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EAF8" w14:textId="7B17BA2A" w:rsidR="004D77D0" w:rsidRDefault="00FA19D7">
      <w:pPr>
        <w:rPr>
          <w:rFonts w:ascii="Arial" w:hAnsi="Arial" w:cs="Arial"/>
          <w:color w:val="227744"/>
          <w:sz w:val="16"/>
          <w:szCs w:val="16"/>
        </w:rPr>
      </w:pPr>
      <w:r>
        <w:rPr>
          <w:rFonts w:ascii="Arial" w:hAnsi="Arial" w:cs="Arial"/>
          <w:color w:val="227744"/>
          <w:sz w:val="16"/>
          <w:szCs w:val="16"/>
        </w:rPr>
        <w:t>Journal of Library &amp; Information Services in Distance Learning/T&amp;F</w:t>
      </w:r>
    </w:p>
    <w:p w14:paraId="584DCD47" w14:textId="798C2235" w:rsidR="002A6C57" w:rsidRDefault="002A6C57">
      <w:pPr>
        <w:rPr>
          <w:rFonts w:ascii="Arial" w:hAnsi="Arial" w:cs="Arial"/>
          <w:color w:val="227744"/>
          <w:sz w:val="16"/>
          <w:szCs w:val="16"/>
        </w:rPr>
      </w:pPr>
      <w:r>
        <w:rPr>
          <w:rFonts w:ascii="Arial" w:hAnsi="Arial" w:cs="Arial"/>
          <w:color w:val="227744"/>
          <w:sz w:val="16"/>
          <w:szCs w:val="16"/>
        </w:rPr>
        <w:t> International Review of Research in Open and Distributed Learning, </w:t>
      </w:r>
    </w:p>
    <w:p w14:paraId="100933C8" w14:textId="68E55FB4" w:rsidR="002A6C57" w:rsidRDefault="002A6C57">
      <w:pPr>
        <w:rPr>
          <w:rFonts w:ascii="Arial" w:hAnsi="Arial" w:cs="Arial"/>
          <w:color w:val="227744"/>
          <w:sz w:val="16"/>
          <w:szCs w:val="16"/>
        </w:rPr>
      </w:pPr>
      <w:r>
        <w:rPr>
          <w:rFonts w:ascii="Arial" w:hAnsi="Arial" w:cs="Arial"/>
          <w:color w:val="227744"/>
          <w:sz w:val="16"/>
          <w:szCs w:val="16"/>
        </w:rPr>
        <w:t>European Journal of Open, Distance and E-Learning</w:t>
      </w:r>
    </w:p>
    <w:p w14:paraId="42957493" w14:textId="7845435A" w:rsidR="002A6C57" w:rsidRDefault="002A6C57">
      <w:pPr>
        <w:rPr>
          <w:rFonts w:ascii="Arial" w:hAnsi="Arial" w:cs="Arial"/>
          <w:color w:val="227744"/>
          <w:sz w:val="16"/>
          <w:szCs w:val="16"/>
        </w:rPr>
      </w:pPr>
      <w:r>
        <w:rPr>
          <w:rFonts w:ascii="Arial" w:hAnsi="Arial" w:cs="Arial"/>
          <w:color w:val="227744"/>
          <w:sz w:val="16"/>
          <w:szCs w:val="16"/>
        </w:rPr>
        <w:t>Education and Information Technologies, 2020</w:t>
      </w:r>
    </w:p>
    <w:p w14:paraId="1435C48A" w14:textId="1D9DB69E" w:rsidR="002A6C57" w:rsidRDefault="005662C8">
      <w:pPr>
        <w:rPr>
          <w:rFonts w:ascii="Arial" w:hAnsi="Arial" w:cs="Arial"/>
          <w:color w:val="227744"/>
          <w:sz w:val="16"/>
          <w:szCs w:val="16"/>
        </w:rPr>
      </w:pPr>
      <w:r>
        <w:rPr>
          <w:rFonts w:ascii="Arial" w:hAnsi="Arial" w:cs="Arial"/>
          <w:color w:val="227744"/>
          <w:sz w:val="16"/>
          <w:szCs w:val="16"/>
        </w:rPr>
        <w:t>Education for Information</w:t>
      </w:r>
    </w:p>
    <w:p w14:paraId="467391E8" w14:textId="40123D85" w:rsidR="00B5665F" w:rsidRPr="00F40DA5" w:rsidRDefault="00B5665F">
      <w:pPr>
        <w:rPr>
          <w:rFonts w:ascii="Arial" w:hAnsi="Arial" w:cs="Arial"/>
          <w:color w:val="FF0000"/>
          <w:sz w:val="16"/>
          <w:szCs w:val="16"/>
        </w:rPr>
      </w:pPr>
      <w:r w:rsidRPr="00F40DA5">
        <w:rPr>
          <w:rFonts w:ascii="Arial" w:hAnsi="Arial" w:cs="Arial"/>
          <w:color w:val="FF0000"/>
          <w:sz w:val="16"/>
          <w:szCs w:val="16"/>
        </w:rPr>
        <w:t>Research and Practice in Technology enhanced learning</w:t>
      </w:r>
    </w:p>
    <w:p w14:paraId="16CEE9E4" w14:textId="77777777" w:rsidR="00B5665F" w:rsidRDefault="00B5665F">
      <w:pPr>
        <w:rPr>
          <w:rFonts w:ascii="Arial" w:hAnsi="Arial" w:cs="Arial"/>
          <w:color w:val="227744"/>
          <w:sz w:val="16"/>
          <w:szCs w:val="16"/>
        </w:rPr>
      </w:pPr>
    </w:p>
    <w:p w14:paraId="500EC208" w14:textId="781714A9" w:rsidR="005662C8" w:rsidRPr="00C5607D" w:rsidRDefault="00C5607D">
      <w:pPr>
        <w:rPr>
          <w:rFonts w:ascii="Arial" w:hAnsi="Arial" w:cs="Arial"/>
          <w:color w:val="227744"/>
          <w:sz w:val="16"/>
          <w:szCs w:val="16"/>
        </w:rPr>
      </w:pPr>
      <w:r w:rsidRPr="00C5607D">
        <w:rPr>
          <w:rFonts w:ascii="Arial" w:hAnsi="Arial" w:cs="Arial"/>
          <w:color w:val="227744"/>
          <w:sz w:val="16"/>
          <w:szCs w:val="16"/>
        </w:rPr>
        <w:t>Asian Association of Open Universities Journal</w:t>
      </w:r>
    </w:p>
    <w:p w14:paraId="1E96E8AD" w14:textId="77777777" w:rsidR="00C5607D" w:rsidRDefault="00C5607D"/>
    <w:sectPr w:rsidR="00C5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3MjUzNDAxsTSxMDBR0lEKTi0uzszPAykwrgUAIaQ4ACwAAAA="/>
  </w:docVars>
  <w:rsids>
    <w:rsidRoot w:val="003D0C79"/>
    <w:rsid w:val="002A6C57"/>
    <w:rsid w:val="003D0C79"/>
    <w:rsid w:val="004D77D0"/>
    <w:rsid w:val="005662C8"/>
    <w:rsid w:val="006A11F3"/>
    <w:rsid w:val="00802F50"/>
    <w:rsid w:val="00B5665F"/>
    <w:rsid w:val="00B83775"/>
    <w:rsid w:val="00C5607D"/>
    <w:rsid w:val="00F40DA5"/>
    <w:rsid w:val="00F70619"/>
    <w:rsid w:val="00F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3CBC"/>
  <w15:chartTrackingRefBased/>
  <w15:docId w15:val="{0E004E14-4F70-4D82-8118-53DEF2AB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6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8</cp:revision>
  <dcterms:created xsi:type="dcterms:W3CDTF">2022-02-07T15:50:00Z</dcterms:created>
  <dcterms:modified xsi:type="dcterms:W3CDTF">2022-02-22T01:07:00Z</dcterms:modified>
</cp:coreProperties>
</file>