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4881" w14:textId="7A635F5F" w:rsidR="00595086" w:rsidRPr="00FE4BF4" w:rsidRDefault="00A25F02" w:rsidP="00D0162A">
      <w:pPr>
        <w:spacing w:line="360" w:lineRule="auto"/>
        <w:jc w:val="center"/>
        <w:rPr>
          <w:rFonts w:ascii="Book Antiqua" w:hAnsi="Book Antiqua"/>
          <w:b/>
          <w:bCs/>
          <w:sz w:val="36"/>
          <w:szCs w:val="36"/>
        </w:rPr>
      </w:pPr>
      <w:bookmarkStart w:id="0" w:name="_Hlk86081525"/>
      <w:r w:rsidRPr="00FE4BF4">
        <w:rPr>
          <w:rFonts w:ascii="Book Antiqua" w:hAnsi="Book Antiqua"/>
          <w:b/>
          <w:bCs/>
          <w:sz w:val="36"/>
          <w:szCs w:val="36"/>
        </w:rPr>
        <w:t>Evaluation</w:t>
      </w:r>
    </w:p>
    <w:p w14:paraId="53ADB1C8" w14:textId="13FCBA86" w:rsidR="00384E48" w:rsidRPr="00FE4BF4" w:rsidRDefault="00384E48" w:rsidP="00D0162A">
      <w:pPr>
        <w:spacing w:line="360" w:lineRule="auto"/>
        <w:jc w:val="both"/>
        <w:rPr>
          <w:rFonts w:ascii="Book Antiqua" w:hAnsi="Book Antiqua"/>
          <w:sz w:val="24"/>
          <w:szCs w:val="24"/>
        </w:rPr>
      </w:pPr>
      <w:r w:rsidRPr="00FE4BF4">
        <w:rPr>
          <w:rFonts w:ascii="Book Antiqua" w:hAnsi="Book Antiqua" w:cs="Latha"/>
          <w:sz w:val="24"/>
          <w:szCs w:val="24"/>
        </w:rPr>
        <w:t>Like many other software applications and tools, the Learning Management Systems (LMS) are appearing in two streams: Proprietary and Open-source. The proprietary applications are usually priced and run on the cloud server of the proprietor. The right to modify the features and functionalities of such applications rests with the proprietor. The open-source applications on the other hand are freely available, modifiable and upgradable. Thus, they are significantly beneficial in terms of cost and functionality over the proprietary applications. Hence, many organizations are adopting open-source Learning Management Systems as their e-learning platforms</w:t>
      </w:r>
      <w:r w:rsidRPr="00FE4BF4">
        <w:rPr>
          <w:rFonts w:ascii="Book Antiqua" w:hAnsi="Book Antiqua"/>
          <w:sz w:val="24"/>
          <w:szCs w:val="24"/>
        </w:rPr>
        <w:t xml:space="preserve">. </w:t>
      </w:r>
    </w:p>
    <w:p w14:paraId="68F3A090" w14:textId="4CEAA538" w:rsidR="00F878F6" w:rsidRPr="00FE4BF4" w:rsidRDefault="00F878F6" w:rsidP="00D0162A">
      <w:pPr>
        <w:spacing w:line="360" w:lineRule="auto"/>
        <w:jc w:val="both"/>
        <w:rPr>
          <w:rFonts w:ascii="Book Antiqua" w:hAnsi="Book Antiqua" w:cs="Latha"/>
          <w:sz w:val="24"/>
          <w:szCs w:val="24"/>
        </w:rPr>
      </w:pPr>
      <w:r w:rsidRPr="00FE4BF4">
        <w:rPr>
          <w:rFonts w:ascii="Book Antiqua" w:hAnsi="Book Antiqua" w:cs="Latha"/>
          <w:sz w:val="24"/>
          <w:szCs w:val="24"/>
        </w:rPr>
        <w:t>As discussed already</w:t>
      </w:r>
      <w:r w:rsidR="00337402" w:rsidRPr="00FE4BF4">
        <w:rPr>
          <w:rFonts w:ascii="Book Antiqua" w:hAnsi="Book Antiqua" w:cs="Latha"/>
          <w:sz w:val="24"/>
          <w:szCs w:val="24"/>
        </w:rPr>
        <w:t>,</w:t>
      </w:r>
      <w:r w:rsidRPr="00FE4BF4">
        <w:rPr>
          <w:rFonts w:ascii="Book Antiqua" w:hAnsi="Book Antiqua" w:cs="Latha"/>
          <w:sz w:val="24"/>
          <w:szCs w:val="24"/>
        </w:rPr>
        <w:t xml:space="preserve"> the fundamental aim of the project was to develop an e-learning platform for the </w:t>
      </w:r>
      <w:r w:rsidR="00975F49" w:rsidRPr="00FE4BF4">
        <w:rPr>
          <w:rFonts w:ascii="Book Antiqua" w:hAnsi="Book Antiqua" w:cs="Latha"/>
          <w:sz w:val="24"/>
          <w:szCs w:val="24"/>
        </w:rPr>
        <w:t>All-India</w:t>
      </w:r>
      <w:r w:rsidRPr="00FE4BF4">
        <w:rPr>
          <w:rFonts w:ascii="Book Antiqua" w:hAnsi="Book Antiqua" w:cs="Latha"/>
          <w:sz w:val="24"/>
          <w:szCs w:val="24"/>
        </w:rPr>
        <w:t xml:space="preserve"> Institute of Speech and Hearing using a suitable </w:t>
      </w:r>
      <w:r w:rsidR="008D505E">
        <w:rPr>
          <w:rFonts w:ascii="Book Antiqua" w:hAnsi="Book Antiqua" w:cs="Latha"/>
          <w:sz w:val="24"/>
          <w:szCs w:val="24"/>
        </w:rPr>
        <w:t>O</w:t>
      </w:r>
      <w:r w:rsidRPr="00FE4BF4">
        <w:rPr>
          <w:rFonts w:ascii="Book Antiqua" w:hAnsi="Book Antiqua" w:cs="Latha"/>
          <w:sz w:val="24"/>
          <w:szCs w:val="24"/>
        </w:rPr>
        <w:t>pen-</w:t>
      </w:r>
      <w:r w:rsidR="008D505E">
        <w:rPr>
          <w:rFonts w:ascii="Book Antiqua" w:hAnsi="Book Antiqua" w:cs="Latha"/>
          <w:sz w:val="24"/>
          <w:szCs w:val="24"/>
        </w:rPr>
        <w:t>S</w:t>
      </w:r>
      <w:r w:rsidRPr="00FE4BF4">
        <w:rPr>
          <w:rFonts w:ascii="Book Antiqua" w:hAnsi="Book Antiqua" w:cs="Latha"/>
          <w:sz w:val="24"/>
          <w:szCs w:val="24"/>
        </w:rPr>
        <w:t xml:space="preserve">ource </w:t>
      </w:r>
      <w:r w:rsidR="008D505E">
        <w:rPr>
          <w:rFonts w:ascii="Book Antiqua" w:hAnsi="Book Antiqua" w:cs="Latha"/>
          <w:sz w:val="24"/>
          <w:szCs w:val="24"/>
        </w:rPr>
        <w:t>S</w:t>
      </w:r>
      <w:r w:rsidRPr="00FE4BF4">
        <w:rPr>
          <w:rFonts w:ascii="Book Antiqua" w:hAnsi="Book Antiqua" w:cs="Latha"/>
          <w:sz w:val="24"/>
          <w:szCs w:val="24"/>
        </w:rPr>
        <w:t xml:space="preserve">oftware </w:t>
      </w:r>
      <w:r w:rsidR="008D505E">
        <w:rPr>
          <w:rFonts w:ascii="Book Antiqua" w:hAnsi="Book Antiqua" w:cs="Latha"/>
          <w:sz w:val="24"/>
          <w:szCs w:val="24"/>
        </w:rPr>
        <w:t>L</w:t>
      </w:r>
      <w:r w:rsidRPr="00FE4BF4">
        <w:rPr>
          <w:rFonts w:ascii="Book Antiqua" w:hAnsi="Book Antiqua" w:cs="Latha"/>
          <w:sz w:val="24"/>
          <w:szCs w:val="24"/>
        </w:rPr>
        <w:t xml:space="preserve">earning </w:t>
      </w:r>
      <w:r w:rsidR="008D505E">
        <w:rPr>
          <w:rFonts w:ascii="Book Antiqua" w:hAnsi="Book Antiqua" w:cs="Latha"/>
          <w:sz w:val="24"/>
          <w:szCs w:val="24"/>
        </w:rPr>
        <w:t>M</w:t>
      </w:r>
      <w:r w:rsidRPr="00FE4BF4">
        <w:rPr>
          <w:rFonts w:ascii="Book Antiqua" w:hAnsi="Book Antiqua" w:cs="Latha"/>
          <w:sz w:val="24"/>
          <w:szCs w:val="24"/>
        </w:rPr>
        <w:t xml:space="preserve">anagement </w:t>
      </w:r>
      <w:r w:rsidR="008D505E">
        <w:rPr>
          <w:rFonts w:ascii="Book Antiqua" w:hAnsi="Book Antiqua" w:cs="Latha"/>
          <w:sz w:val="24"/>
          <w:szCs w:val="24"/>
        </w:rPr>
        <w:t>S</w:t>
      </w:r>
      <w:r w:rsidRPr="00FE4BF4">
        <w:rPr>
          <w:rFonts w:ascii="Book Antiqua" w:hAnsi="Book Antiqua" w:cs="Latha"/>
          <w:sz w:val="24"/>
          <w:szCs w:val="24"/>
        </w:rPr>
        <w:t>ystem (OSS</w:t>
      </w:r>
      <w:r w:rsidR="008D505E">
        <w:rPr>
          <w:rFonts w:ascii="Book Antiqua" w:hAnsi="Book Antiqua" w:cs="Latha"/>
          <w:sz w:val="24"/>
          <w:szCs w:val="24"/>
        </w:rPr>
        <w:t>-</w:t>
      </w:r>
      <w:r w:rsidRPr="00FE4BF4">
        <w:rPr>
          <w:rFonts w:ascii="Book Antiqua" w:hAnsi="Book Antiqua" w:cs="Latha"/>
          <w:sz w:val="24"/>
          <w:szCs w:val="24"/>
        </w:rPr>
        <w:t xml:space="preserve">LMS) to conduct its long-term and short-term academic programmes in a blended manner. Hence, we had to </w:t>
      </w:r>
    </w:p>
    <w:p w14:paraId="2C4384DB" w14:textId="1CC596C2" w:rsidR="004F78F0" w:rsidRDefault="00906B76" w:rsidP="00D0162A">
      <w:pPr>
        <w:spacing w:line="360" w:lineRule="auto"/>
        <w:jc w:val="both"/>
        <w:rPr>
          <w:rFonts w:ascii="Book Antiqua" w:hAnsi="Book Antiqua" w:cs="Latha"/>
          <w:sz w:val="24"/>
          <w:szCs w:val="24"/>
        </w:rPr>
      </w:pPr>
      <w:r>
        <w:rPr>
          <w:rFonts w:ascii="Book Antiqua" w:hAnsi="Book Antiqua"/>
          <w:sz w:val="24"/>
          <w:szCs w:val="24"/>
        </w:rPr>
        <w:t xml:space="preserve">A survey of literature was conducted to find out </w:t>
      </w:r>
      <w:r w:rsidR="00B3605D" w:rsidRPr="00FE4BF4">
        <w:rPr>
          <w:rFonts w:ascii="Book Antiqua" w:hAnsi="Book Antiqua"/>
          <w:sz w:val="24"/>
          <w:szCs w:val="24"/>
        </w:rPr>
        <w:t>the available OSS</w:t>
      </w:r>
      <w:r w:rsidR="008D505E">
        <w:rPr>
          <w:rFonts w:ascii="Book Antiqua" w:hAnsi="Book Antiqua"/>
          <w:sz w:val="24"/>
          <w:szCs w:val="24"/>
        </w:rPr>
        <w:t>-</w:t>
      </w:r>
      <w:r w:rsidR="00B3605D" w:rsidRPr="00FE4BF4">
        <w:rPr>
          <w:rFonts w:ascii="Book Antiqua" w:hAnsi="Book Antiqua"/>
          <w:sz w:val="24"/>
          <w:szCs w:val="24"/>
        </w:rPr>
        <w:t xml:space="preserve">LMS.  </w:t>
      </w:r>
      <w:r w:rsidR="001B7F26" w:rsidRPr="00FE4BF4">
        <w:rPr>
          <w:rFonts w:ascii="Book Antiqua" w:hAnsi="Book Antiqua" w:cs="Latha"/>
          <w:sz w:val="24"/>
          <w:szCs w:val="24"/>
        </w:rPr>
        <w:t xml:space="preserve">The literature databases, PubMed, J-gate and ERIC as well as the leading commercial </w:t>
      </w:r>
      <w:r w:rsidR="00F1693C" w:rsidRPr="00FE4BF4">
        <w:rPr>
          <w:rFonts w:ascii="Book Antiqua" w:hAnsi="Book Antiqua" w:cs="Latha"/>
          <w:sz w:val="24"/>
          <w:szCs w:val="24"/>
        </w:rPr>
        <w:t>publishers’ websites</w:t>
      </w:r>
      <w:r w:rsidR="001B7F26" w:rsidRPr="00FE4BF4">
        <w:rPr>
          <w:rFonts w:ascii="Book Antiqua" w:hAnsi="Book Antiqua" w:cs="Latha"/>
          <w:sz w:val="24"/>
          <w:szCs w:val="24"/>
        </w:rPr>
        <w:t xml:space="preserve"> Science Direct, </w:t>
      </w:r>
      <w:proofErr w:type="spellStart"/>
      <w:r w:rsidR="001B7F26" w:rsidRPr="00FE4BF4">
        <w:rPr>
          <w:rFonts w:ascii="Book Antiqua" w:hAnsi="Book Antiqua" w:cs="Latha"/>
          <w:sz w:val="24"/>
          <w:szCs w:val="24"/>
        </w:rPr>
        <w:t>SprinkerLink</w:t>
      </w:r>
      <w:proofErr w:type="spellEnd"/>
      <w:r w:rsidR="001B7F26" w:rsidRPr="00FE4BF4">
        <w:rPr>
          <w:rFonts w:ascii="Book Antiqua" w:hAnsi="Book Antiqua" w:cs="Latha"/>
          <w:sz w:val="24"/>
          <w:szCs w:val="24"/>
        </w:rPr>
        <w:t xml:space="preserve">, Wiley Online </w:t>
      </w:r>
      <w:r w:rsidR="0067186B" w:rsidRPr="00FE4BF4">
        <w:rPr>
          <w:rFonts w:ascii="Book Antiqua" w:hAnsi="Book Antiqua" w:cs="Latha"/>
          <w:sz w:val="24"/>
          <w:szCs w:val="24"/>
        </w:rPr>
        <w:t xml:space="preserve">were used for </w:t>
      </w:r>
      <w:r w:rsidR="008D505E">
        <w:rPr>
          <w:rFonts w:ascii="Book Antiqua" w:hAnsi="Book Antiqua" w:cs="Latha"/>
          <w:sz w:val="24"/>
          <w:szCs w:val="24"/>
        </w:rPr>
        <w:t>the</w:t>
      </w:r>
      <w:r w:rsidR="0067186B" w:rsidRPr="00FE4BF4">
        <w:rPr>
          <w:rFonts w:ascii="Book Antiqua" w:hAnsi="Book Antiqua" w:cs="Latha"/>
          <w:sz w:val="24"/>
          <w:szCs w:val="24"/>
        </w:rPr>
        <w:t xml:space="preserve"> literature search</w:t>
      </w:r>
      <w:r w:rsidR="008D505E">
        <w:rPr>
          <w:rFonts w:ascii="Book Antiqua" w:hAnsi="Book Antiqua" w:cs="Latha"/>
          <w:sz w:val="24"/>
          <w:szCs w:val="24"/>
        </w:rPr>
        <w:t>. V</w:t>
      </w:r>
      <w:r w:rsidR="0067186B" w:rsidRPr="00FE4BF4">
        <w:rPr>
          <w:rFonts w:ascii="Book Antiqua" w:hAnsi="Book Antiqua" w:cs="Latha"/>
          <w:sz w:val="24"/>
          <w:szCs w:val="24"/>
        </w:rPr>
        <w:t>arious combination of keywords such as ‘Opensource software AND E-learning’</w:t>
      </w:r>
      <w:r w:rsidR="008D505E">
        <w:rPr>
          <w:rFonts w:ascii="Book Antiqua" w:hAnsi="Book Antiqua" w:cs="Latha"/>
          <w:sz w:val="24"/>
          <w:szCs w:val="24"/>
        </w:rPr>
        <w:t>,</w:t>
      </w:r>
      <w:r w:rsidR="0067186B" w:rsidRPr="00FE4BF4">
        <w:rPr>
          <w:rFonts w:ascii="Book Antiqua" w:hAnsi="Book Antiqua" w:cs="Latha"/>
          <w:sz w:val="24"/>
          <w:szCs w:val="24"/>
        </w:rPr>
        <w:t xml:space="preserve"> ‘Opensource e-learning’</w:t>
      </w:r>
      <w:r w:rsidR="008D505E">
        <w:rPr>
          <w:rFonts w:ascii="Book Antiqua" w:hAnsi="Book Antiqua" w:cs="Latha"/>
          <w:sz w:val="24"/>
          <w:szCs w:val="24"/>
        </w:rPr>
        <w:t xml:space="preserve">, </w:t>
      </w:r>
      <w:r w:rsidR="00F1693C" w:rsidRPr="00FE4BF4">
        <w:rPr>
          <w:rFonts w:ascii="Book Antiqua" w:hAnsi="Book Antiqua" w:cs="Latha"/>
          <w:sz w:val="24"/>
          <w:szCs w:val="24"/>
        </w:rPr>
        <w:t>‘Opensource software AND Learning Management System</w:t>
      </w:r>
      <w:proofErr w:type="gramStart"/>
      <w:r w:rsidR="00F1693C" w:rsidRPr="00FE4BF4">
        <w:rPr>
          <w:rFonts w:ascii="Book Antiqua" w:hAnsi="Book Antiqua" w:cs="Latha"/>
          <w:sz w:val="24"/>
          <w:szCs w:val="24"/>
        </w:rPr>
        <w:t>’</w:t>
      </w:r>
      <w:r w:rsidR="0052797A">
        <w:rPr>
          <w:rFonts w:ascii="Book Antiqua" w:hAnsi="Book Antiqua" w:cs="Latha"/>
          <w:sz w:val="24"/>
          <w:szCs w:val="24"/>
        </w:rPr>
        <w:t xml:space="preserve">, </w:t>
      </w:r>
      <w:r w:rsidR="00F1693C" w:rsidRPr="00FE4BF4">
        <w:rPr>
          <w:rFonts w:ascii="Book Antiqua" w:hAnsi="Book Antiqua" w:cs="Latha"/>
          <w:sz w:val="24"/>
          <w:szCs w:val="24"/>
        </w:rPr>
        <w:t xml:space="preserve"> ‘</w:t>
      </w:r>
      <w:proofErr w:type="gramEnd"/>
      <w:r w:rsidR="00F1693C" w:rsidRPr="00FE4BF4">
        <w:rPr>
          <w:rFonts w:ascii="Book Antiqua" w:hAnsi="Book Antiqua" w:cs="Latha"/>
          <w:sz w:val="24"/>
          <w:szCs w:val="24"/>
        </w:rPr>
        <w:t>OSS and E-learning’</w:t>
      </w:r>
      <w:r w:rsidR="0052797A">
        <w:rPr>
          <w:rFonts w:ascii="Book Antiqua" w:hAnsi="Book Antiqua" w:cs="Latha"/>
          <w:sz w:val="24"/>
          <w:szCs w:val="24"/>
        </w:rPr>
        <w:t xml:space="preserve">, </w:t>
      </w:r>
      <w:r w:rsidR="00F1693C" w:rsidRPr="00FE4BF4">
        <w:rPr>
          <w:rFonts w:ascii="Book Antiqua" w:hAnsi="Book Antiqua" w:cs="Latha"/>
          <w:sz w:val="24"/>
          <w:szCs w:val="24"/>
        </w:rPr>
        <w:t xml:space="preserve"> ‘Integrated Learning Management System AND Opensource software’ </w:t>
      </w:r>
      <w:r w:rsidR="0052797A">
        <w:rPr>
          <w:rFonts w:ascii="Book Antiqua" w:hAnsi="Book Antiqua" w:cs="Latha"/>
          <w:sz w:val="24"/>
          <w:szCs w:val="24"/>
        </w:rPr>
        <w:t>were used for retrieving the relevant literature</w:t>
      </w:r>
      <w:r w:rsidR="00F1693C" w:rsidRPr="00FE4BF4">
        <w:rPr>
          <w:rFonts w:ascii="Book Antiqua" w:hAnsi="Book Antiqua" w:cs="Latha"/>
          <w:sz w:val="24"/>
          <w:szCs w:val="24"/>
        </w:rPr>
        <w:t xml:space="preserve">. </w:t>
      </w:r>
    </w:p>
    <w:p w14:paraId="60BA394D" w14:textId="77777777" w:rsidR="009B0EE1" w:rsidRDefault="00F1693C" w:rsidP="00D0162A">
      <w:pPr>
        <w:spacing w:line="360" w:lineRule="auto"/>
        <w:jc w:val="both"/>
        <w:rPr>
          <w:rFonts w:ascii="Book Antiqua" w:hAnsi="Book Antiqua" w:cs="Latha"/>
          <w:sz w:val="24"/>
          <w:szCs w:val="24"/>
        </w:rPr>
      </w:pPr>
      <w:r w:rsidRPr="00FE4BF4">
        <w:rPr>
          <w:rFonts w:ascii="Book Antiqua" w:hAnsi="Book Antiqua" w:cs="Latha"/>
          <w:sz w:val="24"/>
          <w:szCs w:val="24"/>
        </w:rPr>
        <w:t xml:space="preserve"> </w:t>
      </w:r>
      <w:r w:rsidR="000B4846" w:rsidRPr="00FE4BF4">
        <w:rPr>
          <w:rFonts w:ascii="Book Antiqua" w:hAnsi="Book Antiqua" w:cs="Latha"/>
          <w:sz w:val="24"/>
          <w:szCs w:val="24"/>
        </w:rPr>
        <w:t>The</w:t>
      </w:r>
      <w:r w:rsidR="00B74BCB" w:rsidRPr="00FE4BF4">
        <w:rPr>
          <w:rFonts w:ascii="Book Antiqua" w:hAnsi="Book Antiqua" w:cs="Latha"/>
          <w:sz w:val="24"/>
          <w:szCs w:val="24"/>
        </w:rPr>
        <w:t xml:space="preserve">re </w:t>
      </w:r>
      <w:r w:rsidR="009B0EE1">
        <w:rPr>
          <w:rFonts w:ascii="Book Antiqua" w:hAnsi="Book Antiqua" w:cs="Latha"/>
          <w:sz w:val="24"/>
          <w:szCs w:val="24"/>
        </w:rPr>
        <w:t xml:space="preserve">was </w:t>
      </w:r>
      <w:r w:rsidR="00B74BCB" w:rsidRPr="00FE4BF4">
        <w:rPr>
          <w:rFonts w:ascii="Book Antiqua" w:hAnsi="Book Antiqua" w:cs="Latha"/>
          <w:sz w:val="24"/>
          <w:szCs w:val="24"/>
        </w:rPr>
        <w:t xml:space="preserve">mentioning of </w:t>
      </w:r>
      <w:r w:rsidR="009B0EE1">
        <w:rPr>
          <w:rFonts w:ascii="Book Antiqua" w:hAnsi="Book Antiqua" w:cs="Latha"/>
          <w:sz w:val="24"/>
          <w:szCs w:val="24"/>
        </w:rPr>
        <w:t>12</w:t>
      </w:r>
      <w:r w:rsidR="00B74BCB" w:rsidRPr="00FE4BF4">
        <w:rPr>
          <w:rFonts w:ascii="Book Antiqua" w:hAnsi="Book Antiqua" w:cs="Latha"/>
          <w:sz w:val="24"/>
          <w:szCs w:val="24"/>
        </w:rPr>
        <w:t xml:space="preserve"> </w:t>
      </w:r>
      <w:r w:rsidR="001C3082" w:rsidRPr="00FE4BF4">
        <w:rPr>
          <w:rFonts w:ascii="Book Antiqua" w:hAnsi="Book Antiqua" w:cs="Latha"/>
          <w:sz w:val="24"/>
          <w:szCs w:val="24"/>
        </w:rPr>
        <w:t>OSS</w:t>
      </w:r>
      <w:r w:rsidR="001C3082">
        <w:rPr>
          <w:rFonts w:ascii="Book Antiqua" w:hAnsi="Book Antiqua" w:cs="Latha"/>
          <w:sz w:val="24"/>
          <w:szCs w:val="24"/>
        </w:rPr>
        <w:t>-</w:t>
      </w:r>
      <w:proofErr w:type="gramStart"/>
      <w:r w:rsidR="001C3082" w:rsidRPr="00FE4BF4">
        <w:rPr>
          <w:rFonts w:ascii="Book Antiqua" w:hAnsi="Book Antiqua" w:cs="Latha"/>
          <w:sz w:val="24"/>
          <w:szCs w:val="24"/>
        </w:rPr>
        <w:t>LMS</w:t>
      </w:r>
      <w:r w:rsidR="001C3082" w:rsidRPr="00FE4BF4">
        <w:rPr>
          <w:rFonts w:ascii="Book Antiqua" w:hAnsi="Book Antiqua" w:cs="Latha"/>
          <w:sz w:val="24"/>
          <w:szCs w:val="24"/>
        </w:rPr>
        <w:t xml:space="preserve"> </w:t>
      </w:r>
      <w:r w:rsidR="001C3082">
        <w:rPr>
          <w:rFonts w:ascii="Book Antiqua" w:hAnsi="Book Antiqua" w:cs="Latha"/>
          <w:sz w:val="24"/>
          <w:szCs w:val="24"/>
        </w:rPr>
        <w:t xml:space="preserve"> </w:t>
      </w:r>
      <w:r w:rsidR="00B74BCB" w:rsidRPr="00FE4BF4">
        <w:rPr>
          <w:rFonts w:ascii="Book Antiqua" w:hAnsi="Book Antiqua" w:cs="Latha"/>
          <w:sz w:val="24"/>
          <w:szCs w:val="24"/>
        </w:rPr>
        <w:t>in</w:t>
      </w:r>
      <w:proofErr w:type="gramEnd"/>
      <w:r w:rsidR="00B74BCB" w:rsidRPr="00FE4BF4">
        <w:rPr>
          <w:rFonts w:ascii="Book Antiqua" w:hAnsi="Book Antiqua" w:cs="Latha"/>
          <w:sz w:val="24"/>
          <w:szCs w:val="24"/>
        </w:rPr>
        <w:t xml:space="preserve"> the literature</w:t>
      </w:r>
      <w:r w:rsidR="002D0792">
        <w:rPr>
          <w:rFonts w:ascii="Book Antiqua" w:hAnsi="Book Antiqua" w:cs="Latha"/>
          <w:sz w:val="24"/>
          <w:szCs w:val="24"/>
        </w:rPr>
        <w:t xml:space="preserve"> published in the last 10 years.</w:t>
      </w:r>
      <w:r w:rsidR="00B74BCB" w:rsidRPr="00FE4BF4">
        <w:rPr>
          <w:rFonts w:ascii="Book Antiqua" w:hAnsi="Book Antiqua" w:cs="Latha"/>
          <w:sz w:val="24"/>
          <w:szCs w:val="24"/>
        </w:rPr>
        <w:t xml:space="preserve"> These are: </w:t>
      </w:r>
      <w:proofErr w:type="spellStart"/>
      <w:r w:rsidR="00B74BCB" w:rsidRPr="00FE4BF4">
        <w:rPr>
          <w:rFonts w:ascii="Book Antiqua" w:hAnsi="Book Antiqua" w:cs="Latha"/>
          <w:sz w:val="24"/>
          <w:szCs w:val="24"/>
        </w:rPr>
        <w:t>ATutor</w:t>
      </w:r>
      <w:proofErr w:type="spellEnd"/>
      <w:r w:rsidR="00B74BCB" w:rsidRPr="00FE4BF4">
        <w:rPr>
          <w:rFonts w:ascii="Book Antiqua" w:hAnsi="Book Antiqua" w:cs="Latha"/>
          <w:sz w:val="24"/>
          <w:szCs w:val="24"/>
        </w:rPr>
        <w:t xml:space="preserve">, Canvas, </w:t>
      </w:r>
      <w:proofErr w:type="spellStart"/>
      <w:r w:rsidR="00B74BCB" w:rsidRPr="00FE4BF4">
        <w:rPr>
          <w:rFonts w:ascii="Book Antiqua" w:hAnsi="Book Antiqua" w:cs="Latha"/>
          <w:sz w:val="24"/>
          <w:szCs w:val="24"/>
        </w:rPr>
        <w:t>Claroline</w:t>
      </w:r>
      <w:proofErr w:type="spellEnd"/>
      <w:r w:rsidR="00B74BCB" w:rsidRPr="00FE4BF4">
        <w:rPr>
          <w:rFonts w:ascii="Book Antiqua" w:hAnsi="Book Antiqua" w:cs="Latha"/>
          <w:sz w:val="24"/>
          <w:szCs w:val="24"/>
        </w:rPr>
        <w:t xml:space="preserve">, </w:t>
      </w:r>
      <w:proofErr w:type="spellStart"/>
      <w:r w:rsidR="00B74BCB" w:rsidRPr="00FE4BF4">
        <w:rPr>
          <w:rFonts w:ascii="Book Antiqua" w:hAnsi="Book Antiqua" w:cs="Latha"/>
          <w:sz w:val="24"/>
          <w:szCs w:val="24"/>
        </w:rPr>
        <w:t>Chamilo</w:t>
      </w:r>
      <w:proofErr w:type="spellEnd"/>
      <w:r w:rsidR="00B74BCB" w:rsidRPr="00FE4BF4">
        <w:rPr>
          <w:rFonts w:ascii="Book Antiqua" w:hAnsi="Book Antiqua" w:cs="Latha"/>
          <w:sz w:val="24"/>
          <w:szCs w:val="24"/>
        </w:rPr>
        <w:t>,</w:t>
      </w:r>
      <w:r w:rsidR="009B0EE1">
        <w:rPr>
          <w:rFonts w:ascii="Book Antiqua" w:hAnsi="Book Antiqua" w:cs="Latha"/>
          <w:sz w:val="24"/>
          <w:szCs w:val="24"/>
        </w:rPr>
        <w:t xml:space="preserve"> </w:t>
      </w:r>
      <w:r w:rsidR="009B0EE1">
        <w:rPr>
          <w:rFonts w:ascii="Book Antiqua" w:hAnsi="Book Antiqua" w:cs="Dubai"/>
          <w:sz w:val="24"/>
          <w:szCs w:val="24"/>
        </w:rPr>
        <w:t xml:space="preserve">Dot </w:t>
      </w:r>
      <w:proofErr w:type="gramStart"/>
      <w:r w:rsidR="009B0EE1">
        <w:rPr>
          <w:rFonts w:ascii="Book Antiqua" w:hAnsi="Book Antiqua" w:cs="Dubai"/>
          <w:sz w:val="24"/>
          <w:szCs w:val="24"/>
        </w:rPr>
        <w:t>Learn</w:t>
      </w:r>
      <w:r w:rsidR="009B0EE1">
        <w:rPr>
          <w:rFonts w:ascii="Book Antiqua" w:hAnsi="Book Antiqua" w:cs="Dubai"/>
          <w:sz w:val="24"/>
          <w:szCs w:val="24"/>
        </w:rPr>
        <w:t xml:space="preserve">, </w:t>
      </w:r>
      <w:r w:rsidR="00B74BCB" w:rsidRPr="00FE4BF4">
        <w:rPr>
          <w:rFonts w:ascii="Book Antiqua" w:hAnsi="Book Antiqua" w:cs="Latha"/>
          <w:sz w:val="24"/>
          <w:szCs w:val="24"/>
        </w:rPr>
        <w:t xml:space="preserve"> </w:t>
      </w:r>
      <w:r w:rsidR="00744DBA" w:rsidRPr="00FE4BF4">
        <w:rPr>
          <w:rFonts w:ascii="Book Antiqua" w:hAnsi="Book Antiqua" w:cs="Latha"/>
          <w:sz w:val="24"/>
          <w:szCs w:val="24"/>
        </w:rPr>
        <w:t>Forma</w:t>
      </w:r>
      <w:proofErr w:type="gramEnd"/>
      <w:r w:rsidR="00744DBA" w:rsidRPr="00FE4BF4">
        <w:rPr>
          <w:rFonts w:ascii="Book Antiqua" w:hAnsi="Book Antiqua" w:cs="Latha"/>
          <w:sz w:val="24"/>
          <w:szCs w:val="24"/>
        </w:rPr>
        <w:t xml:space="preserve">, </w:t>
      </w:r>
      <w:r w:rsidR="00B74BCB" w:rsidRPr="00FE4BF4">
        <w:rPr>
          <w:rFonts w:ascii="Book Antiqua" w:hAnsi="Book Antiqua" w:cs="Latha"/>
          <w:sz w:val="24"/>
          <w:szCs w:val="24"/>
        </w:rPr>
        <w:t xml:space="preserve">Ilias, Moodle, </w:t>
      </w:r>
      <w:r w:rsidR="003177FC">
        <w:rPr>
          <w:rFonts w:ascii="Book Antiqua" w:hAnsi="Book Antiqua" w:cs="Latha"/>
          <w:sz w:val="24"/>
          <w:szCs w:val="24"/>
        </w:rPr>
        <w:t>Open edX</w:t>
      </w:r>
      <w:r w:rsidR="00CA04A0">
        <w:rPr>
          <w:rFonts w:ascii="Book Antiqua" w:hAnsi="Book Antiqua" w:cs="Latha"/>
          <w:sz w:val="24"/>
          <w:szCs w:val="24"/>
        </w:rPr>
        <w:t xml:space="preserve">, </w:t>
      </w:r>
      <w:r w:rsidR="009B0EE1" w:rsidRPr="00F029FC">
        <w:rPr>
          <w:rFonts w:ascii="Book Antiqua" w:hAnsi="Book Antiqua" w:cs="Arial"/>
          <w:sz w:val="24"/>
          <w:szCs w:val="24"/>
          <w:shd w:val="clear" w:color="auto" w:fill="FFFFFF"/>
        </w:rPr>
        <w:t xml:space="preserve">Open </w:t>
      </w:r>
      <w:proofErr w:type="spellStart"/>
      <w:r w:rsidR="009B0EE1" w:rsidRPr="00F029FC">
        <w:rPr>
          <w:rFonts w:ascii="Book Antiqua" w:hAnsi="Book Antiqua" w:cs="Arial"/>
          <w:sz w:val="24"/>
          <w:szCs w:val="24"/>
          <w:shd w:val="clear" w:color="auto" w:fill="FFFFFF"/>
        </w:rPr>
        <w:t>eLMS</w:t>
      </w:r>
      <w:proofErr w:type="spellEnd"/>
      <w:r w:rsidR="009B0EE1">
        <w:rPr>
          <w:rFonts w:ascii="Book Antiqua" w:hAnsi="Book Antiqua" w:cs="Arial"/>
          <w:sz w:val="24"/>
          <w:szCs w:val="24"/>
          <w:shd w:val="clear" w:color="auto" w:fill="FFFFFF"/>
        </w:rPr>
        <w:t>,</w:t>
      </w:r>
      <w:r w:rsidR="009B0EE1" w:rsidRPr="00F029FC">
        <w:rPr>
          <w:rFonts w:ascii="Book Antiqua" w:hAnsi="Book Antiqua" w:cs="Arial"/>
          <w:sz w:val="24"/>
          <w:szCs w:val="24"/>
          <w:shd w:val="clear" w:color="auto" w:fill="FFFFFF"/>
        </w:rPr>
        <w:t xml:space="preserve"> </w:t>
      </w:r>
      <w:r w:rsidR="00B74BCB" w:rsidRPr="00FE4BF4">
        <w:rPr>
          <w:rFonts w:ascii="Book Antiqua" w:hAnsi="Book Antiqua" w:cs="Latha"/>
          <w:sz w:val="24"/>
          <w:szCs w:val="24"/>
        </w:rPr>
        <w:t>Open</w:t>
      </w:r>
      <w:r w:rsidR="003177FC">
        <w:rPr>
          <w:rFonts w:ascii="Book Antiqua" w:hAnsi="Book Antiqua" w:cs="Latha"/>
          <w:sz w:val="24"/>
          <w:szCs w:val="24"/>
        </w:rPr>
        <w:t xml:space="preserve"> </w:t>
      </w:r>
      <w:r w:rsidR="00B74BCB" w:rsidRPr="00FE4BF4">
        <w:rPr>
          <w:rFonts w:ascii="Book Antiqua" w:hAnsi="Book Antiqua" w:cs="Latha"/>
          <w:sz w:val="24"/>
          <w:szCs w:val="24"/>
        </w:rPr>
        <w:t xml:space="preserve">OLAT and Sakai. </w:t>
      </w:r>
    </w:p>
    <w:p w14:paraId="1C9F7395" w14:textId="59A7CA04" w:rsidR="001B7F26" w:rsidRPr="00FE4BF4" w:rsidRDefault="009B0EE1" w:rsidP="00D0162A">
      <w:pPr>
        <w:spacing w:line="360" w:lineRule="auto"/>
        <w:jc w:val="both"/>
        <w:rPr>
          <w:rFonts w:ascii="Book Antiqua" w:hAnsi="Book Antiqua" w:cs="Latha"/>
          <w:sz w:val="24"/>
          <w:szCs w:val="24"/>
        </w:rPr>
      </w:pPr>
      <w:r>
        <w:rPr>
          <w:rFonts w:ascii="Book Antiqua" w:hAnsi="Book Antiqua" w:cs="Latha"/>
          <w:sz w:val="24"/>
          <w:szCs w:val="24"/>
        </w:rPr>
        <w:t xml:space="preserve">A preliminary review of these 12 </w:t>
      </w:r>
      <w:r>
        <w:rPr>
          <w:rFonts w:ascii="Book Antiqua" w:hAnsi="Book Antiqua" w:cs="Latha"/>
          <w:sz w:val="24"/>
          <w:szCs w:val="24"/>
        </w:rPr>
        <w:t>e-learning platforms</w:t>
      </w:r>
      <w:r>
        <w:rPr>
          <w:rFonts w:ascii="Book Antiqua" w:hAnsi="Book Antiqua" w:cs="Latha"/>
          <w:sz w:val="24"/>
          <w:szCs w:val="24"/>
        </w:rPr>
        <w:t>,</w:t>
      </w:r>
      <w:r>
        <w:rPr>
          <w:rFonts w:ascii="Book Antiqua" w:hAnsi="Book Antiqua" w:cs="Latha"/>
          <w:sz w:val="24"/>
          <w:szCs w:val="24"/>
        </w:rPr>
        <w:t xml:space="preserve"> carried out by visiting their official websites </w:t>
      </w:r>
      <w:r>
        <w:rPr>
          <w:rFonts w:ascii="Book Antiqua" w:hAnsi="Book Antiqua" w:cs="Latha"/>
          <w:sz w:val="24"/>
          <w:szCs w:val="24"/>
        </w:rPr>
        <w:t>is given below.</w:t>
      </w:r>
      <w:r w:rsidR="001C3082">
        <w:rPr>
          <w:rFonts w:ascii="Book Antiqua" w:hAnsi="Book Antiqua" w:cs="Latha"/>
          <w:sz w:val="24"/>
          <w:szCs w:val="24"/>
        </w:rPr>
        <w:t xml:space="preserve"> </w:t>
      </w:r>
    </w:p>
    <w:p w14:paraId="1181C389" w14:textId="6A996C84" w:rsidR="000B4846" w:rsidRPr="00FE4BF4" w:rsidRDefault="000B4846" w:rsidP="00D0162A">
      <w:pPr>
        <w:pStyle w:val="ListParagraph"/>
        <w:numPr>
          <w:ilvl w:val="0"/>
          <w:numId w:val="4"/>
        </w:numPr>
        <w:spacing w:line="360" w:lineRule="auto"/>
        <w:ind w:left="567" w:hanging="425"/>
        <w:jc w:val="both"/>
        <w:rPr>
          <w:rFonts w:ascii="Book Antiqua" w:hAnsi="Book Antiqua" w:cs="Latha"/>
          <w:sz w:val="24"/>
          <w:szCs w:val="24"/>
        </w:rPr>
      </w:pPr>
      <w:proofErr w:type="spellStart"/>
      <w:r w:rsidRPr="00FE4BF4">
        <w:rPr>
          <w:rFonts w:ascii="Book Antiqua" w:hAnsi="Book Antiqua" w:cs="Latha"/>
          <w:b/>
          <w:bCs/>
          <w:sz w:val="24"/>
          <w:szCs w:val="24"/>
        </w:rPr>
        <w:t>ATutor</w:t>
      </w:r>
      <w:proofErr w:type="spellEnd"/>
      <w:r w:rsidR="0035723C" w:rsidRPr="00FE4BF4">
        <w:rPr>
          <w:rFonts w:ascii="Book Antiqua" w:hAnsi="Book Antiqua" w:cs="Latha"/>
          <w:sz w:val="24"/>
          <w:szCs w:val="24"/>
        </w:rPr>
        <w:t xml:space="preserve">: </w:t>
      </w:r>
      <w:proofErr w:type="spellStart"/>
      <w:r w:rsidR="00785424" w:rsidRPr="00FE4BF4">
        <w:rPr>
          <w:rFonts w:ascii="Book Antiqua" w:hAnsi="Book Antiqua" w:cs="Latha"/>
          <w:sz w:val="24"/>
          <w:szCs w:val="24"/>
        </w:rPr>
        <w:t>ATutor</w:t>
      </w:r>
      <w:proofErr w:type="spellEnd"/>
      <w:r w:rsidR="00785424" w:rsidRPr="00FE4BF4">
        <w:rPr>
          <w:rFonts w:ascii="Book Antiqua" w:hAnsi="Book Antiqua" w:cs="Latha"/>
          <w:sz w:val="24"/>
          <w:szCs w:val="24"/>
        </w:rPr>
        <w:t xml:space="preserve"> is one of the oldest web-based open-source learning management systems.  The focus of the </w:t>
      </w:r>
      <w:proofErr w:type="spellStart"/>
      <w:r w:rsidR="00785424" w:rsidRPr="00FE4BF4">
        <w:rPr>
          <w:rFonts w:ascii="Book Antiqua" w:hAnsi="Book Antiqua" w:cs="Latha"/>
          <w:sz w:val="24"/>
          <w:szCs w:val="24"/>
        </w:rPr>
        <w:t>ATutor</w:t>
      </w:r>
      <w:proofErr w:type="spellEnd"/>
      <w:r w:rsidR="00785424" w:rsidRPr="00FE4BF4">
        <w:rPr>
          <w:rFonts w:ascii="Book Antiqua" w:hAnsi="Book Antiqua" w:cs="Latha"/>
          <w:sz w:val="24"/>
          <w:szCs w:val="24"/>
        </w:rPr>
        <w:t xml:space="preserve"> LMS is ‘Accessibility for all’.  </w:t>
      </w:r>
      <w:r w:rsidR="00785424">
        <w:rPr>
          <w:rFonts w:ascii="Book Antiqua" w:hAnsi="Book Antiqua" w:cs="Latha"/>
          <w:sz w:val="24"/>
          <w:szCs w:val="24"/>
        </w:rPr>
        <w:t>It was i</w:t>
      </w:r>
      <w:r w:rsidR="004E69EF" w:rsidRPr="00FE4BF4">
        <w:rPr>
          <w:rFonts w:ascii="Book Antiqua" w:hAnsi="Book Antiqua" w:cs="Latha"/>
          <w:sz w:val="24"/>
          <w:szCs w:val="24"/>
        </w:rPr>
        <w:t xml:space="preserve">nitially developed by Greg Gay as his graduate school project at the end of </w:t>
      </w:r>
      <w:r w:rsidR="004E69EF" w:rsidRPr="00FE4BF4">
        <w:rPr>
          <w:rFonts w:ascii="Book Antiqua" w:hAnsi="Book Antiqua" w:cs="Latha"/>
          <w:sz w:val="24"/>
          <w:szCs w:val="24"/>
        </w:rPr>
        <w:lastRenderedPageBreak/>
        <w:t>1990’s</w:t>
      </w:r>
      <w:r w:rsidR="00785424">
        <w:rPr>
          <w:rFonts w:ascii="Book Antiqua" w:hAnsi="Book Antiqua" w:cs="Latha"/>
          <w:sz w:val="24"/>
          <w:szCs w:val="24"/>
        </w:rPr>
        <w:t>.</w:t>
      </w:r>
      <w:r w:rsidR="004E69EF" w:rsidRPr="00FE4BF4">
        <w:rPr>
          <w:rFonts w:ascii="Book Antiqua" w:hAnsi="Book Antiqua" w:cs="Latha"/>
          <w:sz w:val="24"/>
          <w:szCs w:val="24"/>
        </w:rPr>
        <w:t xml:space="preserve"> Later, Adaptive Technology Resource Centre of the University of Toronto, Canada took over the project and developed </w:t>
      </w:r>
      <w:proofErr w:type="spellStart"/>
      <w:r w:rsidR="004E69EF" w:rsidRPr="00FE4BF4">
        <w:rPr>
          <w:rFonts w:ascii="Book Antiqua" w:hAnsi="Book Antiqua" w:cs="Latha"/>
          <w:sz w:val="24"/>
          <w:szCs w:val="24"/>
        </w:rPr>
        <w:t>ATutor</w:t>
      </w:r>
      <w:proofErr w:type="spellEnd"/>
      <w:r w:rsidR="004E69EF" w:rsidRPr="00FE4BF4">
        <w:rPr>
          <w:rFonts w:ascii="Book Antiqua" w:hAnsi="Book Antiqua" w:cs="Latha"/>
          <w:sz w:val="24"/>
          <w:szCs w:val="24"/>
        </w:rPr>
        <w:t xml:space="preserve"> as an adaptive and accessible learning management platform. </w:t>
      </w:r>
      <w:r w:rsidR="00785424">
        <w:rPr>
          <w:rFonts w:ascii="Book Antiqua" w:hAnsi="Book Antiqua" w:cs="Latha"/>
          <w:sz w:val="24"/>
          <w:szCs w:val="24"/>
        </w:rPr>
        <w:t xml:space="preserve">The official release of the </w:t>
      </w:r>
      <w:proofErr w:type="gramStart"/>
      <w:r w:rsidR="00785424">
        <w:rPr>
          <w:rFonts w:ascii="Book Antiqua" w:hAnsi="Book Antiqua" w:cs="Latha"/>
          <w:sz w:val="24"/>
          <w:szCs w:val="24"/>
        </w:rPr>
        <w:t xml:space="preserve">platform </w:t>
      </w:r>
      <w:r w:rsidR="00D72D11" w:rsidRPr="00FE4BF4">
        <w:rPr>
          <w:rFonts w:ascii="Book Antiqua" w:hAnsi="Book Antiqua" w:cs="Latha"/>
          <w:sz w:val="24"/>
          <w:szCs w:val="24"/>
        </w:rPr>
        <w:t xml:space="preserve"> was</w:t>
      </w:r>
      <w:proofErr w:type="gramEnd"/>
      <w:r w:rsidR="00D72D11" w:rsidRPr="00FE4BF4">
        <w:rPr>
          <w:rFonts w:ascii="Book Antiqua" w:hAnsi="Book Antiqua" w:cs="Latha"/>
          <w:sz w:val="24"/>
          <w:szCs w:val="24"/>
        </w:rPr>
        <w:t xml:space="preserve"> at the end of 2002. </w:t>
      </w:r>
      <w:r w:rsidR="004E69EF" w:rsidRPr="00FE4BF4">
        <w:rPr>
          <w:rFonts w:ascii="Book Antiqua" w:hAnsi="Book Antiqua" w:cs="Latha"/>
          <w:sz w:val="24"/>
          <w:szCs w:val="24"/>
        </w:rPr>
        <w:t xml:space="preserve">Presently, </w:t>
      </w:r>
      <w:r w:rsidR="00785424">
        <w:rPr>
          <w:rFonts w:ascii="Book Antiqua" w:hAnsi="Book Antiqua" w:cs="Latha"/>
          <w:sz w:val="24"/>
          <w:szCs w:val="24"/>
        </w:rPr>
        <w:t xml:space="preserve">the </w:t>
      </w:r>
      <w:proofErr w:type="spellStart"/>
      <w:r w:rsidR="00785424">
        <w:rPr>
          <w:rFonts w:ascii="Book Antiqua" w:hAnsi="Book Antiqua" w:cs="Latha"/>
          <w:sz w:val="24"/>
          <w:szCs w:val="24"/>
        </w:rPr>
        <w:t>ATutor</w:t>
      </w:r>
      <w:proofErr w:type="spellEnd"/>
      <w:r w:rsidR="00785424">
        <w:rPr>
          <w:rFonts w:ascii="Book Antiqua" w:hAnsi="Book Antiqua" w:cs="Latha"/>
          <w:sz w:val="24"/>
          <w:szCs w:val="24"/>
        </w:rPr>
        <w:t xml:space="preserve"> </w:t>
      </w:r>
      <w:r w:rsidR="00D72D11" w:rsidRPr="00FE4BF4">
        <w:rPr>
          <w:rFonts w:ascii="Book Antiqua" w:hAnsi="Book Antiqua" w:cs="Latha"/>
          <w:sz w:val="24"/>
          <w:szCs w:val="24"/>
        </w:rPr>
        <w:t xml:space="preserve">LMS is </w:t>
      </w:r>
      <w:r w:rsidR="0024786D" w:rsidRPr="00FE4BF4">
        <w:rPr>
          <w:rFonts w:ascii="Book Antiqua" w:hAnsi="Book Antiqua" w:cs="Latha"/>
          <w:sz w:val="24"/>
          <w:szCs w:val="24"/>
        </w:rPr>
        <w:t>hosted on</w:t>
      </w:r>
      <w:r w:rsidR="00D72D11" w:rsidRPr="00FE4BF4">
        <w:rPr>
          <w:rFonts w:ascii="Book Antiqua" w:hAnsi="Book Antiqua" w:cs="Latha"/>
          <w:sz w:val="24"/>
          <w:szCs w:val="24"/>
        </w:rPr>
        <w:t xml:space="preserve"> </w:t>
      </w:r>
      <w:r w:rsidR="0024786D" w:rsidRPr="00FE4BF4">
        <w:rPr>
          <w:rFonts w:ascii="Book Antiqua" w:hAnsi="Book Antiqua" w:cs="Latha"/>
          <w:sz w:val="24"/>
          <w:szCs w:val="24"/>
        </w:rPr>
        <w:t xml:space="preserve">the </w:t>
      </w:r>
      <w:proofErr w:type="spellStart"/>
      <w:r w:rsidR="00D72D11" w:rsidRPr="00FE4BF4">
        <w:rPr>
          <w:rFonts w:ascii="Book Antiqua" w:hAnsi="Book Antiqua" w:cs="Latha"/>
          <w:sz w:val="24"/>
          <w:szCs w:val="24"/>
        </w:rPr>
        <w:t>SourceForge</w:t>
      </w:r>
      <w:proofErr w:type="spellEnd"/>
      <w:r w:rsidR="0024786D" w:rsidRPr="00FE4BF4">
        <w:rPr>
          <w:rFonts w:ascii="Book Antiqua" w:hAnsi="Book Antiqua" w:cs="Latha"/>
          <w:sz w:val="24"/>
          <w:szCs w:val="24"/>
        </w:rPr>
        <w:t xml:space="preserve"> and maintained by Greg Gay, along with Cindy Qi Li and Harris Wong</w:t>
      </w:r>
      <w:r w:rsidR="002F7AB5" w:rsidRPr="00FE4BF4">
        <w:rPr>
          <w:rFonts w:ascii="Book Antiqua" w:hAnsi="Book Antiqua" w:cs="Latha"/>
          <w:sz w:val="24"/>
          <w:szCs w:val="24"/>
        </w:rPr>
        <w:t xml:space="preserve"> with the support of developer community. </w:t>
      </w:r>
      <w:r w:rsidR="00686840">
        <w:rPr>
          <w:rFonts w:ascii="Book Antiqua" w:hAnsi="Book Antiqua" w:cs="Latha"/>
          <w:sz w:val="24"/>
          <w:szCs w:val="24"/>
        </w:rPr>
        <w:t xml:space="preserve">It is possible for the organizations to </w:t>
      </w:r>
      <w:r w:rsidR="006000AD">
        <w:rPr>
          <w:rFonts w:ascii="Book Antiqua" w:hAnsi="Book Antiqua" w:cs="Latha"/>
          <w:sz w:val="24"/>
          <w:szCs w:val="24"/>
        </w:rPr>
        <w:t xml:space="preserve">freely </w:t>
      </w:r>
      <w:r w:rsidR="00686840">
        <w:rPr>
          <w:rFonts w:ascii="Book Antiqua" w:hAnsi="Book Antiqua" w:cs="Latha"/>
          <w:sz w:val="24"/>
          <w:szCs w:val="24"/>
        </w:rPr>
        <w:t xml:space="preserve">download and self-host the </w:t>
      </w:r>
      <w:proofErr w:type="spellStart"/>
      <w:r w:rsidR="00686840">
        <w:rPr>
          <w:rFonts w:ascii="Book Antiqua" w:hAnsi="Book Antiqua" w:cs="Latha"/>
          <w:sz w:val="24"/>
          <w:szCs w:val="24"/>
        </w:rPr>
        <w:t>ATutor</w:t>
      </w:r>
      <w:proofErr w:type="spellEnd"/>
      <w:r w:rsidR="006000AD">
        <w:rPr>
          <w:rFonts w:ascii="Book Antiqua" w:hAnsi="Book Antiqua" w:cs="Latha"/>
          <w:sz w:val="24"/>
          <w:szCs w:val="24"/>
        </w:rPr>
        <w:t xml:space="preserve"> </w:t>
      </w:r>
      <w:proofErr w:type="spellStart"/>
      <w:r w:rsidR="006000AD">
        <w:rPr>
          <w:rFonts w:ascii="Book Antiqua" w:hAnsi="Book Antiqua" w:cs="Latha"/>
          <w:sz w:val="24"/>
          <w:szCs w:val="24"/>
        </w:rPr>
        <w:t>lms</w:t>
      </w:r>
      <w:proofErr w:type="spellEnd"/>
      <w:r w:rsidR="00686840">
        <w:rPr>
          <w:rFonts w:ascii="Book Antiqua" w:hAnsi="Book Antiqua" w:cs="Latha"/>
          <w:sz w:val="24"/>
          <w:szCs w:val="24"/>
        </w:rPr>
        <w:t xml:space="preserve">. </w:t>
      </w:r>
      <w:r w:rsidR="00785424">
        <w:rPr>
          <w:rFonts w:ascii="Book Antiqua" w:hAnsi="Book Antiqua" w:cs="Latha"/>
          <w:sz w:val="24"/>
          <w:szCs w:val="24"/>
        </w:rPr>
        <w:t xml:space="preserve">The </w:t>
      </w:r>
      <w:proofErr w:type="spellStart"/>
      <w:r w:rsidR="00785424">
        <w:rPr>
          <w:rFonts w:ascii="Book Antiqua" w:hAnsi="Book Antiqua" w:cs="Latha"/>
          <w:sz w:val="24"/>
          <w:szCs w:val="24"/>
        </w:rPr>
        <w:t>ATutor</w:t>
      </w:r>
      <w:proofErr w:type="spellEnd"/>
      <w:r w:rsidR="00785424">
        <w:rPr>
          <w:rFonts w:ascii="Book Antiqua" w:hAnsi="Book Antiqua" w:cs="Latha"/>
          <w:sz w:val="24"/>
          <w:szCs w:val="24"/>
        </w:rPr>
        <w:t xml:space="preserve"> LMS supports all types of learning environments.</w:t>
      </w:r>
      <w:r w:rsidR="009B0EE1">
        <w:rPr>
          <w:rFonts w:ascii="Book Antiqua" w:hAnsi="Book Antiqua" w:cs="Latha"/>
          <w:sz w:val="24"/>
          <w:szCs w:val="24"/>
        </w:rPr>
        <w:t xml:space="preserve"> </w:t>
      </w:r>
      <w:r w:rsidR="00785424">
        <w:rPr>
          <w:rFonts w:ascii="Book Antiqua" w:hAnsi="Book Antiqua" w:cs="Latha"/>
          <w:sz w:val="24"/>
          <w:szCs w:val="24"/>
        </w:rPr>
        <w:t xml:space="preserve">  </w:t>
      </w:r>
      <w:r w:rsidR="003402A0">
        <w:rPr>
          <w:rFonts w:ascii="Book Antiqua" w:hAnsi="Book Antiqua" w:cs="Latha"/>
          <w:sz w:val="24"/>
          <w:szCs w:val="24"/>
        </w:rPr>
        <w:t xml:space="preserve">It is governed by </w:t>
      </w:r>
      <w:r w:rsidR="003402A0" w:rsidRPr="003402A0">
        <w:rPr>
          <w:rFonts w:ascii="Book Antiqua" w:hAnsi="Book Antiqua" w:cs="Latha"/>
          <w:sz w:val="24"/>
          <w:szCs w:val="24"/>
        </w:rPr>
        <w:t>GNU General Public License</w:t>
      </w:r>
      <w:r w:rsidR="003402A0" w:rsidRPr="003402A0">
        <w:rPr>
          <w:rFonts w:ascii="Book Antiqua" w:hAnsi="Book Antiqua" w:cs="Latha"/>
          <w:sz w:val="24"/>
          <w:szCs w:val="24"/>
        </w:rPr>
        <w:t>.</w:t>
      </w:r>
      <w:r w:rsidR="003402A0">
        <w:rPr>
          <w:rFonts w:ascii="Arial" w:hAnsi="Arial" w:cs="Arial"/>
          <w:color w:val="4D5156"/>
          <w:sz w:val="21"/>
          <w:szCs w:val="21"/>
          <w:shd w:val="clear" w:color="auto" w:fill="FFFFFF"/>
        </w:rPr>
        <w:t xml:space="preserve"> </w:t>
      </w:r>
    </w:p>
    <w:p w14:paraId="70E355CC" w14:textId="57EA995D" w:rsidR="002F7AB5" w:rsidRPr="00FE4BF4" w:rsidRDefault="000B4846" w:rsidP="008E11E7">
      <w:pPr>
        <w:pStyle w:val="ListParagraph"/>
        <w:numPr>
          <w:ilvl w:val="0"/>
          <w:numId w:val="4"/>
        </w:numPr>
        <w:spacing w:line="360" w:lineRule="auto"/>
        <w:ind w:left="567" w:hanging="207"/>
        <w:jc w:val="both"/>
        <w:rPr>
          <w:rFonts w:ascii="Book Antiqua" w:hAnsi="Book Antiqua" w:cs="Latha"/>
          <w:sz w:val="24"/>
          <w:szCs w:val="24"/>
          <w:shd w:val="clear" w:color="auto" w:fill="FFFFFF"/>
        </w:rPr>
      </w:pPr>
      <w:r w:rsidRPr="00FE4BF4">
        <w:rPr>
          <w:rFonts w:ascii="Book Antiqua" w:hAnsi="Book Antiqua" w:cs="Latha"/>
          <w:b/>
          <w:bCs/>
          <w:sz w:val="24"/>
          <w:szCs w:val="24"/>
        </w:rPr>
        <w:t>Canvas</w:t>
      </w:r>
      <w:r w:rsidR="002F7AB5" w:rsidRPr="00FE4BF4">
        <w:rPr>
          <w:rFonts w:ascii="Book Antiqua" w:hAnsi="Book Antiqua" w:cs="Latha"/>
          <w:sz w:val="24"/>
          <w:szCs w:val="24"/>
        </w:rPr>
        <w:t xml:space="preserve">: The Canvas, published by M/s Instructure </w:t>
      </w:r>
      <w:r w:rsidR="00671FDF" w:rsidRPr="00FE4BF4">
        <w:rPr>
          <w:rFonts w:ascii="Book Antiqua" w:hAnsi="Book Antiqua" w:cs="Latha"/>
          <w:sz w:val="24"/>
          <w:szCs w:val="24"/>
        </w:rPr>
        <w:t>from</w:t>
      </w:r>
      <w:r w:rsidR="002F7AB5" w:rsidRPr="00FE4BF4">
        <w:rPr>
          <w:rFonts w:ascii="Book Antiqua" w:hAnsi="Book Antiqua" w:cs="Latha"/>
          <w:sz w:val="24"/>
          <w:szCs w:val="24"/>
        </w:rPr>
        <w:t xml:space="preserve"> </w:t>
      </w:r>
      <w:r w:rsidR="00671FDF" w:rsidRPr="00FE4BF4">
        <w:rPr>
          <w:rFonts w:ascii="Book Antiqua" w:hAnsi="Book Antiqua" w:cs="Latha"/>
          <w:sz w:val="24"/>
          <w:szCs w:val="24"/>
        </w:rPr>
        <w:t xml:space="preserve">the year </w:t>
      </w:r>
      <w:r w:rsidR="002F7AB5" w:rsidRPr="00FE4BF4">
        <w:rPr>
          <w:rFonts w:ascii="Book Antiqua" w:hAnsi="Book Antiqua" w:cs="Latha"/>
          <w:sz w:val="24"/>
          <w:szCs w:val="24"/>
        </w:rPr>
        <w:t>2011</w:t>
      </w:r>
      <w:r w:rsidR="00671FDF" w:rsidRPr="00FE4BF4">
        <w:rPr>
          <w:rFonts w:ascii="Book Antiqua" w:hAnsi="Book Antiqua" w:cs="Latha"/>
          <w:sz w:val="24"/>
          <w:szCs w:val="24"/>
        </w:rPr>
        <w:t>,</w:t>
      </w:r>
      <w:r w:rsidR="002F7AB5" w:rsidRPr="00FE4BF4">
        <w:rPr>
          <w:rFonts w:ascii="Book Antiqua" w:hAnsi="Book Antiqua" w:cs="Latha"/>
          <w:sz w:val="24"/>
          <w:szCs w:val="24"/>
        </w:rPr>
        <w:t xml:space="preserve"> is </w:t>
      </w:r>
      <w:r w:rsidR="00671FDF" w:rsidRPr="00FE4BF4">
        <w:rPr>
          <w:rFonts w:ascii="Book Antiqua" w:hAnsi="Book Antiqua" w:cs="Latha"/>
          <w:sz w:val="24"/>
          <w:szCs w:val="24"/>
        </w:rPr>
        <w:t xml:space="preserve">one of </w:t>
      </w:r>
      <w:r w:rsidR="002F7AB5" w:rsidRPr="00FE4BF4">
        <w:rPr>
          <w:rFonts w:ascii="Book Antiqua" w:hAnsi="Book Antiqua" w:cs="Latha"/>
          <w:sz w:val="24"/>
          <w:szCs w:val="24"/>
        </w:rPr>
        <w:t xml:space="preserve">the most leading LMS </w:t>
      </w:r>
      <w:r w:rsidR="00671FDF" w:rsidRPr="00FE4BF4">
        <w:rPr>
          <w:rFonts w:ascii="Book Antiqua" w:hAnsi="Book Antiqua" w:cs="Latha"/>
          <w:sz w:val="24"/>
          <w:szCs w:val="24"/>
        </w:rPr>
        <w:t>today</w:t>
      </w:r>
      <w:r w:rsidR="002F7AB5" w:rsidRPr="00FE4BF4">
        <w:rPr>
          <w:rFonts w:ascii="Book Antiqua" w:hAnsi="Book Antiqua" w:cs="Latha"/>
          <w:sz w:val="24"/>
          <w:szCs w:val="24"/>
        </w:rPr>
        <w:t xml:space="preserve">. It is used in more than 4,000 institutions around the world as of </w:t>
      </w:r>
      <w:r w:rsidR="002F7AB5" w:rsidRPr="00FE4BF4">
        <w:rPr>
          <w:rFonts w:ascii="Book Antiqua" w:hAnsi="Book Antiqua" w:cs="Latha"/>
          <w:sz w:val="24"/>
          <w:szCs w:val="24"/>
          <w:shd w:val="clear" w:color="auto" w:fill="FFFFFF"/>
        </w:rPr>
        <w:t>2020.</w:t>
      </w:r>
      <w:r w:rsidR="008F4D0A" w:rsidRPr="00FE4BF4">
        <w:rPr>
          <w:rFonts w:ascii="Book Antiqua" w:hAnsi="Book Antiqua" w:cs="Latha"/>
          <w:sz w:val="24"/>
          <w:szCs w:val="24"/>
          <w:shd w:val="clear" w:color="auto" w:fill="FFFFFF"/>
        </w:rPr>
        <w:t xml:space="preserve"> The</w:t>
      </w:r>
      <w:r w:rsidR="002F7AB5" w:rsidRPr="00FE4BF4">
        <w:rPr>
          <w:rFonts w:ascii="Book Antiqua" w:hAnsi="Book Antiqua" w:cs="Latha"/>
          <w:sz w:val="24"/>
          <w:szCs w:val="24"/>
          <w:shd w:val="clear" w:color="auto" w:fill="FFFFFF"/>
        </w:rPr>
        <w:t xml:space="preserve"> Canvas </w:t>
      </w:r>
      <w:r w:rsidR="002F7AB5" w:rsidRPr="00FE4BF4">
        <w:rPr>
          <w:rFonts w:ascii="Book Antiqua" w:hAnsi="Book Antiqua" w:cs="Latha"/>
          <w:sz w:val="24"/>
          <w:szCs w:val="24"/>
        </w:rPr>
        <w:t xml:space="preserve">is </w:t>
      </w:r>
      <w:r w:rsidR="008F4D0A" w:rsidRPr="00FE4BF4">
        <w:rPr>
          <w:rFonts w:ascii="Book Antiqua" w:hAnsi="Book Antiqua" w:cs="Latha"/>
          <w:sz w:val="24"/>
          <w:szCs w:val="24"/>
        </w:rPr>
        <w:t xml:space="preserve">published as open-source and paid versions. </w:t>
      </w:r>
      <w:r w:rsidR="005B21AB">
        <w:rPr>
          <w:rFonts w:ascii="Book Antiqua" w:hAnsi="Book Antiqua" w:cs="Latha"/>
          <w:sz w:val="24"/>
          <w:szCs w:val="24"/>
        </w:rPr>
        <w:t xml:space="preserve">The paid version </w:t>
      </w:r>
      <w:r w:rsidR="00722208">
        <w:rPr>
          <w:rFonts w:ascii="Book Antiqua" w:hAnsi="Book Antiqua" w:cs="Latha"/>
          <w:sz w:val="24"/>
          <w:szCs w:val="24"/>
        </w:rPr>
        <w:t xml:space="preserve">is available as a </w:t>
      </w:r>
      <w:r w:rsidR="005B21AB">
        <w:rPr>
          <w:rFonts w:ascii="Book Antiqua" w:hAnsi="Book Antiqua" w:cs="Latha"/>
          <w:sz w:val="24"/>
          <w:szCs w:val="24"/>
        </w:rPr>
        <w:t xml:space="preserve">cloud-hosted </w:t>
      </w:r>
      <w:r w:rsidR="00722208">
        <w:rPr>
          <w:rFonts w:ascii="Book Antiqua" w:hAnsi="Book Antiqua" w:cs="Latha"/>
          <w:sz w:val="24"/>
          <w:szCs w:val="24"/>
        </w:rPr>
        <w:t xml:space="preserve">solution </w:t>
      </w:r>
      <w:r w:rsidR="005B21AB">
        <w:rPr>
          <w:rFonts w:ascii="Book Antiqua" w:hAnsi="Book Antiqua" w:cs="Latha"/>
          <w:sz w:val="24"/>
          <w:szCs w:val="24"/>
        </w:rPr>
        <w:t xml:space="preserve">by the Instructure. </w:t>
      </w:r>
      <w:r w:rsidR="008F4D0A" w:rsidRPr="00FE4BF4">
        <w:rPr>
          <w:rFonts w:ascii="Book Antiqua" w:hAnsi="Book Antiqua" w:cs="Latha"/>
          <w:sz w:val="24"/>
          <w:szCs w:val="24"/>
        </w:rPr>
        <w:t>However, the paid version</w:t>
      </w:r>
      <w:r w:rsidR="00F802EA" w:rsidRPr="00FE4BF4">
        <w:rPr>
          <w:rFonts w:ascii="Book Antiqua" w:hAnsi="Book Antiqua" w:cs="Latha"/>
          <w:sz w:val="24"/>
          <w:szCs w:val="24"/>
        </w:rPr>
        <w:t xml:space="preserve"> has extra features and functionalities</w:t>
      </w:r>
      <w:r w:rsidR="008535DC" w:rsidRPr="00FE4BF4">
        <w:rPr>
          <w:rFonts w:ascii="Book Antiqua" w:hAnsi="Book Antiqua" w:cs="Latha"/>
          <w:sz w:val="24"/>
          <w:szCs w:val="24"/>
        </w:rPr>
        <w:t xml:space="preserve"> which are not available in open-source version</w:t>
      </w:r>
      <w:r w:rsidR="00F802EA" w:rsidRPr="00FE4BF4">
        <w:rPr>
          <w:rFonts w:ascii="Book Antiqua" w:hAnsi="Book Antiqua" w:cs="Latha"/>
          <w:sz w:val="24"/>
          <w:szCs w:val="24"/>
        </w:rPr>
        <w:t xml:space="preserve">. </w:t>
      </w:r>
      <w:r w:rsidR="008535DC" w:rsidRPr="00FE4BF4">
        <w:rPr>
          <w:rFonts w:ascii="Book Antiqua" w:hAnsi="Book Antiqua" w:cs="Latha"/>
          <w:sz w:val="24"/>
          <w:szCs w:val="24"/>
        </w:rPr>
        <w:t xml:space="preserve">In other words, open-source release of Canvas is not a replica of its paid version. </w:t>
      </w:r>
      <w:r w:rsidR="008530FA">
        <w:rPr>
          <w:rFonts w:ascii="Book Antiqua" w:hAnsi="Book Antiqua" w:cs="Latha"/>
          <w:sz w:val="24"/>
          <w:szCs w:val="24"/>
        </w:rPr>
        <w:t>The LMS is suitable for schools</w:t>
      </w:r>
      <w:r w:rsidR="000D269E">
        <w:rPr>
          <w:rFonts w:ascii="Book Antiqua" w:hAnsi="Book Antiqua" w:cs="Latha"/>
          <w:sz w:val="24"/>
          <w:szCs w:val="24"/>
        </w:rPr>
        <w:t>,</w:t>
      </w:r>
      <w:r w:rsidR="008530FA">
        <w:rPr>
          <w:rFonts w:ascii="Book Antiqua" w:hAnsi="Book Antiqua" w:cs="Latha"/>
          <w:sz w:val="24"/>
          <w:szCs w:val="24"/>
        </w:rPr>
        <w:t xml:space="preserve"> higher education institutions</w:t>
      </w:r>
      <w:r w:rsidR="000D269E">
        <w:rPr>
          <w:rFonts w:ascii="Book Antiqua" w:hAnsi="Book Antiqua" w:cs="Latha"/>
          <w:sz w:val="24"/>
          <w:szCs w:val="24"/>
        </w:rPr>
        <w:t xml:space="preserve"> and business organizations. </w:t>
      </w:r>
    </w:p>
    <w:p w14:paraId="1099FD46" w14:textId="5D474EEF" w:rsidR="004E5A04" w:rsidRDefault="001E7822" w:rsidP="008E11E7">
      <w:pPr>
        <w:pStyle w:val="ListParagraph"/>
        <w:numPr>
          <w:ilvl w:val="0"/>
          <w:numId w:val="4"/>
        </w:numPr>
        <w:spacing w:line="360" w:lineRule="auto"/>
        <w:ind w:left="567" w:hanging="210"/>
        <w:jc w:val="both"/>
        <w:rPr>
          <w:rFonts w:ascii="Book Antiqua" w:hAnsi="Book Antiqua" w:cs="Dubai"/>
          <w:sz w:val="24"/>
          <w:szCs w:val="24"/>
        </w:rPr>
      </w:pPr>
      <w:proofErr w:type="spellStart"/>
      <w:r w:rsidRPr="00FE4BF4">
        <w:rPr>
          <w:rFonts w:ascii="Book Antiqua" w:hAnsi="Book Antiqua" w:cs="Dubai"/>
          <w:b/>
          <w:bCs/>
          <w:sz w:val="24"/>
          <w:szCs w:val="24"/>
        </w:rPr>
        <w:t>Claroline</w:t>
      </w:r>
      <w:proofErr w:type="spellEnd"/>
      <w:r w:rsidRPr="00FE4BF4">
        <w:rPr>
          <w:rFonts w:ascii="Book Antiqua" w:hAnsi="Book Antiqua" w:cs="Dubai"/>
          <w:sz w:val="24"/>
          <w:szCs w:val="24"/>
        </w:rPr>
        <w:t xml:space="preserve">: </w:t>
      </w:r>
      <w:r w:rsidR="00F66925" w:rsidRPr="00FE4BF4">
        <w:rPr>
          <w:rFonts w:ascii="Book Antiqua" w:hAnsi="Book Antiqua" w:cs="Dubai"/>
          <w:sz w:val="24"/>
          <w:szCs w:val="24"/>
        </w:rPr>
        <w:t xml:space="preserve">Prof. </w:t>
      </w:r>
      <w:r w:rsidR="00A2255F" w:rsidRPr="00FE4BF4">
        <w:rPr>
          <w:rFonts w:ascii="Book Antiqua" w:hAnsi="Book Antiqua" w:cs="Dubai"/>
          <w:sz w:val="24"/>
          <w:szCs w:val="24"/>
        </w:rPr>
        <w:t xml:space="preserve">Marcel Lebrun </w:t>
      </w:r>
      <w:r w:rsidR="00F66925" w:rsidRPr="00FE4BF4">
        <w:rPr>
          <w:rFonts w:ascii="Book Antiqua" w:hAnsi="Book Antiqua" w:cs="Dubai"/>
          <w:sz w:val="24"/>
          <w:szCs w:val="24"/>
        </w:rPr>
        <w:t xml:space="preserve">and </w:t>
      </w:r>
      <w:r w:rsidR="00A2255F" w:rsidRPr="00FE4BF4">
        <w:rPr>
          <w:rFonts w:ascii="Book Antiqua" w:hAnsi="Book Antiqua" w:cs="Dubai"/>
          <w:sz w:val="24"/>
          <w:szCs w:val="24"/>
        </w:rPr>
        <w:t xml:space="preserve">Thomas De </w:t>
      </w:r>
      <w:proofErr w:type="spellStart"/>
      <w:r w:rsidR="00A2255F" w:rsidRPr="00FE4BF4">
        <w:rPr>
          <w:rFonts w:ascii="Book Antiqua" w:hAnsi="Book Antiqua" w:cs="Dubai"/>
          <w:sz w:val="24"/>
          <w:szCs w:val="24"/>
        </w:rPr>
        <w:t>Praetere</w:t>
      </w:r>
      <w:proofErr w:type="spellEnd"/>
      <w:r w:rsidR="00F66925" w:rsidRPr="00FE4BF4">
        <w:rPr>
          <w:rFonts w:ascii="Book Antiqua" w:hAnsi="Book Antiqua" w:cs="Dubai"/>
          <w:sz w:val="24"/>
          <w:szCs w:val="24"/>
        </w:rPr>
        <w:t xml:space="preserve"> of the Catholic University of Louvain, Belgium </w:t>
      </w:r>
      <w:r w:rsidR="00A2255F" w:rsidRPr="00FE4BF4">
        <w:rPr>
          <w:rFonts w:ascii="Book Antiqua" w:hAnsi="Book Antiqua" w:cs="Dubai"/>
          <w:sz w:val="24"/>
          <w:szCs w:val="24"/>
        </w:rPr>
        <w:t xml:space="preserve">initiated the </w:t>
      </w:r>
      <w:proofErr w:type="spellStart"/>
      <w:r w:rsidR="00A2255F" w:rsidRPr="00FE4BF4">
        <w:rPr>
          <w:rFonts w:ascii="Book Antiqua" w:hAnsi="Book Antiqua" w:cs="Dubai"/>
          <w:sz w:val="24"/>
          <w:szCs w:val="24"/>
        </w:rPr>
        <w:t>Claroline</w:t>
      </w:r>
      <w:proofErr w:type="spellEnd"/>
      <w:r w:rsidR="00A2255F" w:rsidRPr="00FE4BF4">
        <w:rPr>
          <w:rFonts w:ascii="Book Antiqua" w:hAnsi="Book Antiqua" w:cs="Dubai"/>
          <w:sz w:val="24"/>
          <w:szCs w:val="24"/>
        </w:rPr>
        <w:t xml:space="preserve"> project in late 1990s. </w:t>
      </w:r>
      <w:proofErr w:type="spellStart"/>
      <w:r w:rsidR="00A2255F" w:rsidRPr="00FE4BF4">
        <w:rPr>
          <w:rFonts w:ascii="Book Antiqua" w:hAnsi="Book Antiqua" w:cs="Dubai"/>
          <w:sz w:val="24"/>
          <w:szCs w:val="24"/>
        </w:rPr>
        <w:t>Claroline</w:t>
      </w:r>
      <w:proofErr w:type="spellEnd"/>
      <w:r w:rsidR="00A2255F" w:rsidRPr="00FE4BF4">
        <w:rPr>
          <w:rFonts w:ascii="Book Antiqua" w:hAnsi="Book Antiqua" w:cs="Dubai"/>
          <w:sz w:val="24"/>
          <w:szCs w:val="24"/>
        </w:rPr>
        <w:t xml:space="preserve"> stands for Classroom Online.</w:t>
      </w:r>
      <w:r w:rsidR="004E5A04" w:rsidRPr="00FE4BF4">
        <w:rPr>
          <w:rFonts w:ascii="Book Antiqua" w:hAnsi="Book Antiqua" w:cs="Dubai"/>
          <w:sz w:val="24"/>
          <w:szCs w:val="24"/>
        </w:rPr>
        <w:t xml:space="preserve"> The developers of the </w:t>
      </w:r>
      <w:proofErr w:type="spellStart"/>
      <w:r w:rsidR="004E5A04" w:rsidRPr="00FE4BF4">
        <w:rPr>
          <w:rFonts w:ascii="Book Antiqua" w:hAnsi="Book Antiqua" w:cs="Dubai"/>
          <w:sz w:val="24"/>
          <w:szCs w:val="24"/>
        </w:rPr>
        <w:t>Claroline</w:t>
      </w:r>
      <w:proofErr w:type="spellEnd"/>
      <w:r w:rsidR="004E5A04" w:rsidRPr="00FE4BF4">
        <w:rPr>
          <w:rFonts w:ascii="Book Antiqua" w:hAnsi="Book Antiqua" w:cs="Dubai"/>
          <w:sz w:val="24"/>
          <w:szCs w:val="24"/>
        </w:rPr>
        <w:t xml:space="preserve"> LMS consider it as </w:t>
      </w:r>
      <w:r w:rsidRPr="00FE4BF4">
        <w:rPr>
          <w:rFonts w:ascii="Book Antiqua" w:hAnsi="Book Antiqua" w:cs="Dubai"/>
          <w:sz w:val="24"/>
          <w:szCs w:val="24"/>
        </w:rPr>
        <w:t>the first real-time open-source LMS dedicated to the learning process rather than teaching process.</w:t>
      </w:r>
      <w:r w:rsidR="00925B44" w:rsidRPr="00FE4BF4">
        <w:rPr>
          <w:rFonts w:ascii="Book Antiqua" w:hAnsi="Book Antiqua" w:cs="Dubai"/>
          <w:sz w:val="24"/>
          <w:szCs w:val="24"/>
        </w:rPr>
        <w:t xml:space="preserve"> </w:t>
      </w:r>
      <w:proofErr w:type="spellStart"/>
      <w:r w:rsidR="008F4E28" w:rsidRPr="00FE4BF4">
        <w:rPr>
          <w:rFonts w:ascii="Book Antiqua" w:hAnsi="Book Antiqua" w:cs="Dubai"/>
          <w:sz w:val="24"/>
          <w:szCs w:val="24"/>
        </w:rPr>
        <w:t>Claroline</w:t>
      </w:r>
      <w:proofErr w:type="spellEnd"/>
      <w:r w:rsidR="008F4E28" w:rsidRPr="00FE4BF4">
        <w:rPr>
          <w:rFonts w:ascii="Book Antiqua" w:hAnsi="Book Antiqua" w:cs="Dubai"/>
          <w:sz w:val="24"/>
          <w:szCs w:val="24"/>
        </w:rPr>
        <w:t xml:space="preserve"> was known for its ease of use when compared to its contemporaries like </w:t>
      </w:r>
      <w:proofErr w:type="spellStart"/>
      <w:r w:rsidR="008F4E28" w:rsidRPr="00FE4BF4">
        <w:rPr>
          <w:rFonts w:ascii="Book Antiqua" w:hAnsi="Book Antiqua" w:cs="Dubai"/>
          <w:sz w:val="24"/>
          <w:szCs w:val="24"/>
        </w:rPr>
        <w:t>moodle</w:t>
      </w:r>
      <w:proofErr w:type="spellEnd"/>
      <w:r w:rsidR="008F4E28" w:rsidRPr="00FE4BF4">
        <w:rPr>
          <w:rFonts w:ascii="Book Antiqua" w:hAnsi="Book Antiqua" w:cs="Dubai"/>
          <w:sz w:val="24"/>
          <w:szCs w:val="24"/>
        </w:rPr>
        <w:t xml:space="preserve">, </w:t>
      </w:r>
      <w:proofErr w:type="spellStart"/>
      <w:r w:rsidR="008F4E28" w:rsidRPr="00FE4BF4">
        <w:rPr>
          <w:rFonts w:ascii="Book Antiqua" w:hAnsi="Book Antiqua" w:cs="Dubai"/>
          <w:sz w:val="24"/>
          <w:szCs w:val="24"/>
        </w:rPr>
        <w:t>WebCT</w:t>
      </w:r>
      <w:proofErr w:type="spellEnd"/>
      <w:r w:rsidR="008F4E28" w:rsidRPr="00FE4BF4">
        <w:rPr>
          <w:rFonts w:ascii="Book Antiqua" w:hAnsi="Book Antiqua" w:cs="Dubai"/>
          <w:sz w:val="24"/>
          <w:szCs w:val="24"/>
        </w:rPr>
        <w:t xml:space="preserve"> and Ilias LMS. </w:t>
      </w:r>
      <w:r w:rsidR="00925B44" w:rsidRPr="00FE4BF4">
        <w:rPr>
          <w:rFonts w:ascii="Book Antiqua" w:hAnsi="Book Antiqua" w:cs="Dubai"/>
          <w:sz w:val="24"/>
          <w:szCs w:val="24"/>
        </w:rPr>
        <w:t xml:space="preserve">However, from 2015, the versions of open-source based </w:t>
      </w:r>
      <w:proofErr w:type="spellStart"/>
      <w:r w:rsidR="00925B44" w:rsidRPr="00FE4BF4">
        <w:rPr>
          <w:rFonts w:ascii="Book Antiqua" w:hAnsi="Book Antiqua" w:cs="Dubai"/>
          <w:sz w:val="24"/>
          <w:szCs w:val="24"/>
        </w:rPr>
        <w:t>claroline</w:t>
      </w:r>
      <w:proofErr w:type="spellEnd"/>
      <w:r w:rsidR="00925B44" w:rsidRPr="00FE4BF4">
        <w:rPr>
          <w:rFonts w:ascii="Book Antiqua" w:hAnsi="Book Antiqua" w:cs="Dubai"/>
          <w:sz w:val="24"/>
          <w:szCs w:val="24"/>
        </w:rPr>
        <w:t xml:space="preserve"> are published for testing purpose only, not for production. Instead, a </w:t>
      </w:r>
      <w:r w:rsidR="004E5A04" w:rsidRPr="00FE4BF4">
        <w:rPr>
          <w:rFonts w:ascii="Book Antiqua" w:hAnsi="Book Antiqua" w:cs="Dubai"/>
          <w:sz w:val="24"/>
          <w:szCs w:val="24"/>
        </w:rPr>
        <w:t xml:space="preserve">paid version called </w:t>
      </w:r>
      <w:proofErr w:type="spellStart"/>
      <w:r w:rsidR="004E5A04" w:rsidRPr="00FE4BF4">
        <w:rPr>
          <w:rFonts w:ascii="Book Antiqua" w:hAnsi="Book Antiqua" w:cs="Dubai"/>
          <w:sz w:val="24"/>
          <w:szCs w:val="24"/>
        </w:rPr>
        <w:t>Claroline</w:t>
      </w:r>
      <w:proofErr w:type="spellEnd"/>
      <w:r w:rsidR="004E5A04" w:rsidRPr="00FE4BF4">
        <w:rPr>
          <w:rFonts w:ascii="Book Antiqua" w:hAnsi="Book Antiqua" w:cs="Dubai"/>
          <w:sz w:val="24"/>
          <w:szCs w:val="24"/>
        </w:rPr>
        <w:t xml:space="preserve"> Connect</w:t>
      </w:r>
      <w:r w:rsidR="00925B44" w:rsidRPr="00FE4BF4">
        <w:rPr>
          <w:rFonts w:ascii="Book Antiqua" w:hAnsi="Book Antiqua" w:cs="Dubai"/>
          <w:sz w:val="24"/>
          <w:szCs w:val="24"/>
        </w:rPr>
        <w:t xml:space="preserve"> started publishing</w:t>
      </w:r>
      <w:r w:rsidR="004E5A04" w:rsidRPr="00FE4BF4">
        <w:rPr>
          <w:rFonts w:ascii="Book Antiqua" w:hAnsi="Book Antiqua" w:cs="Dubai"/>
          <w:sz w:val="24"/>
          <w:szCs w:val="24"/>
        </w:rPr>
        <w:t>.</w:t>
      </w:r>
      <w:r w:rsidR="007729E2" w:rsidRPr="00FE4BF4">
        <w:rPr>
          <w:rFonts w:ascii="Book Antiqua" w:hAnsi="Book Antiqua" w:cs="Dubai"/>
          <w:sz w:val="24"/>
          <w:szCs w:val="24"/>
        </w:rPr>
        <w:t xml:space="preserve"> The </w:t>
      </w:r>
      <w:proofErr w:type="spellStart"/>
      <w:r w:rsidR="007729E2" w:rsidRPr="00FE4BF4">
        <w:rPr>
          <w:rFonts w:ascii="Book Antiqua" w:hAnsi="Book Antiqua" w:cs="Dubai"/>
          <w:sz w:val="24"/>
          <w:szCs w:val="24"/>
        </w:rPr>
        <w:t>Claroline</w:t>
      </w:r>
      <w:proofErr w:type="spellEnd"/>
      <w:r w:rsidR="007729E2" w:rsidRPr="00FE4BF4">
        <w:rPr>
          <w:rFonts w:ascii="Book Antiqua" w:hAnsi="Book Antiqua" w:cs="Dubai"/>
          <w:sz w:val="24"/>
          <w:szCs w:val="24"/>
        </w:rPr>
        <w:t xml:space="preserve"> Connect has additional featured and functionalities.</w:t>
      </w:r>
      <w:r w:rsidR="004E5A04" w:rsidRPr="00FE4BF4">
        <w:rPr>
          <w:rFonts w:ascii="Book Antiqua" w:hAnsi="Book Antiqua" w:cs="Dubai"/>
          <w:sz w:val="24"/>
          <w:szCs w:val="24"/>
        </w:rPr>
        <w:t xml:space="preserve">  </w:t>
      </w:r>
    </w:p>
    <w:p w14:paraId="13AC1FC3" w14:textId="4F9A2FB8" w:rsidR="005104F8" w:rsidRPr="00FE4BF4" w:rsidRDefault="005104F8" w:rsidP="008E11E7">
      <w:pPr>
        <w:pStyle w:val="ListParagraph"/>
        <w:numPr>
          <w:ilvl w:val="0"/>
          <w:numId w:val="4"/>
        </w:numPr>
        <w:spacing w:line="360" w:lineRule="auto"/>
        <w:ind w:left="567" w:hanging="210"/>
        <w:jc w:val="both"/>
        <w:rPr>
          <w:rFonts w:ascii="Book Antiqua" w:hAnsi="Book Antiqua" w:cs="Dubai"/>
          <w:sz w:val="24"/>
          <w:szCs w:val="24"/>
        </w:rPr>
      </w:pPr>
      <w:r>
        <w:rPr>
          <w:rFonts w:ascii="Book Antiqua" w:hAnsi="Book Antiqua" w:cs="Dubai"/>
          <w:b/>
          <w:bCs/>
          <w:sz w:val="24"/>
          <w:szCs w:val="24"/>
        </w:rPr>
        <w:t>Dot Learn</w:t>
      </w:r>
      <w:r w:rsidRPr="005104F8">
        <w:rPr>
          <w:rFonts w:ascii="Book Antiqua" w:hAnsi="Book Antiqua" w:cs="Dubai"/>
          <w:sz w:val="24"/>
          <w:szCs w:val="24"/>
        </w:rPr>
        <w:t>:</w:t>
      </w:r>
      <w:r>
        <w:rPr>
          <w:rFonts w:ascii="Book Antiqua" w:hAnsi="Book Antiqua" w:cs="Dubai"/>
          <w:sz w:val="24"/>
          <w:szCs w:val="24"/>
        </w:rPr>
        <w:t xml:space="preserve"> The ‘Dot Learn’ written as </w:t>
      </w:r>
      <w:proofErr w:type="gramStart"/>
      <w:r>
        <w:rPr>
          <w:rFonts w:ascii="Book Antiqua" w:hAnsi="Book Antiqua" w:cs="Dubai"/>
          <w:sz w:val="24"/>
          <w:szCs w:val="24"/>
        </w:rPr>
        <w:t>‘.LRN</w:t>
      </w:r>
      <w:proofErr w:type="gramEnd"/>
      <w:r>
        <w:rPr>
          <w:rFonts w:ascii="Book Antiqua" w:hAnsi="Book Antiqua" w:cs="Dubai"/>
          <w:sz w:val="24"/>
          <w:szCs w:val="24"/>
        </w:rPr>
        <w:t>’ is an open-source e</w:t>
      </w:r>
      <w:r w:rsidR="00833504">
        <w:rPr>
          <w:rFonts w:ascii="Book Antiqua" w:hAnsi="Book Antiqua" w:cs="Dubai"/>
          <w:sz w:val="24"/>
          <w:szCs w:val="24"/>
        </w:rPr>
        <w:t>-</w:t>
      </w:r>
      <w:r>
        <w:rPr>
          <w:rFonts w:ascii="Book Antiqua" w:hAnsi="Book Antiqua" w:cs="Dubai"/>
          <w:sz w:val="24"/>
          <w:szCs w:val="24"/>
        </w:rPr>
        <w:t>learning solution supported by .LRN consortium, a</w:t>
      </w:r>
      <w:r w:rsidR="00D759F8">
        <w:rPr>
          <w:rFonts w:ascii="Book Antiqua" w:hAnsi="Book Antiqua" w:cs="Dubai"/>
          <w:sz w:val="24"/>
          <w:szCs w:val="24"/>
        </w:rPr>
        <w:t>n international</w:t>
      </w:r>
      <w:r>
        <w:rPr>
          <w:rFonts w:ascii="Book Antiqua" w:hAnsi="Book Antiqua" w:cs="Dubai"/>
          <w:sz w:val="24"/>
          <w:szCs w:val="24"/>
        </w:rPr>
        <w:t xml:space="preserve"> non-profit organization promoting open-source educational technology based on USA.</w:t>
      </w:r>
      <w:r w:rsidR="00833504">
        <w:rPr>
          <w:rFonts w:ascii="Book Antiqua" w:hAnsi="Book Antiqua" w:cs="Dubai"/>
          <w:sz w:val="24"/>
          <w:szCs w:val="24"/>
        </w:rPr>
        <w:t xml:space="preserve"> </w:t>
      </w:r>
      <w:r w:rsidR="00D35429">
        <w:rPr>
          <w:rFonts w:ascii="Book Antiqua" w:hAnsi="Book Antiqua" w:cs="Dubai"/>
          <w:sz w:val="24"/>
          <w:szCs w:val="24"/>
        </w:rPr>
        <w:t xml:space="preserve">It was originally developed at the </w:t>
      </w:r>
      <w:proofErr w:type="spellStart"/>
      <w:r w:rsidR="00833504">
        <w:rPr>
          <w:rFonts w:ascii="Book Antiqua" w:hAnsi="Book Antiqua" w:cs="Dubai"/>
          <w:sz w:val="24"/>
          <w:szCs w:val="24"/>
        </w:rPr>
        <w:t>The</w:t>
      </w:r>
      <w:proofErr w:type="spellEnd"/>
      <w:r w:rsidR="00833504">
        <w:rPr>
          <w:rFonts w:ascii="Book Antiqua" w:hAnsi="Book Antiqua" w:cs="Dubai"/>
          <w:sz w:val="24"/>
          <w:szCs w:val="24"/>
        </w:rPr>
        <w:t xml:space="preserve"> Dot Learn is </w:t>
      </w:r>
      <w:r w:rsidR="008C4B51">
        <w:rPr>
          <w:rFonts w:ascii="Book Antiqua" w:hAnsi="Book Antiqua" w:cs="Dubai"/>
          <w:sz w:val="24"/>
          <w:szCs w:val="24"/>
        </w:rPr>
        <w:t xml:space="preserve">developed </w:t>
      </w:r>
      <w:proofErr w:type="gramStart"/>
      <w:r w:rsidR="00833504">
        <w:rPr>
          <w:rFonts w:ascii="Book Antiqua" w:hAnsi="Book Antiqua" w:cs="Dubai"/>
          <w:sz w:val="24"/>
          <w:szCs w:val="24"/>
        </w:rPr>
        <w:t>on</w:t>
      </w:r>
      <w:r w:rsidR="008C4B51">
        <w:rPr>
          <w:rFonts w:ascii="Book Antiqua" w:hAnsi="Book Antiqua" w:cs="Dubai"/>
          <w:sz w:val="24"/>
          <w:szCs w:val="24"/>
        </w:rPr>
        <w:t xml:space="preserve"> </w:t>
      </w:r>
      <w:r w:rsidR="00833504">
        <w:rPr>
          <w:rFonts w:ascii="Book Antiqua" w:hAnsi="Book Antiqua" w:cs="Dubai"/>
          <w:sz w:val="24"/>
          <w:szCs w:val="24"/>
        </w:rPr>
        <w:t xml:space="preserve"> </w:t>
      </w:r>
      <w:r w:rsidR="008C4B51">
        <w:rPr>
          <w:rFonts w:ascii="Book Antiqua" w:hAnsi="Book Antiqua" w:cs="Dubai"/>
          <w:sz w:val="24"/>
          <w:szCs w:val="24"/>
        </w:rPr>
        <w:t>a</w:t>
      </w:r>
      <w:proofErr w:type="gramEnd"/>
      <w:r w:rsidR="008C4B51">
        <w:rPr>
          <w:rFonts w:ascii="Book Antiqua" w:hAnsi="Book Antiqua" w:cs="Dubai"/>
          <w:sz w:val="24"/>
          <w:szCs w:val="24"/>
        </w:rPr>
        <w:t xml:space="preserve"> software framework for building scalable, community-oriented web applications called </w:t>
      </w:r>
      <w:r w:rsidR="008C4B51">
        <w:rPr>
          <w:rFonts w:ascii="Book Antiqua" w:hAnsi="Book Antiqua" w:cs="Dubai"/>
          <w:sz w:val="24"/>
          <w:szCs w:val="24"/>
        </w:rPr>
        <w:lastRenderedPageBreak/>
        <w:t>Open Architecture Community System (</w:t>
      </w:r>
      <w:proofErr w:type="spellStart"/>
      <w:r w:rsidR="008C4B51">
        <w:rPr>
          <w:rFonts w:ascii="Book Antiqua" w:hAnsi="Book Antiqua" w:cs="Dubai"/>
          <w:sz w:val="24"/>
          <w:szCs w:val="24"/>
        </w:rPr>
        <w:t>OpenACS</w:t>
      </w:r>
      <w:proofErr w:type="spellEnd"/>
      <w:r w:rsidR="008C4B51">
        <w:rPr>
          <w:rFonts w:ascii="Book Antiqua" w:hAnsi="Book Antiqua" w:cs="Dubai"/>
          <w:sz w:val="24"/>
          <w:szCs w:val="24"/>
        </w:rPr>
        <w:t>)</w:t>
      </w:r>
      <w:r w:rsidR="008C4B51">
        <w:rPr>
          <w:rFonts w:ascii="Trebuchet MS" w:hAnsi="Trebuchet MS"/>
          <w:color w:val="333333"/>
          <w:sz w:val="16"/>
          <w:szCs w:val="16"/>
        </w:rPr>
        <w:t xml:space="preserve">. </w:t>
      </w:r>
      <w:r w:rsidR="008E2C94" w:rsidRPr="008E2C94">
        <w:rPr>
          <w:rFonts w:ascii="Book Antiqua" w:hAnsi="Book Antiqua" w:cs="Dubai"/>
          <w:sz w:val="24"/>
          <w:szCs w:val="24"/>
        </w:rPr>
        <w:t xml:space="preserve">It is suitable for deploying e-learning solution in schools, higher education institutions, non-profit and government organizations. </w:t>
      </w:r>
      <w:r w:rsidR="007B0FF7">
        <w:rPr>
          <w:rFonts w:ascii="Book Antiqua" w:hAnsi="Book Antiqua" w:cs="Dubai"/>
          <w:sz w:val="24"/>
          <w:szCs w:val="24"/>
        </w:rPr>
        <w:t xml:space="preserve">However, the Dot Learn is not active since 2010 and many of the links on the official website of the solution are non-functional. </w:t>
      </w:r>
    </w:p>
    <w:p w14:paraId="55AEF3F0" w14:textId="54374DC1" w:rsidR="00060224" w:rsidRPr="00FE4BF4" w:rsidRDefault="00060224" w:rsidP="008E11E7">
      <w:pPr>
        <w:pStyle w:val="ListParagraph"/>
        <w:numPr>
          <w:ilvl w:val="0"/>
          <w:numId w:val="4"/>
        </w:numPr>
        <w:spacing w:line="360" w:lineRule="auto"/>
        <w:ind w:left="567" w:hanging="210"/>
        <w:jc w:val="both"/>
        <w:rPr>
          <w:rFonts w:ascii="Book Antiqua" w:hAnsi="Book Antiqua" w:cs="Dubai"/>
          <w:sz w:val="24"/>
          <w:szCs w:val="24"/>
        </w:rPr>
      </w:pPr>
      <w:proofErr w:type="spellStart"/>
      <w:r w:rsidRPr="00FE4BF4">
        <w:rPr>
          <w:rFonts w:ascii="Book Antiqua" w:hAnsi="Book Antiqua" w:cs="Dubai"/>
          <w:b/>
          <w:bCs/>
          <w:sz w:val="24"/>
          <w:szCs w:val="24"/>
        </w:rPr>
        <w:t>Chamilo</w:t>
      </w:r>
      <w:proofErr w:type="spellEnd"/>
      <w:r w:rsidRPr="00FE4BF4">
        <w:rPr>
          <w:rFonts w:ascii="Book Antiqua" w:hAnsi="Book Antiqua" w:cs="Dubai"/>
          <w:sz w:val="24"/>
          <w:szCs w:val="24"/>
        </w:rPr>
        <w:t>:</w:t>
      </w:r>
      <w:r w:rsidR="00BA2283" w:rsidRPr="00FE4BF4">
        <w:rPr>
          <w:rFonts w:ascii="Book Antiqua" w:hAnsi="Book Antiqua" w:cs="Dubai"/>
          <w:sz w:val="24"/>
          <w:szCs w:val="24"/>
        </w:rPr>
        <w:t xml:space="preserve"> </w:t>
      </w:r>
      <w:r w:rsidR="0045637C" w:rsidRPr="00FE4BF4">
        <w:rPr>
          <w:rFonts w:ascii="Book Antiqua" w:hAnsi="Book Antiqua" w:cs="Dubai"/>
          <w:sz w:val="24"/>
          <w:szCs w:val="24"/>
        </w:rPr>
        <w:t xml:space="preserve">The </w:t>
      </w:r>
      <w:proofErr w:type="spellStart"/>
      <w:r w:rsidR="0045637C" w:rsidRPr="00FE4BF4">
        <w:rPr>
          <w:rFonts w:ascii="Book Antiqua" w:hAnsi="Book Antiqua" w:cs="Dubai"/>
          <w:sz w:val="24"/>
          <w:szCs w:val="24"/>
        </w:rPr>
        <w:t>Chamilo</w:t>
      </w:r>
      <w:proofErr w:type="spellEnd"/>
      <w:r w:rsidR="0045637C" w:rsidRPr="00FE4BF4">
        <w:rPr>
          <w:rFonts w:ascii="Book Antiqua" w:hAnsi="Book Antiqua" w:cs="Dubai"/>
          <w:sz w:val="24"/>
          <w:szCs w:val="24"/>
        </w:rPr>
        <w:t xml:space="preserve"> is a completely open-source LMS published</w:t>
      </w:r>
      <w:r w:rsidR="008F4E28" w:rsidRPr="00FE4BF4">
        <w:rPr>
          <w:rFonts w:ascii="Book Antiqua" w:hAnsi="Book Antiqua" w:cs="Dubai"/>
          <w:sz w:val="24"/>
          <w:szCs w:val="24"/>
        </w:rPr>
        <w:t xml:space="preserve"> by </w:t>
      </w:r>
      <w:proofErr w:type="spellStart"/>
      <w:r w:rsidR="008F4E28" w:rsidRPr="00FE4BF4">
        <w:rPr>
          <w:rFonts w:ascii="Book Antiqua" w:hAnsi="Book Antiqua" w:cs="Dubai"/>
          <w:sz w:val="24"/>
          <w:szCs w:val="24"/>
        </w:rPr>
        <w:t>Chamilo</w:t>
      </w:r>
      <w:proofErr w:type="spellEnd"/>
      <w:r w:rsidR="008F4E28" w:rsidRPr="00FE4BF4">
        <w:rPr>
          <w:rFonts w:ascii="Book Antiqua" w:hAnsi="Book Antiqua" w:cs="Dubai"/>
          <w:sz w:val="24"/>
          <w:szCs w:val="24"/>
        </w:rPr>
        <w:t xml:space="preserve"> Association, Spain</w:t>
      </w:r>
      <w:r w:rsidR="0045637C" w:rsidRPr="00FE4BF4">
        <w:rPr>
          <w:rFonts w:ascii="Book Antiqua" w:hAnsi="Book Antiqua" w:cs="Dubai"/>
          <w:sz w:val="24"/>
          <w:szCs w:val="24"/>
        </w:rPr>
        <w:t xml:space="preserve">. It was originated from </w:t>
      </w:r>
      <w:r w:rsidR="00807064" w:rsidRPr="00FE4BF4">
        <w:rPr>
          <w:rFonts w:ascii="Book Antiqua" w:hAnsi="Book Antiqua" w:cs="Dubai"/>
          <w:sz w:val="24"/>
          <w:szCs w:val="24"/>
        </w:rPr>
        <w:t xml:space="preserve">another LMS called </w:t>
      </w:r>
      <w:proofErr w:type="spellStart"/>
      <w:proofErr w:type="gramStart"/>
      <w:r w:rsidR="00376C72" w:rsidRPr="00FE4BF4">
        <w:rPr>
          <w:rFonts w:ascii="Book Antiqua" w:hAnsi="Book Antiqua" w:cs="Dubai"/>
          <w:sz w:val="24"/>
          <w:szCs w:val="24"/>
        </w:rPr>
        <w:t>Dokeos</w:t>
      </w:r>
      <w:proofErr w:type="spellEnd"/>
      <w:r w:rsidR="00376C72" w:rsidRPr="00FE4BF4">
        <w:rPr>
          <w:rFonts w:ascii="Book Antiqua" w:hAnsi="Book Antiqua" w:cs="Dubai"/>
          <w:sz w:val="24"/>
          <w:szCs w:val="24"/>
        </w:rPr>
        <w:t xml:space="preserve"> </w:t>
      </w:r>
      <w:r w:rsidR="00376C72" w:rsidRPr="00FE4BF4">
        <w:rPr>
          <w:rFonts w:ascii="Book Antiqua" w:hAnsi="Book Antiqua"/>
          <w:sz w:val="24"/>
          <w:szCs w:val="24"/>
        </w:rPr>
        <w:t xml:space="preserve"> </w:t>
      </w:r>
      <w:r w:rsidR="00807064" w:rsidRPr="00FE4BF4">
        <w:rPr>
          <w:rFonts w:ascii="Book Antiqua" w:hAnsi="Book Antiqua" w:cs="Dubai"/>
          <w:sz w:val="24"/>
          <w:szCs w:val="24"/>
        </w:rPr>
        <w:t>in</w:t>
      </w:r>
      <w:proofErr w:type="gramEnd"/>
      <w:r w:rsidR="00807064" w:rsidRPr="00FE4BF4">
        <w:rPr>
          <w:rFonts w:ascii="Book Antiqua" w:hAnsi="Book Antiqua" w:cs="Dubai"/>
          <w:sz w:val="24"/>
          <w:szCs w:val="24"/>
        </w:rPr>
        <w:t xml:space="preserve"> </w:t>
      </w:r>
      <w:r w:rsidR="00376C72" w:rsidRPr="00FE4BF4">
        <w:rPr>
          <w:rFonts w:ascii="Book Antiqua" w:hAnsi="Book Antiqua" w:cs="Dubai"/>
          <w:sz w:val="24"/>
          <w:szCs w:val="24"/>
        </w:rPr>
        <w:t xml:space="preserve">2010 whereas the </w:t>
      </w:r>
      <w:proofErr w:type="spellStart"/>
      <w:r w:rsidR="00376C72" w:rsidRPr="00FE4BF4">
        <w:rPr>
          <w:rFonts w:ascii="Book Antiqua" w:hAnsi="Book Antiqua"/>
          <w:sz w:val="24"/>
          <w:szCs w:val="24"/>
        </w:rPr>
        <w:t>Dokeos</w:t>
      </w:r>
      <w:proofErr w:type="spellEnd"/>
      <w:r w:rsidR="00376C72" w:rsidRPr="00FE4BF4">
        <w:rPr>
          <w:rFonts w:ascii="Book Antiqua" w:hAnsi="Book Antiqua"/>
          <w:sz w:val="24"/>
          <w:szCs w:val="24"/>
        </w:rPr>
        <w:t xml:space="preserve"> was forked from the </w:t>
      </w:r>
      <w:proofErr w:type="spellStart"/>
      <w:r w:rsidR="0045637C" w:rsidRPr="00FE4BF4">
        <w:rPr>
          <w:rFonts w:ascii="Book Antiqua" w:hAnsi="Book Antiqua" w:cs="Dubai"/>
          <w:sz w:val="24"/>
          <w:szCs w:val="24"/>
        </w:rPr>
        <w:t>Claroline</w:t>
      </w:r>
      <w:proofErr w:type="spellEnd"/>
      <w:r w:rsidR="0045637C" w:rsidRPr="00FE4BF4">
        <w:rPr>
          <w:rFonts w:ascii="Book Antiqua" w:hAnsi="Book Antiqua" w:cs="Dubai"/>
          <w:sz w:val="24"/>
          <w:szCs w:val="24"/>
        </w:rPr>
        <w:t xml:space="preserve"> LMS project</w:t>
      </w:r>
      <w:r w:rsidR="00376C72" w:rsidRPr="00FE4BF4">
        <w:rPr>
          <w:rFonts w:ascii="Book Antiqua" w:hAnsi="Book Antiqua" w:cs="Dubai"/>
          <w:sz w:val="24"/>
          <w:szCs w:val="24"/>
        </w:rPr>
        <w:t xml:space="preserve"> in 2004</w:t>
      </w:r>
      <w:r w:rsidR="0045637C" w:rsidRPr="00FE4BF4">
        <w:rPr>
          <w:rFonts w:ascii="Book Antiqua" w:hAnsi="Book Antiqua" w:cs="Dubai"/>
          <w:sz w:val="24"/>
          <w:szCs w:val="24"/>
        </w:rPr>
        <w:t>.</w:t>
      </w:r>
      <w:r w:rsidR="00376C72" w:rsidRPr="00FE4BF4">
        <w:rPr>
          <w:rFonts w:ascii="Book Antiqua" w:hAnsi="Book Antiqua" w:cs="Dubai"/>
          <w:sz w:val="24"/>
          <w:szCs w:val="24"/>
        </w:rPr>
        <w:t xml:space="preserve"> </w:t>
      </w:r>
      <w:proofErr w:type="spellStart"/>
      <w:r w:rsidR="00541A2C" w:rsidRPr="00FE4BF4">
        <w:rPr>
          <w:rFonts w:ascii="Book Antiqua" w:hAnsi="Book Antiqua" w:cs="Dubai"/>
          <w:sz w:val="24"/>
          <w:szCs w:val="24"/>
        </w:rPr>
        <w:t>Chamilo</w:t>
      </w:r>
      <w:proofErr w:type="spellEnd"/>
      <w:r w:rsidR="00541A2C" w:rsidRPr="00FE4BF4">
        <w:rPr>
          <w:rFonts w:ascii="Book Antiqua" w:hAnsi="Book Antiqua" w:cs="Dubai"/>
          <w:sz w:val="24"/>
          <w:szCs w:val="24"/>
        </w:rPr>
        <w:t xml:space="preserve"> is a collaborative product of various organizations, establishments and individuals.</w:t>
      </w:r>
      <w:r w:rsidR="00690B51" w:rsidRPr="00FE4BF4">
        <w:rPr>
          <w:rFonts w:ascii="Book Antiqua" w:hAnsi="Book Antiqua" w:cs="Dubai"/>
          <w:sz w:val="24"/>
          <w:szCs w:val="24"/>
        </w:rPr>
        <w:t xml:space="preserve"> The LMS is mainly used in Spanish-speaking countries. The latest version of </w:t>
      </w:r>
      <w:proofErr w:type="spellStart"/>
      <w:r w:rsidR="00690B51" w:rsidRPr="00FE4BF4">
        <w:rPr>
          <w:rFonts w:ascii="Book Antiqua" w:hAnsi="Book Antiqua" w:cs="Dubai"/>
          <w:sz w:val="24"/>
          <w:szCs w:val="24"/>
        </w:rPr>
        <w:t>Chamilo</w:t>
      </w:r>
      <w:proofErr w:type="spellEnd"/>
      <w:r w:rsidR="00690B51" w:rsidRPr="00FE4BF4">
        <w:rPr>
          <w:rFonts w:ascii="Book Antiqua" w:hAnsi="Book Antiqua" w:cs="Dubai"/>
          <w:sz w:val="24"/>
          <w:szCs w:val="24"/>
        </w:rPr>
        <w:t xml:space="preserve"> is </w:t>
      </w:r>
      <w:r w:rsidR="00690B51" w:rsidRPr="00FE4BF4">
        <w:rPr>
          <w:rFonts w:ascii="Book Antiqua" w:hAnsi="Book Antiqua" w:cs="Latha"/>
          <w:sz w:val="24"/>
          <w:szCs w:val="24"/>
        </w:rPr>
        <w:t xml:space="preserve">1.11.16 </w:t>
      </w:r>
      <w:proofErr w:type="gramStart"/>
      <w:r w:rsidR="00690B51" w:rsidRPr="00FE4BF4">
        <w:rPr>
          <w:rFonts w:ascii="Book Antiqua" w:hAnsi="Book Antiqua" w:cs="Dubai"/>
          <w:sz w:val="24"/>
          <w:szCs w:val="24"/>
        </w:rPr>
        <w:t>published  in</w:t>
      </w:r>
      <w:proofErr w:type="gramEnd"/>
      <w:r w:rsidR="00690B51" w:rsidRPr="00FE4BF4">
        <w:rPr>
          <w:rFonts w:ascii="Book Antiqua" w:hAnsi="Book Antiqua" w:cs="Dubai"/>
          <w:sz w:val="24"/>
          <w:szCs w:val="24"/>
        </w:rPr>
        <w:t xml:space="preserve"> 2021. The </w:t>
      </w:r>
      <w:proofErr w:type="spellStart"/>
      <w:r w:rsidR="00690B51" w:rsidRPr="00FE4BF4">
        <w:rPr>
          <w:rFonts w:ascii="Book Antiqua" w:hAnsi="Book Antiqua"/>
          <w:sz w:val="24"/>
          <w:szCs w:val="24"/>
        </w:rPr>
        <w:t>Chamilo</w:t>
      </w:r>
      <w:proofErr w:type="spellEnd"/>
      <w:r w:rsidR="00690B51" w:rsidRPr="00FE4BF4">
        <w:rPr>
          <w:rFonts w:ascii="Book Antiqua" w:hAnsi="Book Antiqua"/>
          <w:sz w:val="24"/>
          <w:szCs w:val="24"/>
        </w:rPr>
        <w:t xml:space="preserve"> 2.0, which is currently under development, hopefully will bring more features and functionalities to the software. </w:t>
      </w:r>
    </w:p>
    <w:p w14:paraId="33D122E4" w14:textId="77777777" w:rsidR="00060224" w:rsidRPr="00FE4BF4" w:rsidRDefault="00060224" w:rsidP="00D0162A">
      <w:pPr>
        <w:pStyle w:val="ListParagraph"/>
        <w:spacing w:line="360" w:lineRule="auto"/>
        <w:rPr>
          <w:rFonts w:ascii="Book Antiqua" w:hAnsi="Book Antiqua" w:cs="Latha"/>
          <w:b/>
          <w:bCs/>
          <w:sz w:val="24"/>
          <w:szCs w:val="24"/>
        </w:rPr>
      </w:pPr>
    </w:p>
    <w:p w14:paraId="25C19068" w14:textId="55B299BD" w:rsidR="00744DBA" w:rsidRPr="00FE4BF4" w:rsidRDefault="00744DBA" w:rsidP="00D0162A">
      <w:pPr>
        <w:pStyle w:val="ListParagraph"/>
        <w:numPr>
          <w:ilvl w:val="0"/>
          <w:numId w:val="4"/>
        </w:numPr>
        <w:spacing w:line="360" w:lineRule="auto"/>
        <w:jc w:val="both"/>
        <w:rPr>
          <w:rFonts w:ascii="Book Antiqua" w:hAnsi="Book Antiqua" w:cs="Dubai"/>
          <w:sz w:val="24"/>
          <w:szCs w:val="24"/>
        </w:rPr>
      </w:pPr>
      <w:r w:rsidRPr="00FE4BF4">
        <w:rPr>
          <w:rFonts w:ascii="Book Antiqua" w:hAnsi="Book Antiqua" w:cs="Dubai"/>
          <w:b/>
          <w:bCs/>
          <w:sz w:val="24"/>
          <w:szCs w:val="24"/>
        </w:rPr>
        <w:t>Forma</w:t>
      </w:r>
      <w:r w:rsidRPr="00FE4BF4">
        <w:rPr>
          <w:rFonts w:ascii="Book Antiqua" w:hAnsi="Book Antiqua" w:cs="Dubai"/>
          <w:sz w:val="24"/>
          <w:szCs w:val="24"/>
        </w:rPr>
        <w:t xml:space="preserve">: </w:t>
      </w:r>
      <w:r w:rsidR="00324922" w:rsidRPr="00FE4BF4">
        <w:rPr>
          <w:rFonts w:ascii="Book Antiqua" w:hAnsi="Book Antiqua" w:cs="Dubai"/>
          <w:sz w:val="24"/>
          <w:szCs w:val="24"/>
        </w:rPr>
        <w:t>Forma is a relatively new open-source learning management system</w:t>
      </w:r>
      <w:r w:rsidR="002B5F46" w:rsidRPr="00FE4BF4">
        <w:rPr>
          <w:rFonts w:ascii="Book Antiqua" w:hAnsi="Book Antiqua" w:cs="Dubai"/>
          <w:sz w:val="24"/>
          <w:szCs w:val="24"/>
        </w:rPr>
        <w:t xml:space="preserve"> released in 2012.  </w:t>
      </w:r>
      <w:r w:rsidR="00F22631" w:rsidRPr="00FE4BF4">
        <w:rPr>
          <w:rFonts w:ascii="Book Antiqua" w:hAnsi="Book Antiqua" w:cs="Dubai"/>
          <w:sz w:val="24"/>
          <w:szCs w:val="24"/>
        </w:rPr>
        <w:t xml:space="preserve">The Forma </w:t>
      </w:r>
      <w:proofErr w:type="spellStart"/>
      <w:r w:rsidR="00F22631" w:rsidRPr="00FE4BF4">
        <w:rPr>
          <w:rFonts w:ascii="Book Antiqua" w:hAnsi="Book Antiqua" w:cs="Dubai"/>
          <w:sz w:val="24"/>
          <w:szCs w:val="24"/>
        </w:rPr>
        <w:t>lms</w:t>
      </w:r>
      <w:proofErr w:type="spellEnd"/>
      <w:r w:rsidR="00F22631" w:rsidRPr="00FE4BF4">
        <w:rPr>
          <w:rFonts w:ascii="Book Antiqua" w:hAnsi="Book Antiqua" w:cs="Dubai"/>
          <w:sz w:val="24"/>
          <w:szCs w:val="24"/>
        </w:rPr>
        <w:t xml:space="preserve"> is basically designed for corporate </w:t>
      </w:r>
      <w:proofErr w:type="gramStart"/>
      <w:r w:rsidR="00F22631" w:rsidRPr="00FE4BF4">
        <w:rPr>
          <w:rFonts w:ascii="Book Antiqua" w:hAnsi="Book Antiqua" w:cs="Dubai"/>
          <w:sz w:val="24"/>
          <w:szCs w:val="24"/>
        </w:rPr>
        <w:t>learning ,</w:t>
      </w:r>
      <w:proofErr w:type="gramEnd"/>
      <w:r w:rsidR="00F22631" w:rsidRPr="00FE4BF4">
        <w:rPr>
          <w:rFonts w:ascii="Book Antiqua" w:hAnsi="Book Antiqua" w:cs="Dubai"/>
          <w:sz w:val="24"/>
          <w:szCs w:val="24"/>
        </w:rPr>
        <w:t xml:space="preserve"> but suitable for other learning environments also. </w:t>
      </w:r>
      <w:r w:rsidR="002B5F46" w:rsidRPr="00FE4BF4">
        <w:rPr>
          <w:rFonts w:ascii="Book Antiqua" w:hAnsi="Book Antiqua" w:cs="Dubai"/>
          <w:sz w:val="24"/>
          <w:szCs w:val="24"/>
        </w:rPr>
        <w:t xml:space="preserve">It was originated from </w:t>
      </w:r>
      <w:proofErr w:type="spellStart"/>
      <w:r w:rsidR="002B5F46" w:rsidRPr="00FE4BF4">
        <w:rPr>
          <w:rFonts w:ascii="Book Antiqua" w:hAnsi="Book Antiqua" w:cs="Dubai"/>
          <w:sz w:val="24"/>
          <w:szCs w:val="24"/>
        </w:rPr>
        <w:t>Docebo</w:t>
      </w:r>
      <w:proofErr w:type="spellEnd"/>
      <w:r w:rsidR="002B5F46" w:rsidRPr="00FE4BF4">
        <w:rPr>
          <w:rFonts w:ascii="Book Antiqua" w:hAnsi="Book Antiqua" w:cs="Dubai"/>
          <w:sz w:val="24"/>
          <w:szCs w:val="24"/>
        </w:rPr>
        <w:t>, another e-learning software</w:t>
      </w:r>
      <w:r w:rsidR="00E55A5F" w:rsidRPr="00FE4BF4">
        <w:rPr>
          <w:rFonts w:ascii="Book Antiqua" w:hAnsi="Book Antiqua" w:cs="Dubai"/>
          <w:sz w:val="24"/>
          <w:szCs w:val="24"/>
        </w:rPr>
        <w:t xml:space="preserve"> freely released </w:t>
      </w:r>
      <w:r w:rsidR="00E55A5F" w:rsidRPr="00FE4BF4">
        <w:rPr>
          <w:rFonts w:ascii="Book Antiqua" w:hAnsi="Book Antiqua"/>
          <w:sz w:val="24"/>
          <w:szCs w:val="24"/>
          <w:shd w:val="clear" w:color="auto" w:fill="FFFFFF"/>
        </w:rPr>
        <w:t>under a GPL V. 2.0 license</w:t>
      </w:r>
      <w:r w:rsidR="002B5F46" w:rsidRPr="00FE4BF4">
        <w:rPr>
          <w:rFonts w:ascii="Book Antiqua" w:hAnsi="Book Antiqua" w:cs="Dubai"/>
          <w:sz w:val="24"/>
          <w:szCs w:val="24"/>
        </w:rPr>
        <w:t xml:space="preserve">. </w:t>
      </w:r>
      <w:r w:rsidR="00E55A5F" w:rsidRPr="00FE4BF4">
        <w:rPr>
          <w:rFonts w:ascii="Book Antiqua" w:hAnsi="Book Antiqua" w:cs="Dubai"/>
          <w:sz w:val="24"/>
          <w:szCs w:val="24"/>
        </w:rPr>
        <w:t xml:space="preserve"> </w:t>
      </w:r>
      <w:r w:rsidR="002B5F46" w:rsidRPr="00FE4BF4">
        <w:rPr>
          <w:rFonts w:ascii="Book Antiqua" w:hAnsi="Book Antiqua" w:cs="Dubai"/>
          <w:sz w:val="24"/>
          <w:szCs w:val="24"/>
        </w:rPr>
        <w:t xml:space="preserve">In 2011, </w:t>
      </w:r>
      <w:proofErr w:type="spellStart"/>
      <w:r w:rsidR="002B5F46" w:rsidRPr="00FE4BF4">
        <w:rPr>
          <w:rFonts w:ascii="Book Antiqua" w:hAnsi="Book Antiqua" w:cs="Dubai"/>
          <w:sz w:val="24"/>
          <w:szCs w:val="24"/>
        </w:rPr>
        <w:t>D</w:t>
      </w:r>
      <w:r w:rsidR="003214FC" w:rsidRPr="00FE4BF4">
        <w:rPr>
          <w:rFonts w:ascii="Book Antiqua" w:hAnsi="Book Antiqua" w:cs="Dubai"/>
          <w:sz w:val="24"/>
          <w:szCs w:val="24"/>
        </w:rPr>
        <w:t>o</w:t>
      </w:r>
      <w:r w:rsidR="002B5F46" w:rsidRPr="00FE4BF4">
        <w:rPr>
          <w:rFonts w:ascii="Book Antiqua" w:hAnsi="Book Antiqua" w:cs="Dubai"/>
          <w:sz w:val="24"/>
          <w:szCs w:val="24"/>
        </w:rPr>
        <w:t>cebo</w:t>
      </w:r>
      <w:proofErr w:type="spellEnd"/>
      <w:r w:rsidR="002B5F46" w:rsidRPr="00FE4BF4">
        <w:rPr>
          <w:rFonts w:ascii="Book Antiqua" w:hAnsi="Book Antiqua" w:cs="Dubai"/>
          <w:sz w:val="24"/>
          <w:szCs w:val="24"/>
        </w:rPr>
        <w:t xml:space="preserve"> decided to shift its operation from open-source to commercial mode</w:t>
      </w:r>
      <w:r w:rsidR="003214FC" w:rsidRPr="00FE4BF4">
        <w:rPr>
          <w:rFonts w:ascii="Book Antiqua" w:hAnsi="Book Antiqua" w:cs="Dubai"/>
          <w:sz w:val="24"/>
          <w:szCs w:val="24"/>
        </w:rPr>
        <w:t xml:space="preserve">. </w:t>
      </w:r>
      <w:r w:rsidR="0043186E" w:rsidRPr="00FE4BF4">
        <w:rPr>
          <w:rFonts w:ascii="Book Antiqua" w:hAnsi="Book Antiqua" w:cs="Dubai"/>
          <w:sz w:val="24"/>
          <w:szCs w:val="24"/>
        </w:rPr>
        <w:t>In consequence, the</w:t>
      </w:r>
      <w:r w:rsidR="004C1C70" w:rsidRPr="00FE4BF4">
        <w:rPr>
          <w:rFonts w:ascii="Book Antiqua" w:hAnsi="Book Antiqua" w:cs="Dubai"/>
          <w:sz w:val="24"/>
          <w:szCs w:val="24"/>
        </w:rPr>
        <w:t xml:space="preserve"> old </w:t>
      </w:r>
      <w:proofErr w:type="spellStart"/>
      <w:r w:rsidR="004C1C70" w:rsidRPr="00FE4BF4">
        <w:rPr>
          <w:rFonts w:ascii="Book Antiqua" w:hAnsi="Book Antiqua" w:cs="Dubai"/>
          <w:sz w:val="24"/>
          <w:szCs w:val="24"/>
        </w:rPr>
        <w:t>Docebo</w:t>
      </w:r>
      <w:proofErr w:type="spellEnd"/>
      <w:r w:rsidR="004C1C70" w:rsidRPr="00FE4BF4">
        <w:rPr>
          <w:rFonts w:ascii="Book Antiqua" w:hAnsi="Book Antiqua" w:cs="Dubai"/>
          <w:sz w:val="24"/>
          <w:szCs w:val="24"/>
        </w:rPr>
        <w:t xml:space="preserve"> users formed a new community and </w:t>
      </w:r>
      <w:r w:rsidR="0043186E" w:rsidRPr="00FE4BF4">
        <w:rPr>
          <w:rFonts w:ascii="Book Antiqua" w:hAnsi="Book Antiqua" w:cs="Dubai"/>
          <w:sz w:val="24"/>
          <w:szCs w:val="24"/>
        </w:rPr>
        <w:t xml:space="preserve">worked in collaboration with a group of partnering companies on the open-source code ‘abandoned’ by </w:t>
      </w:r>
      <w:proofErr w:type="spellStart"/>
      <w:r w:rsidR="0043186E" w:rsidRPr="00FE4BF4">
        <w:rPr>
          <w:rFonts w:ascii="Book Antiqua" w:hAnsi="Book Antiqua" w:cs="Dubai"/>
          <w:sz w:val="24"/>
          <w:szCs w:val="24"/>
        </w:rPr>
        <w:t>Docebo</w:t>
      </w:r>
      <w:proofErr w:type="spellEnd"/>
      <w:r w:rsidR="0043186E" w:rsidRPr="00FE4BF4">
        <w:rPr>
          <w:rFonts w:ascii="Book Antiqua" w:hAnsi="Book Antiqua" w:cs="Dubai"/>
          <w:sz w:val="24"/>
          <w:szCs w:val="24"/>
        </w:rPr>
        <w:t xml:space="preserve">. They fixed the bugs, developed patches and added new features to the old, </w:t>
      </w:r>
      <w:proofErr w:type="spellStart"/>
      <w:r w:rsidR="0043186E" w:rsidRPr="00FE4BF4">
        <w:rPr>
          <w:rFonts w:ascii="Book Antiqua" w:hAnsi="Book Antiqua" w:cs="Dubai"/>
          <w:sz w:val="24"/>
          <w:szCs w:val="24"/>
        </w:rPr>
        <w:t>Docebo</w:t>
      </w:r>
      <w:proofErr w:type="spellEnd"/>
      <w:r w:rsidR="0043186E" w:rsidRPr="00FE4BF4">
        <w:rPr>
          <w:rFonts w:ascii="Book Antiqua" w:hAnsi="Book Antiqua" w:cs="Dubai"/>
          <w:sz w:val="24"/>
          <w:szCs w:val="24"/>
        </w:rPr>
        <w:t xml:space="preserve"> open-source software </w:t>
      </w:r>
      <w:proofErr w:type="gramStart"/>
      <w:r w:rsidR="0043186E" w:rsidRPr="00FE4BF4">
        <w:rPr>
          <w:rFonts w:ascii="Book Antiqua" w:hAnsi="Book Antiqua" w:cs="Dubai"/>
          <w:sz w:val="24"/>
          <w:szCs w:val="24"/>
        </w:rPr>
        <w:t>and  created</w:t>
      </w:r>
      <w:proofErr w:type="gramEnd"/>
      <w:r w:rsidR="0043186E" w:rsidRPr="00FE4BF4">
        <w:rPr>
          <w:rFonts w:ascii="Book Antiqua" w:hAnsi="Book Antiqua" w:cs="Dubai"/>
          <w:sz w:val="24"/>
          <w:szCs w:val="24"/>
        </w:rPr>
        <w:t xml:space="preserve"> the Forma </w:t>
      </w:r>
      <w:proofErr w:type="spellStart"/>
      <w:r w:rsidR="004C1C70" w:rsidRPr="00FE4BF4">
        <w:rPr>
          <w:rFonts w:ascii="Book Antiqua" w:hAnsi="Book Antiqua" w:cs="Dubai"/>
          <w:sz w:val="24"/>
          <w:szCs w:val="24"/>
        </w:rPr>
        <w:t>lms</w:t>
      </w:r>
      <w:proofErr w:type="spellEnd"/>
      <w:r w:rsidR="004C1C70" w:rsidRPr="00FE4BF4">
        <w:rPr>
          <w:rFonts w:ascii="Book Antiqua" w:hAnsi="Book Antiqua" w:cs="Dubai"/>
          <w:sz w:val="24"/>
          <w:szCs w:val="24"/>
        </w:rPr>
        <w:t xml:space="preserve"> </w:t>
      </w:r>
      <w:r w:rsidR="0043186E" w:rsidRPr="00FE4BF4">
        <w:rPr>
          <w:rFonts w:ascii="Book Antiqua" w:hAnsi="Book Antiqua" w:cs="Dubai"/>
          <w:sz w:val="24"/>
          <w:szCs w:val="24"/>
        </w:rPr>
        <w:t xml:space="preserve">. </w:t>
      </w:r>
      <w:r w:rsidR="00BA2E70" w:rsidRPr="00FE4BF4">
        <w:rPr>
          <w:rFonts w:ascii="Book Antiqua" w:hAnsi="Book Antiqua" w:cs="Dubai"/>
          <w:sz w:val="24"/>
          <w:szCs w:val="24"/>
        </w:rPr>
        <w:t xml:space="preserve">The founders of Forma </w:t>
      </w:r>
      <w:proofErr w:type="spellStart"/>
      <w:r w:rsidR="00BA2E70" w:rsidRPr="00FE4BF4">
        <w:rPr>
          <w:rFonts w:ascii="Book Antiqua" w:hAnsi="Book Antiqua" w:cs="Dubai"/>
          <w:sz w:val="24"/>
          <w:szCs w:val="24"/>
        </w:rPr>
        <w:t>lms</w:t>
      </w:r>
      <w:proofErr w:type="spellEnd"/>
      <w:r w:rsidR="00BA2E70" w:rsidRPr="00FE4BF4">
        <w:rPr>
          <w:rFonts w:ascii="Book Antiqua" w:hAnsi="Book Antiqua" w:cs="Dubai"/>
          <w:sz w:val="24"/>
          <w:szCs w:val="24"/>
        </w:rPr>
        <w:t xml:space="preserve"> established a company to look after the software in 2017 known as </w:t>
      </w:r>
      <w:proofErr w:type="spellStart"/>
      <w:r w:rsidR="00BA2E70" w:rsidRPr="00FE4BF4">
        <w:rPr>
          <w:rFonts w:ascii="Book Antiqua" w:hAnsi="Book Antiqua" w:cs="Dubai"/>
          <w:sz w:val="24"/>
          <w:szCs w:val="24"/>
        </w:rPr>
        <w:t>Forma.association</w:t>
      </w:r>
      <w:proofErr w:type="spellEnd"/>
      <w:r w:rsidR="00BA2E70" w:rsidRPr="00FE4BF4">
        <w:rPr>
          <w:rFonts w:ascii="Book Antiqua" w:hAnsi="Book Antiqua" w:cs="Dubai"/>
          <w:sz w:val="24"/>
          <w:szCs w:val="24"/>
        </w:rPr>
        <w:t xml:space="preserve">. Currently, </w:t>
      </w:r>
      <w:proofErr w:type="spellStart"/>
      <w:r w:rsidR="00BA2E70" w:rsidRPr="00FE4BF4">
        <w:rPr>
          <w:rFonts w:ascii="Book Antiqua" w:hAnsi="Book Antiqua" w:cs="Dubai"/>
          <w:sz w:val="24"/>
          <w:szCs w:val="24"/>
        </w:rPr>
        <w:t>Forma.association</w:t>
      </w:r>
      <w:proofErr w:type="spellEnd"/>
      <w:r w:rsidR="00BA2E70" w:rsidRPr="00FE4BF4">
        <w:rPr>
          <w:rFonts w:ascii="Book Antiqua" w:hAnsi="Book Antiqua" w:cs="Dubai"/>
          <w:sz w:val="24"/>
          <w:szCs w:val="24"/>
        </w:rPr>
        <w:t xml:space="preserve"> is responsible for maintaining, developing and prom</w:t>
      </w:r>
      <w:r w:rsidR="005C0FB8" w:rsidRPr="00FE4BF4">
        <w:rPr>
          <w:rFonts w:ascii="Book Antiqua" w:hAnsi="Book Antiqua" w:cs="Dubai"/>
          <w:sz w:val="24"/>
          <w:szCs w:val="24"/>
        </w:rPr>
        <w:t>o</w:t>
      </w:r>
      <w:r w:rsidR="00BA2E70" w:rsidRPr="00FE4BF4">
        <w:rPr>
          <w:rFonts w:ascii="Book Antiqua" w:hAnsi="Book Antiqua" w:cs="Dubai"/>
          <w:sz w:val="24"/>
          <w:szCs w:val="24"/>
        </w:rPr>
        <w:t xml:space="preserve">ting the </w:t>
      </w:r>
      <w:proofErr w:type="spellStart"/>
      <w:r w:rsidR="00BA2E70" w:rsidRPr="00FE4BF4">
        <w:rPr>
          <w:rFonts w:ascii="Book Antiqua" w:hAnsi="Book Antiqua" w:cs="Dubai"/>
          <w:sz w:val="24"/>
          <w:szCs w:val="24"/>
        </w:rPr>
        <w:t>lms</w:t>
      </w:r>
      <w:proofErr w:type="spellEnd"/>
      <w:r w:rsidR="00BA2E70" w:rsidRPr="00FE4BF4">
        <w:rPr>
          <w:rFonts w:ascii="Book Antiqua" w:hAnsi="Book Antiqua" w:cs="Dubai"/>
          <w:sz w:val="24"/>
          <w:szCs w:val="24"/>
        </w:rPr>
        <w:t xml:space="preserve">. </w:t>
      </w:r>
      <w:r w:rsidR="00F22631" w:rsidRPr="00FE4BF4">
        <w:rPr>
          <w:rFonts w:ascii="Book Antiqua" w:hAnsi="Book Antiqua" w:cs="Dubai"/>
          <w:sz w:val="24"/>
          <w:szCs w:val="24"/>
        </w:rPr>
        <w:t xml:space="preserve">The latest version of the software is available for downloading only for the association members and contributors. </w:t>
      </w:r>
      <w:r w:rsidR="008D60D5" w:rsidRPr="00FE4BF4">
        <w:rPr>
          <w:rFonts w:ascii="Book Antiqua" w:hAnsi="Book Antiqua" w:cs="Dubai"/>
          <w:sz w:val="24"/>
          <w:szCs w:val="24"/>
        </w:rPr>
        <w:t xml:space="preserve">The membership in </w:t>
      </w:r>
      <w:proofErr w:type="spellStart"/>
      <w:r w:rsidR="008D60D5" w:rsidRPr="00FE4BF4">
        <w:rPr>
          <w:rFonts w:ascii="Book Antiqua" w:hAnsi="Book Antiqua" w:cs="Dubai"/>
          <w:sz w:val="24"/>
          <w:szCs w:val="24"/>
        </w:rPr>
        <w:t>Forma.association</w:t>
      </w:r>
      <w:proofErr w:type="spellEnd"/>
      <w:r w:rsidR="008D60D5" w:rsidRPr="00FE4BF4">
        <w:rPr>
          <w:rFonts w:ascii="Book Antiqua" w:hAnsi="Book Antiqua" w:cs="Dubai"/>
          <w:sz w:val="24"/>
          <w:szCs w:val="24"/>
        </w:rPr>
        <w:t xml:space="preserve"> is payment-based. However, the previously released stable versions of the Forma </w:t>
      </w:r>
      <w:proofErr w:type="spellStart"/>
      <w:r w:rsidR="008D60D5" w:rsidRPr="00FE4BF4">
        <w:rPr>
          <w:rFonts w:ascii="Book Antiqua" w:hAnsi="Book Antiqua" w:cs="Dubai"/>
          <w:sz w:val="24"/>
          <w:szCs w:val="24"/>
        </w:rPr>
        <w:t>lms</w:t>
      </w:r>
      <w:proofErr w:type="spellEnd"/>
      <w:r w:rsidR="008D60D5" w:rsidRPr="00FE4BF4">
        <w:rPr>
          <w:rFonts w:ascii="Book Antiqua" w:hAnsi="Book Antiqua" w:cs="Dubai"/>
          <w:sz w:val="24"/>
          <w:szCs w:val="24"/>
        </w:rPr>
        <w:t xml:space="preserve"> are available for everyone to download. </w:t>
      </w:r>
    </w:p>
    <w:p w14:paraId="0DCDAE04" w14:textId="77777777" w:rsidR="00744DBA" w:rsidRPr="00FE4BF4" w:rsidRDefault="00744DBA" w:rsidP="00D0162A">
      <w:pPr>
        <w:pStyle w:val="ListParagraph"/>
        <w:spacing w:line="360" w:lineRule="auto"/>
        <w:rPr>
          <w:rFonts w:ascii="Book Antiqua" w:hAnsi="Book Antiqua" w:cs="Dubai"/>
          <w:b/>
          <w:bCs/>
          <w:sz w:val="24"/>
          <w:szCs w:val="24"/>
        </w:rPr>
      </w:pPr>
    </w:p>
    <w:p w14:paraId="2DBB5D44" w14:textId="6A5A5025" w:rsidR="00236E3F" w:rsidRPr="00FE4BF4" w:rsidRDefault="00B74BCB" w:rsidP="00D0162A">
      <w:pPr>
        <w:pStyle w:val="ListParagraph"/>
        <w:numPr>
          <w:ilvl w:val="0"/>
          <w:numId w:val="4"/>
        </w:numPr>
        <w:spacing w:line="360" w:lineRule="auto"/>
        <w:jc w:val="both"/>
        <w:rPr>
          <w:rFonts w:ascii="Book Antiqua" w:hAnsi="Book Antiqua" w:cs="Dubai"/>
          <w:b/>
          <w:bCs/>
          <w:sz w:val="24"/>
          <w:szCs w:val="24"/>
        </w:rPr>
      </w:pPr>
      <w:r w:rsidRPr="00FE4BF4">
        <w:rPr>
          <w:rFonts w:ascii="Book Antiqua" w:hAnsi="Book Antiqua" w:cs="Dubai"/>
          <w:b/>
          <w:bCs/>
          <w:sz w:val="24"/>
          <w:szCs w:val="24"/>
        </w:rPr>
        <w:lastRenderedPageBreak/>
        <w:t>Ilias</w:t>
      </w:r>
      <w:r w:rsidR="004E5A04" w:rsidRPr="00FE4BF4">
        <w:rPr>
          <w:rFonts w:ascii="Book Antiqua" w:hAnsi="Book Antiqua" w:cs="Dubai"/>
          <w:b/>
          <w:bCs/>
          <w:sz w:val="24"/>
          <w:szCs w:val="24"/>
        </w:rPr>
        <w:t xml:space="preserve">: </w:t>
      </w:r>
      <w:r w:rsidR="00845082" w:rsidRPr="00FE4BF4">
        <w:rPr>
          <w:rFonts w:ascii="Book Antiqua" w:hAnsi="Book Antiqua" w:cs="Dubai"/>
          <w:sz w:val="24"/>
          <w:szCs w:val="24"/>
        </w:rPr>
        <w:t xml:space="preserve">The </w:t>
      </w:r>
      <w:r w:rsidRPr="00FE4BF4">
        <w:rPr>
          <w:rFonts w:ascii="Book Antiqua" w:hAnsi="Book Antiqua" w:cs="Dubai"/>
          <w:sz w:val="24"/>
          <w:szCs w:val="24"/>
        </w:rPr>
        <w:t xml:space="preserve">Ilias </w:t>
      </w:r>
      <w:proofErr w:type="spellStart"/>
      <w:r w:rsidRPr="00FE4BF4">
        <w:rPr>
          <w:rFonts w:ascii="Book Antiqua" w:hAnsi="Book Antiqua" w:cs="Dubai"/>
          <w:sz w:val="24"/>
          <w:szCs w:val="24"/>
        </w:rPr>
        <w:t>lms</w:t>
      </w:r>
      <w:proofErr w:type="spellEnd"/>
      <w:r w:rsidRPr="00FE4BF4">
        <w:rPr>
          <w:rFonts w:ascii="Book Antiqua" w:hAnsi="Book Antiqua" w:cs="Dubai"/>
          <w:sz w:val="24"/>
          <w:szCs w:val="24"/>
        </w:rPr>
        <w:t xml:space="preserve"> </w:t>
      </w:r>
      <w:r w:rsidR="00845082" w:rsidRPr="00FE4BF4">
        <w:rPr>
          <w:rFonts w:ascii="Book Antiqua" w:hAnsi="Book Antiqua" w:cs="Dubai"/>
          <w:sz w:val="24"/>
          <w:szCs w:val="24"/>
        </w:rPr>
        <w:t>started as an e-learning project at the University of Cologne, Germany in 1998. Since 2009, it is published as an open-source LMS under GPL by ILIAS Open-Source E-learning Society.</w:t>
      </w:r>
      <w:r w:rsidR="00845082" w:rsidRPr="00FE4BF4">
        <w:rPr>
          <w:rFonts w:ascii="Book Antiqua" w:hAnsi="Book Antiqua" w:cs="Dubai"/>
          <w:b/>
          <w:bCs/>
          <w:sz w:val="24"/>
          <w:szCs w:val="24"/>
        </w:rPr>
        <w:t xml:space="preserve"> </w:t>
      </w:r>
      <w:r w:rsidR="00236E3F" w:rsidRPr="00FE4BF4">
        <w:rPr>
          <w:rFonts w:ascii="Book Antiqua" w:hAnsi="Book Antiqua" w:cs="Dubai"/>
          <w:b/>
          <w:bCs/>
          <w:sz w:val="24"/>
          <w:szCs w:val="24"/>
        </w:rPr>
        <w:t xml:space="preserve"> </w:t>
      </w:r>
      <w:r w:rsidR="00845082" w:rsidRPr="00FE4BF4">
        <w:rPr>
          <w:rFonts w:ascii="Book Antiqua" w:hAnsi="Book Antiqua" w:cs="Dubai"/>
          <w:sz w:val="24"/>
          <w:szCs w:val="24"/>
        </w:rPr>
        <w:t xml:space="preserve">It is very active online learning platform across the </w:t>
      </w:r>
      <w:r w:rsidR="004146B2" w:rsidRPr="00FE4BF4">
        <w:rPr>
          <w:rFonts w:ascii="Book Antiqua" w:hAnsi="Book Antiqua" w:cs="Dubai"/>
          <w:sz w:val="24"/>
          <w:szCs w:val="24"/>
        </w:rPr>
        <w:t xml:space="preserve">world, especially in </w:t>
      </w:r>
      <w:proofErr w:type="spellStart"/>
      <w:r w:rsidR="004146B2" w:rsidRPr="00FE4BF4">
        <w:rPr>
          <w:rFonts w:ascii="Book Antiqua" w:hAnsi="Book Antiqua" w:cs="Dubai"/>
          <w:sz w:val="24"/>
          <w:szCs w:val="24"/>
        </w:rPr>
        <w:t>e</w:t>
      </w:r>
      <w:r w:rsidR="00845082" w:rsidRPr="00FE4BF4">
        <w:rPr>
          <w:rFonts w:ascii="Book Antiqua" w:hAnsi="Book Antiqua" w:cs="Dubai"/>
          <w:sz w:val="24"/>
          <w:szCs w:val="24"/>
        </w:rPr>
        <w:t>uropean</w:t>
      </w:r>
      <w:proofErr w:type="spellEnd"/>
      <w:r w:rsidR="00845082" w:rsidRPr="00FE4BF4">
        <w:rPr>
          <w:rFonts w:ascii="Book Antiqua" w:hAnsi="Book Antiqua" w:cs="Dubai"/>
          <w:sz w:val="24"/>
          <w:szCs w:val="24"/>
        </w:rPr>
        <w:t xml:space="preserve"> countries</w:t>
      </w:r>
      <w:r w:rsidR="004146B2" w:rsidRPr="00FE4BF4">
        <w:rPr>
          <w:rFonts w:ascii="Book Antiqua" w:hAnsi="Book Antiqua" w:cs="Dubai"/>
          <w:sz w:val="24"/>
          <w:szCs w:val="24"/>
        </w:rPr>
        <w:t>. The latest version of the ILIAS is 7.2 published in June 2021.</w:t>
      </w:r>
      <w:r w:rsidR="004146B2" w:rsidRPr="00FE4BF4">
        <w:rPr>
          <w:rFonts w:ascii="Book Antiqua" w:hAnsi="Book Antiqua" w:cs="Dubai"/>
          <w:b/>
          <w:bCs/>
          <w:sz w:val="24"/>
          <w:szCs w:val="24"/>
        </w:rPr>
        <w:t xml:space="preserve"> </w:t>
      </w:r>
      <w:r w:rsidR="00514E5B" w:rsidRPr="00FE4BF4">
        <w:rPr>
          <w:rFonts w:ascii="Book Antiqua" w:hAnsi="Book Antiqua" w:cs="Dubai"/>
          <w:sz w:val="24"/>
          <w:szCs w:val="24"/>
        </w:rPr>
        <w:t xml:space="preserve">The name ILIAS is an acronym for the </w:t>
      </w:r>
      <w:r w:rsidR="00845082" w:rsidRPr="00FE4BF4">
        <w:rPr>
          <w:rFonts w:ascii="Book Antiqua" w:hAnsi="Book Antiqua" w:cs="Dubai"/>
          <w:sz w:val="24"/>
          <w:szCs w:val="24"/>
        </w:rPr>
        <w:t>G</w:t>
      </w:r>
      <w:r w:rsidR="00514E5B" w:rsidRPr="00FE4BF4">
        <w:rPr>
          <w:rFonts w:ascii="Book Antiqua" w:hAnsi="Book Antiqua" w:cs="Dubai"/>
          <w:sz w:val="24"/>
          <w:szCs w:val="24"/>
        </w:rPr>
        <w:t xml:space="preserve">erman phrase, </w:t>
      </w:r>
      <w:r w:rsidR="00311060" w:rsidRPr="00FE4BF4">
        <w:rPr>
          <w:rFonts w:ascii="Book Antiqua" w:hAnsi="Book Antiqua" w:cs="Dubai"/>
          <w:sz w:val="24"/>
          <w:szCs w:val="24"/>
        </w:rPr>
        <w:t>‘</w:t>
      </w:r>
      <w:proofErr w:type="spellStart"/>
      <w:r w:rsidR="00311060" w:rsidRPr="00FE4BF4">
        <w:rPr>
          <w:rFonts w:ascii="Book Antiqua" w:hAnsi="Book Antiqua" w:cs="Dubai"/>
          <w:sz w:val="24"/>
          <w:szCs w:val="24"/>
        </w:rPr>
        <w:t>Integriertes</w:t>
      </w:r>
      <w:proofErr w:type="spellEnd"/>
      <w:r w:rsidR="00311060" w:rsidRPr="00FE4BF4">
        <w:rPr>
          <w:rFonts w:ascii="Book Antiqua" w:hAnsi="Book Antiqua" w:cs="Dubai"/>
          <w:sz w:val="24"/>
          <w:szCs w:val="24"/>
        </w:rPr>
        <w:t xml:space="preserve"> </w:t>
      </w:r>
      <w:proofErr w:type="spellStart"/>
      <w:r w:rsidR="00311060" w:rsidRPr="00FE4BF4">
        <w:rPr>
          <w:rFonts w:ascii="Book Antiqua" w:hAnsi="Book Antiqua" w:cs="Dubai"/>
          <w:sz w:val="24"/>
          <w:szCs w:val="24"/>
        </w:rPr>
        <w:t>Lern</w:t>
      </w:r>
      <w:proofErr w:type="spellEnd"/>
      <w:r w:rsidR="00311060" w:rsidRPr="00FE4BF4">
        <w:rPr>
          <w:rFonts w:ascii="Book Antiqua" w:hAnsi="Book Antiqua" w:cs="Dubai"/>
          <w:sz w:val="24"/>
          <w:szCs w:val="24"/>
        </w:rPr>
        <w:t xml:space="preserve">-, </w:t>
      </w:r>
      <w:proofErr w:type="spellStart"/>
      <w:r w:rsidR="00311060" w:rsidRPr="00FE4BF4">
        <w:rPr>
          <w:rFonts w:ascii="Book Antiqua" w:hAnsi="Book Antiqua" w:cs="Dubai"/>
          <w:sz w:val="24"/>
          <w:szCs w:val="24"/>
        </w:rPr>
        <w:t>Informations</w:t>
      </w:r>
      <w:proofErr w:type="spellEnd"/>
      <w:r w:rsidR="00311060" w:rsidRPr="00FE4BF4">
        <w:rPr>
          <w:rFonts w:ascii="Book Antiqua" w:hAnsi="Book Antiqua" w:cs="Dubai"/>
          <w:sz w:val="24"/>
          <w:szCs w:val="24"/>
        </w:rPr>
        <w:t xml:space="preserve">- und </w:t>
      </w:r>
      <w:proofErr w:type="spellStart"/>
      <w:r w:rsidR="00311060" w:rsidRPr="00FE4BF4">
        <w:rPr>
          <w:rFonts w:ascii="Book Antiqua" w:hAnsi="Book Antiqua" w:cs="Dubai"/>
          <w:sz w:val="24"/>
          <w:szCs w:val="24"/>
        </w:rPr>
        <w:t>Arbeits</w:t>
      </w:r>
      <w:proofErr w:type="spellEnd"/>
      <w:r w:rsidR="00D816CF" w:rsidRPr="00FE4BF4">
        <w:rPr>
          <w:rFonts w:ascii="Book Antiqua" w:hAnsi="Book Antiqua" w:cs="Dubai"/>
          <w:sz w:val="24"/>
          <w:szCs w:val="24"/>
        </w:rPr>
        <w:t xml:space="preserve"> </w:t>
      </w:r>
      <w:proofErr w:type="spellStart"/>
      <w:r w:rsidR="00311060" w:rsidRPr="00FE4BF4">
        <w:rPr>
          <w:rFonts w:ascii="Book Antiqua" w:hAnsi="Book Antiqua" w:cs="Dubai"/>
          <w:sz w:val="24"/>
          <w:szCs w:val="24"/>
        </w:rPr>
        <w:t>kooperations</w:t>
      </w:r>
      <w:proofErr w:type="spellEnd"/>
      <w:r w:rsidR="00D816CF" w:rsidRPr="00FE4BF4">
        <w:rPr>
          <w:rFonts w:ascii="Book Antiqua" w:hAnsi="Book Antiqua" w:cs="Dubai"/>
          <w:sz w:val="24"/>
          <w:szCs w:val="24"/>
        </w:rPr>
        <w:t xml:space="preserve"> </w:t>
      </w:r>
      <w:r w:rsidR="00311060" w:rsidRPr="00FE4BF4">
        <w:rPr>
          <w:rFonts w:ascii="Book Antiqua" w:hAnsi="Book Antiqua" w:cs="Dubai"/>
          <w:sz w:val="24"/>
          <w:szCs w:val="24"/>
        </w:rPr>
        <w:t xml:space="preserve">System’ </w:t>
      </w:r>
      <w:r w:rsidR="00845082" w:rsidRPr="00FE4BF4">
        <w:rPr>
          <w:rFonts w:ascii="Book Antiqua" w:hAnsi="Book Antiqua" w:cs="Dubai"/>
          <w:sz w:val="24"/>
          <w:szCs w:val="24"/>
        </w:rPr>
        <w:t>meaning ‘</w:t>
      </w:r>
      <w:r w:rsidR="00311060" w:rsidRPr="00FE4BF4">
        <w:rPr>
          <w:rFonts w:ascii="Book Antiqua" w:hAnsi="Book Antiqua" w:cs="Dubai"/>
          <w:sz w:val="24"/>
          <w:szCs w:val="24"/>
        </w:rPr>
        <w:t>integrated learning, information and work-cooperation system</w:t>
      </w:r>
      <w:r w:rsidR="00845082" w:rsidRPr="00FE4BF4">
        <w:rPr>
          <w:rFonts w:ascii="Book Antiqua" w:hAnsi="Book Antiqua" w:cs="Dubai"/>
          <w:sz w:val="24"/>
          <w:szCs w:val="24"/>
        </w:rPr>
        <w:t xml:space="preserve">’. </w:t>
      </w:r>
    </w:p>
    <w:p w14:paraId="5D87C5B6" w14:textId="36DBB973" w:rsidR="00404604" w:rsidRPr="00FE4BF4" w:rsidRDefault="000B4846" w:rsidP="00D0162A">
      <w:pPr>
        <w:pStyle w:val="ListParagraph"/>
        <w:numPr>
          <w:ilvl w:val="0"/>
          <w:numId w:val="4"/>
        </w:numPr>
        <w:spacing w:line="360" w:lineRule="auto"/>
        <w:jc w:val="both"/>
        <w:rPr>
          <w:rFonts w:ascii="Book Antiqua" w:hAnsi="Book Antiqua" w:cs="Dubai"/>
          <w:b/>
          <w:bCs/>
          <w:sz w:val="24"/>
          <w:szCs w:val="24"/>
        </w:rPr>
      </w:pPr>
      <w:r w:rsidRPr="00FE4BF4">
        <w:rPr>
          <w:rFonts w:ascii="Book Antiqua" w:hAnsi="Book Antiqua" w:cs="Dubai"/>
          <w:b/>
          <w:bCs/>
          <w:sz w:val="24"/>
          <w:szCs w:val="24"/>
        </w:rPr>
        <w:t>Moodle</w:t>
      </w:r>
      <w:r w:rsidR="00236E3F" w:rsidRPr="00FE4BF4">
        <w:rPr>
          <w:rFonts w:ascii="Book Antiqua" w:hAnsi="Book Antiqua" w:cs="Dubai"/>
          <w:b/>
          <w:bCs/>
          <w:sz w:val="24"/>
          <w:szCs w:val="24"/>
        </w:rPr>
        <w:t xml:space="preserve">: </w:t>
      </w:r>
      <w:r w:rsidR="00D816CF" w:rsidRPr="00FE4BF4">
        <w:rPr>
          <w:rFonts w:ascii="Book Antiqua" w:hAnsi="Book Antiqua" w:cs="Dubai"/>
          <w:sz w:val="24"/>
          <w:szCs w:val="24"/>
        </w:rPr>
        <w:t>Moodle is the world’s most famous open-source learning published since 2002.</w:t>
      </w:r>
      <w:r w:rsidR="00D816CF" w:rsidRPr="00FE4BF4">
        <w:rPr>
          <w:rFonts w:ascii="Book Antiqua" w:hAnsi="Book Antiqua" w:cs="Dubai"/>
          <w:b/>
          <w:bCs/>
          <w:sz w:val="24"/>
          <w:szCs w:val="24"/>
        </w:rPr>
        <w:t xml:space="preserve"> </w:t>
      </w:r>
      <w:r w:rsidR="00AD6FD7" w:rsidRPr="00AD6FD7">
        <w:rPr>
          <w:rFonts w:ascii="Book Antiqua" w:hAnsi="Book Antiqua" w:cs="Dubai"/>
          <w:sz w:val="24"/>
          <w:szCs w:val="24"/>
        </w:rPr>
        <w:t>The word ‘Moodle’ stands for Modular Object</w:t>
      </w:r>
      <w:r w:rsidR="00AD6FD7">
        <w:rPr>
          <w:rFonts w:ascii="Book Antiqua" w:hAnsi="Book Antiqua" w:cs="Dubai"/>
          <w:sz w:val="24"/>
          <w:szCs w:val="24"/>
        </w:rPr>
        <w:t>-</w:t>
      </w:r>
      <w:r w:rsidR="00AD6FD7" w:rsidRPr="00AD6FD7">
        <w:rPr>
          <w:rFonts w:ascii="Book Antiqua" w:hAnsi="Book Antiqua" w:cs="Dubai"/>
          <w:sz w:val="24"/>
          <w:szCs w:val="24"/>
        </w:rPr>
        <w:t>Oriented Dynamic Learning Environment.</w:t>
      </w:r>
      <w:r w:rsidR="00AD6FD7">
        <w:rPr>
          <w:rFonts w:ascii="Book Antiqua" w:hAnsi="Book Antiqua" w:cs="Dubai"/>
          <w:b/>
          <w:bCs/>
          <w:sz w:val="24"/>
          <w:szCs w:val="24"/>
        </w:rPr>
        <w:t xml:space="preserve"> </w:t>
      </w:r>
      <w:r w:rsidR="00025517" w:rsidRPr="00FE4BF4">
        <w:rPr>
          <w:rFonts w:ascii="Book Antiqua" w:hAnsi="Book Antiqua" w:cs="Dubai"/>
          <w:sz w:val="24"/>
          <w:szCs w:val="24"/>
        </w:rPr>
        <w:t>It is originally developed by</w:t>
      </w:r>
      <w:r w:rsidR="00025517" w:rsidRPr="00FE4BF4">
        <w:rPr>
          <w:rFonts w:ascii="Book Antiqua" w:hAnsi="Book Antiqua" w:cs="Dubai"/>
          <w:b/>
          <w:bCs/>
          <w:sz w:val="24"/>
          <w:szCs w:val="24"/>
        </w:rPr>
        <w:t xml:space="preserve"> </w:t>
      </w:r>
      <w:r w:rsidR="00025517" w:rsidRPr="00FE4BF4">
        <w:rPr>
          <w:rFonts w:ascii="Book Antiqua" w:hAnsi="Book Antiqua" w:cs="Dubai"/>
          <w:sz w:val="24"/>
          <w:szCs w:val="24"/>
          <w:shd w:val="clear" w:color="auto" w:fill="FFFFFF"/>
        </w:rPr>
        <w:t xml:space="preserve">Martin </w:t>
      </w:r>
      <w:proofErr w:type="spellStart"/>
      <w:r w:rsidR="00025517" w:rsidRPr="00FE4BF4">
        <w:rPr>
          <w:rFonts w:ascii="Book Antiqua" w:hAnsi="Book Antiqua" w:cs="Dubai"/>
          <w:sz w:val="24"/>
          <w:szCs w:val="24"/>
          <w:shd w:val="clear" w:color="auto" w:fill="FFFFFF"/>
        </w:rPr>
        <w:t>Dougiamas</w:t>
      </w:r>
      <w:proofErr w:type="spellEnd"/>
      <w:r w:rsidR="00025517" w:rsidRPr="00FE4BF4">
        <w:rPr>
          <w:rFonts w:ascii="Book Antiqua" w:hAnsi="Book Antiqua" w:cs="Dubai"/>
          <w:sz w:val="24"/>
          <w:szCs w:val="24"/>
          <w:shd w:val="clear" w:color="auto" w:fill="FFFFFF"/>
        </w:rPr>
        <w:t xml:space="preserve">, a computer engineer from Australia. Currently Moodle is published by </w:t>
      </w:r>
      <w:r w:rsidR="00025517" w:rsidRPr="00FE4BF4">
        <w:rPr>
          <w:rFonts w:ascii="Book Antiqua" w:hAnsi="Book Antiqua" w:cs="Dubai"/>
          <w:sz w:val="24"/>
          <w:szCs w:val="24"/>
        </w:rPr>
        <w:t xml:space="preserve">Moodle Pty Ltd, Australia headed by </w:t>
      </w:r>
      <w:r w:rsidR="00025517" w:rsidRPr="00FE4BF4">
        <w:rPr>
          <w:rFonts w:ascii="Book Antiqua" w:hAnsi="Book Antiqua" w:cs="Dubai"/>
          <w:sz w:val="24"/>
          <w:szCs w:val="24"/>
          <w:shd w:val="clear" w:color="auto" w:fill="FFFFFF"/>
        </w:rPr>
        <w:t xml:space="preserve">Martin </w:t>
      </w:r>
      <w:proofErr w:type="spellStart"/>
      <w:r w:rsidR="00025517" w:rsidRPr="00FE4BF4">
        <w:rPr>
          <w:rFonts w:ascii="Book Antiqua" w:hAnsi="Book Antiqua" w:cs="Dubai"/>
          <w:sz w:val="24"/>
          <w:szCs w:val="24"/>
          <w:shd w:val="clear" w:color="auto" w:fill="FFFFFF"/>
        </w:rPr>
        <w:t>Dougiamas</w:t>
      </w:r>
      <w:proofErr w:type="spellEnd"/>
      <w:r w:rsidR="00025517" w:rsidRPr="00FE4BF4">
        <w:rPr>
          <w:rFonts w:ascii="Book Antiqua" w:hAnsi="Book Antiqua" w:cs="Dubai"/>
          <w:sz w:val="24"/>
          <w:szCs w:val="24"/>
          <w:shd w:val="clear" w:color="auto" w:fill="FFFFFF"/>
        </w:rPr>
        <w:t xml:space="preserve">. </w:t>
      </w:r>
      <w:r w:rsidR="008F0957" w:rsidRPr="00FE4BF4">
        <w:rPr>
          <w:rFonts w:ascii="Book Antiqua" w:hAnsi="Book Antiqua" w:cs="Dubai"/>
          <w:sz w:val="24"/>
          <w:szCs w:val="24"/>
          <w:shd w:val="clear" w:color="auto" w:fill="FFFFFF"/>
        </w:rPr>
        <w:t xml:space="preserve">The latest version of Moodle is 3.11, published in 2021. Moodle is used by schools, colleges, universities and business organizations across the world. In addition to the completely open-source version, the Moodle is also available as a cloud-hosted solution by </w:t>
      </w:r>
      <w:r w:rsidR="008F0957" w:rsidRPr="00FE4BF4">
        <w:rPr>
          <w:rFonts w:ascii="Book Antiqua" w:hAnsi="Book Antiqua" w:cs="Dubai"/>
          <w:sz w:val="24"/>
          <w:szCs w:val="24"/>
        </w:rPr>
        <w:t xml:space="preserve">Moodle Pty.  Also, there are professional </w:t>
      </w:r>
      <w:proofErr w:type="spellStart"/>
      <w:r w:rsidR="008F0957" w:rsidRPr="00FE4BF4">
        <w:rPr>
          <w:rFonts w:ascii="Book Antiqua" w:hAnsi="Book Antiqua" w:cs="Dubai"/>
          <w:sz w:val="24"/>
          <w:szCs w:val="24"/>
        </w:rPr>
        <w:t>moodle</w:t>
      </w:r>
      <w:proofErr w:type="spellEnd"/>
      <w:r w:rsidR="008F0957" w:rsidRPr="00FE4BF4">
        <w:rPr>
          <w:rFonts w:ascii="Book Antiqua" w:hAnsi="Book Antiqua" w:cs="Dubai"/>
          <w:sz w:val="24"/>
          <w:szCs w:val="24"/>
        </w:rPr>
        <w:t xml:space="preserve"> service providers certified by the Moodle functioning across the world to assist the installation and customization of the LMS on payment basis. </w:t>
      </w:r>
    </w:p>
    <w:p w14:paraId="3CB8C0FE" w14:textId="130CE85A" w:rsidR="00404604" w:rsidRPr="000B3604" w:rsidRDefault="00A3038D" w:rsidP="008A06EA">
      <w:pPr>
        <w:pStyle w:val="ListParagraph"/>
        <w:numPr>
          <w:ilvl w:val="0"/>
          <w:numId w:val="4"/>
        </w:numPr>
        <w:spacing w:line="360" w:lineRule="auto"/>
        <w:jc w:val="both"/>
        <w:rPr>
          <w:rFonts w:ascii="Book Antiqua" w:hAnsi="Book Antiqua" w:cs="Dubai"/>
          <w:sz w:val="24"/>
          <w:szCs w:val="24"/>
        </w:rPr>
      </w:pPr>
      <w:r w:rsidRPr="000B3604">
        <w:rPr>
          <w:rFonts w:ascii="Book Antiqua" w:hAnsi="Book Antiqua" w:cs="Dubai"/>
          <w:b/>
          <w:bCs/>
          <w:sz w:val="24"/>
          <w:szCs w:val="24"/>
        </w:rPr>
        <w:t>Open edX</w:t>
      </w:r>
      <w:r w:rsidRPr="000B3604">
        <w:rPr>
          <w:rFonts w:ascii="Book Antiqua" w:hAnsi="Book Antiqua" w:cs="Dubai"/>
          <w:sz w:val="24"/>
          <w:szCs w:val="24"/>
        </w:rPr>
        <w:t xml:space="preserve">: The Open edX is an open-source learning software developed by the edX Incorporation, one of the popular </w:t>
      </w:r>
      <w:r w:rsidR="003177FC" w:rsidRPr="003177FC">
        <w:rPr>
          <w:rFonts w:ascii="Book Antiqua" w:hAnsi="Book Antiqua" w:cs="Dubai"/>
          <w:sz w:val="24"/>
          <w:szCs w:val="24"/>
        </w:rPr>
        <w:t xml:space="preserve">MOOCs </w:t>
      </w:r>
      <w:r w:rsidR="003177FC">
        <w:rPr>
          <w:rFonts w:ascii="Book Antiqua" w:hAnsi="Book Antiqua" w:cs="Dubai"/>
          <w:sz w:val="24"/>
          <w:szCs w:val="24"/>
        </w:rPr>
        <w:t>(</w:t>
      </w:r>
      <w:r w:rsidRPr="000B3604">
        <w:rPr>
          <w:rFonts w:ascii="Book Antiqua" w:hAnsi="Book Antiqua" w:cs="Dubai"/>
          <w:sz w:val="24"/>
          <w:szCs w:val="24"/>
        </w:rPr>
        <w:t>Massive Open Online Courses</w:t>
      </w:r>
      <w:r w:rsidR="003177FC">
        <w:rPr>
          <w:rFonts w:ascii="Book Antiqua" w:hAnsi="Book Antiqua" w:cs="Dubai"/>
          <w:sz w:val="24"/>
          <w:szCs w:val="24"/>
        </w:rPr>
        <w:t>)</w:t>
      </w:r>
      <w:r w:rsidRPr="000B3604">
        <w:rPr>
          <w:rFonts w:ascii="Book Antiqua" w:hAnsi="Book Antiqua" w:cs="Dubai"/>
          <w:sz w:val="24"/>
          <w:szCs w:val="24"/>
        </w:rPr>
        <w:t xml:space="preserve"> provider</w:t>
      </w:r>
      <w:r w:rsidR="002A5635" w:rsidRPr="000B3604">
        <w:rPr>
          <w:rFonts w:ascii="Book Antiqua" w:hAnsi="Book Antiqua" w:cs="Dubai"/>
          <w:sz w:val="24"/>
          <w:szCs w:val="24"/>
        </w:rPr>
        <w:t>s</w:t>
      </w:r>
      <w:r w:rsidRPr="000B3604">
        <w:rPr>
          <w:rFonts w:ascii="Book Antiqua" w:hAnsi="Book Antiqua" w:cs="Dubai"/>
          <w:sz w:val="24"/>
          <w:szCs w:val="24"/>
        </w:rPr>
        <w:t>.</w:t>
      </w:r>
      <w:r w:rsidR="002A5635" w:rsidRPr="000B3604">
        <w:rPr>
          <w:rFonts w:ascii="Book Antiqua" w:hAnsi="Book Antiqua" w:cs="Dubai"/>
          <w:sz w:val="24"/>
          <w:szCs w:val="24"/>
        </w:rPr>
        <w:t xml:space="preserve"> edX is a non-profit organization jointly established by the </w:t>
      </w:r>
      <w:r w:rsidR="002A5635" w:rsidRPr="000B3604">
        <w:rPr>
          <w:rStyle w:val="Emphasis"/>
          <w:rFonts w:ascii="Book Antiqua" w:hAnsi="Book Antiqua" w:cs="Arial"/>
          <w:i w:val="0"/>
          <w:iCs w:val="0"/>
          <w:sz w:val="24"/>
          <w:szCs w:val="24"/>
          <w:shd w:val="clear" w:color="auto" w:fill="FFFFFF"/>
        </w:rPr>
        <w:t>Massachusetts Institute of Technology</w:t>
      </w:r>
      <w:r w:rsidR="002A5635" w:rsidRPr="000B3604">
        <w:rPr>
          <w:rFonts w:ascii="Book Antiqua" w:hAnsi="Book Antiqua" w:cs="Arial"/>
          <w:sz w:val="24"/>
          <w:szCs w:val="24"/>
          <w:shd w:val="clear" w:color="auto" w:fill="FFFFFF"/>
        </w:rPr>
        <w:t> (</w:t>
      </w:r>
      <w:r w:rsidR="002A5635" w:rsidRPr="000B3604">
        <w:rPr>
          <w:rStyle w:val="Emphasis"/>
          <w:rFonts w:ascii="Book Antiqua" w:hAnsi="Book Antiqua" w:cs="Arial"/>
          <w:i w:val="0"/>
          <w:iCs w:val="0"/>
          <w:sz w:val="24"/>
          <w:szCs w:val="24"/>
          <w:shd w:val="clear" w:color="auto" w:fill="FFFFFF"/>
        </w:rPr>
        <w:t>MIT</w:t>
      </w:r>
      <w:r w:rsidR="002A5635" w:rsidRPr="000B3604">
        <w:rPr>
          <w:rFonts w:ascii="Book Antiqua" w:hAnsi="Book Antiqua" w:cs="Arial"/>
          <w:sz w:val="24"/>
          <w:szCs w:val="24"/>
          <w:shd w:val="clear" w:color="auto" w:fill="FFFFFF"/>
        </w:rPr>
        <w:t xml:space="preserve">) and </w:t>
      </w:r>
      <w:r w:rsidR="002A5635" w:rsidRPr="000B3604">
        <w:rPr>
          <w:rStyle w:val="Emphasis"/>
          <w:rFonts w:ascii="Book Antiqua" w:hAnsi="Book Antiqua" w:cs="Arial"/>
          <w:i w:val="0"/>
          <w:iCs w:val="0"/>
          <w:sz w:val="24"/>
          <w:szCs w:val="24"/>
          <w:shd w:val="clear" w:color="auto" w:fill="FFFFFF"/>
        </w:rPr>
        <w:t>Harvard University</w:t>
      </w:r>
      <w:r w:rsidR="00043092" w:rsidRPr="000B3604">
        <w:rPr>
          <w:rFonts w:ascii="Book Antiqua" w:hAnsi="Book Antiqua" w:cs="Arial"/>
          <w:sz w:val="24"/>
          <w:szCs w:val="24"/>
          <w:shd w:val="clear" w:color="auto" w:fill="FFFFFF"/>
        </w:rPr>
        <w:t xml:space="preserve">, </w:t>
      </w:r>
      <w:r w:rsidR="002A5635" w:rsidRPr="000B3604">
        <w:rPr>
          <w:rFonts w:ascii="Book Antiqua" w:hAnsi="Book Antiqua" w:cs="Arial"/>
          <w:sz w:val="24"/>
          <w:szCs w:val="24"/>
          <w:shd w:val="clear" w:color="auto" w:fill="FFFFFF"/>
        </w:rPr>
        <w:t xml:space="preserve">the two world famous </w:t>
      </w:r>
      <w:r w:rsidRPr="000B3604">
        <w:rPr>
          <w:rFonts w:ascii="Book Antiqua" w:hAnsi="Book Antiqua" w:cs="Dubai"/>
          <w:sz w:val="24"/>
          <w:szCs w:val="24"/>
        </w:rPr>
        <w:t xml:space="preserve">  </w:t>
      </w:r>
      <w:r w:rsidR="002A5635" w:rsidRPr="000B3604">
        <w:rPr>
          <w:rFonts w:ascii="Book Antiqua" w:hAnsi="Book Antiqua" w:cs="Dubai"/>
          <w:sz w:val="24"/>
          <w:szCs w:val="24"/>
        </w:rPr>
        <w:t>universities in Cambridge, USA</w:t>
      </w:r>
      <w:r w:rsidR="00043092" w:rsidRPr="000B3604">
        <w:rPr>
          <w:rFonts w:ascii="Book Antiqua" w:hAnsi="Book Antiqua" w:cs="Dubai"/>
          <w:sz w:val="24"/>
          <w:szCs w:val="24"/>
        </w:rPr>
        <w:t xml:space="preserve">. The edX released Open edX in 2013 and it is supported by a huge community of users. The Open edX is completely free and organizations can download and install </w:t>
      </w:r>
      <w:r w:rsidR="00FD7EBB" w:rsidRPr="000B3604">
        <w:rPr>
          <w:rFonts w:ascii="Book Antiqua" w:hAnsi="Book Antiqua" w:cs="Dubai"/>
          <w:sz w:val="24"/>
          <w:szCs w:val="24"/>
        </w:rPr>
        <w:t xml:space="preserve">in their local servers and create own institutional learning management system. </w:t>
      </w:r>
    </w:p>
    <w:p w14:paraId="38D164B5" w14:textId="6BF00CF9" w:rsidR="002402DB" w:rsidRPr="00F029FC" w:rsidRDefault="002402DB" w:rsidP="00D0162A">
      <w:pPr>
        <w:pStyle w:val="ListParagraph"/>
        <w:numPr>
          <w:ilvl w:val="0"/>
          <w:numId w:val="4"/>
        </w:numPr>
        <w:shd w:val="clear" w:color="auto" w:fill="FFFFFF"/>
        <w:spacing w:after="0" w:line="360" w:lineRule="auto"/>
        <w:ind w:right="240"/>
        <w:jc w:val="both"/>
        <w:rPr>
          <w:rFonts w:ascii="Book Antiqua" w:hAnsi="Book Antiqua" w:cs="Dubai"/>
          <w:sz w:val="24"/>
          <w:szCs w:val="24"/>
        </w:rPr>
      </w:pPr>
      <w:r w:rsidRPr="00F029FC">
        <w:rPr>
          <w:rFonts w:ascii="Book Antiqua" w:hAnsi="Book Antiqua" w:cs="Arial"/>
          <w:b/>
          <w:bCs/>
          <w:sz w:val="24"/>
          <w:szCs w:val="24"/>
          <w:shd w:val="clear" w:color="auto" w:fill="FFFFFF"/>
        </w:rPr>
        <w:t xml:space="preserve">Open </w:t>
      </w:r>
      <w:proofErr w:type="spellStart"/>
      <w:r w:rsidR="00537A9F" w:rsidRPr="00F029FC">
        <w:rPr>
          <w:rFonts w:ascii="Book Antiqua" w:hAnsi="Book Antiqua" w:cs="Arial"/>
          <w:b/>
          <w:bCs/>
          <w:sz w:val="24"/>
          <w:szCs w:val="24"/>
          <w:shd w:val="clear" w:color="auto" w:fill="FFFFFF"/>
        </w:rPr>
        <w:t>eLMS</w:t>
      </w:r>
      <w:proofErr w:type="spellEnd"/>
      <w:r w:rsidRPr="00F029FC">
        <w:rPr>
          <w:rFonts w:ascii="Book Antiqua" w:hAnsi="Book Antiqua" w:cs="Arial"/>
          <w:sz w:val="24"/>
          <w:szCs w:val="24"/>
          <w:shd w:val="clear" w:color="auto" w:fill="FFFFFF"/>
        </w:rPr>
        <w:t xml:space="preserve">: </w:t>
      </w:r>
      <w:r w:rsidR="00537A9F" w:rsidRPr="00F029FC">
        <w:rPr>
          <w:rFonts w:ascii="Book Antiqua" w:hAnsi="Book Antiqua" w:cs="Arial"/>
          <w:sz w:val="24"/>
          <w:szCs w:val="24"/>
          <w:shd w:val="clear" w:color="auto" w:fill="FFFFFF"/>
        </w:rPr>
        <w:t xml:space="preserve">A UK based e-learning company by name eLearning WMB started the Open </w:t>
      </w:r>
      <w:proofErr w:type="spellStart"/>
      <w:r w:rsidR="00537A9F" w:rsidRPr="00F029FC">
        <w:rPr>
          <w:rFonts w:ascii="Book Antiqua" w:hAnsi="Book Antiqua" w:cs="Arial"/>
          <w:sz w:val="24"/>
          <w:szCs w:val="24"/>
          <w:shd w:val="clear" w:color="auto" w:fill="FFFFFF"/>
        </w:rPr>
        <w:t>eLMS</w:t>
      </w:r>
      <w:proofErr w:type="spellEnd"/>
      <w:r w:rsidR="00537A9F" w:rsidRPr="00F029FC">
        <w:rPr>
          <w:rFonts w:ascii="Book Antiqua" w:hAnsi="Book Antiqua" w:cs="Arial"/>
          <w:sz w:val="24"/>
          <w:szCs w:val="24"/>
          <w:shd w:val="clear" w:color="auto" w:fill="FFFFFF"/>
        </w:rPr>
        <w:t xml:space="preserve"> software in 2005. The company released the software under open-source model in late</w:t>
      </w:r>
      <w:r w:rsidR="00E61314" w:rsidRPr="00F029FC">
        <w:rPr>
          <w:rFonts w:ascii="Book Antiqua" w:hAnsi="Book Antiqua" w:cs="Arial"/>
          <w:sz w:val="24"/>
          <w:szCs w:val="24"/>
          <w:shd w:val="clear" w:color="auto" w:fill="FFFFFF"/>
        </w:rPr>
        <w:t xml:space="preserve"> 2006 and made available as </w:t>
      </w:r>
      <w:proofErr w:type="spellStart"/>
      <w:r w:rsidR="00E61314" w:rsidRPr="00F029FC">
        <w:rPr>
          <w:rFonts w:ascii="Book Antiqua" w:hAnsi="Book Antiqua" w:cs="Arial"/>
          <w:sz w:val="24"/>
          <w:szCs w:val="24"/>
          <w:shd w:val="clear" w:color="auto" w:fill="FFFFFF"/>
        </w:rPr>
        <w:t>SourceForge</w:t>
      </w:r>
      <w:proofErr w:type="spellEnd"/>
      <w:r w:rsidR="00E61314" w:rsidRPr="00F029FC">
        <w:rPr>
          <w:rFonts w:ascii="Book Antiqua" w:hAnsi="Book Antiqua" w:cs="Arial"/>
          <w:sz w:val="24"/>
          <w:szCs w:val="24"/>
          <w:shd w:val="clear" w:color="auto" w:fill="FFFFFF"/>
        </w:rPr>
        <w:t xml:space="preserve"> project in 2007. </w:t>
      </w:r>
      <w:r w:rsidR="00537A9F" w:rsidRPr="00F029FC">
        <w:rPr>
          <w:rFonts w:ascii="Book Antiqua" w:hAnsi="Book Antiqua" w:cs="Arial"/>
          <w:sz w:val="24"/>
          <w:szCs w:val="24"/>
          <w:shd w:val="clear" w:color="auto" w:fill="FFFFFF"/>
        </w:rPr>
        <w:t xml:space="preserve"> </w:t>
      </w:r>
      <w:r w:rsidR="00E61314" w:rsidRPr="00F029FC">
        <w:rPr>
          <w:rFonts w:ascii="Book Antiqua" w:hAnsi="Book Antiqua" w:cs="Arial"/>
          <w:sz w:val="24"/>
          <w:szCs w:val="24"/>
          <w:shd w:val="clear" w:color="auto" w:fill="FFFFFF"/>
        </w:rPr>
        <w:t xml:space="preserve">However, from 2018, the company made the software as </w:t>
      </w:r>
      <w:r w:rsidR="00E61314" w:rsidRPr="00F029FC">
        <w:rPr>
          <w:rFonts w:ascii="Book Antiqua" w:hAnsi="Book Antiqua" w:cs="Arial"/>
          <w:sz w:val="24"/>
          <w:szCs w:val="24"/>
          <w:shd w:val="clear" w:color="auto" w:fill="FFFFFF"/>
        </w:rPr>
        <w:lastRenderedPageBreak/>
        <w:t>proprietary</w:t>
      </w:r>
      <w:r w:rsidR="00DB2D37" w:rsidRPr="00F029FC">
        <w:rPr>
          <w:rFonts w:ascii="Book Antiqua" w:hAnsi="Book Antiqua" w:cs="Arial"/>
          <w:sz w:val="24"/>
          <w:szCs w:val="24"/>
          <w:shd w:val="clear" w:color="auto" w:fill="FFFFFF"/>
        </w:rPr>
        <w:t xml:space="preserve"> and </w:t>
      </w:r>
      <w:r w:rsidR="00A85236" w:rsidRPr="00F029FC">
        <w:rPr>
          <w:rFonts w:ascii="Book Antiqua" w:hAnsi="Book Antiqua" w:cs="Arial"/>
          <w:sz w:val="24"/>
          <w:szCs w:val="24"/>
          <w:shd w:val="clear" w:color="auto" w:fill="FFFFFF"/>
        </w:rPr>
        <w:t>it is available for schools, colleges, universities and business organizations on payment basis.</w:t>
      </w:r>
    </w:p>
    <w:p w14:paraId="21549463" w14:textId="4C4CC93F" w:rsidR="00874621" w:rsidRPr="00FE4BF4" w:rsidRDefault="00404604" w:rsidP="00D0162A">
      <w:pPr>
        <w:pStyle w:val="ListParagraph"/>
        <w:numPr>
          <w:ilvl w:val="0"/>
          <w:numId w:val="4"/>
        </w:numPr>
        <w:shd w:val="clear" w:color="auto" w:fill="FFFFFF"/>
        <w:spacing w:after="0" w:line="360" w:lineRule="auto"/>
        <w:ind w:right="240"/>
        <w:jc w:val="both"/>
        <w:rPr>
          <w:rFonts w:ascii="Book Antiqua" w:hAnsi="Book Antiqua" w:cs="Dubai"/>
          <w:sz w:val="24"/>
          <w:szCs w:val="24"/>
        </w:rPr>
      </w:pPr>
      <w:r w:rsidRPr="00FE4BF4">
        <w:rPr>
          <w:rFonts w:ascii="Book Antiqua" w:hAnsi="Book Antiqua" w:cs="Dubai"/>
          <w:b/>
          <w:bCs/>
          <w:sz w:val="24"/>
          <w:szCs w:val="24"/>
        </w:rPr>
        <w:t>Open</w:t>
      </w:r>
      <w:r w:rsidR="003177FC">
        <w:rPr>
          <w:rFonts w:ascii="Book Antiqua" w:hAnsi="Book Antiqua" w:cs="Dubai"/>
          <w:b/>
          <w:bCs/>
          <w:sz w:val="24"/>
          <w:szCs w:val="24"/>
        </w:rPr>
        <w:t xml:space="preserve"> </w:t>
      </w:r>
      <w:r w:rsidRPr="00FE4BF4">
        <w:rPr>
          <w:rFonts w:ascii="Book Antiqua" w:hAnsi="Book Antiqua" w:cs="Dubai"/>
          <w:b/>
          <w:bCs/>
          <w:sz w:val="24"/>
          <w:szCs w:val="24"/>
        </w:rPr>
        <w:t>OLAT</w:t>
      </w:r>
      <w:r w:rsidRPr="00FE4BF4">
        <w:rPr>
          <w:rFonts w:ascii="Book Antiqua" w:hAnsi="Book Antiqua" w:cs="Dubai"/>
          <w:sz w:val="24"/>
          <w:szCs w:val="24"/>
        </w:rPr>
        <w:t xml:space="preserve">: </w:t>
      </w:r>
      <w:r w:rsidR="00EE49EA" w:rsidRPr="00FE4BF4">
        <w:rPr>
          <w:rFonts w:ascii="Book Antiqua" w:hAnsi="Book Antiqua" w:cs="Dubai"/>
          <w:sz w:val="24"/>
          <w:szCs w:val="24"/>
        </w:rPr>
        <w:t xml:space="preserve">Formerly known as OLAT which stands for Online Learning </w:t>
      </w:r>
      <w:proofErr w:type="gramStart"/>
      <w:r w:rsidR="00EE49EA" w:rsidRPr="00FE4BF4">
        <w:rPr>
          <w:rFonts w:ascii="Book Antiqua" w:hAnsi="Book Antiqua" w:cs="Dubai"/>
          <w:sz w:val="24"/>
          <w:szCs w:val="24"/>
        </w:rPr>
        <w:t>And</w:t>
      </w:r>
      <w:proofErr w:type="gramEnd"/>
      <w:r w:rsidR="00EE49EA" w:rsidRPr="00FE4BF4">
        <w:rPr>
          <w:rFonts w:ascii="Book Antiqua" w:hAnsi="Book Antiqua" w:cs="Dubai"/>
          <w:sz w:val="24"/>
          <w:szCs w:val="24"/>
        </w:rPr>
        <w:t xml:space="preserve"> Training. The Department of Computer </w:t>
      </w:r>
      <w:r w:rsidR="007D0FAB" w:rsidRPr="00FE4BF4">
        <w:rPr>
          <w:rFonts w:ascii="Book Antiqua" w:hAnsi="Book Antiqua" w:cs="Dubai"/>
          <w:sz w:val="24"/>
          <w:szCs w:val="24"/>
        </w:rPr>
        <w:t>Science</w:t>
      </w:r>
      <w:r w:rsidR="00EE49EA" w:rsidRPr="00FE4BF4">
        <w:rPr>
          <w:rFonts w:ascii="Book Antiqua" w:hAnsi="Book Antiqua" w:cs="Dubai"/>
          <w:sz w:val="24"/>
          <w:szCs w:val="24"/>
        </w:rPr>
        <w:t xml:space="preserve">, University of Zurich, Switzerland developed the OLAT learning management platform in 1999. In 2011, M/s </w:t>
      </w:r>
      <w:proofErr w:type="spellStart"/>
      <w:r w:rsidR="007D0FAB" w:rsidRPr="00FE4BF4">
        <w:rPr>
          <w:rFonts w:ascii="Book Antiqua" w:hAnsi="Book Antiqua" w:cs="Dubai"/>
          <w:sz w:val="24"/>
          <w:szCs w:val="24"/>
        </w:rPr>
        <w:t>f</w:t>
      </w:r>
      <w:r w:rsidR="00EE49EA" w:rsidRPr="00FE4BF4">
        <w:rPr>
          <w:rFonts w:ascii="Book Antiqua" w:hAnsi="Book Antiqua" w:cs="Dubai"/>
          <w:sz w:val="24"/>
          <w:szCs w:val="24"/>
        </w:rPr>
        <w:t>rentix</w:t>
      </w:r>
      <w:proofErr w:type="spellEnd"/>
      <w:r w:rsidR="00EE49EA" w:rsidRPr="00FE4BF4">
        <w:rPr>
          <w:rFonts w:ascii="Book Antiqua" w:hAnsi="Book Antiqua" w:cs="Dubai"/>
          <w:sz w:val="24"/>
          <w:szCs w:val="24"/>
        </w:rPr>
        <w:t>, GmbH</w:t>
      </w:r>
      <w:r w:rsidR="005A2140" w:rsidRPr="00FE4BF4">
        <w:rPr>
          <w:rFonts w:ascii="Book Antiqua" w:hAnsi="Book Antiqua" w:cs="Dubai"/>
          <w:sz w:val="24"/>
          <w:szCs w:val="24"/>
        </w:rPr>
        <w:t>, Zurich, Switzerland</w:t>
      </w:r>
      <w:r w:rsidR="00EE49EA" w:rsidRPr="00FE4BF4">
        <w:rPr>
          <w:rFonts w:ascii="Book Antiqua" w:hAnsi="Book Antiqua" w:cs="Dubai"/>
          <w:sz w:val="24"/>
          <w:szCs w:val="24"/>
        </w:rPr>
        <w:t xml:space="preserve"> initiated an open-source project based on the version 7.1 of the OLAT and named it as </w:t>
      </w:r>
      <w:proofErr w:type="spellStart"/>
      <w:r w:rsidR="00EE49EA" w:rsidRPr="00FE4BF4">
        <w:rPr>
          <w:rFonts w:ascii="Book Antiqua" w:hAnsi="Book Antiqua" w:cs="Dubai"/>
          <w:sz w:val="24"/>
          <w:szCs w:val="24"/>
        </w:rPr>
        <w:t>OpenOLAT</w:t>
      </w:r>
      <w:proofErr w:type="spellEnd"/>
      <w:r w:rsidR="00EE49EA" w:rsidRPr="00FE4BF4">
        <w:rPr>
          <w:rFonts w:ascii="Book Antiqua" w:hAnsi="Book Antiqua" w:cs="Dubai"/>
          <w:sz w:val="24"/>
          <w:szCs w:val="24"/>
        </w:rPr>
        <w:t xml:space="preserve">. </w:t>
      </w:r>
      <w:r w:rsidR="00083E5E" w:rsidRPr="00FE4BF4">
        <w:rPr>
          <w:rFonts w:ascii="Book Antiqua" w:hAnsi="Book Antiqua" w:cs="Dubai"/>
          <w:sz w:val="24"/>
          <w:szCs w:val="24"/>
        </w:rPr>
        <w:t xml:space="preserve"> It is available for free </w:t>
      </w:r>
      <w:r w:rsidR="00E24956" w:rsidRPr="00FE4BF4">
        <w:rPr>
          <w:rFonts w:ascii="Book Antiqua" w:hAnsi="Book Antiqua" w:cs="Dubai"/>
          <w:sz w:val="24"/>
          <w:szCs w:val="24"/>
        </w:rPr>
        <w:t>download as</w:t>
      </w:r>
      <w:r w:rsidR="00083E5E" w:rsidRPr="00FE4BF4">
        <w:rPr>
          <w:rFonts w:ascii="Book Antiqua" w:hAnsi="Book Antiqua" w:cs="Dubai"/>
          <w:sz w:val="24"/>
          <w:szCs w:val="24"/>
        </w:rPr>
        <w:t xml:space="preserve"> open-source under Apache license. Unlike many other open-</w:t>
      </w:r>
      <w:r w:rsidR="00E24956" w:rsidRPr="00FE4BF4">
        <w:rPr>
          <w:rFonts w:ascii="Book Antiqua" w:hAnsi="Book Antiqua" w:cs="Dubai"/>
          <w:sz w:val="24"/>
          <w:szCs w:val="24"/>
        </w:rPr>
        <w:t>source</w:t>
      </w:r>
      <w:r w:rsidR="00083E5E" w:rsidRPr="00FE4BF4">
        <w:rPr>
          <w:rFonts w:ascii="Book Antiqua" w:hAnsi="Book Antiqua" w:cs="Dubai"/>
          <w:sz w:val="24"/>
          <w:szCs w:val="24"/>
        </w:rPr>
        <w:t xml:space="preserve"> LMS, </w:t>
      </w:r>
      <w:proofErr w:type="spellStart"/>
      <w:r w:rsidR="00083E5E" w:rsidRPr="00FE4BF4">
        <w:rPr>
          <w:rFonts w:ascii="Book Antiqua" w:hAnsi="Book Antiqua" w:cs="Dubai"/>
          <w:sz w:val="24"/>
          <w:szCs w:val="24"/>
        </w:rPr>
        <w:t>OpenOLAT</w:t>
      </w:r>
      <w:proofErr w:type="spellEnd"/>
      <w:r w:rsidR="00083E5E" w:rsidRPr="00FE4BF4">
        <w:rPr>
          <w:rFonts w:ascii="Book Antiqua" w:hAnsi="Book Antiqua" w:cs="Dubai"/>
          <w:sz w:val="24"/>
          <w:szCs w:val="24"/>
        </w:rPr>
        <w:t xml:space="preserve"> has no developer community. </w:t>
      </w:r>
      <w:r w:rsidR="00E24956" w:rsidRPr="00FE4BF4">
        <w:rPr>
          <w:rFonts w:ascii="Book Antiqua" w:hAnsi="Book Antiqua" w:cs="Dubai"/>
          <w:sz w:val="24"/>
          <w:szCs w:val="24"/>
        </w:rPr>
        <w:t xml:space="preserve"> </w:t>
      </w:r>
      <w:r w:rsidR="00D132CA" w:rsidRPr="00FE4BF4">
        <w:rPr>
          <w:rFonts w:ascii="Book Antiqua" w:hAnsi="Book Antiqua" w:cs="Dubai"/>
          <w:sz w:val="24"/>
          <w:szCs w:val="24"/>
        </w:rPr>
        <w:t xml:space="preserve">However, </w:t>
      </w:r>
      <w:proofErr w:type="gramStart"/>
      <w:r w:rsidR="00D132CA" w:rsidRPr="00FE4BF4">
        <w:rPr>
          <w:rFonts w:ascii="Book Antiqua" w:hAnsi="Book Antiqua" w:cs="Dubai"/>
          <w:sz w:val="24"/>
          <w:szCs w:val="24"/>
        </w:rPr>
        <w:t>it</w:t>
      </w:r>
      <w:r w:rsidR="00E24956" w:rsidRPr="00FE4BF4">
        <w:rPr>
          <w:rFonts w:ascii="Book Antiqua" w:hAnsi="Book Antiqua" w:cs="Dubai"/>
          <w:sz w:val="24"/>
          <w:szCs w:val="24"/>
        </w:rPr>
        <w:t xml:space="preserve">  is</w:t>
      </w:r>
      <w:proofErr w:type="gramEnd"/>
      <w:r w:rsidR="00E24956" w:rsidRPr="00FE4BF4">
        <w:rPr>
          <w:rFonts w:ascii="Book Antiqua" w:hAnsi="Book Antiqua" w:cs="Dubai"/>
          <w:sz w:val="24"/>
          <w:szCs w:val="24"/>
        </w:rPr>
        <w:t xml:space="preserve"> available </w:t>
      </w:r>
      <w:r w:rsidR="004A2578" w:rsidRPr="00FE4BF4">
        <w:rPr>
          <w:rFonts w:ascii="Book Antiqua" w:hAnsi="Book Antiqua" w:cs="Dubai"/>
          <w:sz w:val="24"/>
          <w:szCs w:val="24"/>
        </w:rPr>
        <w:t xml:space="preserve">as </w:t>
      </w:r>
      <w:r w:rsidR="00E24956" w:rsidRPr="00FE4BF4">
        <w:rPr>
          <w:rFonts w:ascii="Book Antiqua" w:hAnsi="Book Antiqua" w:cs="Dubai"/>
          <w:sz w:val="24"/>
          <w:szCs w:val="24"/>
        </w:rPr>
        <w:t xml:space="preserve">a cloud-hosted </w:t>
      </w:r>
      <w:r w:rsidR="00D132CA" w:rsidRPr="00FE4BF4">
        <w:rPr>
          <w:rFonts w:ascii="Book Antiqua" w:hAnsi="Book Antiqua" w:cs="Dubai"/>
          <w:sz w:val="24"/>
          <w:szCs w:val="24"/>
        </w:rPr>
        <w:t xml:space="preserve">learning </w:t>
      </w:r>
      <w:r w:rsidR="004A2578" w:rsidRPr="00FE4BF4">
        <w:rPr>
          <w:rFonts w:ascii="Book Antiqua" w:hAnsi="Book Antiqua" w:cs="Dubai"/>
          <w:sz w:val="24"/>
          <w:szCs w:val="24"/>
        </w:rPr>
        <w:t xml:space="preserve">platform with </w:t>
      </w:r>
      <w:proofErr w:type="spellStart"/>
      <w:r w:rsidR="004A2578" w:rsidRPr="00FE4BF4">
        <w:rPr>
          <w:rFonts w:ascii="Book Antiqua" w:hAnsi="Book Antiqua" w:cs="Dubai"/>
          <w:sz w:val="24"/>
          <w:szCs w:val="24"/>
        </w:rPr>
        <w:t>frentix</w:t>
      </w:r>
      <w:proofErr w:type="spellEnd"/>
      <w:r w:rsidR="004A2578" w:rsidRPr="00FE4BF4">
        <w:rPr>
          <w:rFonts w:ascii="Book Antiqua" w:hAnsi="Book Antiqua" w:cs="Dubai"/>
          <w:sz w:val="24"/>
          <w:szCs w:val="24"/>
        </w:rPr>
        <w:t xml:space="preserve"> </w:t>
      </w:r>
      <w:r w:rsidR="00D132CA" w:rsidRPr="00FE4BF4">
        <w:rPr>
          <w:rFonts w:ascii="Book Antiqua" w:hAnsi="Book Antiqua" w:cs="Dubai"/>
          <w:sz w:val="24"/>
          <w:szCs w:val="24"/>
        </w:rPr>
        <w:t xml:space="preserve">on payment basis for schools, companies, universities and other institutions. </w:t>
      </w:r>
    </w:p>
    <w:p w14:paraId="49CE61F5" w14:textId="59753AB3" w:rsidR="00EE49EA" w:rsidRPr="00764CC9" w:rsidRDefault="00B74BCB" w:rsidP="00920DC5">
      <w:pPr>
        <w:pStyle w:val="ListParagraph"/>
        <w:numPr>
          <w:ilvl w:val="0"/>
          <w:numId w:val="4"/>
        </w:numPr>
        <w:shd w:val="clear" w:color="auto" w:fill="FFFFFF"/>
        <w:spacing w:after="0" w:line="360" w:lineRule="auto"/>
        <w:ind w:right="240"/>
        <w:jc w:val="both"/>
        <w:rPr>
          <w:rFonts w:ascii="Book Antiqua" w:hAnsi="Book Antiqua" w:cs="Dubai"/>
          <w:b/>
          <w:bCs/>
          <w:sz w:val="24"/>
          <w:szCs w:val="24"/>
        </w:rPr>
      </w:pPr>
      <w:r w:rsidRPr="00764CC9">
        <w:rPr>
          <w:rFonts w:ascii="Book Antiqua" w:hAnsi="Book Antiqua" w:cs="Dubai"/>
          <w:b/>
          <w:bCs/>
          <w:sz w:val="24"/>
          <w:szCs w:val="24"/>
        </w:rPr>
        <w:t xml:space="preserve">Sakai: </w:t>
      </w:r>
      <w:r w:rsidRPr="00764CC9">
        <w:rPr>
          <w:rFonts w:ascii="Book Antiqua" w:hAnsi="Book Antiqua" w:cs="Dubai"/>
          <w:sz w:val="24"/>
          <w:szCs w:val="24"/>
        </w:rPr>
        <w:t>Sakai is another well-known open-source LMS developed as a collaborative project by five US-based Universities, namely</w:t>
      </w:r>
      <w:r w:rsidRPr="00764CC9">
        <w:rPr>
          <w:rFonts w:ascii="Book Antiqua" w:hAnsi="Book Antiqua" w:cs="Dubai"/>
          <w:b/>
          <w:bCs/>
          <w:sz w:val="24"/>
          <w:szCs w:val="24"/>
        </w:rPr>
        <w:t xml:space="preserve">, </w:t>
      </w:r>
      <w:r w:rsidRPr="00764CC9">
        <w:rPr>
          <w:rFonts w:ascii="Book Antiqua" w:hAnsi="Book Antiqua" w:cs="Dubai"/>
          <w:sz w:val="24"/>
          <w:szCs w:val="24"/>
        </w:rPr>
        <w:t xml:space="preserve">Indiana University, </w:t>
      </w:r>
      <w:r w:rsidRPr="00764CC9">
        <w:rPr>
          <w:rFonts w:ascii="Book Antiqua" w:hAnsi="Book Antiqua" w:cs="Dubai"/>
          <w:sz w:val="24"/>
          <w:szCs w:val="24"/>
          <w:shd w:val="clear" w:color="auto" w:fill="FFFFFF"/>
        </w:rPr>
        <w:t>University of California</w:t>
      </w:r>
      <w:r w:rsidRPr="00764CC9">
        <w:rPr>
          <w:rFonts w:ascii="Book Antiqua" w:hAnsi="Book Antiqua" w:cs="Dubai"/>
          <w:sz w:val="24"/>
          <w:szCs w:val="24"/>
        </w:rPr>
        <w:t xml:space="preserve">,  </w:t>
      </w:r>
      <w:hyperlink r:id="rId6" w:tooltip="Massachusetts Institute of Technology" w:history="1">
        <w:r w:rsidRPr="00764CC9">
          <w:rPr>
            <w:rFonts w:ascii="Book Antiqua" w:hAnsi="Book Antiqua" w:cs="Dubai"/>
            <w:sz w:val="24"/>
            <w:szCs w:val="24"/>
          </w:rPr>
          <w:t>Massachusetts Institute of Technology</w:t>
        </w:r>
      </w:hyperlink>
      <w:r w:rsidRPr="00764CC9">
        <w:rPr>
          <w:rFonts w:ascii="Book Antiqua" w:hAnsi="Book Antiqua" w:cs="Dubai"/>
          <w:sz w:val="24"/>
          <w:szCs w:val="24"/>
        </w:rPr>
        <w:t xml:space="preserve">, </w:t>
      </w:r>
      <w:hyperlink r:id="rId7" w:tooltip="Stanford University" w:history="1">
        <w:r w:rsidRPr="00764CC9">
          <w:rPr>
            <w:rFonts w:ascii="Book Antiqua" w:hAnsi="Book Antiqua" w:cs="Dubai"/>
            <w:sz w:val="24"/>
            <w:szCs w:val="24"/>
          </w:rPr>
          <w:t>Stanford University</w:t>
        </w:r>
      </w:hyperlink>
      <w:r w:rsidRPr="00764CC9">
        <w:rPr>
          <w:rFonts w:ascii="Book Antiqua" w:hAnsi="Book Antiqua" w:cs="Dubai"/>
          <w:sz w:val="24"/>
          <w:szCs w:val="24"/>
        </w:rPr>
        <w:t xml:space="preserve">, and University of Michigan. The Sakai project was started in 2005 with an objective of developing a collaborative learning environment from the existing e-learning tools of each of the participating organizations. Currently, the project is managed by </w:t>
      </w:r>
      <w:proofErr w:type="spellStart"/>
      <w:r w:rsidRPr="00764CC9">
        <w:rPr>
          <w:rFonts w:ascii="Book Antiqua" w:hAnsi="Book Antiqua" w:cs="Dubai"/>
          <w:sz w:val="24"/>
          <w:szCs w:val="24"/>
        </w:rPr>
        <w:t>Apereo</w:t>
      </w:r>
      <w:proofErr w:type="spellEnd"/>
      <w:r w:rsidRPr="00764CC9">
        <w:rPr>
          <w:rFonts w:ascii="Book Antiqua" w:hAnsi="Book Antiqua" w:cs="Dubai"/>
          <w:sz w:val="24"/>
          <w:szCs w:val="24"/>
        </w:rPr>
        <w:t xml:space="preserve"> Foundation, USA, and there is a 16-member Sakai Management Committee for taking strategic decisions. The Sakai LMS is completely open-source which can be deployed locally. Also, there are ‘commercial affiliates</w:t>
      </w:r>
      <w:proofErr w:type="gramStart"/>
      <w:r w:rsidRPr="00764CC9">
        <w:rPr>
          <w:rFonts w:ascii="Book Antiqua" w:hAnsi="Book Antiqua" w:cs="Dubai"/>
          <w:sz w:val="24"/>
          <w:szCs w:val="24"/>
        </w:rPr>
        <w:t>’  providing</w:t>
      </w:r>
      <w:proofErr w:type="gramEnd"/>
      <w:r w:rsidRPr="00764CC9">
        <w:rPr>
          <w:rFonts w:ascii="Book Antiqua" w:hAnsi="Book Antiqua" w:cs="Dubai"/>
          <w:sz w:val="24"/>
          <w:szCs w:val="24"/>
        </w:rPr>
        <w:t xml:space="preserve"> fee-based support to install, customize and host the Sakai LMS. The leading</w:t>
      </w:r>
      <w:r w:rsidRPr="00764CC9">
        <w:rPr>
          <w:rFonts w:ascii="Book Antiqua" w:hAnsi="Book Antiqua"/>
          <w:sz w:val="24"/>
          <w:szCs w:val="24"/>
        </w:rPr>
        <w:t xml:space="preserve"> </w:t>
      </w:r>
      <w:r w:rsidRPr="00764CC9">
        <w:rPr>
          <w:rFonts w:ascii="Book Antiqua" w:hAnsi="Book Antiqua" w:cs="Dubai"/>
          <w:sz w:val="24"/>
          <w:szCs w:val="24"/>
        </w:rPr>
        <w:t xml:space="preserve">commercial affiliates of the Sakai project are Learning Experiences, Michigan, USA, </w:t>
      </w:r>
      <w:proofErr w:type="spellStart"/>
      <w:r w:rsidRPr="00764CC9">
        <w:rPr>
          <w:rFonts w:ascii="Book Antiqua" w:hAnsi="Book Antiqua" w:cs="Dubai"/>
          <w:sz w:val="24"/>
          <w:szCs w:val="24"/>
        </w:rPr>
        <w:t>Entornos</w:t>
      </w:r>
      <w:proofErr w:type="spellEnd"/>
      <w:r w:rsidRPr="00764CC9">
        <w:rPr>
          <w:rFonts w:ascii="Book Antiqua" w:hAnsi="Book Antiqua" w:cs="Dubai"/>
          <w:sz w:val="24"/>
          <w:szCs w:val="24"/>
        </w:rPr>
        <w:t xml:space="preserve"> de </w:t>
      </w:r>
      <w:proofErr w:type="spellStart"/>
      <w:r w:rsidRPr="00764CC9">
        <w:rPr>
          <w:rFonts w:ascii="Book Antiqua" w:hAnsi="Book Antiqua" w:cs="Dubai"/>
          <w:sz w:val="24"/>
          <w:szCs w:val="24"/>
        </w:rPr>
        <w:t>Formación</w:t>
      </w:r>
      <w:proofErr w:type="spellEnd"/>
      <w:r w:rsidRPr="00764CC9">
        <w:rPr>
          <w:rFonts w:ascii="Book Antiqua" w:hAnsi="Book Antiqua" w:cs="Dubai"/>
          <w:sz w:val="24"/>
          <w:szCs w:val="24"/>
        </w:rPr>
        <w:t xml:space="preserve"> (EDF), Valencia, Spain, </w:t>
      </w:r>
      <w:proofErr w:type="spellStart"/>
      <w:r w:rsidRPr="00764CC9">
        <w:rPr>
          <w:rFonts w:ascii="Book Antiqua" w:hAnsi="Book Antiqua" w:cs="Dubai"/>
          <w:sz w:val="24"/>
          <w:szCs w:val="24"/>
        </w:rPr>
        <w:t>Unicon</w:t>
      </w:r>
      <w:proofErr w:type="spellEnd"/>
      <w:r w:rsidRPr="00764CC9">
        <w:rPr>
          <w:rFonts w:ascii="Book Antiqua" w:hAnsi="Book Antiqua" w:cs="Dubai"/>
          <w:sz w:val="24"/>
          <w:szCs w:val="24"/>
        </w:rPr>
        <w:t xml:space="preserve">, Arizona, United States, and </w:t>
      </w:r>
      <w:proofErr w:type="gramStart"/>
      <w:r w:rsidRPr="00764CC9">
        <w:rPr>
          <w:rFonts w:ascii="Book Antiqua" w:hAnsi="Book Antiqua" w:cs="Dubai"/>
          <w:sz w:val="24"/>
          <w:szCs w:val="24"/>
        </w:rPr>
        <w:t>Longsight ,</w:t>
      </w:r>
      <w:proofErr w:type="gramEnd"/>
      <w:r w:rsidRPr="00764CC9">
        <w:rPr>
          <w:rFonts w:ascii="Book Antiqua" w:hAnsi="Book Antiqua" w:cs="Dubai"/>
          <w:sz w:val="24"/>
          <w:szCs w:val="24"/>
        </w:rPr>
        <w:t xml:space="preserve"> Ohio, United States</w:t>
      </w:r>
      <w:r w:rsidRPr="00764CC9">
        <w:rPr>
          <w:rStyle w:val="Emphasis"/>
          <w:rFonts w:ascii="Book Antiqua" w:hAnsi="Book Antiqua" w:cs="Arial"/>
          <w:b/>
          <w:bCs/>
          <w:i w:val="0"/>
          <w:iCs w:val="0"/>
          <w:sz w:val="24"/>
          <w:szCs w:val="24"/>
          <w:shd w:val="clear" w:color="auto" w:fill="FFFFFF"/>
        </w:rPr>
        <w:t>.</w:t>
      </w:r>
      <w:r w:rsidR="00764CC9" w:rsidRPr="00764CC9">
        <w:rPr>
          <w:rStyle w:val="Emphasis"/>
          <w:rFonts w:ascii="Book Antiqua" w:hAnsi="Book Antiqua" w:cs="Arial"/>
          <w:b/>
          <w:bCs/>
          <w:i w:val="0"/>
          <w:iCs w:val="0"/>
          <w:sz w:val="24"/>
          <w:szCs w:val="24"/>
          <w:shd w:val="clear" w:color="auto" w:fill="FFFFFF"/>
        </w:rPr>
        <w:t xml:space="preserve"> </w:t>
      </w:r>
      <w:r w:rsidR="00375FA6" w:rsidRPr="00764CC9">
        <w:rPr>
          <w:rFonts w:ascii="Book Antiqua" w:hAnsi="Book Antiqua" w:cs="Dubai"/>
          <w:b/>
          <w:bCs/>
          <w:sz w:val="24"/>
          <w:szCs w:val="24"/>
        </w:rPr>
        <w:t xml:space="preserve">Sakai </w:t>
      </w:r>
      <w:r w:rsidR="00375FA6" w:rsidRPr="00764CC9">
        <w:rPr>
          <w:rFonts w:ascii="Book Antiqua" w:hAnsi="Book Antiqua" w:cs="Dubai"/>
          <w:sz w:val="24"/>
          <w:szCs w:val="24"/>
        </w:rPr>
        <w:t>is available</w:t>
      </w:r>
      <w:r w:rsidR="00375FA6" w:rsidRPr="00764CC9">
        <w:rPr>
          <w:rFonts w:ascii="Book Antiqua" w:hAnsi="Book Antiqua" w:cs="Dubai"/>
          <w:b/>
          <w:bCs/>
          <w:sz w:val="24"/>
          <w:szCs w:val="24"/>
        </w:rPr>
        <w:t xml:space="preserve"> </w:t>
      </w:r>
      <w:r w:rsidR="00375FA6" w:rsidRPr="00764CC9">
        <w:rPr>
          <w:rFonts w:ascii="Book Antiqua" w:hAnsi="Book Antiqua" w:cs="Dubai"/>
          <w:sz w:val="24"/>
          <w:szCs w:val="24"/>
        </w:rPr>
        <w:t>in two versions:</w:t>
      </w:r>
      <w:r w:rsidR="00375FA6" w:rsidRPr="00764CC9">
        <w:rPr>
          <w:rFonts w:ascii="Book Antiqua" w:hAnsi="Book Antiqua" w:cs="Dubai"/>
          <w:b/>
          <w:bCs/>
          <w:sz w:val="24"/>
          <w:szCs w:val="24"/>
        </w:rPr>
        <w:t xml:space="preserve"> </w:t>
      </w:r>
    </w:p>
    <w:p w14:paraId="43382657" w14:textId="77777777" w:rsidR="001C3082" w:rsidRDefault="001C3082" w:rsidP="00D0162A">
      <w:pPr>
        <w:pStyle w:val="ListParagraph"/>
        <w:shd w:val="clear" w:color="auto" w:fill="FFFFFF"/>
        <w:spacing w:after="0" w:line="360" w:lineRule="auto"/>
        <w:ind w:right="240"/>
        <w:jc w:val="both"/>
        <w:rPr>
          <w:rFonts w:ascii="Book Antiqua" w:hAnsi="Book Antiqua" w:cs="Dubai"/>
          <w:sz w:val="24"/>
          <w:szCs w:val="24"/>
        </w:rPr>
      </w:pPr>
    </w:p>
    <w:p w14:paraId="40E80A1C" w14:textId="540AF3CF" w:rsidR="00FF3E96" w:rsidRPr="008E11E7" w:rsidRDefault="00752D73" w:rsidP="008E11E7">
      <w:pPr>
        <w:shd w:val="clear" w:color="auto" w:fill="FFFFFF"/>
        <w:spacing w:after="0" w:line="360" w:lineRule="auto"/>
        <w:ind w:right="240"/>
        <w:jc w:val="both"/>
        <w:rPr>
          <w:rFonts w:ascii="Book Antiqua" w:hAnsi="Book Antiqua" w:cs="Dubai"/>
          <w:sz w:val="24"/>
          <w:szCs w:val="24"/>
        </w:rPr>
      </w:pPr>
      <w:r w:rsidRPr="008E11E7">
        <w:rPr>
          <w:rFonts w:ascii="Book Antiqua" w:hAnsi="Book Antiqua" w:cs="Dubai"/>
          <w:sz w:val="24"/>
          <w:szCs w:val="24"/>
        </w:rPr>
        <w:t xml:space="preserve">Of the </w:t>
      </w:r>
      <w:r w:rsidR="00764CC9" w:rsidRPr="008E11E7">
        <w:rPr>
          <w:rFonts w:ascii="Book Antiqua" w:hAnsi="Book Antiqua" w:cs="Dubai"/>
          <w:sz w:val="24"/>
          <w:szCs w:val="24"/>
        </w:rPr>
        <w:t xml:space="preserve">12 </w:t>
      </w:r>
      <w:r w:rsidRPr="008E11E7">
        <w:rPr>
          <w:rFonts w:ascii="Book Antiqua" w:hAnsi="Book Antiqua" w:cs="Dubai"/>
          <w:sz w:val="24"/>
          <w:szCs w:val="24"/>
        </w:rPr>
        <w:t xml:space="preserve">learning management systems, </w:t>
      </w:r>
      <w:proofErr w:type="spellStart"/>
      <w:r w:rsidR="00FF3E96" w:rsidRPr="008E11E7">
        <w:rPr>
          <w:rFonts w:ascii="Book Antiqua" w:hAnsi="Book Antiqua" w:cs="Dubai"/>
          <w:sz w:val="24"/>
          <w:szCs w:val="24"/>
        </w:rPr>
        <w:t>Claroline</w:t>
      </w:r>
      <w:proofErr w:type="spellEnd"/>
      <w:r w:rsidR="008D60D5" w:rsidRPr="008E11E7">
        <w:rPr>
          <w:rFonts w:ascii="Book Antiqua" w:hAnsi="Book Antiqua" w:cs="Dubai"/>
          <w:sz w:val="24"/>
          <w:szCs w:val="24"/>
        </w:rPr>
        <w:t xml:space="preserve">, </w:t>
      </w:r>
      <w:r w:rsidR="00FF3E96" w:rsidRPr="008E11E7">
        <w:rPr>
          <w:rFonts w:ascii="Book Antiqua" w:hAnsi="Book Antiqua" w:cs="Dubai"/>
          <w:sz w:val="24"/>
          <w:szCs w:val="24"/>
        </w:rPr>
        <w:t>Canvas</w:t>
      </w:r>
      <w:r w:rsidR="00764CC9" w:rsidRPr="008E11E7">
        <w:rPr>
          <w:rFonts w:ascii="Book Antiqua" w:hAnsi="Book Antiqua" w:cs="Dubai"/>
          <w:sz w:val="24"/>
          <w:szCs w:val="24"/>
        </w:rPr>
        <w:t>, Dot</w:t>
      </w:r>
      <w:r w:rsidR="00FF3E96" w:rsidRPr="008E11E7">
        <w:rPr>
          <w:rFonts w:ascii="Book Antiqua" w:hAnsi="Book Antiqua" w:cs="Dubai"/>
          <w:sz w:val="24"/>
          <w:szCs w:val="24"/>
        </w:rPr>
        <w:t xml:space="preserve"> </w:t>
      </w:r>
      <w:r w:rsidR="00764CC9" w:rsidRPr="008E11E7">
        <w:rPr>
          <w:rFonts w:ascii="Book Antiqua" w:hAnsi="Book Antiqua" w:cs="Dubai"/>
          <w:sz w:val="24"/>
          <w:szCs w:val="24"/>
        </w:rPr>
        <w:t xml:space="preserve">Learn, Open </w:t>
      </w:r>
      <w:proofErr w:type="spellStart"/>
      <w:r w:rsidR="00764CC9" w:rsidRPr="008E11E7">
        <w:rPr>
          <w:rFonts w:ascii="Book Antiqua" w:hAnsi="Book Antiqua" w:cs="Dubai"/>
          <w:sz w:val="24"/>
          <w:szCs w:val="24"/>
        </w:rPr>
        <w:t>eLMS</w:t>
      </w:r>
      <w:proofErr w:type="spellEnd"/>
      <w:r w:rsidR="00764CC9" w:rsidRPr="008E11E7">
        <w:rPr>
          <w:rFonts w:ascii="Book Antiqua" w:hAnsi="Book Antiqua" w:cs="Dubai"/>
          <w:sz w:val="24"/>
          <w:szCs w:val="24"/>
        </w:rPr>
        <w:t xml:space="preserve"> </w:t>
      </w:r>
      <w:r w:rsidR="008D60D5" w:rsidRPr="008E11E7">
        <w:rPr>
          <w:rFonts w:ascii="Book Antiqua" w:hAnsi="Book Antiqua" w:cs="Dubai"/>
          <w:sz w:val="24"/>
          <w:szCs w:val="24"/>
        </w:rPr>
        <w:t xml:space="preserve">and Forma </w:t>
      </w:r>
      <w:r w:rsidR="00FF3E96" w:rsidRPr="008E11E7">
        <w:rPr>
          <w:rFonts w:ascii="Book Antiqua" w:hAnsi="Book Antiqua" w:cs="Dubai"/>
          <w:sz w:val="24"/>
          <w:szCs w:val="24"/>
        </w:rPr>
        <w:t>were excluded from further study due to the following reasons:</w:t>
      </w:r>
    </w:p>
    <w:p w14:paraId="5A1CA155" w14:textId="1225D788" w:rsidR="00D132CA" w:rsidRPr="00FE4BF4" w:rsidRDefault="00764CC9"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 xml:space="preserve">The </w:t>
      </w:r>
      <w:proofErr w:type="spellStart"/>
      <w:r w:rsidR="00FF3E96" w:rsidRPr="00FE4BF4">
        <w:rPr>
          <w:rFonts w:ascii="Book Antiqua" w:hAnsi="Book Antiqua" w:cs="Dubai"/>
          <w:sz w:val="24"/>
          <w:szCs w:val="24"/>
        </w:rPr>
        <w:t>Claroline</w:t>
      </w:r>
      <w:proofErr w:type="spellEnd"/>
      <w:r w:rsidR="00FF3E96" w:rsidRPr="00FE4BF4">
        <w:rPr>
          <w:rFonts w:ascii="Book Antiqua" w:hAnsi="Book Antiqua" w:cs="Dubai"/>
          <w:sz w:val="24"/>
          <w:szCs w:val="24"/>
        </w:rPr>
        <w:t xml:space="preserve"> is not available as open-source version for production environment since 2015.</w:t>
      </w:r>
    </w:p>
    <w:p w14:paraId="468D01F9" w14:textId="680AE205" w:rsidR="004A4A98" w:rsidRPr="00FE4BF4" w:rsidRDefault="00764CC9"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lastRenderedPageBreak/>
        <w:t xml:space="preserve">The </w:t>
      </w:r>
      <w:r w:rsidR="00FF3E96" w:rsidRPr="00FE4BF4">
        <w:rPr>
          <w:rFonts w:ascii="Book Antiqua" w:hAnsi="Book Antiqua" w:cs="Dubai"/>
          <w:sz w:val="24"/>
          <w:szCs w:val="24"/>
        </w:rPr>
        <w:t xml:space="preserve">Canvas </w:t>
      </w:r>
      <w:proofErr w:type="spellStart"/>
      <w:r w:rsidR="00FF3E96" w:rsidRPr="00FE4BF4">
        <w:rPr>
          <w:rFonts w:ascii="Book Antiqua" w:hAnsi="Book Antiqua" w:cs="Dubai"/>
          <w:sz w:val="24"/>
          <w:szCs w:val="24"/>
        </w:rPr>
        <w:t>lms</w:t>
      </w:r>
      <w:proofErr w:type="spellEnd"/>
      <w:r w:rsidR="00FF3E96" w:rsidRPr="00FE4BF4">
        <w:rPr>
          <w:rFonts w:ascii="Book Antiqua" w:hAnsi="Book Antiqua" w:cs="Dubai"/>
          <w:sz w:val="24"/>
          <w:szCs w:val="24"/>
        </w:rPr>
        <w:t xml:space="preserve"> released as open-source versions is not the exact replica of its fee-based cloud-hosted solution. The cloud-hosted </w:t>
      </w:r>
      <w:r w:rsidR="004A4A98" w:rsidRPr="00FE4BF4">
        <w:rPr>
          <w:rFonts w:ascii="Book Antiqua" w:hAnsi="Book Antiqua" w:cs="Dubai"/>
          <w:sz w:val="24"/>
          <w:szCs w:val="24"/>
        </w:rPr>
        <w:t>platform provides extra features and functionalities.</w:t>
      </w:r>
    </w:p>
    <w:p w14:paraId="2DB494B9" w14:textId="22E59F11" w:rsidR="00764CC9" w:rsidRDefault="00764CC9"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The Dot Learn is not updating since 2010</w:t>
      </w:r>
    </w:p>
    <w:p w14:paraId="5E14227F" w14:textId="30AD8DA1" w:rsidR="00764CC9" w:rsidRDefault="00764CC9"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 xml:space="preserve">The Open </w:t>
      </w:r>
      <w:proofErr w:type="spellStart"/>
      <w:r>
        <w:rPr>
          <w:rFonts w:ascii="Book Antiqua" w:hAnsi="Book Antiqua" w:cs="Dubai"/>
          <w:sz w:val="24"/>
          <w:szCs w:val="24"/>
        </w:rPr>
        <w:t>eLMS</w:t>
      </w:r>
      <w:proofErr w:type="spellEnd"/>
      <w:r>
        <w:rPr>
          <w:rFonts w:ascii="Book Antiqua" w:hAnsi="Book Antiqua" w:cs="Dubai"/>
          <w:sz w:val="24"/>
          <w:szCs w:val="24"/>
        </w:rPr>
        <w:t xml:space="preserve"> is no longer available as open-source </w:t>
      </w:r>
      <w:proofErr w:type="spellStart"/>
      <w:r>
        <w:rPr>
          <w:rFonts w:ascii="Book Antiqua" w:hAnsi="Book Antiqua" w:cs="Dubai"/>
          <w:sz w:val="24"/>
          <w:szCs w:val="24"/>
        </w:rPr>
        <w:t>lms</w:t>
      </w:r>
      <w:proofErr w:type="spellEnd"/>
      <w:r>
        <w:rPr>
          <w:rFonts w:ascii="Book Antiqua" w:hAnsi="Book Antiqua" w:cs="Dubai"/>
          <w:sz w:val="24"/>
          <w:szCs w:val="24"/>
        </w:rPr>
        <w:t>.</w:t>
      </w:r>
    </w:p>
    <w:p w14:paraId="494FCF5F" w14:textId="0ED8C970" w:rsidR="008D60D5" w:rsidRPr="00FE4BF4" w:rsidRDefault="008D60D5"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sidRPr="00FE4BF4">
        <w:rPr>
          <w:rFonts w:ascii="Book Antiqua" w:hAnsi="Book Antiqua" w:cs="Dubai"/>
          <w:sz w:val="24"/>
          <w:szCs w:val="24"/>
        </w:rPr>
        <w:t xml:space="preserve">The latest version of the Form </w:t>
      </w:r>
      <w:proofErr w:type="spellStart"/>
      <w:r w:rsidRPr="00FE4BF4">
        <w:rPr>
          <w:rFonts w:ascii="Book Antiqua" w:hAnsi="Book Antiqua" w:cs="Dubai"/>
          <w:sz w:val="24"/>
          <w:szCs w:val="24"/>
        </w:rPr>
        <w:t>lms</w:t>
      </w:r>
      <w:proofErr w:type="spellEnd"/>
      <w:r w:rsidRPr="00FE4BF4">
        <w:rPr>
          <w:rFonts w:ascii="Book Antiqua" w:hAnsi="Book Antiqua" w:cs="Dubai"/>
          <w:sz w:val="24"/>
          <w:szCs w:val="24"/>
        </w:rPr>
        <w:t xml:space="preserve"> is not available for free </w:t>
      </w:r>
      <w:r w:rsidR="00FE4BF4" w:rsidRPr="00FE4BF4">
        <w:rPr>
          <w:rFonts w:ascii="Book Antiqua" w:hAnsi="Book Antiqua" w:cs="Dubai"/>
          <w:sz w:val="24"/>
          <w:szCs w:val="24"/>
        </w:rPr>
        <w:t>download</w:t>
      </w:r>
      <w:r w:rsidRPr="00FE4BF4">
        <w:rPr>
          <w:rFonts w:ascii="Book Antiqua" w:hAnsi="Book Antiqua" w:cs="Dubai"/>
          <w:sz w:val="24"/>
          <w:szCs w:val="24"/>
        </w:rPr>
        <w:t xml:space="preserve">. Also, </w:t>
      </w:r>
      <w:r w:rsidR="00752D73">
        <w:rPr>
          <w:rFonts w:ascii="Book Antiqua" w:hAnsi="Book Antiqua" w:cs="Dubai"/>
          <w:sz w:val="24"/>
          <w:szCs w:val="24"/>
        </w:rPr>
        <w:t xml:space="preserve">it </w:t>
      </w:r>
      <w:r w:rsidRPr="00FE4BF4">
        <w:rPr>
          <w:rFonts w:ascii="Book Antiqua" w:hAnsi="Book Antiqua" w:cs="Dubai"/>
          <w:sz w:val="24"/>
          <w:szCs w:val="24"/>
        </w:rPr>
        <w:t xml:space="preserve">is developed keeping in mind the corporate training. </w:t>
      </w:r>
    </w:p>
    <w:p w14:paraId="0F563706" w14:textId="77777777" w:rsidR="003A2B92" w:rsidRDefault="003A2B92" w:rsidP="00D0162A">
      <w:pPr>
        <w:shd w:val="clear" w:color="auto" w:fill="FFFFFF"/>
        <w:spacing w:after="0" w:line="360" w:lineRule="auto"/>
        <w:ind w:left="720" w:right="240"/>
        <w:jc w:val="both"/>
        <w:rPr>
          <w:rFonts w:ascii="Book Antiqua" w:hAnsi="Book Antiqua" w:cs="Dubai"/>
          <w:sz w:val="24"/>
          <w:szCs w:val="24"/>
        </w:rPr>
      </w:pPr>
    </w:p>
    <w:p w14:paraId="114AF399" w14:textId="3A6E95B7" w:rsidR="00F031A8" w:rsidRDefault="004A4A98" w:rsidP="008E11E7">
      <w:pPr>
        <w:shd w:val="clear" w:color="auto" w:fill="FFFFFF"/>
        <w:spacing w:after="0" w:line="360" w:lineRule="auto"/>
        <w:ind w:right="240"/>
        <w:jc w:val="both"/>
        <w:rPr>
          <w:rFonts w:ascii="Book Antiqua" w:hAnsi="Book Antiqua" w:cs="Dubai"/>
          <w:sz w:val="24"/>
          <w:szCs w:val="24"/>
        </w:rPr>
      </w:pPr>
      <w:r w:rsidRPr="00FE4BF4">
        <w:rPr>
          <w:rFonts w:ascii="Book Antiqua" w:hAnsi="Book Antiqua" w:cs="Dubai"/>
          <w:sz w:val="24"/>
          <w:szCs w:val="24"/>
        </w:rPr>
        <w:t xml:space="preserve">The remaining </w:t>
      </w:r>
      <w:r w:rsidR="00752D73">
        <w:rPr>
          <w:rFonts w:ascii="Book Antiqua" w:hAnsi="Book Antiqua" w:cs="Dubai"/>
          <w:sz w:val="24"/>
          <w:szCs w:val="24"/>
        </w:rPr>
        <w:t xml:space="preserve">seven </w:t>
      </w:r>
      <w:r w:rsidR="008E11E7">
        <w:rPr>
          <w:rFonts w:ascii="Book Antiqua" w:hAnsi="Book Antiqua" w:cs="Dubai"/>
          <w:sz w:val="24"/>
          <w:szCs w:val="24"/>
        </w:rPr>
        <w:t>OSS-LMS</w:t>
      </w:r>
      <w:r w:rsidRPr="00FE4BF4">
        <w:rPr>
          <w:rFonts w:ascii="Book Antiqua" w:hAnsi="Book Antiqua" w:cs="Dubai"/>
          <w:sz w:val="24"/>
          <w:szCs w:val="24"/>
        </w:rPr>
        <w:t xml:space="preserve"> were </w:t>
      </w:r>
      <w:r w:rsidR="00764CC9">
        <w:rPr>
          <w:rFonts w:ascii="Book Antiqua" w:hAnsi="Book Antiqua" w:cs="Dubai"/>
          <w:sz w:val="24"/>
          <w:szCs w:val="24"/>
        </w:rPr>
        <w:t xml:space="preserve">either installed locally or </w:t>
      </w:r>
      <w:r w:rsidR="00F031A8">
        <w:rPr>
          <w:rFonts w:ascii="Book Antiqua" w:hAnsi="Book Antiqua" w:cs="Dubai"/>
          <w:sz w:val="24"/>
          <w:szCs w:val="24"/>
        </w:rPr>
        <w:t xml:space="preserve">created free accounts on the demo sites </w:t>
      </w:r>
      <w:r w:rsidR="003A2B92">
        <w:rPr>
          <w:rFonts w:ascii="Book Antiqua" w:hAnsi="Book Antiqua" w:cs="Dubai"/>
          <w:sz w:val="24"/>
          <w:szCs w:val="24"/>
        </w:rPr>
        <w:t xml:space="preserve">for further evaluation and testing. </w:t>
      </w:r>
    </w:p>
    <w:p w14:paraId="5BC68AB8" w14:textId="77777777" w:rsidR="007D3858" w:rsidRDefault="007D3858" w:rsidP="00B9780F">
      <w:pPr>
        <w:shd w:val="clear" w:color="auto" w:fill="FFFFFF"/>
        <w:spacing w:after="0" w:line="360" w:lineRule="auto"/>
        <w:ind w:left="720" w:right="240"/>
        <w:jc w:val="center"/>
        <w:rPr>
          <w:rFonts w:ascii="Book Antiqua" w:hAnsi="Book Antiqua" w:cs="Dubai"/>
          <w:b/>
          <w:bCs/>
          <w:sz w:val="24"/>
          <w:szCs w:val="24"/>
        </w:rPr>
      </w:pPr>
      <w:r>
        <w:rPr>
          <w:rFonts w:ascii="Book Antiqua" w:hAnsi="Book Antiqua" w:cs="Dubai"/>
          <w:b/>
          <w:bCs/>
          <w:sz w:val="24"/>
          <w:szCs w:val="24"/>
        </w:rPr>
        <w:t xml:space="preserve">Development of </w:t>
      </w:r>
      <w:r w:rsidRPr="00084B02">
        <w:rPr>
          <w:rFonts w:ascii="Book Antiqua" w:hAnsi="Book Antiqua" w:cs="Dubai"/>
          <w:b/>
          <w:bCs/>
          <w:sz w:val="24"/>
          <w:szCs w:val="24"/>
        </w:rPr>
        <w:t xml:space="preserve">Evaluation </w:t>
      </w:r>
      <w:r>
        <w:rPr>
          <w:rFonts w:ascii="Book Antiqua" w:hAnsi="Book Antiqua" w:cs="Dubai"/>
          <w:b/>
          <w:bCs/>
          <w:sz w:val="24"/>
          <w:szCs w:val="24"/>
        </w:rPr>
        <w:t>C</w:t>
      </w:r>
      <w:r w:rsidRPr="00084B02">
        <w:rPr>
          <w:rFonts w:ascii="Book Antiqua" w:hAnsi="Book Antiqua" w:cs="Dubai"/>
          <w:b/>
          <w:bCs/>
          <w:sz w:val="24"/>
          <w:szCs w:val="24"/>
        </w:rPr>
        <w:t>riteria</w:t>
      </w:r>
    </w:p>
    <w:p w14:paraId="19B1F9BD" w14:textId="6F81B19B" w:rsidR="007D3858" w:rsidRDefault="007D3858" w:rsidP="0007782D">
      <w:p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 xml:space="preserve">We reviewed a number of previous studies on common OSS evaluation and LMS OSS evaluation. A compiled list of criteria used </w:t>
      </w:r>
      <w:r w:rsidR="00636A02">
        <w:rPr>
          <w:rFonts w:ascii="Book Antiqua" w:hAnsi="Book Antiqua" w:cs="Dubai"/>
          <w:sz w:val="24"/>
          <w:szCs w:val="24"/>
        </w:rPr>
        <w:t xml:space="preserve">in these studies along with the software applications evaluated is given in table </w:t>
      </w:r>
      <w:r w:rsidR="00596D16">
        <w:rPr>
          <w:rFonts w:ascii="Book Antiqua" w:hAnsi="Book Antiqua" w:cs="Dubai"/>
          <w:sz w:val="24"/>
          <w:szCs w:val="24"/>
        </w:rPr>
        <w:t>1</w:t>
      </w:r>
      <w:r w:rsidR="00636A02">
        <w:rPr>
          <w:rFonts w:ascii="Book Antiqua" w:hAnsi="Book Antiqua" w:cs="Dubai"/>
          <w:sz w:val="24"/>
          <w:szCs w:val="24"/>
        </w:rPr>
        <w:t>.</w:t>
      </w:r>
    </w:p>
    <w:p w14:paraId="14C96321" w14:textId="77777777" w:rsidR="0007782D" w:rsidRDefault="0007782D" w:rsidP="0007782D">
      <w:pPr>
        <w:shd w:val="clear" w:color="auto" w:fill="FFFFFF"/>
        <w:spacing w:after="0" w:line="360" w:lineRule="auto"/>
        <w:ind w:right="240"/>
        <w:jc w:val="both"/>
        <w:rPr>
          <w:rFonts w:ascii="Book Antiqua" w:hAnsi="Book Antiqua" w:cs="Dubai"/>
          <w:sz w:val="24"/>
          <w:szCs w:val="24"/>
        </w:rPr>
      </w:pPr>
    </w:p>
    <w:p w14:paraId="6D9F35BC" w14:textId="384A486E" w:rsidR="00636A02" w:rsidRDefault="00636A02" w:rsidP="0007782D">
      <w:p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 xml:space="preserve">We found none of these </w:t>
      </w:r>
      <w:r w:rsidRPr="00636A02">
        <w:rPr>
          <w:rFonts w:ascii="Book Antiqua" w:hAnsi="Book Antiqua" w:cs="Dubai"/>
          <w:sz w:val="24"/>
          <w:szCs w:val="24"/>
        </w:rPr>
        <w:t>evaluation criteria set</w:t>
      </w:r>
      <w:r>
        <w:rPr>
          <w:rFonts w:ascii="Book Antiqua" w:hAnsi="Book Antiqua" w:cs="Dubai"/>
          <w:sz w:val="24"/>
          <w:szCs w:val="24"/>
        </w:rPr>
        <w:t xml:space="preserve"> </w:t>
      </w:r>
      <w:r w:rsidR="00D97B9E">
        <w:rPr>
          <w:rFonts w:ascii="Book Antiqua" w:hAnsi="Book Antiqua" w:cs="Dubai"/>
          <w:sz w:val="24"/>
          <w:szCs w:val="24"/>
        </w:rPr>
        <w:t xml:space="preserve">as appropriate to adopt in our study. Hence, we developed our own set of evaluation criteria by re-grouping </w:t>
      </w:r>
      <w:r w:rsidR="00293D87">
        <w:rPr>
          <w:rFonts w:ascii="Book Antiqua" w:hAnsi="Book Antiqua" w:cs="Dubai"/>
          <w:sz w:val="24"/>
          <w:szCs w:val="24"/>
        </w:rPr>
        <w:t xml:space="preserve">and re-naming already reported criteria. </w:t>
      </w:r>
    </w:p>
    <w:p w14:paraId="1107C1B6" w14:textId="4A367D1A" w:rsidR="003A2B92" w:rsidRDefault="00A57A22" w:rsidP="00D0162A">
      <w:pPr>
        <w:shd w:val="clear" w:color="auto" w:fill="FFFFFF"/>
        <w:spacing w:after="0" w:line="360" w:lineRule="auto"/>
        <w:ind w:left="720" w:right="240"/>
        <w:jc w:val="both"/>
        <w:rPr>
          <w:rFonts w:ascii="Book Antiqua" w:hAnsi="Book Antiqua" w:cs="Dubai"/>
          <w:sz w:val="24"/>
          <w:szCs w:val="24"/>
        </w:rPr>
      </w:pPr>
      <w:r w:rsidRPr="00A57A22">
        <w:rPr>
          <w:rFonts w:ascii="Book Antiqua" w:hAnsi="Book Antiqua" w:cs="Dubai"/>
          <w:sz w:val="24"/>
          <w:szCs w:val="24"/>
        </w:rPr>
        <w:t>Our criteria for evaluating the OSS LMS were</w:t>
      </w:r>
      <w:r>
        <w:rPr>
          <w:rFonts w:ascii="Book Antiqua" w:hAnsi="Book Antiqua" w:cs="Dubai"/>
          <w:b/>
          <w:bCs/>
          <w:sz w:val="24"/>
          <w:szCs w:val="24"/>
        </w:rPr>
        <w:t xml:space="preserve"> </w:t>
      </w:r>
      <w:r w:rsidR="003A2B92">
        <w:rPr>
          <w:rFonts w:ascii="Book Antiqua" w:hAnsi="Book Antiqua" w:cs="Dubai"/>
          <w:sz w:val="24"/>
          <w:szCs w:val="24"/>
        </w:rPr>
        <w:t xml:space="preserve">broadly </w:t>
      </w:r>
      <w:r>
        <w:rPr>
          <w:rFonts w:ascii="Book Antiqua" w:hAnsi="Book Antiqua" w:cs="Dubai"/>
          <w:sz w:val="24"/>
          <w:szCs w:val="24"/>
        </w:rPr>
        <w:t xml:space="preserve">categorized </w:t>
      </w:r>
      <w:r w:rsidR="003A2B92">
        <w:rPr>
          <w:rFonts w:ascii="Book Antiqua" w:hAnsi="Book Antiqua" w:cs="Dubai"/>
          <w:sz w:val="24"/>
          <w:szCs w:val="24"/>
        </w:rPr>
        <w:t xml:space="preserve">under </w:t>
      </w:r>
      <w:r w:rsidR="00BE42CC">
        <w:rPr>
          <w:rFonts w:ascii="Book Antiqua" w:hAnsi="Book Antiqua" w:cs="Dubai"/>
          <w:sz w:val="24"/>
          <w:szCs w:val="24"/>
        </w:rPr>
        <w:t>two</w:t>
      </w:r>
      <w:r w:rsidR="003A2B92">
        <w:rPr>
          <w:rFonts w:ascii="Book Antiqua" w:hAnsi="Book Antiqua" w:cs="Dubai"/>
          <w:sz w:val="24"/>
          <w:szCs w:val="24"/>
        </w:rPr>
        <w:t xml:space="preserve"> headings:</w:t>
      </w:r>
    </w:p>
    <w:p w14:paraId="7FEC292A" w14:textId="12995F2B" w:rsidR="003A2B92" w:rsidRPr="003C1A89" w:rsidRDefault="0036228B" w:rsidP="003C1A89">
      <w:pPr>
        <w:shd w:val="clear" w:color="auto" w:fill="FFFFFF"/>
        <w:spacing w:after="0" w:line="360" w:lineRule="auto"/>
        <w:ind w:right="240" w:firstLine="720"/>
        <w:jc w:val="both"/>
        <w:rPr>
          <w:rFonts w:ascii="Book Antiqua" w:hAnsi="Book Antiqua" w:cs="Dubai"/>
          <w:sz w:val="24"/>
          <w:szCs w:val="24"/>
        </w:rPr>
      </w:pPr>
      <w:r w:rsidRPr="003C1A89">
        <w:rPr>
          <w:rFonts w:ascii="Book Antiqua" w:hAnsi="Book Antiqua" w:cs="Dubai"/>
          <w:b/>
          <w:bCs/>
          <w:sz w:val="24"/>
          <w:szCs w:val="24"/>
        </w:rPr>
        <w:t xml:space="preserve">Common </w:t>
      </w:r>
      <w:r w:rsidR="003A2B92" w:rsidRPr="003C1A89">
        <w:rPr>
          <w:rFonts w:ascii="Book Antiqua" w:hAnsi="Book Antiqua" w:cs="Dubai"/>
          <w:b/>
          <w:bCs/>
          <w:sz w:val="24"/>
          <w:szCs w:val="24"/>
        </w:rPr>
        <w:t xml:space="preserve">OSS functionalities </w:t>
      </w:r>
      <w:r w:rsidR="003A2B92" w:rsidRPr="003C1A89">
        <w:rPr>
          <w:rFonts w:ascii="Book Antiqua" w:hAnsi="Book Antiqua" w:cs="Dubai"/>
          <w:sz w:val="24"/>
          <w:szCs w:val="24"/>
        </w:rPr>
        <w:t xml:space="preserve"> </w:t>
      </w:r>
    </w:p>
    <w:p w14:paraId="7887C058" w14:textId="6BA704CE" w:rsidR="003C1A89" w:rsidRPr="003E6DD5" w:rsidRDefault="003C1A89" w:rsidP="003C1A89">
      <w:pPr>
        <w:shd w:val="clear" w:color="auto" w:fill="FFFFFF"/>
        <w:spacing w:after="0" w:line="360" w:lineRule="auto"/>
        <w:ind w:left="720" w:right="240"/>
        <w:jc w:val="both"/>
        <w:rPr>
          <w:rFonts w:ascii="Book Antiqua" w:hAnsi="Book Antiqua"/>
          <w:sz w:val="24"/>
          <w:szCs w:val="24"/>
        </w:rPr>
      </w:pPr>
      <w:r w:rsidRPr="003E6DD5">
        <w:rPr>
          <w:rFonts w:ascii="Book Antiqua" w:hAnsi="Book Antiqua" w:cs="Dubai"/>
          <w:sz w:val="24"/>
          <w:szCs w:val="24"/>
        </w:rPr>
        <w:t>The ‘</w:t>
      </w:r>
      <w:r w:rsidRPr="003E6DD5">
        <w:rPr>
          <w:rFonts w:ascii="Book Antiqua" w:hAnsi="Book Antiqua" w:cs="Dubai"/>
          <w:i/>
          <w:iCs/>
          <w:sz w:val="24"/>
          <w:szCs w:val="24"/>
        </w:rPr>
        <w:t>Common OSS Functionalities</w:t>
      </w:r>
      <w:r w:rsidRPr="003E6DD5">
        <w:rPr>
          <w:rFonts w:ascii="Book Antiqua" w:hAnsi="Book Antiqua" w:cs="Dubai"/>
          <w:sz w:val="24"/>
          <w:szCs w:val="24"/>
        </w:rPr>
        <w:t>’ criterion was further divided into ‘</w:t>
      </w:r>
      <w:r w:rsidRPr="003E6DD5">
        <w:rPr>
          <w:rFonts w:ascii="Book Antiqua" w:hAnsi="Book Antiqua" w:cs="Dubai"/>
          <w:i/>
          <w:iCs/>
          <w:sz w:val="24"/>
          <w:szCs w:val="24"/>
        </w:rPr>
        <w:t>System Requirements</w:t>
      </w:r>
      <w:r w:rsidRPr="003E6DD5">
        <w:rPr>
          <w:rFonts w:ascii="Book Antiqua" w:hAnsi="Book Antiqua" w:cs="Dubai"/>
          <w:sz w:val="24"/>
          <w:szCs w:val="24"/>
        </w:rPr>
        <w:t>’, ‘</w:t>
      </w:r>
      <w:r w:rsidRPr="003E6DD5">
        <w:rPr>
          <w:rFonts w:ascii="Book Antiqua" w:hAnsi="Book Antiqua"/>
          <w:i/>
          <w:iCs/>
          <w:sz w:val="24"/>
          <w:szCs w:val="24"/>
        </w:rPr>
        <w:t>Software Age / Seniority</w:t>
      </w:r>
      <w:r w:rsidRPr="003E6DD5">
        <w:rPr>
          <w:rFonts w:ascii="Book Antiqua" w:hAnsi="Book Antiqua"/>
          <w:sz w:val="24"/>
          <w:szCs w:val="24"/>
        </w:rPr>
        <w:t>’ ‘</w:t>
      </w:r>
      <w:r w:rsidRPr="003E6DD5">
        <w:rPr>
          <w:rFonts w:ascii="Book Antiqua" w:hAnsi="Book Antiqua"/>
          <w:i/>
          <w:iCs/>
          <w:sz w:val="24"/>
          <w:szCs w:val="24"/>
        </w:rPr>
        <w:t>Release Frequency’</w:t>
      </w:r>
      <w:r w:rsidR="003E6DD5">
        <w:rPr>
          <w:rFonts w:ascii="Book Antiqua" w:hAnsi="Book Antiqua"/>
          <w:i/>
          <w:iCs/>
          <w:sz w:val="24"/>
          <w:szCs w:val="24"/>
        </w:rPr>
        <w:t>,</w:t>
      </w:r>
      <w:r w:rsidRPr="003E6DD5">
        <w:rPr>
          <w:rFonts w:ascii="Book Antiqua" w:hAnsi="Book Antiqua"/>
          <w:i/>
          <w:iCs/>
          <w:sz w:val="24"/>
          <w:szCs w:val="24"/>
        </w:rPr>
        <w:t xml:space="preserve"> ‘License Type’</w:t>
      </w:r>
      <w:r w:rsidRPr="003E6DD5">
        <w:rPr>
          <w:rFonts w:ascii="Book Antiqua" w:hAnsi="Book Antiqua"/>
          <w:sz w:val="24"/>
          <w:szCs w:val="24"/>
        </w:rPr>
        <w:t xml:space="preserve"> and ‘</w:t>
      </w:r>
      <w:r w:rsidRPr="003E6DD5">
        <w:rPr>
          <w:rFonts w:ascii="Book Antiqua" w:hAnsi="Book Antiqua"/>
          <w:i/>
          <w:iCs/>
          <w:sz w:val="24"/>
          <w:szCs w:val="24"/>
        </w:rPr>
        <w:t>Support’</w:t>
      </w:r>
      <w:r w:rsidRPr="003E6DD5">
        <w:rPr>
          <w:rFonts w:ascii="Book Antiqua" w:hAnsi="Book Antiqua"/>
          <w:sz w:val="24"/>
          <w:szCs w:val="24"/>
        </w:rPr>
        <w:t xml:space="preserve">. </w:t>
      </w:r>
    </w:p>
    <w:p w14:paraId="0C718A23" w14:textId="6D550923" w:rsidR="003C1A89" w:rsidRDefault="00955FCD" w:rsidP="003C1A89">
      <w:pPr>
        <w:shd w:val="clear" w:color="auto" w:fill="FFFFFF"/>
        <w:spacing w:after="0" w:line="360" w:lineRule="auto"/>
        <w:ind w:left="720" w:right="240"/>
        <w:jc w:val="both"/>
        <w:rPr>
          <w:rFonts w:ascii="Book Antiqua" w:hAnsi="Book Antiqua" w:cs="Dubai"/>
          <w:sz w:val="24"/>
          <w:szCs w:val="24"/>
        </w:rPr>
      </w:pPr>
      <w:r w:rsidRPr="00FE6C18">
        <w:rPr>
          <w:rFonts w:ascii="Book Antiqua" w:hAnsi="Book Antiqua" w:cs="Dubai"/>
          <w:b/>
          <w:bCs/>
          <w:i/>
          <w:iCs/>
          <w:color w:val="FF0000"/>
          <w:sz w:val="24"/>
          <w:szCs w:val="24"/>
        </w:rPr>
        <w:t>System Requirements</w:t>
      </w:r>
      <w:r w:rsidRPr="00FE6C18">
        <w:rPr>
          <w:rFonts w:ascii="Book Antiqua" w:hAnsi="Book Antiqua" w:cs="Dubai"/>
          <w:i/>
          <w:iCs/>
          <w:color w:val="FF0000"/>
          <w:sz w:val="24"/>
          <w:szCs w:val="24"/>
        </w:rPr>
        <w:t xml:space="preserve">: </w:t>
      </w:r>
      <w:r w:rsidRPr="00FE6C18">
        <w:rPr>
          <w:rFonts w:ascii="Book Antiqua" w:hAnsi="Book Antiqua" w:cs="Dubai"/>
          <w:color w:val="FF0000"/>
          <w:sz w:val="24"/>
          <w:szCs w:val="24"/>
        </w:rPr>
        <w:t>Each</w:t>
      </w:r>
      <w:r w:rsidRPr="00FE6C18">
        <w:rPr>
          <w:rFonts w:ascii="Book Antiqua" w:hAnsi="Book Antiqua" w:cs="Dubai"/>
          <w:i/>
          <w:iCs/>
          <w:color w:val="FF0000"/>
          <w:sz w:val="24"/>
          <w:szCs w:val="24"/>
        </w:rPr>
        <w:t xml:space="preserve"> </w:t>
      </w:r>
      <w:r w:rsidRPr="00FE6C18">
        <w:rPr>
          <w:rFonts w:ascii="Book Antiqua" w:hAnsi="Book Antiqua" w:cs="Dubai"/>
          <w:color w:val="FF0000"/>
          <w:sz w:val="24"/>
          <w:szCs w:val="24"/>
        </w:rPr>
        <w:t xml:space="preserve">OSS is developed to work in a specific technical environment backed by a set of </w:t>
      </w:r>
      <w:r w:rsidR="002928FB" w:rsidRPr="00FE6C18">
        <w:rPr>
          <w:rFonts w:ascii="Book Antiqua" w:hAnsi="Book Antiqua" w:cs="Dubai"/>
          <w:color w:val="FF0000"/>
          <w:sz w:val="24"/>
          <w:szCs w:val="24"/>
        </w:rPr>
        <w:t>supporting applications and tools. Compatibility of the</w:t>
      </w:r>
      <w:r w:rsidR="000A7164" w:rsidRPr="00FE6C18">
        <w:rPr>
          <w:rFonts w:ascii="Book Antiqua" w:hAnsi="Book Antiqua" w:cs="Dubai"/>
          <w:color w:val="FF0000"/>
          <w:sz w:val="24"/>
          <w:szCs w:val="24"/>
        </w:rPr>
        <w:t xml:space="preserve"> supporting applications is an important determinant of the smooth functioning OSS. </w:t>
      </w:r>
      <w:r w:rsidR="008E5E96" w:rsidRPr="00FE6C18">
        <w:rPr>
          <w:rFonts w:ascii="Book Antiqua" w:hAnsi="Book Antiqua" w:cs="Dubai"/>
          <w:color w:val="FF0000"/>
          <w:sz w:val="24"/>
          <w:szCs w:val="24"/>
        </w:rPr>
        <w:t xml:space="preserve">OR </w:t>
      </w:r>
      <w:proofErr w:type="gramStart"/>
      <w:r w:rsidR="008E5E96" w:rsidRPr="00FE6C18">
        <w:rPr>
          <w:rFonts w:ascii="Book Antiqua" w:hAnsi="Book Antiqua" w:cs="Dubai"/>
          <w:color w:val="FF0000"/>
          <w:sz w:val="24"/>
          <w:szCs w:val="24"/>
        </w:rPr>
        <w:t>Understanding</w:t>
      </w:r>
      <w:proofErr w:type="gramEnd"/>
      <w:r w:rsidR="008E5E96" w:rsidRPr="00FE6C18">
        <w:rPr>
          <w:rFonts w:ascii="Book Antiqua" w:hAnsi="Book Antiqua" w:cs="Dubai"/>
          <w:color w:val="FF0000"/>
          <w:sz w:val="24"/>
          <w:szCs w:val="24"/>
        </w:rPr>
        <w:t xml:space="preserve"> the specific supporting software applications required for the smooth functioning of an OSS is crucial. </w:t>
      </w:r>
      <w:r w:rsidR="000A7164" w:rsidRPr="00FE6C18">
        <w:rPr>
          <w:rFonts w:ascii="Book Antiqua" w:hAnsi="Book Antiqua" w:cs="Dubai"/>
          <w:color w:val="FF0000"/>
          <w:sz w:val="24"/>
          <w:szCs w:val="24"/>
        </w:rPr>
        <w:t xml:space="preserve">The major supporting applications for the functioning of an OSS in web environment are Operating System, Programming Language, Database </w:t>
      </w:r>
      <w:r w:rsidR="000A7164" w:rsidRPr="00FE6C18">
        <w:rPr>
          <w:rFonts w:ascii="Book Antiqua" w:hAnsi="Book Antiqua" w:cs="Dubai"/>
          <w:color w:val="FF0000"/>
          <w:sz w:val="24"/>
          <w:szCs w:val="24"/>
        </w:rPr>
        <w:lastRenderedPageBreak/>
        <w:t xml:space="preserve">and Web Server Application. They are </w:t>
      </w:r>
      <w:r w:rsidR="003E6DD5" w:rsidRPr="00FE6C18">
        <w:rPr>
          <w:rFonts w:ascii="Book Antiqua" w:hAnsi="Book Antiqua" w:cs="Dubai"/>
          <w:color w:val="FF0000"/>
          <w:sz w:val="24"/>
          <w:szCs w:val="24"/>
        </w:rPr>
        <w:t>broadly mentioned under the criterion, ‘</w:t>
      </w:r>
      <w:r w:rsidR="003E6DD5" w:rsidRPr="00FE6C18">
        <w:rPr>
          <w:rFonts w:ascii="Book Antiqua" w:hAnsi="Book Antiqua" w:cs="Dubai"/>
          <w:i/>
          <w:iCs/>
          <w:color w:val="FF0000"/>
          <w:sz w:val="24"/>
          <w:szCs w:val="24"/>
        </w:rPr>
        <w:t>System Requirements’</w:t>
      </w:r>
      <w:r w:rsidR="003E6DD5">
        <w:rPr>
          <w:rFonts w:ascii="Book Antiqua" w:hAnsi="Book Antiqua" w:cs="Dubai"/>
          <w:sz w:val="24"/>
          <w:szCs w:val="24"/>
        </w:rPr>
        <w:t>.</w:t>
      </w:r>
    </w:p>
    <w:p w14:paraId="2239C66D" w14:textId="3ED6DF58" w:rsidR="003E6DD5" w:rsidRDefault="003E6DD5" w:rsidP="003C1A89">
      <w:pPr>
        <w:shd w:val="clear" w:color="auto" w:fill="FFFFFF"/>
        <w:spacing w:after="0" w:line="360" w:lineRule="auto"/>
        <w:ind w:left="720" w:right="240"/>
        <w:jc w:val="both"/>
        <w:rPr>
          <w:rFonts w:ascii="Book Antiqua" w:hAnsi="Book Antiqua"/>
          <w:sz w:val="24"/>
          <w:szCs w:val="24"/>
        </w:rPr>
      </w:pPr>
      <w:r w:rsidRPr="003E6DD5">
        <w:rPr>
          <w:rFonts w:ascii="Book Antiqua" w:hAnsi="Book Antiqua"/>
          <w:b/>
          <w:bCs/>
          <w:i/>
          <w:iCs/>
          <w:sz w:val="24"/>
          <w:szCs w:val="24"/>
        </w:rPr>
        <w:t>Software Age / Seniority</w:t>
      </w:r>
      <w:r>
        <w:rPr>
          <w:rFonts w:ascii="Book Antiqua" w:hAnsi="Book Antiqua"/>
          <w:sz w:val="24"/>
          <w:szCs w:val="24"/>
        </w:rPr>
        <w:t>:</w:t>
      </w:r>
      <w:r w:rsidR="00A92737">
        <w:rPr>
          <w:rFonts w:ascii="Book Antiqua" w:hAnsi="Book Antiqua"/>
          <w:sz w:val="24"/>
          <w:szCs w:val="24"/>
        </w:rPr>
        <w:t xml:space="preserve"> The successful existence of a software application over a period of </w:t>
      </w:r>
      <w:proofErr w:type="gramStart"/>
      <w:r w:rsidR="00A92737">
        <w:rPr>
          <w:rFonts w:ascii="Book Antiqua" w:hAnsi="Book Antiqua"/>
          <w:sz w:val="24"/>
          <w:szCs w:val="24"/>
        </w:rPr>
        <w:t>time  is</w:t>
      </w:r>
      <w:proofErr w:type="gramEnd"/>
      <w:r w:rsidR="00A92737">
        <w:rPr>
          <w:rFonts w:ascii="Book Antiqua" w:hAnsi="Book Antiqua"/>
          <w:sz w:val="24"/>
          <w:szCs w:val="24"/>
        </w:rPr>
        <w:t xml:space="preserve"> referred by the terms ‘Age’ and ‘Seniority’.  </w:t>
      </w:r>
      <w:r w:rsidR="00AE0F36">
        <w:rPr>
          <w:rFonts w:ascii="Book Antiqua" w:hAnsi="Book Antiqua"/>
          <w:sz w:val="24"/>
          <w:szCs w:val="24"/>
        </w:rPr>
        <w:t xml:space="preserve">It is </w:t>
      </w:r>
      <w:r w:rsidR="00AE0F36" w:rsidRPr="00AE0F36">
        <w:rPr>
          <w:rFonts w:ascii="Book Antiqua" w:hAnsi="Book Antiqua"/>
          <w:sz w:val="24"/>
          <w:szCs w:val="24"/>
        </w:rPr>
        <w:t>an important determinant in selecting</w:t>
      </w:r>
      <w:r w:rsidR="00AE0F36">
        <w:rPr>
          <w:rFonts w:ascii="Book Antiqua" w:hAnsi="Book Antiqua"/>
          <w:sz w:val="24"/>
          <w:szCs w:val="24"/>
        </w:rPr>
        <w:t xml:space="preserve"> an open-source software application. </w:t>
      </w:r>
    </w:p>
    <w:p w14:paraId="54430BFC" w14:textId="0EABF881" w:rsidR="004E4686" w:rsidRPr="00A27438" w:rsidRDefault="004D5F1A" w:rsidP="003C1A89">
      <w:pPr>
        <w:shd w:val="clear" w:color="auto" w:fill="FFFFFF"/>
        <w:spacing w:after="0" w:line="360" w:lineRule="auto"/>
        <w:ind w:left="720" w:right="240"/>
        <w:jc w:val="both"/>
        <w:rPr>
          <w:rFonts w:ascii="Book Antiqua" w:hAnsi="Book Antiqua"/>
          <w:sz w:val="24"/>
          <w:szCs w:val="24"/>
        </w:rPr>
      </w:pPr>
      <w:r>
        <w:rPr>
          <w:rFonts w:ascii="Book Antiqua" w:hAnsi="Book Antiqua"/>
          <w:b/>
          <w:bCs/>
          <w:sz w:val="24"/>
          <w:szCs w:val="24"/>
        </w:rPr>
        <w:t xml:space="preserve">Software </w:t>
      </w:r>
      <w:r w:rsidR="004E4686" w:rsidRPr="00A27438">
        <w:rPr>
          <w:rFonts w:ascii="Book Antiqua" w:hAnsi="Book Antiqua"/>
          <w:b/>
          <w:bCs/>
          <w:sz w:val="24"/>
          <w:szCs w:val="24"/>
        </w:rPr>
        <w:t xml:space="preserve">Release </w:t>
      </w:r>
      <w:r w:rsidR="00540B48" w:rsidRPr="00540B48">
        <w:rPr>
          <w:b/>
          <w:bCs/>
        </w:rPr>
        <w:t>Frequency</w:t>
      </w:r>
      <w:r w:rsidR="004E4686" w:rsidRPr="00A27438">
        <w:rPr>
          <w:rFonts w:ascii="Book Antiqua" w:hAnsi="Book Antiqua"/>
          <w:sz w:val="24"/>
          <w:szCs w:val="24"/>
        </w:rPr>
        <w:t xml:space="preserve">: </w:t>
      </w:r>
      <w:r w:rsidR="004B3DB1" w:rsidRPr="00A27438">
        <w:rPr>
          <w:rFonts w:ascii="Book Antiqua" w:hAnsi="Book Antiqua"/>
          <w:sz w:val="24"/>
          <w:szCs w:val="24"/>
        </w:rPr>
        <w:t xml:space="preserve">An open-source software releasing its updates and upgrades at regular intervals is considered as stable and reliable. </w:t>
      </w:r>
      <w:r>
        <w:rPr>
          <w:rFonts w:ascii="Book Antiqua" w:hAnsi="Book Antiqua"/>
          <w:sz w:val="24"/>
          <w:szCs w:val="24"/>
        </w:rPr>
        <w:t xml:space="preserve">In other words, increased frequency of release is an indication of </w:t>
      </w:r>
      <w:r w:rsidR="00540B48">
        <w:rPr>
          <w:rFonts w:ascii="Book Antiqua" w:hAnsi="Book Antiqua"/>
          <w:sz w:val="24"/>
          <w:szCs w:val="24"/>
        </w:rPr>
        <w:t>improvement</w:t>
      </w:r>
      <w:r>
        <w:rPr>
          <w:rFonts w:ascii="Book Antiqua" w:hAnsi="Book Antiqua"/>
          <w:sz w:val="24"/>
          <w:szCs w:val="24"/>
        </w:rPr>
        <w:t xml:space="preserve"> in its features and functionalities. </w:t>
      </w:r>
      <w:r w:rsidR="002536EE">
        <w:rPr>
          <w:rFonts w:ascii="Book Antiqua" w:hAnsi="Book Antiqua"/>
          <w:sz w:val="24"/>
          <w:szCs w:val="24"/>
        </w:rPr>
        <w:t xml:space="preserve">Normally, there are two types of releases, major </w:t>
      </w:r>
      <w:r w:rsidR="00017C36">
        <w:rPr>
          <w:rFonts w:ascii="Book Antiqua" w:hAnsi="Book Antiqua"/>
          <w:sz w:val="24"/>
          <w:szCs w:val="24"/>
        </w:rPr>
        <w:t xml:space="preserve">version and </w:t>
      </w:r>
      <w:r w:rsidR="002536EE">
        <w:rPr>
          <w:rFonts w:ascii="Book Antiqua" w:hAnsi="Book Antiqua"/>
          <w:sz w:val="24"/>
          <w:szCs w:val="24"/>
        </w:rPr>
        <w:t>minor</w:t>
      </w:r>
      <w:r w:rsidR="00017C36">
        <w:rPr>
          <w:rFonts w:ascii="Book Antiqua" w:hAnsi="Book Antiqua"/>
          <w:sz w:val="24"/>
          <w:szCs w:val="24"/>
        </w:rPr>
        <w:t xml:space="preserve"> version</w:t>
      </w:r>
      <w:r w:rsidR="002536EE">
        <w:rPr>
          <w:rFonts w:ascii="Book Antiqua" w:hAnsi="Book Antiqua"/>
          <w:sz w:val="24"/>
          <w:szCs w:val="24"/>
        </w:rPr>
        <w:t xml:space="preserve">. </w:t>
      </w:r>
      <w:r w:rsidR="00017C36">
        <w:rPr>
          <w:rFonts w:ascii="Book Antiqua" w:hAnsi="Book Antiqua"/>
          <w:sz w:val="24"/>
          <w:szCs w:val="24"/>
        </w:rPr>
        <w:t xml:space="preserve">During major version change, the software gets updated with new features or key changes in the existing features whereas minor releases include mainly include fixing bugs and security issues. </w:t>
      </w:r>
    </w:p>
    <w:p w14:paraId="79BAD59F" w14:textId="7A103398" w:rsidR="006664A3" w:rsidRDefault="006664A3" w:rsidP="003C1A89">
      <w:pPr>
        <w:shd w:val="clear" w:color="auto" w:fill="FFFFFF"/>
        <w:spacing w:after="0" w:line="360" w:lineRule="auto"/>
        <w:ind w:left="720" w:right="240"/>
        <w:jc w:val="both"/>
        <w:rPr>
          <w:rFonts w:ascii="Book Antiqua" w:hAnsi="Book Antiqua"/>
          <w:sz w:val="24"/>
          <w:szCs w:val="24"/>
        </w:rPr>
      </w:pPr>
      <w:r w:rsidRPr="00B9780F">
        <w:rPr>
          <w:rFonts w:ascii="Book Antiqua" w:hAnsi="Book Antiqua"/>
          <w:b/>
          <w:bCs/>
          <w:i/>
          <w:iCs/>
          <w:sz w:val="24"/>
          <w:szCs w:val="24"/>
        </w:rPr>
        <w:t>Support</w:t>
      </w:r>
      <w:r w:rsidRPr="00A27438">
        <w:rPr>
          <w:rFonts w:ascii="Book Antiqua" w:hAnsi="Book Antiqua"/>
          <w:sz w:val="24"/>
          <w:szCs w:val="24"/>
        </w:rPr>
        <w:t xml:space="preserve">: </w:t>
      </w:r>
      <w:r w:rsidR="00C203EB" w:rsidRPr="00A27438">
        <w:rPr>
          <w:rFonts w:ascii="Book Antiqua" w:hAnsi="Book Antiqua"/>
          <w:sz w:val="24"/>
          <w:szCs w:val="24"/>
        </w:rPr>
        <w:t xml:space="preserve">Technical support is a must for the smooth functioning of a software system, especially that is functioning in a network environment. Proprietors of commercial applications guarantee default support </w:t>
      </w:r>
      <w:r w:rsidR="00BA6C71" w:rsidRPr="00A27438">
        <w:rPr>
          <w:rFonts w:ascii="Book Antiqua" w:hAnsi="Book Antiqua"/>
          <w:sz w:val="24"/>
          <w:szCs w:val="24"/>
        </w:rPr>
        <w:t xml:space="preserve">upon purchase of their products. </w:t>
      </w:r>
      <w:r w:rsidR="00A27438" w:rsidRPr="00A27438">
        <w:rPr>
          <w:rFonts w:ascii="Book Antiqua" w:hAnsi="Book Antiqua"/>
          <w:sz w:val="24"/>
          <w:szCs w:val="24"/>
        </w:rPr>
        <w:t xml:space="preserve">However, </w:t>
      </w:r>
      <w:r w:rsidR="00A27438">
        <w:rPr>
          <w:rFonts w:ascii="Book Antiqua" w:hAnsi="Book Antiqua"/>
          <w:sz w:val="24"/>
          <w:szCs w:val="24"/>
        </w:rPr>
        <w:t xml:space="preserve">the case is not so for an open-source software. We have to </w:t>
      </w:r>
      <w:r w:rsidR="0030512F">
        <w:rPr>
          <w:rFonts w:ascii="Book Antiqua" w:hAnsi="Book Antiqua"/>
          <w:sz w:val="24"/>
          <w:szCs w:val="24"/>
        </w:rPr>
        <w:t xml:space="preserve">analyse the nature of support for an open-source software before its adoption. </w:t>
      </w:r>
      <w:r w:rsidR="007160FB">
        <w:rPr>
          <w:rFonts w:ascii="Book Antiqua" w:hAnsi="Book Antiqua"/>
          <w:sz w:val="24"/>
          <w:szCs w:val="24"/>
        </w:rPr>
        <w:t xml:space="preserve">The level of support </w:t>
      </w:r>
      <w:r w:rsidR="00AD7D3A">
        <w:rPr>
          <w:rFonts w:ascii="Book Antiqua" w:hAnsi="Book Antiqua"/>
          <w:sz w:val="24"/>
          <w:szCs w:val="24"/>
        </w:rPr>
        <w:t>for an open-source application ranges from documentation to video tutorial and demo site. In addition,</w:t>
      </w:r>
      <w:r w:rsidR="00703524">
        <w:rPr>
          <w:rFonts w:ascii="Book Antiqua" w:hAnsi="Book Antiqua"/>
          <w:sz w:val="24"/>
          <w:szCs w:val="24"/>
        </w:rPr>
        <w:t xml:space="preserve"> the presence of an active user </w:t>
      </w:r>
      <w:r w:rsidR="00B9780F">
        <w:rPr>
          <w:rFonts w:ascii="Book Antiqua" w:hAnsi="Book Antiqua"/>
          <w:sz w:val="24"/>
          <w:szCs w:val="24"/>
        </w:rPr>
        <w:t>community needs</w:t>
      </w:r>
      <w:r w:rsidR="00703524">
        <w:rPr>
          <w:rFonts w:ascii="Book Antiqua" w:hAnsi="Book Antiqua"/>
          <w:sz w:val="24"/>
          <w:szCs w:val="24"/>
        </w:rPr>
        <w:t xml:space="preserve"> to be ensured. </w:t>
      </w:r>
    </w:p>
    <w:p w14:paraId="79C552E1" w14:textId="5738D0EE" w:rsidR="00300188" w:rsidRPr="00457BE0" w:rsidRDefault="00300188" w:rsidP="00300188">
      <w:r w:rsidRPr="00457BE0">
        <w:tab/>
      </w:r>
      <w:r w:rsidRPr="00457BE0">
        <w:tab/>
        <w:t xml:space="preserve">Table 2: </w:t>
      </w:r>
      <w:r w:rsidR="0036228B" w:rsidRPr="0036228B">
        <w:rPr>
          <w:rFonts w:ascii="Book Antiqua" w:hAnsi="Book Antiqua" w:cs="Dubai"/>
          <w:sz w:val="24"/>
          <w:szCs w:val="24"/>
        </w:rPr>
        <w:t>Common</w:t>
      </w:r>
      <w:r w:rsidR="0036228B">
        <w:rPr>
          <w:rFonts w:ascii="Book Antiqua" w:hAnsi="Book Antiqua" w:cs="Dubai"/>
          <w:b/>
          <w:bCs/>
          <w:sz w:val="24"/>
          <w:szCs w:val="24"/>
        </w:rPr>
        <w:t xml:space="preserve"> </w:t>
      </w:r>
      <w:r w:rsidRPr="00457BE0">
        <w:t xml:space="preserve">OSS Functionalities </w:t>
      </w:r>
    </w:p>
    <w:p w14:paraId="3686CF2B" w14:textId="2EA52CA4" w:rsidR="00BE42CC" w:rsidRDefault="00BE42CC" w:rsidP="00D0162A">
      <w:pPr>
        <w:shd w:val="clear" w:color="auto" w:fill="FFFFFF"/>
        <w:spacing w:after="0" w:line="360" w:lineRule="auto"/>
        <w:ind w:left="720" w:right="240"/>
        <w:jc w:val="both"/>
        <w:rPr>
          <w:rFonts w:ascii="Book Antiqua" w:hAnsi="Book Antiqua" w:cs="Dubai"/>
          <w:sz w:val="24"/>
          <w:szCs w:val="24"/>
        </w:rPr>
      </w:pPr>
    </w:p>
    <w:tbl>
      <w:tblPr>
        <w:tblStyle w:val="TableGrid"/>
        <w:tblpPr w:leftFromText="180" w:rightFromText="180" w:vertAnchor="page" w:horzAnchor="margin" w:tblpXSpec="center" w:tblpY="7081"/>
        <w:tblW w:w="0" w:type="auto"/>
        <w:tblLook w:val="04A0" w:firstRow="1" w:lastRow="0" w:firstColumn="1" w:lastColumn="0" w:noHBand="0" w:noVBand="1"/>
      </w:tblPr>
      <w:tblGrid>
        <w:gridCol w:w="846"/>
        <w:gridCol w:w="4111"/>
      </w:tblGrid>
      <w:tr w:rsidR="001B4669" w:rsidRPr="004E570A" w14:paraId="7EA0EE2F" w14:textId="77777777" w:rsidTr="001B4669">
        <w:tc>
          <w:tcPr>
            <w:tcW w:w="846" w:type="dxa"/>
          </w:tcPr>
          <w:p w14:paraId="3DB71753" w14:textId="77777777" w:rsidR="001B4669" w:rsidRPr="004E570A" w:rsidRDefault="001B4669" w:rsidP="001B4669">
            <w:pPr>
              <w:rPr>
                <w:b/>
                <w:bCs/>
              </w:rPr>
            </w:pPr>
            <w:r w:rsidRPr="004E570A">
              <w:rPr>
                <w:b/>
                <w:bCs/>
              </w:rPr>
              <w:t>Sl. No.</w:t>
            </w:r>
          </w:p>
        </w:tc>
        <w:tc>
          <w:tcPr>
            <w:tcW w:w="4111" w:type="dxa"/>
          </w:tcPr>
          <w:p w14:paraId="3406A97D" w14:textId="77777777" w:rsidR="001B4669" w:rsidRPr="004E570A" w:rsidRDefault="001B4669" w:rsidP="001B4669">
            <w:pPr>
              <w:rPr>
                <w:b/>
                <w:bCs/>
              </w:rPr>
            </w:pPr>
            <w:r w:rsidRPr="004E570A">
              <w:rPr>
                <w:b/>
                <w:bCs/>
              </w:rPr>
              <w:t>Main Criterion</w:t>
            </w:r>
          </w:p>
        </w:tc>
      </w:tr>
      <w:tr w:rsidR="001B4669" w14:paraId="42988E27" w14:textId="77777777" w:rsidTr="001B4669">
        <w:tc>
          <w:tcPr>
            <w:tcW w:w="846" w:type="dxa"/>
          </w:tcPr>
          <w:p w14:paraId="7EDE6FBD" w14:textId="77777777" w:rsidR="001B4669" w:rsidRDefault="001B4669" w:rsidP="001B4669">
            <w:r>
              <w:t>1</w:t>
            </w:r>
          </w:p>
        </w:tc>
        <w:tc>
          <w:tcPr>
            <w:tcW w:w="4111" w:type="dxa"/>
          </w:tcPr>
          <w:p w14:paraId="3671B0CE" w14:textId="77777777" w:rsidR="001B4669" w:rsidRDefault="001B4669" w:rsidP="001B4669">
            <w:r>
              <w:t xml:space="preserve">Software Age / Seniority </w:t>
            </w:r>
          </w:p>
        </w:tc>
      </w:tr>
      <w:tr w:rsidR="001B4669" w14:paraId="79FFC745" w14:textId="77777777" w:rsidTr="001B4669">
        <w:tc>
          <w:tcPr>
            <w:tcW w:w="846" w:type="dxa"/>
          </w:tcPr>
          <w:p w14:paraId="7192344C" w14:textId="77777777" w:rsidR="001B4669" w:rsidRDefault="001B4669" w:rsidP="001B4669">
            <w:r>
              <w:t>2</w:t>
            </w:r>
          </w:p>
        </w:tc>
        <w:tc>
          <w:tcPr>
            <w:tcW w:w="4111" w:type="dxa"/>
          </w:tcPr>
          <w:p w14:paraId="10ED486A" w14:textId="77777777" w:rsidR="001B4669" w:rsidRDefault="001B4669" w:rsidP="001B4669">
            <w:r>
              <w:t>Major Version Release Frequency</w:t>
            </w:r>
          </w:p>
        </w:tc>
      </w:tr>
      <w:tr w:rsidR="001B4669" w14:paraId="04496A69" w14:textId="77777777" w:rsidTr="001B4669">
        <w:tc>
          <w:tcPr>
            <w:tcW w:w="846" w:type="dxa"/>
          </w:tcPr>
          <w:p w14:paraId="648CAE2E" w14:textId="77777777" w:rsidR="001B4669" w:rsidRDefault="001B4669" w:rsidP="001B4669">
            <w:r>
              <w:t>3</w:t>
            </w:r>
          </w:p>
        </w:tc>
        <w:tc>
          <w:tcPr>
            <w:tcW w:w="4111" w:type="dxa"/>
          </w:tcPr>
          <w:p w14:paraId="04030E54" w14:textId="77777777" w:rsidR="001B4669" w:rsidRDefault="001B4669" w:rsidP="001B4669">
            <w:r>
              <w:t>Minor Version Release Frequency</w:t>
            </w:r>
          </w:p>
        </w:tc>
      </w:tr>
      <w:tr w:rsidR="001B4669" w14:paraId="7BB309C7" w14:textId="77777777" w:rsidTr="001B4669">
        <w:trPr>
          <w:trHeight w:val="1335"/>
        </w:trPr>
        <w:tc>
          <w:tcPr>
            <w:tcW w:w="846" w:type="dxa"/>
          </w:tcPr>
          <w:p w14:paraId="0F83F2F9" w14:textId="77777777" w:rsidR="001B4669" w:rsidRDefault="001B4669" w:rsidP="001B4669">
            <w:r>
              <w:t>4</w:t>
            </w:r>
          </w:p>
        </w:tc>
        <w:tc>
          <w:tcPr>
            <w:tcW w:w="4111" w:type="dxa"/>
          </w:tcPr>
          <w:p w14:paraId="540CF01B" w14:textId="77777777" w:rsidR="001B4669" w:rsidRDefault="001B4669" w:rsidP="001B4669">
            <w:r>
              <w:t>Support</w:t>
            </w:r>
          </w:p>
          <w:p w14:paraId="0F6417C0" w14:textId="77777777" w:rsidR="001B4669" w:rsidRDefault="001B4669" w:rsidP="001B4669">
            <w:pPr>
              <w:pStyle w:val="ListParagraph"/>
              <w:numPr>
                <w:ilvl w:val="0"/>
                <w:numId w:val="20"/>
              </w:numPr>
            </w:pPr>
            <w:r>
              <w:t>Active community</w:t>
            </w:r>
          </w:p>
          <w:p w14:paraId="0DEFCF5C" w14:textId="77777777" w:rsidR="001B4669" w:rsidRDefault="001B4669" w:rsidP="001B4669">
            <w:pPr>
              <w:pStyle w:val="ListParagraph"/>
              <w:numPr>
                <w:ilvl w:val="0"/>
                <w:numId w:val="20"/>
              </w:numPr>
            </w:pPr>
            <w:r>
              <w:t>Demo site</w:t>
            </w:r>
          </w:p>
          <w:p w14:paraId="43F2AF26" w14:textId="77777777" w:rsidR="001B4669" w:rsidRDefault="001B4669" w:rsidP="001B4669">
            <w:pPr>
              <w:pStyle w:val="ListParagraph"/>
              <w:numPr>
                <w:ilvl w:val="0"/>
                <w:numId w:val="20"/>
              </w:numPr>
            </w:pPr>
            <w:r>
              <w:t xml:space="preserve">Regional Service Providers </w:t>
            </w:r>
          </w:p>
          <w:p w14:paraId="50361D85" w14:textId="77777777" w:rsidR="001B4669" w:rsidRDefault="001B4669" w:rsidP="001B4669">
            <w:pPr>
              <w:pStyle w:val="ListParagraph"/>
              <w:numPr>
                <w:ilvl w:val="0"/>
                <w:numId w:val="20"/>
              </w:numPr>
            </w:pPr>
            <w:r>
              <w:t>Updated User manuals</w:t>
            </w:r>
          </w:p>
          <w:p w14:paraId="4717538E" w14:textId="77777777" w:rsidR="001B4669" w:rsidRDefault="001B4669" w:rsidP="001B4669">
            <w:pPr>
              <w:pStyle w:val="ListParagraph"/>
              <w:numPr>
                <w:ilvl w:val="0"/>
                <w:numId w:val="20"/>
              </w:numPr>
            </w:pPr>
            <w:r>
              <w:t>Video tutorial</w:t>
            </w:r>
          </w:p>
          <w:p w14:paraId="64ED3910" w14:textId="77777777" w:rsidR="001B4669" w:rsidRDefault="001B4669" w:rsidP="001B4669"/>
        </w:tc>
      </w:tr>
    </w:tbl>
    <w:p w14:paraId="7586F8A8" w14:textId="55FE30B4"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7148081A" w14:textId="736BC5C7"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088F58B6" w14:textId="7E4AE381"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1A06BE35" w14:textId="0FBBB1ED"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2EA58D31" w14:textId="1BE940F2"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5E6D39DC" w14:textId="1F51A4BC" w:rsidR="009E250D" w:rsidRDefault="009E250D" w:rsidP="00D0162A">
      <w:pPr>
        <w:shd w:val="clear" w:color="auto" w:fill="FFFFFF"/>
        <w:spacing w:after="0" w:line="360" w:lineRule="auto"/>
        <w:ind w:left="720" w:right="240"/>
        <w:jc w:val="both"/>
        <w:rPr>
          <w:rFonts w:ascii="Book Antiqua" w:hAnsi="Book Antiqua" w:cs="Dubai"/>
          <w:sz w:val="24"/>
          <w:szCs w:val="24"/>
        </w:rPr>
      </w:pPr>
    </w:p>
    <w:p w14:paraId="7296238A" w14:textId="77777777" w:rsidR="00540B48" w:rsidRDefault="00540B48" w:rsidP="00B9780F">
      <w:pPr>
        <w:shd w:val="clear" w:color="auto" w:fill="FFFFFF"/>
        <w:spacing w:after="0" w:line="360" w:lineRule="auto"/>
        <w:ind w:right="240"/>
        <w:jc w:val="both"/>
        <w:rPr>
          <w:rFonts w:ascii="Book Antiqua" w:hAnsi="Book Antiqua" w:cs="Dubai"/>
          <w:b/>
          <w:bCs/>
          <w:sz w:val="24"/>
          <w:szCs w:val="24"/>
        </w:rPr>
      </w:pPr>
    </w:p>
    <w:p w14:paraId="5FAF2AEC" w14:textId="77777777" w:rsidR="00540B48" w:rsidRDefault="00540B48" w:rsidP="00B9780F">
      <w:pPr>
        <w:shd w:val="clear" w:color="auto" w:fill="FFFFFF"/>
        <w:spacing w:after="0" w:line="360" w:lineRule="auto"/>
        <w:ind w:right="240"/>
        <w:jc w:val="both"/>
        <w:rPr>
          <w:rFonts w:ascii="Book Antiqua" w:hAnsi="Book Antiqua" w:cs="Dubai"/>
          <w:b/>
          <w:bCs/>
          <w:sz w:val="24"/>
          <w:szCs w:val="24"/>
        </w:rPr>
      </w:pPr>
    </w:p>
    <w:p w14:paraId="1C1336C6" w14:textId="04DE4FFC" w:rsidR="0036228B" w:rsidRPr="00B9780F" w:rsidRDefault="00457BE0" w:rsidP="00B9780F">
      <w:pPr>
        <w:shd w:val="clear" w:color="auto" w:fill="FFFFFF"/>
        <w:spacing w:after="0" w:line="360" w:lineRule="auto"/>
        <w:ind w:right="240"/>
        <w:jc w:val="both"/>
        <w:rPr>
          <w:rFonts w:ascii="Book Antiqua" w:hAnsi="Book Antiqua" w:cs="Dubai"/>
          <w:sz w:val="24"/>
          <w:szCs w:val="24"/>
        </w:rPr>
      </w:pPr>
      <w:r w:rsidRPr="00B9780F">
        <w:rPr>
          <w:rFonts w:ascii="Book Antiqua" w:hAnsi="Book Antiqua" w:cs="Dubai"/>
          <w:b/>
          <w:bCs/>
          <w:sz w:val="24"/>
          <w:szCs w:val="24"/>
        </w:rPr>
        <w:t xml:space="preserve">OSS LMS </w:t>
      </w:r>
      <w:r w:rsidR="003C1A89" w:rsidRPr="00B9780F">
        <w:rPr>
          <w:rFonts w:ascii="Book Antiqua" w:hAnsi="Book Antiqua" w:cs="Dubai"/>
          <w:b/>
          <w:bCs/>
          <w:sz w:val="24"/>
          <w:szCs w:val="24"/>
        </w:rPr>
        <w:t>F</w:t>
      </w:r>
      <w:r w:rsidRPr="00B9780F">
        <w:rPr>
          <w:rFonts w:ascii="Book Antiqua" w:hAnsi="Book Antiqua" w:cs="Dubai"/>
          <w:b/>
          <w:bCs/>
          <w:sz w:val="24"/>
          <w:szCs w:val="24"/>
        </w:rPr>
        <w:t>unctionalities</w:t>
      </w:r>
      <w:r w:rsidRPr="00B9780F">
        <w:rPr>
          <w:rFonts w:ascii="Book Antiqua" w:hAnsi="Book Antiqua" w:cs="Dubai"/>
          <w:sz w:val="24"/>
          <w:szCs w:val="24"/>
        </w:rPr>
        <w:t xml:space="preserve"> </w:t>
      </w:r>
    </w:p>
    <w:p w14:paraId="32C4576C" w14:textId="11709C27" w:rsidR="00EC3155" w:rsidRPr="00F64C36" w:rsidRDefault="00A61E77" w:rsidP="00A97BD1">
      <w:pPr>
        <w:shd w:val="clear" w:color="auto" w:fill="FFFFFF"/>
        <w:spacing w:after="0" w:line="360" w:lineRule="auto"/>
        <w:ind w:right="240"/>
        <w:jc w:val="both"/>
        <w:rPr>
          <w:rFonts w:ascii="Book Antiqua" w:hAnsi="Book Antiqua" w:cs="Dubai"/>
          <w:sz w:val="24"/>
          <w:szCs w:val="24"/>
        </w:rPr>
      </w:pPr>
      <w:r w:rsidRPr="00F64C36">
        <w:rPr>
          <w:rFonts w:ascii="Book Antiqua" w:hAnsi="Book Antiqua" w:cs="Dubai"/>
          <w:sz w:val="24"/>
          <w:szCs w:val="24"/>
        </w:rPr>
        <w:t xml:space="preserve">The </w:t>
      </w:r>
      <w:r w:rsidRPr="00F64C36">
        <w:rPr>
          <w:rFonts w:ascii="Book Antiqua" w:hAnsi="Book Antiqua" w:cs="Dubai"/>
          <w:i/>
          <w:iCs/>
          <w:sz w:val="24"/>
          <w:szCs w:val="24"/>
        </w:rPr>
        <w:t xml:space="preserve">OSS LMS </w:t>
      </w:r>
      <w:r w:rsidR="001D2FA3" w:rsidRPr="00F64C36">
        <w:rPr>
          <w:rFonts w:ascii="Book Antiqua" w:hAnsi="Book Antiqua" w:cs="Dubai"/>
          <w:i/>
          <w:iCs/>
          <w:sz w:val="24"/>
          <w:szCs w:val="24"/>
        </w:rPr>
        <w:t>F</w:t>
      </w:r>
      <w:r w:rsidRPr="00F64C36">
        <w:rPr>
          <w:rFonts w:ascii="Book Antiqua" w:hAnsi="Book Antiqua" w:cs="Dubai"/>
          <w:i/>
          <w:iCs/>
          <w:sz w:val="24"/>
          <w:szCs w:val="24"/>
        </w:rPr>
        <w:t>unctionalities</w:t>
      </w:r>
      <w:r w:rsidRPr="00F64C36">
        <w:rPr>
          <w:rFonts w:ascii="Book Antiqua" w:hAnsi="Book Antiqua" w:cs="Dubai"/>
          <w:sz w:val="24"/>
          <w:szCs w:val="24"/>
        </w:rPr>
        <w:t xml:space="preserve"> are further </w:t>
      </w:r>
      <w:r w:rsidR="001D2FA3" w:rsidRPr="00F64C36">
        <w:rPr>
          <w:rFonts w:ascii="Book Antiqua" w:hAnsi="Book Antiqua" w:cs="Dubai"/>
          <w:sz w:val="24"/>
          <w:szCs w:val="24"/>
        </w:rPr>
        <w:t>divided broadly</w:t>
      </w:r>
      <w:r w:rsidRPr="00F64C36">
        <w:rPr>
          <w:rFonts w:ascii="Book Antiqua" w:hAnsi="Book Antiqua" w:cs="Dubai"/>
          <w:sz w:val="24"/>
          <w:szCs w:val="24"/>
        </w:rPr>
        <w:t xml:space="preserve"> into ‘</w:t>
      </w:r>
      <w:r w:rsidRPr="00F64C36">
        <w:rPr>
          <w:rFonts w:ascii="Book Antiqua" w:hAnsi="Book Antiqua" w:cs="Dubai"/>
          <w:i/>
          <w:iCs/>
          <w:sz w:val="24"/>
          <w:szCs w:val="24"/>
        </w:rPr>
        <w:t>Teaching-</w:t>
      </w:r>
      <w:r w:rsidR="001D2FA3" w:rsidRPr="00F64C36">
        <w:rPr>
          <w:rFonts w:ascii="Book Antiqua" w:hAnsi="Book Antiqua" w:cs="Dubai"/>
          <w:i/>
          <w:iCs/>
          <w:sz w:val="24"/>
          <w:szCs w:val="24"/>
        </w:rPr>
        <w:t>L</w:t>
      </w:r>
      <w:r w:rsidRPr="00F64C36">
        <w:rPr>
          <w:rFonts w:ascii="Book Antiqua" w:hAnsi="Book Antiqua" w:cs="Dubai"/>
          <w:i/>
          <w:iCs/>
          <w:sz w:val="24"/>
          <w:szCs w:val="24"/>
        </w:rPr>
        <w:t xml:space="preserve">earning </w:t>
      </w:r>
      <w:r w:rsidR="001D2FA3" w:rsidRPr="00F64C36">
        <w:rPr>
          <w:rFonts w:ascii="Book Antiqua" w:hAnsi="Book Antiqua" w:cs="Dubai"/>
          <w:i/>
          <w:iCs/>
          <w:sz w:val="24"/>
          <w:szCs w:val="24"/>
        </w:rPr>
        <w:t>F</w:t>
      </w:r>
      <w:r w:rsidRPr="00F64C36">
        <w:rPr>
          <w:rFonts w:ascii="Book Antiqua" w:hAnsi="Book Antiqua" w:cs="Dubai"/>
          <w:i/>
          <w:iCs/>
          <w:sz w:val="24"/>
          <w:szCs w:val="24"/>
        </w:rPr>
        <w:t>unctionalities</w:t>
      </w:r>
      <w:r w:rsidRPr="00F64C36">
        <w:rPr>
          <w:rFonts w:ascii="Book Antiqua" w:hAnsi="Book Antiqua" w:cs="Dubai"/>
          <w:sz w:val="24"/>
          <w:szCs w:val="24"/>
        </w:rPr>
        <w:t>’ and ‘</w:t>
      </w:r>
      <w:r w:rsidRPr="00F64C36">
        <w:rPr>
          <w:rFonts w:ascii="Book Antiqua" w:hAnsi="Book Antiqua" w:cs="Dubai"/>
          <w:i/>
          <w:iCs/>
          <w:sz w:val="24"/>
          <w:szCs w:val="24"/>
        </w:rPr>
        <w:t xml:space="preserve">LMS Management </w:t>
      </w:r>
      <w:r w:rsidR="001D2FA3" w:rsidRPr="00F64C36">
        <w:rPr>
          <w:rFonts w:ascii="Book Antiqua" w:hAnsi="Book Antiqua" w:cs="Dubai"/>
          <w:i/>
          <w:iCs/>
          <w:sz w:val="24"/>
          <w:szCs w:val="24"/>
        </w:rPr>
        <w:t>F</w:t>
      </w:r>
      <w:r w:rsidRPr="00F64C36">
        <w:rPr>
          <w:rFonts w:ascii="Book Antiqua" w:hAnsi="Book Antiqua" w:cs="Dubai"/>
          <w:i/>
          <w:iCs/>
          <w:sz w:val="24"/>
          <w:szCs w:val="24"/>
        </w:rPr>
        <w:t>unctionalities</w:t>
      </w:r>
      <w:r w:rsidRPr="00F64C36">
        <w:rPr>
          <w:rFonts w:ascii="Book Antiqua" w:hAnsi="Book Antiqua" w:cs="Dubai"/>
          <w:sz w:val="24"/>
          <w:szCs w:val="24"/>
        </w:rPr>
        <w:t xml:space="preserve">’. </w:t>
      </w:r>
    </w:p>
    <w:p w14:paraId="7212E8C1" w14:textId="7C3CC263" w:rsidR="00F837AC" w:rsidRDefault="00A97BD1" w:rsidP="00A97BD1">
      <w:pPr>
        <w:shd w:val="clear" w:color="auto" w:fill="FFFFFF"/>
        <w:spacing w:after="0" w:line="360" w:lineRule="auto"/>
        <w:ind w:right="240"/>
        <w:jc w:val="both"/>
        <w:rPr>
          <w:rFonts w:ascii="Book Antiqua" w:hAnsi="Book Antiqua" w:cs="Dubai"/>
          <w:sz w:val="24"/>
          <w:szCs w:val="24"/>
        </w:rPr>
      </w:pPr>
      <w:r w:rsidRPr="00F837AC">
        <w:rPr>
          <w:rFonts w:ascii="Book Antiqua" w:hAnsi="Book Antiqua" w:cs="Dubai"/>
          <w:b/>
          <w:bCs/>
          <w:sz w:val="24"/>
          <w:szCs w:val="24"/>
        </w:rPr>
        <w:t>Teaching-Learning Functionalities</w:t>
      </w:r>
      <w:r>
        <w:rPr>
          <w:rFonts w:ascii="Book Antiqua" w:hAnsi="Book Antiqua" w:cs="Dubai"/>
          <w:i/>
          <w:iCs/>
          <w:sz w:val="24"/>
          <w:szCs w:val="24"/>
        </w:rPr>
        <w:t>:</w:t>
      </w:r>
      <w:r w:rsidRPr="00A97BD1">
        <w:rPr>
          <w:rFonts w:ascii="Book Antiqua" w:hAnsi="Book Antiqua" w:cs="Dubai"/>
          <w:sz w:val="24"/>
          <w:szCs w:val="24"/>
        </w:rPr>
        <w:t xml:space="preserve"> </w:t>
      </w:r>
      <w:r w:rsidR="00A61E77" w:rsidRPr="00A97BD1">
        <w:rPr>
          <w:rFonts w:ascii="Book Antiqua" w:hAnsi="Book Antiqua" w:cs="Dubai"/>
          <w:sz w:val="24"/>
          <w:szCs w:val="24"/>
        </w:rPr>
        <w:t xml:space="preserve">The important learning resources like </w:t>
      </w:r>
      <w:r>
        <w:rPr>
          <w:rFonts w:ascii="Book Antiqua" w:hAnsi="Book Antiqua" w:cs="Dubai"/>
          <w:sz w:val="24"/>
          <w:szCs w:val="24"/>
        </w:rPr>
        <w:t xml:space="preserve">audio, </w:t>
      </w:r>
      <w:r w:rsidR="00A61E77" w:rsidRPr="00A97BD1">
        <w:rPr>
          <w:rFonts w:ascii="Book Antiqua" w:hAnsi="Book Antiqua" w:cs="Dubai"/>
          <w:sz w:val="24"/>
          <w:szCs w:val="24"/>
        </w:rPr>
        <w:t>lessons,</w:t>
      </w:r>
      <w:r>
        <w:rPr>
          <w:rFonts w:ascii="Book Antiqua" w:hAnsi="Book Antiqua" w:cs="Dubai"/>
          <w:sz w:val="24"/>
          <w:szCs w:val="24"/>
        </w:rPr>
        <w:t xml:space="preserve"> </w:t>
      </w:r>
      <w:r w:rsidR="00D04F08" w:rsidRPr="00A97BD1">
        <w:rPr>
          <w:rFonts w:ascii="Book Antiqua" w:hAnsi="Book Antiqua" w:cs="Dubai"/>
          <w:sz w:val="24"/>
          <w:szCs w:val="24"/>
        </w:rPr>
        <w:t>text, videos</w:t>
      </w:r>
      <w:r w:rsidR="00F837AC">
        <w:rPr>
          <w:rFonts w:ascii="Book Antiqua" w:hAnsi="Book Antiqua" w:cs="Dubai"/>
          <w:sz w:val="24"/>
          <w:szCs w:val="24"/>
        </w:rPr>
        <w:t xml:space="preserve"> and</w:t>
      </w:r>
      <w:r w:rsidR="00A61E77" w:rsidRPr="00A97BD1">
        <w:rPr>
          <w:rFonts w:ascii="Book Antiqua" w:hAnsi="Book Antiqua" w:cs="Dubai"/>
          <w:sz w:val="24"/>
          <w:szCs w:val="24"/>
        </w:rPr>
        <w:t xml:space="preserve"> web links</w:t>
      </w:r>
      <w:r>
        <w:rPr>
          <w:rFonts w:ascii="Book Antiqua" w:hAnsi="Book Antiqua" w:cs="Dubai"/>
          <w:sz w:val="24"/>
          <w:szCs w:val="24"/>
        </w:rPr>
        <w:t xml:space="preserve">, </w:t>
      </w:r>
      <w:r w:rsidR="00A61E77" w:rsidRPr="00A97BD1">
        <w:rPr>
          <w:rFonts w:ascii="Book Antiqua" w:hAnsi="Book Antiqua" w:cs="Dubai"/>
          <w:sz w:val="24"/>
          <w:szCs w:val="24"/>
        </w:rPr>
        <w:t>communication tools like chat, discussion forum, announcements, email</w:t>
      </w:r>
      <w:r w:rsidR="00F837AC">
        <w:rPr>
          <w:rFonts w:ascii="Book Antiqua" w:hAnsi="Book Antiqua" w:cs="Dubai"/>
          <w:sz w:val="24"/>
          <w:szCs w:val="24"/>
        </w:rPr>
        <w:t xml:space="preserve"> and </w:t>
      </w:r>
      <w:r w:rsidR="00A61E77" w:rsidRPr="00A97BD1">
        <w:rPr>
          <w:rFonts w:ascii="Book Antiqua" w:hAnsi="Book Antiqua" w:cs="Dubai"/>
          <w:sz w:val="24"/>
          <w:szCs w:val="24"/>
        </w:rPr>
        <w:t>video conferencing support</w:t>
      </w:r>
      <w:r>
        <w:rPr>
          <w:rFonts w:ascii="Book Antiqua" w:hAnsi="Book Antiqua" w:cs="Dubai"/>
          <w:sz w:val="24"/>
          <w:szCs w:val="24"/>
        </w:rPr>
        <w:t>,</w:t>
      </w:r>
      <w:r w:rsidR="00A61E77" w:rsidRPr="00A97BD1">
        <w:rPr>
          <w:rFonts w:ascii="Book Antiqua" w:hAnsi="Book Antiqua" w:cs="Dubai"/>
          <w:sz w:val="24"/>
          <w:szCs w:val="24"/>
        </w:rPr>
        <w:t xml:space="preserve"> and learning assessment tools like assignment, quiz</w:t>
      </w:r>
      <w:r w:rsidR="00F837AC">
        <w:rPr>
          <w:rFonts w:ascii="Book Antiqua" w:hAnsi="Book Antiqua" w:cs="Dubai"/>
          <w:sz w:val="24"/>
          <w:szCs w:val="24"/>
        </w:rPr>
        <w:t>, po</w:t>
      </w:r>
      <w:r w:rsidR="008E5E96">
        <w:rPr>
          <w:rFonts w:ascii="Book Antiqua" w:hAnsi="Book Antiqua" w:cs="Dubai"/>
          <w:sz w:val="24"/>
          <w:szCs w:val="24"/>
        </w:rPr>
        <w:t>l</w:t>
      </w:r>
      <w:r w:rsidR="00F837AC">
        <w:rPr>
          <w:rFonts w:ascii="Book Antiqua" w:hAnsi="Book Antiqua" w:cs="Dubai"/>
          <w:sz w:val="24"/>
          <w:szCs w:val="24"/>
        </w:rPr>
        <w:t xml:space="preserve">ls and surveys </w:t>
      </w:r>
      <w:r w:rsidR="00A61E77" w:rsidRPr="00A97BD1">
        <w:rPr>
          <w:rFonts w:ascii="Book Antiqua" w:hAnsi="Book Antiqua" w:cs="Dubai"/>
          <w:sz w:val="24"/>
          <w:szCs w:val="24"/>
        </w:rPr>
        <w:t>are included under ‘</w:t>
      </w:r>
      <w:r w:rsidR="00A61E77" w:rsidRPr="00A97BD1">
        <w:rPr>
          <w:rFonts w:ascii="Book Antiqua" w:hAnsi="Book Antiqua" w:cs="Dubai"/>
          <w:i/>
          <w:iCs/>
          <w:sz w:val="24"/>
          <w:szCs w:val="24"/>
        </w:rPr>
        <w:t>Teaching-</w:t>
      </w:r>
      <w:r w:rsidR="001D2FA3" w:rsidRPr="00A97BD1">
        <w:rPr>
          <w:rFonts w:ascii="Book Antiqua" w:hAnsi="Book Antiqua" w:cs="Dubai"/>
          <w:i/>
          <w:iCs/>
          <w:sz w:val="24"/>
          <w:szCs w:val="24"/>
        </w:rPr>
        <w:t>L</w:t>
      </w:r>
      <w:r w:rsidR="00A61E77" w:rsidRPr="00A97BD1">
        <w:rPr>
          <w:rFonts w:ascii="Book Antiqua" w:hAnsi="Book Antiqua" w:cs="Dubai"/>
          <w:i/>
          <w:iCs/>
          <w:sz w:val="24"/>
          <w:szCs w:val="24"/>
        </w:rPr>
        <w:t xml:space="preserve">earning </w:t>
      </w:r>
      <w:r w:rsidR="001D2FA3" w:rsidRPr="00A97BD1">
        <w:rPr>
          <w:rFonts w:ascii="Book Antiqua" w:hAnsi="Book Antiqua" w:cs="Dubai"/>
          <w:i/>
          <w:iCs/>
          <w:sz w:val="24"/>
          <w:szCs w:val="24"/>
        </w:rPr>
        <w:t>F</w:t>
      </w:r>
      <w:r w:rsidR="00A61E77" w:rsidRPr="00A97BD1">
        <w:rPr>
          <w:rFonts w:ascii="Book Antiqua" w:hAnsi="Book Antiqua" w:cs="Dubai"/>
          <w:i/>
          <w:iCs/>
          <w:sz w:val="24"/>
          <w:szCs w:val="24"/>
        </w:rPr>
        <w:t>unctionalities</w:t>
      </w:r>
      <w:r w:rsidR="00A61E77" w:rsidRPr="00A97BD1">
        <w:rPr>
          <w:rFonts w:ascii="Book Antiqua" w:hAnsi="Book Antiqua" w:cs="Dubai"/>
          <w:sz w:val="24"/>
          <w:szCs w:val="24"/>
        </w:rPr>
        <w:t xml:space="preserve">’. </w:t>
      </w:r>
    </w:p>
    <w:p w14:paraId="1FD9DBA2" w14:textId="39B9600D" w:rsidR="003C68B7" w:rsidRDefault="005732C1" w:rsidP="00A97BD1">
      <w:pPr>
        <w:shd w:val="clear" w:color="auto" w:fill="FFFFFF"/>
        <w:spacing w:after="0" w:line="360" w:lineRule="auto"/>
        <w:ind w:right="240"/>
        <w:jc w:val="both"/>
        <w:rPr>
          <w:rFonts w:ascii="Book Antiqua" w:hAnsi="Book Antiqua" w:cs="Dubai"/>
          <w:sz w:val="24"/>
          <w:szCs w:val="24"/>
        </w:rPr>
      </w:pPr>
      <w:r>
        <w:rPr>
          <w:rFonts w:ascii="Book Antiqua" w:hAnsi="Book Antiqua" w:cs="Dubai"/>
          <w:b/>
          <w:bCs/>
          <w:sz w:val="24"/>
          <w:szCs w:val="24"/>
        </w:rPr>
        <w:t xml:space="preserve">LMS </w:t>
      </w:r>
      <w:r w:rsidR="00F837AC" w:rsidRPr="00F837AC">
        <w:rPr>
          <w:rFonts w:ascii="Book Antiqua" w:hAnsi="Book Antiqua" w:cs="Dubai"/>
          <w:b/>
          <w:bCs/>
          <w:sz w:val="24"/>
          <w:szCs w:val="24"/>
        </w:rPr>
        <w:t xml:space="preserve">Management </w:t>
      </w:r>
      <w:r w:rsidR="001D2FA3" w:rsidRPr="00F837AC">
        <w:rPr>
          <w:rFonts w:ascii="Book Antiqua" w:hAnsi="Book Antiqua" w:cs="Dubai"/>
          <w:b/>
          <w:bCs/>
          <w:sz w:val="24"/>
          <w:szCs w:val="24"/>
        </w:rPr>
        <w:t>F</w:t>
      </w:r>
      <w:r w:rsidR="008B562B" w:rsidRPr="00F837AC">
        <w:rPr>
          <w:rFonts w:ascii="Book Antiqua" w:hAnsi="Book Antiqua" w:cs="Dubai"/>
          <w:b/>
          <w:bCs/>
          <w:sz w:val="24"/>
          <w:szCs w:val="24"/>
        </w:rPr>
        <w:t>unctionalities</w:t>
      </w:r>
      <w:r w:rsidR="00F837AC">
        <w:rPr>
          <w:rFonts w:ascii="Book Antiqua" w:hAnsi="Book Antiqua" w:cs="Dubai"/>
          <w:sz w:val="24"/>
          <w:szCs w:val="24"/>
        </w:rPr>
        <w:t xml:space="preserve">: </w:t>
      </w:r>
      <w:r w:rsidR="008B562B" w:rsidRPr="00A97BD1">
        <w:rPr>
          <w:rFonts w:ascii="Book Antiqua" w:hAnsi="Book Antiqua" w:cs="Dubai"/>
          <w:sz w:val="24"/>
          <w:szCs w:val="24"/>
        </w:rPr>
        <w:t xml:space="preserve"> </w:t>
      </w:r>
      <w:r>
        <w:rPr>
          <w:rFonts w:ascii="Book Antiqua" w:hAnsi="Book Antiqua" w:cs="Dubai"/>
          <w:sz w:val="24"/>
          <w:szCs w:val="24"/>
        </w:rPr>
        <w:t>The</w:t>
      </w:r>
      <w:r w:rsidR="00F837AC">
        <w:rPr>
          <w:rFonts w:ascii="Book Antiqua" w:hAnsi="Book Antiqua" w:cs="Dubai"/>
          <w:sz w:val="24"/>
          <w:szCs w:val="24"/>
        </w:rPr>
        <w:t xml:space="preserve"> e-learning management tools and functionalities </w:t>
      </w:r>
      <w:r w:rsidR="00E974F4">
        <w:rPr>
          <w:rFonts w:ascii="Book Antiqua" w:hAnsi="Book Antiqua" w:cs="Dubai"/>
          <w:sz w:val="24"/>
          <w:szCs w:val="24"/>
        </w:rPr>
        <w:t xml:space="preserve">at </w:t>
      </w:r>
      <w:r>
        <w:rPr>
          <w:rFonts w:ascii="Book Antiqua" w:hAnsi="Book Antiqua" w:cs="Dubai"/>
          <w:sz w:val="24"/>
          <w:szCs w:val="24"/>
        </w:rPr>
        <w:t>a</w:t>
      </w:r>
      <w:r w:rsidR="00F837AC">
        <w:rPr>
          <w:rFonts w:ascii="Book Antiqua" w:hAnsi="Book Antiqua" w:cs="Dubai"/>
          <w:sz w:val="24"/>
          <w:szCs w:val="24"/>
        </w:rPr>
        <w:t xml:space="preserve">dministrator, </w:t>
      </w:r>
      <w:r>
        <w:rPr>
          <w:rFonts w:ascii="Book Antiqua" w:hAnsi="Book Antiqua" w:cs="Dubai"/>
          <w:sz w:val="24"/>
          <w:szCs w:val="24"/>
        </w:rPr>
        <w:t>t</w:t>
      </w:r>
      <w:r w:rsidR="00F837AC">
        <w:rPr>
          <w:rFonts w:ascii="Book Antiqua" w:hAnsi="Book Antiqua" w:cs="Dubai"/>
          <w:sz w:val="24"/>
          <w:szCs w:val="24"/>
        </w:rPr>
        <w:t xml:space="preserve">eacher </w:t>
      </w:r>
      <w:r w:rsidR="007318CD">
        <w:rPr>
          <w:rFonts w:ascii="Book Antiqua" w:hAnsi="Book Antiqua" w:cs="Dubai"/>
          <w:sz w:val="24"/>
          <w:szCs w:val="24"/>
        </w:rPr>
        <w:t xml:space="preserve">and </w:t>
      </w:r>
      <w:r>
        <w:rPr>
          <w:rFonts w:ascii="Book Antiqua" w:hAnsi="Book Antiqua" w:cs="Dubai"/>
          <w:sz w:val="24"/>
          <w:szCs w:val="24"/>
        </w:rPr>
        <w:t>l</w:t>
      </w:r>
      <w:r w:rsidR="007318CD">
        <w:rPr>
          <w:rFonts w:ascii="Book Antiqua" w:hAnsi="Book Antiqua" w:cs="Dubai"/>
          <w:sz w:val="24"/>
          <w:szCs w:val="24"/>
        </w:rPr>
        <w:t xml:space="preserve">earner </w:t>
      </w:r>
      <w:r>
        <w:rPr>
          <w:rFonts w:ascii="Book Antiqua" w:hAnsi="Book Antiqua" w:cs="Dubai"/>
          <w:sz w:val="24"/>
          <w:szCs w:val="24"/>
        </w:rPr>
        <w:t xml:space="preserve">levels </w:t>
      </w:r>
      <w:r w:rsidR="00F64C36">
        <w:rPr>
          <w:rFonts w:ascii="Book Antiqua" w:hAnsi="Book Antiqua" w:cs="Dubai"/>
          <w:sz w:val="24"/>
          <w:szCs w:val="24"/>
        </w:rPr>
        <w:t xml:space="preserve">such as </w:t>
      </w:r>
      <w:r w:rsidR="00F64C36" w:rsidRPr="00100051">
        <w:rPr>
          <w:rFonts w:ascii="Book Antiqua" w:hAnsi="Book Antiqua" w:cs="TimesNewRomanPS-BoldMT"/>
          <w:sz w:val="24"/>
          <w:szCs w:val="24"/>
        </w:rPr>
        <w:t>Attendance</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 xml:space="preserve">Bulk </w:t>
      </w:r>
      <w:r w:rsidR="00F64C36">
        <w:rPr>
          <w:rFonts w:ascii="Book Antiqua" w:hAnsi="Book Antiqua" w:cs="TimesNewRomanPS-BoldMT"/>
          <w:sz w:val="24"/>
          <w:szCs w:val="24"/>
        </w:rPr>
        <w:t xml:space="preserve">user </w:t>
      </w:r>
      <w:r w:rsidR="00F64C36" w:rsidRPr="00100051">
        <w:rPr>
          <w:rFonts w:ascii="Book Antiqua" w:hAnsi="Book Antiqua" w:cs="TimesNewRomanPS-BoldMT"/>
          <w:sz w:val="24"/>
          <w:szCs w:val="24"/>
        </w:rPr>
        <w:t>enrolment</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Calendar</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Certificate</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Course back up</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Course creation</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Gradebook</w:t>
      </w:r>
      <w:r w:rsidR="00F64C36">
        <w:rPr>
          <w:rFonts w:ascii="Book Antiqua" w:hAnsi="Book Antiqua" w:cs="TimesNewRomanPS-BoldMT"/>
          <w:sz w:val="24"/>
          <w:szCs w:val="24"/>
        </w:rPr>
        <w:t xml:space="preserve">, </w:t>
      </w:r>
      <w:proofErr w:type="gramStart"/>
      <w:r w:rsidR="00F64C36" w:rsidRPr="00100051">
        <w:rPr>
          <w:rFonts w:ascii="Book Antiqua" w:hAnsi="Book Antiqua" w:cs="TimesNewRomanPS-BoldMT"/>
          <w:sz w:val="24"/>
          <w:szCs w:val="24"/>
        </w:rPr>
        <w:t>Learning</w:t>
      </w:r>
      <w:proofErr w:type="gramEnd"/>
      <w:r w:rsidR="00F64C36" w:rsidRPr="00100051">
        <w:rPr>
          <w:rFonts w:ascii="Book Antiqua" w:hAnsi="Book Antiqua" w:cs="TimesNewRomanPS-BoldMT"/>
          <w:sz w:val="24"/>
          <w:szCs w:val="24"/>
        </w:rPr>
        <w:t xml:space="preserve"> activity statistics</w:t>
      </w:r>
      <w:r w:rsidR="00F64C36">
        <w:rPr>
          <w:rFonts w:ascii="Book Antiqua" w:hAnsi="Book Antiqua" w:cs="TimesNewRomanPS-BoldMT"/>
          <w:sz w:val="24"/>
          <w:szCs w:val="24"/>
        </w:rPr>
        <w:t xml:space="preserve">, </w:t>
      </w:r>
      <w:r w:rsidR="00F64C36" w:rsidRPr="00100051">
        <w:rPr>
          <w:rFonts w:ascii="Book Antiqua" w:hAnsi="Book Antiqua" w:cs="Dubai"/>
          <w:sz w:val="24"/>
          <w:szCs w:val="24"/>
        </w:rPr>
        <w:t>Learning path</w:t>
      </w:r>
      <w:r w:rsidR="00F64C36">
        <w:rPr>
          <w:rFonts w:ascii="Book Antiqua" w:hAnsi="Book Antiqua" w:cs="Dubai"/>
          <w:sz w:val="24"/>
          <w:szCs w:val="24"/>
        </w:rPr>
        <w:t xml:space="preserve">, </w:t>
      </w:r>
      <w:r w:rsidR="00F64C36" w:rsidRPr="00100051">
        <w:rPr>
          <w:rFonts w:ascii="Book Antiqua" w:hAnsi="Book Antiqua" w:cs="Dubai"/>
          <w:sz w:val="24"/>
          <w:szCs w:val="24"/>
        </w:rPr>
        <w:t>Personal profile creation</w:t>
      </w:r>
      <w:r w:rsidR="00F64C36">
        <w:rPr>
          <w:rFonts w:ascii="Book Antiqua" w:hAnsi="Book Antiqua" w:cs="Dubai"/>
          <w:sz w:val="24"/>
          <w:szCs w:val="24"/>
        </w:rPr>
        <w:t xml:space="preserve">, </w:t>
      </w:r>
      <w:r w:rsidR="00F64C36" w:rsidRPr="00100051">
        <w:rPr>
          <w:rFonts w:ascii="Book Antiqua" w:hAnsi="Book Antiqua" w:cs="TimesNewRomanPS-BoldMT"/>
          <w:sz w:val="24"/>
          <w:szCs w:val="24"/>
        </w:rPr>
        <w:t>Self-enrolment</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Student grouping</w:t>
      </w:r>
      <w:r w:rsidR="00F64C36">
        <w:rPr>
          <w:rFonts w:ascii="Book Antiqua" w:hAnsi="Book Antiqua" w:cs="TimesNewRomanPS-BoldMT"/>
          <w:sz w:val="24"/>
          <w:szCs w:val="24"/>
        </w:rPr>
        <w:t xml:space="preserve">, </w:t>
      </w:r>
      <w:r w:rsidR="00F64C36" w:rsidRPr="00100051">
        <w:rPr>
          <w:rFonts w:ascii="Book Antiqua" w:hAnsi="Book Antiqua" w:cs="Dubai"/>
          <w:sz w:val="24"/>
          <w:szCs w:val="24"/>
        </w:rPr>
        <w:t>Study progress tracking</w:t>
      </w:r>
      <w:r w:rsidR="00F64C36">
        <w:rPr>
          <w:rFonts w:ascii="Book Antiqua" w:hAnsi="Book Antiqua" w:cs="Dubai"/>
          <w:sz w:val="24"/>
          <w:szCs w:val="24"/>
        </w:rPr>
        <w:t xml:space="preserve">, </w:t>
      </w:r>
      <w:r w:rsidR="00F64C36" w:rsidRPr="00100051">
        <w:rPr>
          <w:rFonts w:ascii="Book Antiqua" w:hAnsi="Book Antiqua" w:cs="TimesNewRomanPS-BoldMT"/>
          <w:sz w:val="24"/>
          <w:szCs w:val="24"/>
        </w:rPr>
        <w:t>User role</w:t>
      </w:r>
      <w:r w:rsidR="00F64C36">
        <w:rPr>
          <w:rFonts w:ascii="Book Antiqua" w:hAnsi="Book Antiqua" w:cs="TimesNewRomanPS-BoldMT"/>
          <w:sz w:val="24"/>
          <w:szCs w:val="24"/>
        </w:rPr>
        <w:t>.</w:t>
      </w:r>
      <w:r w:rsidR="00F64C36">
        <w:rPr>
          <w:rFonts w:ascii="Book Antiqua" w:hAnsi="Book Antiqua" w:cs="Dubai"/>
          <w:sz w:val="24"/>
          <w:szCs w:val="24"/>
        </w:rPr>
        <w:t xml:space="preserve">, </w:t>
      </w:r>
      <w:r w:rsidR="00E974F4">
        <w:rPr>
          <w:rFonts w:ascii="Book Antiqua" w:hAnsi="Book Antiqua" w:cs="Dubai"/>
          <w:sz w:val="24"/>
          <w:szCs w:val="24"/>
        </w:rPr>
        <w:t>are included under a common criterion named ‘</w:t>
      </w:r>
      <w:r>
        <w:rPr>
          <w:rFonts w:ascii="Book Antiqua" w:hAnsi="Book Antiqua" w:cs="Dubai"/>
          <w:sz w:val="24"/>
          <w:szCs w:val="24"/>
        </w:rPr>
        <w:t xml:space="preserve">LMS </w:t>
      </w:r>
      <w:r w:rsidR="00E974F4">
        <w:rPr>
          <w:rFonts w:ascii="Book Antiqua" w:hAnsi="Book Antiqua" w:cs="Dubai"/>
          <w:sz w:val="24"/>
          <w:szCs w:val="24"/>
        </w:rPr>
        <w:t xml:space="preserve">Management </w:t>
      </w:r>
      <w:r>
        <w:rPr>
          <w:rFonts w:ascii="Book Antiqua" w:hAnsi="Book Antiqua" w:cs="Dubai"/>
          <w:sz w:val="24"/>
          <w:szCs w:val="24"/>
        </w:rPr>
        <w:t xml:space="preserve">Functionalities’. </w:t>
      </w:r>
      <w:r w:rsidR="00F64C36">
        <w:rPr>
          <w:rFonts w:ascii="Book Antiqua" w:hAnsi="Book Antiqua" w:cs="Dubai"/>
          <w:sz w:val="24"/>
          <w:szCs w:val="24"/>
        </w:rPr>
        <w:t xml:space="preserve">The two important e-learning standards, SCORM and LTI are also included here. </w:t>
      </w:r>
    </w:p>
    <w:p w14:paraId="327C937F" w14:textId="42A4DA84" w:rsidR="00B9780F" w:rsidRPr="00B9780F" w:rsidRDefault="00B9780F" w:rsidP="00457BE0">
      <w:pPr>
        <w:pStyle w:val="ListParagraph"/>
        <w:shd w:val="clear" w:color="auto" w:fill="FFFFFF"/>
        <w:spacing w:after="0" w:line="360" w:lineRule="auto"/>
        <w:ind w:left="1080" w:right="240"/>
        <w:jc w:val="both"/>
        <w:rPr>
          <w:rFonts w:ascii="Book Antiqua" w:hAnsi="Book Antiqua" w:cs="Dubai"/>
          <w:b/>
          <w:bCs/>
          <w:sz w:val="24"/>
          <w:szCs w:val="24"/>
        </w:rPr>
      </w:pPr>
      <w:r>
        <w:rPr>
          <w:rFonts w:ascii="Book Antiqua" w:hAnsi="Book Antiqua" w:cs="Dubai"/>
          <w:b/>
          <w:bCs/>
          <w:sz w:val="24"/>
          <w:szCs w:val="24"/>
        </w:rPr>
        <w:t xml:space="preserve">       </w:t>
      </w:r>
      <w:r w:rsidRPr="00B9780F">
        <w:rPr>
          <w:rFonts w:ascii="Book Antiqua" w:hAnsi="Book Antiqua" w:cs="Dubai"/>
          <w:b/>
          <w:bCs/>
          <w:sz w:val="24"/>
          <w:szCs w:val="24"/>
        </w:rPr>
        <w:t>Table 2: Teaching-Learning Functionalities</w:t>
      </w:r>
    </w:p>
    <w:tbl>
      <w:tblPr>
        <w:tblStyle w:val="TableGrid"/>
        <w:tblpPr w:leftFromText="180" w:rightFromText="180" w:vertAnchor="page" w:horzAnchor="margin" w:tblpXSpec="center" w:tblpY="4831"/>
        <w:tblW w:w="0" w:type="auto"/>
        <w:tblLook w:val="04A0" w:firstRow="1" w:lastRow="0" w:firstColumn="1" w:lastColumn="0" w:noHBand="0" w:noVBand="1"/>
      </w:tblPr>
      <w:tblGrid>
        <w:gridCol w:w="846"/>
        <w:gridCol w:w="5528"/>
      </w:tblGrid>
      <w:tr w:rsidR="003C68B7" w:rsidRPr="00100051" w14:paraId="3BECBB01" w14:textId="77777777" w:rsidTr="00F263D5">
        <w:tc>
          <w:tcPr>
            <w:tcW w:w="6374" w:type="dxa"/>
            <w:gridSpan w:val="2"/>
          </w:tcPr>
          <w:p w14:paraId="6CC0CFB1" w14:textId="77777777" w:rsidR="003C68B7" w:rsidRPr="00100051" w:rsidRDefault="003C68B7" w:rsidP="00F263D5">
            <w:pPr>
              <w:rPr>
                <w:rFonts w:ascii="Book Antiqua" w:hAnsi="Book Antiqua"/>
                <w:b/>
                <w:bCs/>
                <w:sz w:val="24"/>
                <w:szCs w:val="24"/>
              </w:rPr>
            </w:pPr>
            <w:bookmarkStart w:id="1" w:name="_Hlk85603447"/>
            <w:r w:rsidRPr="00100051">
              <w:rPr>
                <w:rFonts w:ascii="Book Antiqua" w:hAnsi="Book Antiqua" w:cs="Dubai"/>
                <w:b/>
                <w:bCs/>
                <w:sz w:val="24"/>
                <w:szCs w:val="24"/>
              </w:rPr>
              <w:lastRenderedPageBreak/>
              <w:t xml:space="preserve">                Teaching-Learning Functionalities</w:t>
            </w:r>
          </w:p>
        </w:tc>
      </w:tr>
      <w:tr w:rsidR="008E0805" w:rsidRPr="00100051" w14:paraId="5BB7CB98" w14:textId="77777777" w:rsidTr="00F263D5">
        <w:tc>
          <w:tcPr>
            <w:tcW w:w="846" w:type="dxa"/>
          </w:tcPr>
          <w:p w14:paraId="03CED907"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w:t>
            </w:r>
          </w:p>
        </w:tc>
        <w:tc>
          <w:tcPr>
            <w:tcW w:w="5528" w:type="dxa"/>
          </w:tcPr>
          <w:p w14:paraId="14495112" w14:textId="0DE4DF8D" w:rsidR="008E0805" w:rsidRPr="00100051" w:rsidRDefault="008E0805" w:rsidP="00F263D5">
            <w:pPr>
              <w:rPr>
                <w:rFonts w:ascii="Book Antiqua" w:hAnsi="Book Antiqua"/>
                <w:sz w:val="24"/>
                <w:szCs w:val="24"/>
              </w:rPr>
            </w:pPr>
            <w:r w:rsidRPr="00100051">
              <w:rPr>
                <w:rFonts w:ascii="Book Antiqua" w:hAnsi="Book Antiqua"/>
                <w:sz w:val="24"/>
                <w:szCs w:val="24"/>
              </w:rPr>
              <w:t>Audio</w:t>
            </w:r>
            <w:r w:rsidRPr="00100051">
              <w:rPr>
                <w:rFonts w:ascii="Book Antiqua" w:hAnsi="Book Antiqua" w:cs="TimesNewRomanPS-BoldMT"/>
                <w:sz w:val="24"/>
                <w:szCs w:val="24"/>
              </w:rPr>
              <w:t xml:space="preserve"> </w:t>
            </w:r>
          </w:p>
        </w:tc>
      </w:tr>
      <w:tr w:rsidR="008E0805" w:rsidRPr="00100051" w14:paraId="299AE782" w14:textId="77777777" w:rsidTr="00F263D5">
        <w:tc>
          <w:tcPr>
            <w:tcW w:w="846" w:type="dxa"/>
          </w:tcPr>
          <w:p w14:paraId="350A7EEE"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2</w:t>
            </w:r>
          </w:p>
        </w:tc>
        <w:tc>
          <w:tcPr>
            <w:tcW w:w="5528" w:type="dxa"/>
          </w:tcPr>
          <w:p w14:paraId="1368769C" w14:textId="0C3AEAB8"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 xml:space="preserve">Chat  </w:t>
            </w:r>
          </w:p>
        </w:tc>
      </w:tr>
      <w:tr w:rsidR="008E0805" w:rsidRPr="00100051" w14:paraId="29C9D353" w14:textId="77777777" w:rsidTr="00F263D5">
        <w:tc>
          <w:tcPr>
            <w:tcW w:w="846" w:type="dxa"/>
          </w:tcPr>
          <w:p w14:paraId="36B03FD7"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3</w:t>
            </w:r>
          </w:p>
        </w:tc>
        <w:tc>
          <w:tcPr>
            <w:tcW w:w="5528" w:type="dxa"/>
          </w:tcPr>
          <w:p w14:paraId="3C5F298D" w14:textId="2B4AB265"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Dictionary</w:t>
            </w:r>
            <w:proofErr w:type="gramStart"/>
            <w:r w:rsidRPr="00100051">
              <w:rPr>
                <w:rFonts w:ascii="Book Antiqua" w:hAnsi="Book Antiqua" w:cs="TimesNewRomanPS-BoldMT"/>
                <w:sz w:val="24"/>
                <w:szCs w:val="24"/>
              </w:rPr>
              <w:t>/  Glossary</w:t>
            </w:r>
            <w:proofErr w:type="gramEnd"/>
            <w:r w:rsidRPr="00100051">
              <w:rPr>
                <w:rFonts w:ascii="Book Antiqua" w:hAnsi="Book Antiqua" w:cs="TimesNewRomanPS-BoldMT"/>
                <w:sz w:val="24"/>
                <w:szCs w:val="24"/>
              </w:rPr>
              <w:t xml:space="preserve">  </w:t>
            </w:r>
          </w:p>
        </w:tc>
      </w:tr>
      <w:tr w:rsidR="008E0805" w:rsidRPr="00100051" w14:paraId="1A7BA72F" w14:textId="77777777" w:rsidTr="00F263D5">
        <w:trPr>
          <w:trHeight w:val="435"/>
        </w:trPr>
        <w:tc>
          <w:tcPr>
            <w:tcW w:w="846" w:type="dxa"/>
          </w:tcPr>
          <w:p w14:paraId="3EBCED78"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4</w:t>
            </w:r>
          </w:p>
        </w:tc>
        <w:tc>
          <w:tcPr>
            <w:tcW w:w="5528" w:type="dxa"/>
          </w:tcPr>
          <w:p w14:paraId="1AADD972" w14:textId="01BBED76"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External links</w:t>
            </w:r>
          </w:p>
        </w:tc>
      </w:tr>
      <w:tr w:rsidR="008E0805" w:rsidRPr="00100051" w14:paraId="402F4398" w14:textId="77777777" w:rsidTr="00F263D5">
        <w:trPr>
          <w:trHeight w:val="154"/>
        </w:trPr>
        <w:tc>
          <w:tcPr>
            <w:tcW w:w="846" w:type="dxa"/>
          </w:tcPr>
          <w:p w14:paraId="14C97577"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5</w:t>
            </w:r>
          </w:p>
        </w:tc>
        <w:tc>
          <w:tcPr>
            <w:tcW w:w="5528" w:type="dxa"/>
          </w:tcPr>
          <w:p w14:paraId="59D44A32" w14:textId="62F3EAA3"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Files</w:t>
            </w:r>
          </w:p>
        </w:tc>
      </w:tr>
      <w:tr w:rsidR="008E0805" w:rsidRPr="00100051" w14:paraId="30479F9E" w14:textId="77777777" w:rsidTr="00F263D5">
        <w:trPr>
          <w:trHeight w:val="154"/>
        </w:trPr>
        <w:tc>
          <w:tcPr>
            <w:tcW w:w="846" w:type="dxa"/>
          </w:tcPr>
          <w:p w14:paraId="7040F97B"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6</w:t>
            </w:r>
          </w:p>
        </w:tc>
        <w:tc>
          <w:tcPr>
            <w:tcW w:w="5528" w:type="dxa"/>
          </w:tcPr>
          <w:p w14:paraId="7D653FA5" w14:textId="4DA4972E"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 xml:space="preserve">Folder </w:t>
            </w:r>
          </w:p>
        </w:tc>
      </w:tr>
      <w:tr w:rsidR="008E0805" w:rsidRPr="00100051" w14:paraId="64E14014" w14:textId="77777777" w:rsidTr="00F263D5">
        <w:trPr>
          <w:trHeight w:val="154"/>
        </w:trPr>
        <w:tc>
          <w:tcPr>
            <w:tcW w:w="846" w:type="dxa"/>
          </w:tcPr>
          <w:p w14:paraId="46C341D8"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7</w:t>
            </w:r>
          </w:p>
        </w:tc>
        <w:tc>
          <w:tcPr>
            <w:tcW w:w="5528" w:type="dxa"/>
          </w:tcPr>
          <w:p w14:paraId="68AD8C03" w14:textId="2B8EFB14"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 xml:space="preserve">Forum </w:t>
            </w:r>
          </w:p>
        </w:tc>
      </w:tr>
      <w:tr w:rsidR="008E0805" w:rsidRPr="00100051" w14:paraId="78827005" w14:textId="77777777" w:rsidTr="00F263D5">
        <w:trPr>
          <w:trHeight w:val="154"/>
        </w:trPr>
        <w:tc>
          <w:tcPr>
            <w:tcW w:w="846" w:type="dxa"/>
          </w:tcPr>
          <w:p w14:paraId="30643C2C"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8</w:t>
            </w:r>
          </w:p>
        </w:tc>
        <w:tc>
          <w:tcPr>
            <w:tcW w:w="5528" w:type="dxa"/>
          </w:tcPr>
          <w:p w14:paraId="15D3C6E8" w14:textId="77C2CC3F"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 xml:space="preserve">Lesson </w:t>
            </w:r>
          </w:p>
        </w:tc>
      </w:tr>
      <w:tr w:rsidR="008E0805" w:rsidRPr="00100051" w14:paraId="3D541BAD" w14:textId="77777777" w:rsidTr="00F263D5">
        <w:trPr>
          <w:trHeight w:val="154"/>
        </w:trPr>
        <w:tc>
          <w:tcPr>
            <w:tcW w:w="846" w:type="dxa"/>
          </w:tcPr>
          <w:p w14:paraId="3F10636E"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9</w:t>
            </w:r>
          </w:p>
        </w:tc>
        <w:tc>
          <w:tcPr>
            <w:tcW w:w="5528" w:type="dxa"/>
          </w:tcPr>
          <w:p w14:paraId="4AF8940A" w14:textId="7E828952" w:rsidR="008E0805" w:rsidRPr="00100051" w:rsidRDefault="008E0805" w:rsidP="00F263D5">
            <w:pPr>
              <w:rPr>
                <w:rFonts w:ascii="Book Antiqua" w:hAnsi="Book Antiqua"/>
                <w:sz w:val="24"/>
                <w:szCs w:val="24"/>
              </w:rPr>
            </w:pPr>
            <w:r w:rsidRPr="00100051">
              <w:rPr>
                <w:rFonts w:ascii="Book Antiqua" w:hAnsi="Book Antiqua"/>
                <w:sz w:val="24"/>
                <w:szCs w:val="24"/>
              </w:rPr>
              <w:t xml:space="preserve">Quiz </w:t>
            </w:r>
          </w:p>
        </w:tc>
      </w:tr>
      <w:tr w:rsidR="008E0805" w:rsidRPr="00100051" w14:paraId="2E67DCA1" w14:textId="77777777" w:rsidTr="00F263D5">
        <w:trPr>
          <w:trHeight w:val="154"/>
        </w:trPr>
        <w:tc>
          <w:tcPr>
            <w:tcW w:w="846" w:type="dxa"/>
          </w:tcPr>
          <w:p w14:paraId="5EB67FBB"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10</w:t>
            </w:r>
          </w:p>
        </w:tc>
        <w:tc>
          <w:tcPr>
            <w:tcW w:w="5528" w:type="dxa"/>
          </w:tcPr>
          <w:p w14:paraId="676BD218" w14:textId="7944C96B"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Survey/Poll</w:t>
            </w:r>
          </w:p>
        </w:tc>
      </w:tr>
      <w:tr w:rsidR="008E0805" w:rsidRPr="00100051" w14:paraId="162ADA60" w14:textId="77777777" w:rsidTr="00F263D5">
        <w:trPr>
          <w:trHeight w:val="154"/>
        </w:trPr>
        <w:tc>
          <w:tcPr>
            <w:tcW w:w="846" w:type="dxa"/>
          </w:tcPr>
          <w:p w14:paraId="6187D445"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11</w:t>
            </w:r>
          </w:p>
        </w:tc>
        <w:tc>
          <w:tcPr>
            <w:tcW w:w="5528" w:type="dxa"/>
          </w:tcPr>
          <w:p w14:paraId="6AF6B92D" w14:textId="6DB310DF" w:rsidR="008E0805" w:rsidRPr="00100051" w:rsidRDefault="008E0805" w:rsidP="00F263D5">
            <w:pPr>
              <w:rPr>
                <w:rFonts w:ascii="Book Antiqua" w:hAnsi="Book Antiqua"/>
                <w:sz w:val="24"/>
                <w:szCs w:val="24"/>
              </w:rPr>
            </w:pPr>
            <w:r w:rsidRPr="00100051">
              <w:rPr>
                <w:rFonts w:ascii="Book Antiqua" w:hAnsi="Book Antiqua"/>
                <w:sz w:val="24"/>
                <w:szCs w:val="24"/>
              </w:rPr>
              <w:t>Video</w:t>
            </w:r>
          </w:p>
        </w:tc>
      </w:tr>
      <w:tr w:rsidR="008E0805" w:rsidRPr="00100051" w14:paraId="41B48408" w14:textId="77777777" w:rsidTr="00F263D5">
        <w:trPr>
          <w:trHeight w:val="154"/>
        </w:trPr>
        <w:tc>
          <w:tcPr>
            <w:tcW w:w="846" w:type="dxa"/>
          </w:tcPr>
          <w:p w14:paraId="0508656D"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12</w:t>
            </w:r>
          </w:p>
        </w:tc>
        <w:tc>
          <w:tcPr>
            <w:tcW w:w="5528" w:type="dxa"/>
          </w:tcPr>
          <w:p w14:paraId="469E4B1D" w14:textId="3081A1E6" w:rsidR="008E0805" w:rsidRPr="00100051" w:rsidRDefault="008E0805" w:rsidP="00F263D5">
            <w:pPr>
              <w:rPr>
                <w:rFonts w:ascii="Book Antiqua" w:hAnsi="Book Antiqua"/>
                <w:sz w:val="24"/>
                <w:szCs w:val="24"/>
              </w:rPr>
            </w:pPr>
            <w:r w:rsidRPr="00100051">
              <w:rPr>
                <w:rFonts w:ascii="Book Antiqua" w:hAnsi="Book Antiqua"/>
                <w:sz w:val="24"/>
                <w:szCs w:val="24"/>
              </w:rPr>
              <w:t>Videoconferencing (support)</w:t>
            </w:r>
            <w:r w:rsidRPr="00100051">
              <w:rPr>
                <w:rFonts w:ascii="Book Antiqua" w:hAnsi="Book Antiqua" w:cs="TimesNewRomanPS-BoldMT"/>
                <w:sz w:val="24"/>
                <w:szCs w:val="24"/>
              </w:rPr>
              <w:t xml:space="preserve"> </w:t>
            </w:r>
          </w:p>
        </w:tc>
      </w:tr>
      <w:tr w:rsidR="008E0805" w:rsidRPr="00100051" w14:paraId="2CB3F8F4" w14:textId="77777777" w:rsidTr="00F263D5">
        <w:trPr>
          <w:trHeight w:val="154"/>
        </w:trPr>
        <w:tc>
          <w:tcPr>
            <w:tcW w:w="846" w:type="dxa"/>
          </w:tcPr>
          <w:p w14:paraId="453A0158"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13</w:t>
            </w:r>
          </w:p>
        </w:tc>
        <w:tc>
          <w:tcPr>
            <w:tcW w:w="5528" w:type="dxa"/>
          </w:tcPr>
          <w:p w14:paraId="3EA074F7" w14:textId="74DFB85F"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Wiki</w:t>
            </w:r>
          </w:p>
        </w:tc>
      </w:tr>
      <w:tr w:rsidR="003C68B7" w:rsidRPr="00100051" w14:paraId="509F0114" w14:textId="77777777" w:rsidTr="00F263D5">
        <w:trPr>
          <w:trHeight w:val="154"/>
        </w:trPr>
        <w:tc>
          <w:tcPr>
            <w:tcW w:w="6374" w:type="dxa"/>
            <w:gridSpan w:val="2"/>
          </w:tcPr>
          <w:p w14:paraId="0F627E96" w14:textId="77777777" w:rsidR="003C68B7" w:rsidRPr="00100051" w:rsidRDefault="003C68B7" w:rsidP="00F263D5">
            <w:pPr>
              <w:jc w:val="center"/>
              <w:rPr>
                <w:rFonts w:ascii="Book Antiqua" w:hAnsi="Book Antiqua"/>
                <w:b/>
                <w:bCs/>
                <w:sz w:val="24"/>
                <w:szCs w:val="24"/>
              </w:rPr>
            </w:pPr>
            <w:r w:rsidRPr="00100051">
              <w:rPr>
                <w:rFonts w:ascii="Book Antiqua" w:hAnsi="Book Antiqua"/>
                <w:b/>
                <w:bCs/>
                <w:sz w:val="24"/>
                <w:szCs w:val="24"/>
              </w:rPr>
              <w:t xml:space="preserve">LMS Management </w:t>
            </w:r>
            <w:r w:rsidRPr="00100051">
              <w:rPr>
                <w:rFonts w:ascii="Book Antiqua" w:hAnsi="Book Antiqua" w:cs="Dubai"/>
                <w:b/>
                <w:bCs/>
                <w:sz w:val="24"/>
                <w:szCs w:val="24"/>
              </w:rPr>
              <w:t>Functionalities</w:t>
            </w:r>
          </w:p>
        </w:tc>
      </w:tr>
      <w:tr w:rsidR="00335A09" w:rsidRPr="00100051" w14:paraId="29357DBE" w14:textId="77777777" w:rsidTr="00F263D5">
        <w:trPr>
          <w:trHeight w:val="154"/>
        </w:trPr>
        <w:tc>
          <w:tcPr>
            <w:tcW w:w="846" w:type="dxa"/>
          </w:tcPr>
          <w:p w14:paraId="7EF94C21" w14:textId="24A05630" w:rsidR="00335A09" w:rsidRPr="00100051" w:rsidRDefault="00335A09" w:rsidP="00F263D5">
            <w:pPr>
              <w:rPr>
                <w:rFonts w:ascii="Book Antiqua" w:hAnsi="Book Antiqua"/>
                <w:sz w:val="24"/>
                <w:szCs w:val="24"/>
              </w:rPr>
            </w:pPr>
            <w:r w:rsidRPr="00100051">
              <w:rPr>
                <w:rFonts w:ascii="Book Antiqua" w:hAnsi="Book Antiqua"/>
                <w:sz w:val="24"/>
                <w:szCs w:val="24"/>
              </w:rPr>
              <w:t>1</w:t>
            </w:r>
          </w:p>
        </w:tc>
        <w:tc>
          <w:tcPr>
            <w:tcW w:w="5528" w:type="dxa"/>
          </w:tcPr>
          <w:p w14:paraId="0E7492EE" w14:textId="4FD83BC8"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 xml:space="preserve">Attendance </w:t>
            </w:r>
          </w:p>
        </w:tc>
      </w:tr>
      <w:tr w:rsidR="00335A09" w:rsidRPr="00100051" w14:paraId="40948A03" w14:textId="77777777" w:rsidTr="00F263D5">
        <w:trPr>
          <w:trHeight w:val="154"/>
        </w:trPr>
        <w:tc>
          <w:tcPr>
            <w:tcW w:w="846" w:type="dxa"/>
          </w:tcPr>
          <w:p w14:paraId="0425AE3B" w14:textId="3617368C" w:rsidR="00335A09" w:rsidRPr="00100051" w:rsidRDefault="00335A09" w:rsidP="00F263D5">
            <w:pPr>
              <w:rPr>
                <w:rFonts w:ascii="Book Antiqua" w:hAnsi="Book Antiqua"/>
                <w:sz w:val="24"/>
                <w:szCs w:val="24"/>
              </w:rPr>
            </w:pPr>
            <w:r w:rsidRPr="00100051">
              <w:rPr>
                <w:rFonts w:ascii="Book Antiqua" w:hAnsi="Book Antiqua"/>
                <w:sz w:val="24"/>
                <w:szCs w:val="24"/>
              </w:rPr>
              <w:t>2</w:t>
            </w:r>
          </w:p>
        </w:tc>
        <w:tc>
          <w:tcPr>
            <w:tcW w:w="5528" w:type="dxa"/>
          </w:tcPr>
          <w:p w14:paraId="07FAEE4C" w14:textId="1D2987C9"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 xml:space="preserve">Bulk enrolment </w:t>
            </w:r>
          </w:p>
        </w:tc>
      </w:tr>
      <w:tr w:rsidR="00335A09" w:rsidRPr="00100051" w14:paraId="4C5CD988" w14:textId="77777777" w:rsidTr="00F263D5">
        <w:trPr>
          <w:trHeight w:val="154"/>
        </w:trPr>
        <w:tc>
          <w:tcPr>
            <w:tcW w:w="846" w:type="dxa"/>
          </w:tcPr>
          <w:p w14:paraId="1D7F7BF8" w14:textId="33945ACC" w:rsidR="00335A09" w:rsidRPr="00100051" w:rsidRDefault="00335A09" w:rsidP="00F263D5">
            <w:pPr>
              <w:rPr>
                <w:rFonts w:ascii="Book Antiqua" w:hAnsi="Book Antiqua"/>
                <w:sz w:val="24"/>
                <w:szCs w:val="24"/>
              </w:rPr>
            </w:pPr>
            <w:r w:rsidRPr="00100051">
              <w:rPr>
                <w:rFonts w:ascii="Book Antiqua" w:hAnsi="Book Antiqua"/>
                <w:sz w:val="24"/>
                <w:szCs w:val="24"/>
              </w:rPr>
              <w:t>3</w:t>
            </w:r>
          </w:p>
        </w:tc>
        <w:tc>
          <w:tcPr>
            <w:tcW w:w="5528" w:type="dxa"/>
          </w:tcPr>
          <w:p w14:paraId="713654B7" w14:textId="705CABC9"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Calendar</w:t>
            </w:r>
          </w:p>
        </w:tc>
      </w:tr>
      <w:tr w:rsidR="00335A09" w:rsidRPr="00100051" w14:paraId="38DFE1F5" w14:textId="77777777" w:rsidTr="00F263D5">
        <w:trPr>
          <w:trHeight w:val="154"/>
        </w:trPr>
        <w:tc>
          <w:tcPr>
            <w:tcW w:w="846" w:type="dxa"/>
          </w:tcPr>
          <w:p w14:paraId="2112035C" w14:textId="5D6C17F4" w:rsidR="00335A09" w:rsidRPr="00100051" w:rsidRDefault="00335A09" w:rsidP="00F263D5">
            <w:pPr>
              <w:rPr>
                <w:rFonts w:ascii="Book Antiqua" w:hAnsi="Book Antiqua"/>
                <w:sz w:val="24"/>
                <w:szCs w:val="24"/>
              </w:rPr>
            </w:pPr>
            <w:r w:rsidRPr="00100051">
              <w:rPr>
                <w:rFonts w:ascii="Book Antiqua" w:hAnsi="Book Antiqua"/>
                <w:sz w:val="24"/>
                <w:szCs w:val="24"/>
              </w:rPr>
              <w:t>4</w:t>
            </w:r>
          </w:p>
        </w:tc>
        <w:tc>
          <w:tcPr>
            <w:tcW w:w="5528" w:type="dxa"/>
          </w:tcPr>
          <w:p w14:paraId="65B3AC25" w14:textId="23669179"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 xml:space="preserve">Certificate </w:t>
            </w:r>
          </w:p>
        </w:tc>
      </w:tr>
      <w:tr w:rsidR="00335A09" w:rsidRPr="00100051" w14:paraId="6B6C848A" w14:textId="77777777" w:rsidTr="00F263D5">
        <w:trPr>
          <w:trHeight w:val="154"/>
        </w:trPr>
        <w:tc>
          <w:tcPr>
            <w:tcW w:w="846" w:type="dxa"/>
          </w:tcPr>
          <w:p w14:paraId="7FEC37A9" w14:textId="16DFCF4C" w:rsidR="00335A09" w:rsidRPr="00100051" w:rsidRDefault="00335A09" w:rsidP="00F263D5">
            <w:pPr>
              <w:rPr>
                <w:rFonts w:ascii="Book Antiqua" w:hAnsi="Book Antiqua"/>
                <w:sz w:val="24"/>
                <w:szCs w:val="24"/>
              </w:rPr>
            </w:pPr>
            <w:r w:rsidRPr="00100051">
              <w:rPr>
                <w:rFonts w:ascii="Book Antiqua" w:hAnsi="Book Antiqua"/>
                <w:sz w:val="24"/>
                <w:szCs w:val="24"/>
              </w:rPr>
              <w:t>5</w:t>
            </w:r>
          </w:p>
        </w:tc>
        <w:tc>
          <w:tcPr>
            <w:tcW w:w="5528" w:type="dxa"/>
          </w:tcPr>
          <w:p w14:paraId="0693B3FC" w14:textId="1D62CE8C"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Course back up</w:t>
            </w:r>
          </w:p>
        </w:tc>
      </w:tr>
      <w:tr w:rsidR="00335A09" w:rsidRPr="00100051" w14:paraId="7D4B3696" w14:textId="77777777" w:rsidTr="00F263D5">
        <w:trPr>
          <w:trHeight w:val="154"/>
        </w:trPr>
        <w:tc>
          <w:tcPr>
            <w:tcW w:w="846" w:type="dxa"/>
          </w:tcPr>
          <w:p w14:paraId="3D25929A" w14:textId="2320606A" w:rsidR="00335A09" w:rsidRPr="00100051" w:rsidRDefault="00335A09" w:rsidP="00F263D5">
            <w:pPr>
              <w:rPr>
                <w:rFonts w:ascii="Book Antiqua" w:hAnsi="Book Antiqua"/>
                <w:sz w:val="24"/>
                <w:szCs w:val="24"/>
              </w:rPr>
            </w:pPr>
            <w:r w:rsidRPr="00100051">
              <w:rPr>
                <w:rFonts w:ascii="Book Antiqua" w:hAnsi="Book Antiqua"/>
                <w:sz w:val="24"/>
                <w:szCs w:val="24"/>
              </w:rPr>
              <w:t>6</w:t>
            </w:r>
          </w:p>
        </w:tc>
        <w:tc>
          <w:tcPr>
            <w:tcW w:w="5528" w:type="dxa"/>
          </w:tcPr>
          <w:p w14:paraId="77A4833A" w14:textId="49EBAB8D"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Course creation</w:t>
            </w:r>
          </w:p>
        </w:tc>
      </w:tr>
      <w:tr w:rsidR="00335A09" w:rsidRPr="00100051" w14:paraId="45EAA902" w14:textId="77777777" w:rsidTr="00F263D5">
        <w:trPr>
          <w:trHeight w:val="154"/>
        </w:trPr>
        <w:tc>
          <w:tcPr>
            <w:tcW w:w="846" w:type="dxa"/>
          </w:tcPr>
          <w:p w14:paraId="497A15B2" w14:textId="2C1F9920" w:rsidR="00335A09" w:rsidRPr="00100051" w:rsidRDefault="00335A09" w:rsidP="00F263D5">
            <w:pPr>
              <w:rPr>
                <w:rFonts w:ascii="Book Antiqua" w:hAnsi="Book Antiqua"/>
                <w:sz w:val="24"/>
                <w:szCs w:val="24"/>
              </w:rPr>
            </w:pPr>
            <w:r w:rsidRPr="00100051">
              <w:rPr>
                <w:rFonts w:ascii="Book Antiqua" w:hAnsi="Book Antiqua"/>
                <w:sz w:val="24"/>
                <w:szCs w:val="24"/>
              </w:rPr>
              <w:t>7</w:t>
            </w:r>
          </w:p>
        </w:tc>
        <w:tc>
          <w:tcPr>
            <w:tcW w:w="5528" w:type="dxa"/>
          </w:tcPr>
          <w:p w14:paraId="56BDAEE0" w14:textId="7AB7DA86"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Gradebook</w:t>
            </w:r>
          </w:p>
        </w:tc>
      </w:tr>
      <w:tr w:rsidR="00335A09" w:rsidRPr="00100051" w14:paraId="37768BFA" w14:textId="77777777" w:rsidTr="00F263D5">
        <w:trPr>
          <w:trHeight w:val="154"/>
        </w:trPr>
        <w:tc>
          <w:tcPr>
            <w:tcW w:w="846" w:type="dxa"/>
          </w:tcPr>
          <w:p w14:paraId="56627F34" w14:textId="53423990" w:rsidR="00335A09" w:rsidRPr="00100051" w:rsidRDefault="00335A09" w:rsidP="00F263D5">
            <w:pPr>
              <w:rPr>
                <w:rFonts w:ascii="Book Antiqua" w:hAnsi="Book Antiqua"/>
                <w:sz w:val="24"/>
                <w:szCs w:val="24"/>
              </w:rPr>
            </w:pPr>
            <w:r w:rsidRPr="00100051">
              <w:rPr>
                <w:rFonts w:ascii="Book Antiqua" w:hAnsi="Book Antiqua"/>
                <w:sz w:val="24"/>
                <w:szCs w:val="24"/>
              </w:rPr>
              <w:t>8</w:t>
            </w:r>
          </w:p>
        </w:tc>
        <w:tc>
          <w:tcPr>
            <w:tcW w:w="5528" w:type="dxa"/>
          </w:tcPr>
          <w:p w14:paraId="4D0AEEC3" w14:textId="1E349A08"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Learning activity statistics</w:t>
            </w:r>
          </w:p>
        </w:tc>
      </w:tr>
      <w:tr w:rsidR="00335A09" w:rsidRPr="00100051" w14:paraId="797CEAFC" w14:textId="77777777" w:rsidTr="00F263D5">
        <w:trPr>
          <w:trHeight w:val="154"/>
        </w:trPr>
        <w:tc>
          <w:tcPr>
            <w:tcW w:w="846" w:type="dxa"/>
          </w:tcPr>
          <w:p w14:paraId="59E4C731" w14:textId="2EA73A75" w:rsidR="00335A09" w:rsidRPr="00100051" w:rsidRDefault="00335A09" w:rsidP="00F263D5">
            <w:pPr>
              <w:rPr>
                <w:rFonts w:ascii="Book Antiqua" w:hAnsi="Book Antiqua"/>
                <w:sz w:val="24"/>
                <w:szCs w:val="24"/>
              </w:rPr>
            </w:pPr>
            <w:r w:rsidRPr="00100051">
              <w:rPr>
                <w:rFonts w:ascii="Book Antiqua" w:hAnsi="Book Antiqua"/>
                <w:sz w:val="24"/>
                <w:szCs w:val="24"/>
              </w:rPr>
              <w:t>9</w:t>
            </w:r>
          </w:p>
        </w:tc>
        <w:tc>
          <w:tcPr>
            <w:tcW w:w="5528" w:type="dxa"/>
          </w:tcPr>
          <w:p w14:paraId="66CD9FEB" w14:textId="0BB7EBD5" w:rsidR="00335A09" w:rsidRPr="00100051" w:rsidRDefault="00335A09" w:rsidP="00F263D5">
            <w:pPr>
              <w:rPr>
                <w:rFonts w:ascii="Book Antiqua" w:hAnsi="Book Antiqua"/>
                <w:sz w:val="24"/>
                <w:szCs w:val="24"/>
              </w:rPr>
            </w:pPr>
            <w:r w:rsidRPr="00100051">
              <w:rPr>
                <w:rFonts w:ascii="Book Antiqua" w:hAnsi="Book Antiqua" w:cs="Dubai"/>
                <w:sz w:val="24"/>
                <w:szCs w:val="24"/>
              </w:rPr>
              <w:t>Learning path</w:t>
            </w:r>
          </w:p>
        </w:tc>
      </w:tr>
      <w:tr w:rsidR="00335A09" w:rsidRPr="00100051" w14:paraId="75EBDCBD" w14:textId="77777777" w:rsidTr="00F263D5">
        <w:trPr>
          <w:trHeight w:val="154"/>
        </w:trPr>
        <w:tc>
          <w:tcPr>
            <w:tcW w:w="846" w:type="dxa"/>
          </w:tcPr>
          <w:p w14:paraId="484FC5F9" w14:textId="607A589E" w:rsidR="00335A09" w:rsidRPr="00100051" w:rsidRDefault="00335A09" w:rsidP="00F263D5">
            <w:pPr>
              <w:rPr>
                <w:rFonts w:ascii="Book Antiqua" w:hAnsi="Book Antiqua"/>
                <w:sz w:val="24"/>
                <w:szCs w:val="24"/>
              </w:rPr>
            </w:pPr>
            <w:r w:rsidRPr="00100051">
              <w:rPr>
                <w:rFonts w:ascii="Book Antiqua" w:hAnsi="Book Antiqua"/>
                <w:sz w:val="24"/>
                <w:szCs w:val="24"/>
              </w:rPr>
              <w:t>10</w:t>
            </w:r>
          </w:p>
        </w:tc>
        <w:tc>
          <w:tcPr>
            <w:tcW w:w="5528" w:type="dxa"/>
          </w:tcPr>
          <w:p w14:paraId="168E8E0A" w14:textId="23C76379" w:rsidR="00335A09" w:rsidRPr="00100051" w:rsidRDefault="00335A09" w:rsidP="00F263D5">
            <w:pPr>
              <w:rPr>
                <w:rFonts w:ascii="Book Antiqua" w:hAnsi="Book Antiqua"/>
                <w:sz w:val="24"/>
                <w:szCs w:val="24"/>
              </w:rPr>
            </w:pPr>
            <w:r>
              <w:rPr>
                <w:rFonts w:ascii="Book Antiqua" w:hAnsi="Book Antiqua" w:cs="Dubai"/>
                <w:sz w:val="24"/>
                <w:szCs w:val="24"/>
              </w:rPr>
              <w:t xml:space="preserve">LTI standard </w:t>
            </w:r>
          </w:p>
        </w:tc>
      </w:tr>
      <w:tr w:rsidR="00335A09" w:rsidRPr="00100051" w14:paraId="5DDD0D2E" w14:textId="77777777" w:rsidTr="00F263D5">
        <w:trPr>
          <w:trHeight w:val="154"/>
        </w:trPr>
        <w:tc>
          <w:tcPr>
            <w:tcW w:w="846" w:type="dxa"/>
          </w:tcPr>
          <w:p w14:paraId="748026F5" w14:textId="50A6957E" w:rsidR="00335A09" w:rsidRPr="00100051" w:rsidRDefault="00335A09" w:rsidP="00F263D5">
            <w:pPr>
              <w:rPr>
                <w:rFonts w:ascii="Book Antiqua" w:hAnsi="Book Antiqua"/>
                <w:sz w:val="24"/>
                <w:szCs w:val="24"/>
              </w:rPr>
            </w:pPr>
            <w:r w:rsidRPr="00100051">
              <w:rPr>
                <w:rFonts w:ascii="Book Antiqua" w:hAnsi="Book Antiqua"/>
                <w:sz w:val="24"/>
                <w:szCs w:val="24"/>
              </w:rPr>
              <w:t>11</w:t>
            </w:r>
          </w:p>
        </w:tc>
        <w:tc>
          <w:tcPr>
            <w:tcW w:w="5528" w:type="dxa"/>
          </w:tcPr>
          <w:p w14:paraId="4B141E59" w14:textId="2E99D318" w:rsidR="00335A09" w:rsidRPr="00100051" w:rsidRDefault="00335A09" w:rsidP="00F263D5">
            <w:pPr>
              <w:rPr>
                <w:rFonts w:ascii="Book Antiqua" w:hAnsi="Book Antiqua"/>
                <w:sz w:val="24"/>
                <w:szCs w:val="24"/>
              </w:rPr>
            </w:pPr>
            <w:r w:rsidRPr="00100051">
              <w:rPr>
                <w:rFonts w:ascii="Book Antiqua" w:hAnsi="Book Antiqua" w:cs="Dubai"/>
                <w:sz w:val="24"/>
                <w:szCs w:val="24"/>
              </w:rPr>
              <w:t>Personal profile creation</w:t>
            </w:r>
          </w:p>
        </w:tc>
      </w:tr>
      <w:tr w:rsidR="00335A09" w:rsidRPr="00100051" w14:paraId="15DA2858" w14:textId="77777777" w:rsidTr="00F263D5">
        <w:trPr>
          <w:trHeight w:val="154"/>
        </w:trPr>
        <w:tc>
          <w:tcPr>
            <w:tcW w:w="846" w:type="dxa"/>
          </w:tcPr>
          <w:p w14:paraId="044F772E" w14:textId="21C1D26D" w:rsidR="00335A09" w:rsidRPr="00100051" w:rsidRDefault="00335A09" w:rsidP="00F263D5">
            <w:pPr>
              <w:rPr>
                <w:rFonts w:ascii="Book Antiqua" w:hAnsi="Book Antiqua"/>
                <w:sz w:val="24"/>
                <w:szCs w:val="24"/>
              </w:rPr>
            </w:pPr>
            <w:r w:rsidRPr="00100051">
              <w:rPr>
                <w:rFonts w:ascii="Book Antiqua" w:hAnsi="Book Antiqua"/>
                <w:sz w:val="24"/>
                <w:szCs w:val="24"/>
              </w:rPr>
              <w:t>12</w:t>
            </w:r>
          </w:p>
        </w:tc>
        <w:tc>
          <w:tcPr>
            <w:tcW w:w="5528" w:type="dxa"/>
          </w:tcPr>
          <w:p w14:paraId="2F4F7221" w14:textId="5DE84B91" w:rsidR="00335A09" w:rsidRPr="00100051" w:rsidRDefault="00335A09" w:rsidP="00F263D5">
            <w:pPr>
              <w:rPr>
                <w:rFonts w:ascii="Book Antiqua" w:hAnsi="Book Antiqua"/>
                <w:sz w:val="24"/>
                <w:szCs w:val="24"/>
              </w:rPr>
            </w:pPr>
            <w:r>
              <w:rPr>
                <w:rFonts w:ascii="Book Antiqua" w:hAnsi="Book Antiqua" w:cs="TimesNewRomanPS-BoldMT"/>
                <w:sz w:val="24"/>
                <w:szCs w:val="24"/>
              </w:rPr>
              <w:t>SCORM standard</w:t>
            </w:r>
          </w:p>
        </w:tc>
      </w:tr>
      <w:tr w:rsidR="00335A09" w:rsidRPr="00100051" w14:paraId="1E8DFE3B" w14:textId="77777777" w:rsidTr="00F263D5">
        <w:trPr>
          <w:trHeight w:val="154"/>
        </w:trPr>
        <w:tc>
          <w:tcPr>
            <w:tcW w:w="846" w:type="dxa"/>
          </w:tcPr>
          <w:p w14:paraId="6D4A6EF7" w14:textId="23B2564C" w:rsidR="00335A09" w:rsidRPr="00100051" w:rsidRDefault="00335A09" w:rsidP="00F263D5">
            <w:pPr>
              <w:rPr>
                <w:rFonts w:ascii="Book Antiqua" w:hAnsi="Book Antiqua"/>
                <w:sz w:val="24"/>
                <w:szCs w:val="24"/>
              </w:rPr>
            </w:pPr>
            <w:r w:rsidRPr="00100051">
              <w:rPr>
                <w:rFonts w:ascii="Book Antiqua" w:hAnsi="Book Antiqua"/>
                <w:sz w:val="24"/>
                <w:szCs w:val="24"/>
              </w:rPr>
              <w:t>13</w:t>
            </w:r>
          </w:p>
        </w:tc>
        <w:tc>
          <w:tcPr>
            <w:tcW w:w="5528" w:type="dxa"/>
          </w:tcPr>
          <w:p w14:paraId="39918452" w14:textId="0D98BC7C"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Self-enrolment</w:t>
            </w:r>
          </w:p>
        </w:tc>
      </w:tr>
      <w:tr w:rsidR="00335A09" w:rsidRPr="00100051" w14:paraId="537A2E20" w14:textId="77777777" w:rsidTr="00F263D5">
        <w:trPr>
          <w:trHeight w:val="154"/>
        </w:trPr>
        <w:tc>
          <w:tcPr>
            <w:tcW w:w="846" w:type="dxa"/>
          </w:tcPr>
          <w:p w14:paraId="485ED900" w14:textId="553AF313" w:rsidR="00335A09" w:rsidRPr="00100051" w:rsidRDefault="00335A09" w:rsidP="00F263D5">
            <w:pPr>
              <w:rPr>
                <w:rFonts w:ascii="Book Antiqua" w:hAnsi="Book Antiqua"/>
                <w:sz w:val="24"/>
                <w:szCs w:val="24"/>
              </w:rPr>
            </w:pPr>
            <w:r w:rsidRPr="00100051">
              <w:rPr>
                <w:rFonts w:ascii="Book Antiqua" w:hAnsi="Book Antiqua"/>
                <w:sz w:val="24"/>
                <w:szCs w:val="24"/>
              </w:rPr>
              <w:t>1</w:t>
            </w:r>
            <w:r>
              <w:rPr>
                <w:rFonts w:ascii="Book Antiqua" w:hAnsi="Book Antiqua"/>
                <w:sz w:val="24"/>
                <w:szCs w:val="24"/>
              </w:rPr>
              <w:t>4</w:t>
            </w:r>
          </w:p>
        </w:tc>
        <w:tc>
          <w:tcPr>
            <w:tcW w:w="5528" w:type="dxa"/>
          </w:tcPr>
          <w:p w14:paraId="190E4502" w14:textId="41126E21"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Student grouping</w:t>
            </w:r>
          </w:p>
        </w:tc>
      </w:tr>
      <w:tr w:rsidR="00335A09" w:rsidRPr="00100051" w14:paraId="02ED0296" w14:textId="77777777" w:rsidTr="00F263D5">
        <w:trPr>
          <w:trHeight w:val="154"/>
        </w:trPr>
        <w:tc>
          <w:tcPr>
            <w:tcW w:w="846" w:type="dxa"/>
          </w:tcPr>
          <w:p w14:paraId="114857A5" w14:textId="7F55E6A8" w:rsidR="00335A09" w:rsidRPr="00100051" w:rsidRDefault="00335A09" w:rsidP="00F263D5">
            <w:pPr>
              <w:rPr>
                <w:rFonts w:ascii="Book Antiqua" w:hAnsi="Book Antiqua"/>
                <w:sz w:val="24"/>
                <w:szCs w:val="24"/>
              </w:rPr>
            </w:pPr>
            <w:r>
              <w:rPr>
                <w:rFonts w:ascii="Book Antiqua" w:hAnsi="Book Antiqua"/>
                <w:sz w:val="24"/>
                <w:szCs w:val="24"/>
              </w:rPr>
              <w:t>15</w:t>
            </w:r>
          </w:p>
        </w:tc>
        <w:tc>
          <w:tcPr>
            <w:tcW w:w="5528" w:type="dxa"/>
          </w:tcPr>
          <w:p w14:paraId="6BED1FE2" w14:textId="5E4CC522" w:rsidR="00335A09" w:rsidRPr="00100051" w:rsidRDefault="00335A09" w:rsidP="00F263D5">
            <w:pPr>
              <w:rPr>
                <w:rFonts w:ascii="Book Antiqua" w:hAnsi="Book Antiqua"/>
                <w:sz w:val="24"/>
                <w:szCs w:val="24"/>
              </w:rPr>
            </w:pPr>
            <w:r w:rsidRPr="00100051">
              <w:rPr>
                <w:rFonts w:ascii="Book Antiqua" w:hAnsi="Book Antiqua" w:cs="Dubai"/>
                <w:sz w:val="24"/>
                <w:szCs w:val="24"/>
              </w:rPr>
              <w:t>Study progress tracking</w:t>
            </w:r>
          </w:p>
        </w:tc>
      </w:tr>
      <w:tr w:rsidR="00335A09" w:rsidRPr="00100051" w14:paraId="7638BCBC" w14:textId="77777777" w:rsidTr="00F263D5">
        <w:trPr>
          <w:trHeight w:val="154"/>
        </w:trPr>
        <w:tc>
          <w:tcPr>
            <w:tcW w:w="846" w:type="dxa"/>
          </w:tcPr>
          <w:p w14:paraId="5988F41B" w14:textId="439019A3" w:rsidR="00335A09" w:rsidRPr="00100051" w:rsidRDefault="00335A09" w:rsidP="00F263D5">
            <w:pPr>
              <w:rPr>
                <w:rFonts w:ascii="Book Antiqua" w:hAnsi="Book Antiqua"/>
                <w:sz w:val="24"/>
                <w:szCs w:val="24"/>
              </w:rPr>
            </w:pPr>
            <w:r>
              <w:rPr>
                <w:rFonts w:ascii="Book Antiqua" w:hAnsi="Book Antiqua"/>
                <w:sz w:val="24"/>
                <w:szCs w:val="24"/>
              </w:rPr>
              <w:t>16</w:t>
            </w:r>
          </w:p>
        </w:tc>
        <w:tc>
          <w:tcPr>
            <w:tcW w:w="5528" w:type="dxa"/>
          </w:tcPr>
          <w:p w14:paraId="682BDFE2" w14:textId="20234E8F"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User role</w:t>
            </w:r>
          </w:p>
        </w:tc>
      </w:tr>
      <w:bookmarkEnd w:id="1"/>
    </w:tbl>
    <w:p w14:paraId="6BED6F37" w14:textId="29750DE0"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0AA21335" w14:textId="06C7A103" w:rsidR="00B9780F" w:rsidRDefault="00B9780F" w:rsidP="00D0162A">
      <w:pPr>
        <w:shd w:val="clear" w:color="auto" w:fill="FFFFFF"/>
        <w:spacing w:after="0" w:line="360" w:lineRule="auto"/>
        <w:ind w:left="720" w:right="240"/>
        <w:jc w:val="both"/>
        <w:rPr>
          <w:rFonts w:ascii="Book Antiqua" w:hAnsi="Book Antiqua" w:cs="Dubai"/>
          <w:sz w:val="24"/>
          <w:szCs w:val="24"/>
        </w:rPr>
      </w:pPr>
    </w:p>
    <w:p w14:paraId="3378B1E1" w14:textId="384CCAA6" w:rsidR="00B9780F" w:rsidRDefault="00B9780F" w:rsidP="00D0162A">
      <w:pPr>
        <w:shd w:val="clear" w:color="auto" w:fill="FFFFFF"/>
        <w:spacing w:after="0" w:line="360" w:lineRule="auto"/>
        <w:ind w:left="720" w:right="240"/>
        <w:jc w:val="both"/>
        <w:rPr>
          <w:rFonts w:ascii="Book Antiqua" w:hAnsi="Book Antiqua" w:cs="Dubai"/>
          <w:sz w:val="24"/>
          <w:szCs w:val="24"/>
        </w:rPr>
      </w:pPr>
    </w:p>
    <w:p w14:paraId="0AD5064C" w14:textId="77777777" w:rsidR="0085349A" w:rsidRDefault="0085349A"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45FB9966" w14:textId="77777777" w:rsidR="0085349A" w:rsidRDefault="0085349A"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7A66C432" w14:textId="77777777" w:rsidR="0085349A" w:rsidRDefault="0085349A"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33176123" w14:textId="77777777" w:rsidR="0085349A" w:rsidRDefault="0085349A"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5FFD9197" w14:textId="77777777" w:rsidR="0085349A" w:rsidRDefault="0085349A"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00D6D4F7" w14:textId="77777777" w:rsidR="0085349A" w:rsidRDefault="0085349A"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744D5D91" w14:textId="77777777" w:rsidR="00587902" w:rsidRDefault="00587902"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707B98B9" w14:textId="77777777" w:rsidR="00587902" w:rsidRDefault="00587902"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7B0ACD33" w14:textId="77777777" w:rsidR="00587902" w:rsidRDefault="00587902"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58337DEF" w14:textId="77777777" w:rsidR="00D736C0" w:rsidRDefault="00D736C0"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3DB77C0F" w14:textId="77777777" w:rsidR="00D736C0" w:rsidRDefault="00D736C0"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1979A100" w14:textId="77777777" w:rsidR="00D736C0" w:rsidRDefault="00D736C0"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21DD6AB0" w14:textId="77777777" w:rsidR="00100051" w:rsidRDefault="00100051"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697A1255" w14:textId="77777777" w:rsidR="00100051" w:rsidRDefault="00100051"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2171DB22" w14:textId="77777777" w:rsidR="00100051" w:rsidRDefault="00100051"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38B59189" w14:textId="77777777" w:rsidR="003C68B7" w:rsidRDefault="003C68B7"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2971E8EF" w14:textId="77777777" w:rsidR="003C68B7" w:rsidRDefault="003C68B7"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4C5D6873"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71C16BE0"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53F74BF7"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56748BC6"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698C35F8"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6C29F045" w14:textId="77777777" w:rsidR="00540B48" w:rsidRDefault="00540B48" w:rsidP="00110B6D">
      <w:pPr>
        <w:autoSpaceDE w:val="0"/>
        <w:autoSpaceDN w:val="0"/>
        <w:adjustRightInd w:val="0"/>
        <w:spacing w:after="0" w:line="360" w:lineRule="auto"/>
        <w:jc w:val="both"/>
        <w:rPr>
          <w:rFonts w:ascii="Times New Roman" w:hAnsi="Times New Roman" w:cs="Times New Roman"/>
          <w:sz w:val="24"/>
          <w:szCs w:val="24"/>
        </w:rPr>
      </w:pPr>
    </w:p>
    <w:p w14:paraId="5B882006" w14:textId="77777777" w:rsidR="00540B48" w:rsidRDefault="00540B48" w:rsidP="00110B6D">
      <w:pPr>
        <w:autoSpaceDE w:val="0"/>
        <w:autoSpaceDN w:val="0"/>
        <w:adjustRightInd w:val="0"/>
        <w:spacing w:after="0" w:line="360" w:lineRule="auto"/>
        <w:jc w:val="both"/>
        <w:rPr>
          <w:rFonts w:ascii="Times New Roman" w:hAnsi="Times New Roman" w:cs="Times New Roman"/>
          <w:sz w:val="24"/>
          <w:szCs w:val="24"/>
        </w:rPr>
      </w:pPr>
    </w:p>
    <w:p w14:paraId="382A04B0" w14:textId="77777777" w:rsidR="00540B48" w:rsidRDefault="00540B48" w:rsidP="00110B6D">
      <w:pPr>
        <w:autoSpaceDE w:val="0"/>
        <w:autoSpaceDN w:val="0"/>
        <w:adjustRightInd w:val="0"/>
        <w:spacing w:after="0" w:line="360" w:lineRule="auto"/>
        <w:jc w:val="both"/>
        <w:rPr>
          <w:rFonts w:ascii="Times New Roman" w:hAnsi="Times New Roman" w:cs="Times New Roman"/>
          <w:sz w:val="24"/>
          <w:szCs w:val="24"/>
        </w:rPr>
      </w:pPr>
    </w:p>
    <w:p w14:paraId="4EF03094" w14:textId="77777777" w:rsidR="00D74CF0" w:rsidRPr="00D74CF0" w:rsidRDefault="00D74CF0" w:rsidP="00110B6D">
      <w:pPr>
        <w:autoSpaceDE w:val="0"/>
        <w:autoSpaceDN w:val="0"/>
        <w:adjustRightInd w:val="0"/>
        <w:spacing w:after="0" w:line="360" w:lineRule="auto"/>
        <w:jc w:val="both"/>
        <w:rPr>
          <w:rFonts w:ascii="Book Antiqua" w:hAnsi="Book Antiqua" w:cs="Times New Roman"/>
          <w:b/>
          <w:bCs/>
          <w:sz w:val="24"/>
          <w:szCs w:val="24"/>
        </w:rPr>
      </w:pPr>
      <w:r w:rsidRPr="00D74CF0">
        <w:rPr>
          <w:rFonts w:ascii="Book Antiqua" w:hAnsi="Book Antiqua" w:cs="Times New Roman"/>
          <w:b/>
          <w:bCs/>
          <w:sz w:val="24"/>
          <w:szCs w:val="24"/>
        </w:rPr>
        <w:t>Development of Rating Scale</w:t>
      </w:r>
    </w:p>
    <w:p w14:paraId="5AA1FB56" w14:textId="311CC5BC" w:rsidR="00DE0899" w:rsidRPr="00AB4EC9" w:rsidRDefault="00684E09" w:rsidP="00110B6D">
      <w:pPr>
        <w:autoSpaceDE w:val="0"/>
        <w:autoSpaceDN w:val="0"/>
        <w:adjustRightInd w:val="0"/>
        <w:spacing w:after="0" w:line="360" w:lineRule="auto"/>
        <w:jc w:val="both"/>
        <w:rPr>
          <w:rFonts w:ascii="Book Antiqua" w:hAnsi="Book Antiqua"/>
          <w:sz w:val="24"/>
          <w:szCs w:val="24"/>
        </w:rPr>
      </w:pPr>
      <w:r w:rsidRPr="00AB4EC9">
        <w:rPr>
          <w:rFonts w:ascii="Book Antiqua" w:hAnsi="Book Antiqua" w:cs="Times New Roman"/>
          <w:sz w:val="24"/>
          <w:szCs w:val="24"/>
        </w:rPr>
        <w:lastRenderedPageBreak/>
        <w:t xml:space="preserve">A dichotomous scale with ‘1’ indicating the availability of a functionality, and ‘0’ indicating non-availability </w:t>
      </w:r>
      <w:r w:rsidR="00C60640" w:rsidRPr="00AB4EC9">
        <w:rPr>
          <w:rFonts w:ascii="Book Antiqua" w:hAnsi="Book Antiqua" w:cs="Times New Roman"/>
          <w:sz w:val="24"/>
          <w:szCs w:val="24"/>
        </w:rPr>
        <w:t xml:space="preserve">was used </w:t>
      </w:r>
      <w:r w:rsidR="00DE0899" w:rsidRPr="00AB4EC9">
        <w:rPr>
          <w:rFonts w:ascii="Book Antiqua" w:hAnsi="Book Antiqua" w:cs="Times New Roman"/>
          <w:sz w:val="24"/>
          <w:szCs w:val="24"/>
        </w:rPr>
        <w:t xml:space="preserve">for checking </w:t>
      </w:r>
      <w:r w:rsidR="00C60640" w:rsidRPr="00AB4EC9">
        <w:rPr>
          <w:rFonts w:ascii="Book Antiqua" w:hAnsi="Book Antiqua" w:cs="Times New Roman"/>
          <w:sz w:val="24"/>
          <w:szCs w:val="24"/>
        </w:rPr>
        <w:t>each of the identified criterion</w:t>
      </w:r>
      <w:r w:rsidR="006E1FAB" w:rsidRPr="00AB4EC9">
        <w:rPr>
          <w:rFonts w:ascii="Book Antiqua" w:hAnsi="Book Antiqua" w:cs="Times New Roman"/>
          <w:sz w:val="24"/>
          <w:szCs w:val="24"/>
        </w:rPr>
        <w:t>, except ‘</w:t>
      </w:r>
      <w:r w:rsidR="006E1FAB" w:rsidRPr="00AB4EC9">
        <w:rPr>
          <w:rFonts w:ascii="Book Antiqua" w:hAnsi="Book Antiqua"/>
          <w:sz w:val="24"/>
          <w:szCs w:val="24"/>
        </w:rPr>
        <w:t>Software Age / Seniority</w:t>
      </w:r>
      <w:r w:rsidR="00D460B2" w:rsidRPr="00AB4EC9">
        <w:rPr>
          <w:rFonts w:ascii="Book Antiqua" w:hAnsi="Book Antiqua"/>
          <w:sz w:val="24"/>
          <w:szCs w:val="24"/>
        </w:rPr>
        <w:t>’</w:t>
      </w:r>
      <w:r w:rsidR="006E1FAB" w:rsidRPr="00AB4EC9">
        <w:rPr>
          <w:rFonts w:ascii="Book Antiqua" w:hAnsi="Book Antiqua"/>
          <w:sz w:val="24"/>
          <w:szCs w:val="24"/>
        </w:rPr>
        <w:t xml:space="preserve">, </w:t>
      </w:r>
      <w:r w:rsidR="00D460B2" w:rsidRPr="00AB4EC9">
        <w:rPr>
          <w:rFonts w:ascii="Book Antiqua" w:hAnsi="Book Antiqua"/>
          <w:sz w:val="24"/>
          <w:szCs w:val="24"/>
        </w:rPr>
        <w:t>‘</w:t>
      </w:r>
      <w:r w:rsidR="005004B0" w:rsidRPr="00AB4EC9">
        <w:rPr>
          <w:rFonts w:ascii="Book Antiqua" w:hAnsi="Book Antiqua"/>
          <w:sz w:val="24"/>
          <w:szCs w:val="24"/>
        </w:rPr>
        <w:t>Major Version</w:t>
      </w:r>
      <w:r w:rsidR="006E1FAB" w:rsidRPr="00AB4EC9">
        <w:rPr>
          <w:rFonts w:ascii="Book Antiqua" w:hAnsi="Book Antiqua"/>
          <w:sz w:val="24"/>
          <w:szCs w:val="24"/>
        </w:rPr>
        <w:t xml:space="preserve"> Release Frequency</w:t>
      </w:r>
      <w:r w:rsidR="00D460B2" w:rsidRPr="00AB4EC9">
        <w:rPr>
          <w:rFonts w:ascii="Book Antiqua" w:hAnsi="Book Antiqua"/>
          <w:sz w:val="24"/>
          <w:szCs w:val="24"/>
        </w:rPr>
        <w:t>’,</w:t>
      </w:r>
      <w:r w:rsidR="004A65C7" w:rsidRPr="00AB4EC9">
        <w:rPr>
          <w:rFonts w:ascii="Book Antiqua" w:hAnsi="Book Antiqua"/>
          <w:sz w:val="24"/>
          <w:szCs w:val="24"/>
        </w:rPr>
        <w:t xml:space="preserve"> and </w:t>
      </w:r>
      <w:r w:rsidR="00D460B2" w:rsidRPr="00AB4EC9">
        <w:rPr>
          <w:rFonts w:ascii="Book Antiqua" w:hAnsi="Book Antiqua"/>
          <w:sz w:val="24"/>
          <w:szCs w:val="24"/>
        </w:rPr>
        <w:t>‘Minor Version Release Frequency’</w:t>
      </w:r>
      <w:r w:rsidR="004A65C7" w:rsidRPr="00AB4EC9">
        <w:rPr>
          <w:rFonts w:ascii="Book Antiqua" w:hAnsi="Book Antiqua"/>
          <w:sz w:val="24"/>
          <w:szCs w:val="24"/>
        </w:rPr>
        <w:t>. For these features</w:t>
      </w:r>
      <w:r w:rsidR="00AB4EC9" w:rsidRPr="00AB4EC9">
        <w:rPr>
          <w:rFonts w:ascii="Book Antiqua" w:hAnsi="Book Antiqua"/>
          <w:sz w:val="24"/>
          <w:szCs w:val="24"/>
        </w:rPr>
        <w:t>,</w:t>
      </w:r>
      <w:r w:rsidR="004A65C7" w:rsidRPr="00AB4EC9">
        <w:rPr>
          <w:rFonts w:ascii="Book Antiqua" w:hAnsi="Book Antiqua"/>
          <w:sz w:val="24"/>
          <w:szCs w:val="24"/>
        </w:rPr>
        <w:t xml:space="preserve"> a four-point scale </w:t>
      </w:r>
      <w:r w:rsidR="00DE0899" w:rsidRPr="00AB4EC9">
        <w:rPr>
          <w:rFonts w:ascii="Book Antiqua" w:hAnsi="Book Antiqua"/>
          <w:sz w:val="24"/>
          <w:szCs w:val="24"/>
        </w:rPr>
        <w:t>as detailed in table 4 are used for evaluation.</w:t>
      </w:r>
    </w:p>
    <w:p w14:paraId="12DB2F15" w14:textId="246FB434" w:rsidR="003C68B7" w:rsidRPr="00AB4EC9" w:rsidRDefault="005004B0" w:rsidP="005004B0">
      <w:pPr>
        <w:autoSpaceDE w:val="0"/>
        <w:autoSpaceDN w:val="0"/>
        <w:adjustRightInd w:val="0"/>
        <w:spacing w:after="0" w:line="360" w:lineRule="auto"/>
        <w:jc w:val="center"/>
        <w:rPr>
          <w:rFonts w:ascii="Book Antiqua" w:hAnsi="Book Antiqua"/>
          <w:sz w:val="24"/>
          <w:szCs w:val="24"/>
        </w:rPr>
      </w:pPr>
      <w:r w:rsidRPr="00AB4EC9">
        <w:rPr>
          <w:rFonts w:ascii="Book Antiqua" w:hAnsi="Book Antiqua"/>
          <w:sz w:val="24"/>
          <w:szCs w:val="24"/>
        </w:rPr>
        <w:t>Table 4: Four-point Evaluation Criteria</w:t>
      </w:r>
    </w:p>
    <w:tbl>
      <w:tblPr>
        <w:tblStyle w:val="TableGrid"/>
        <w:tblW w:w="0" w:type="auto"/>
        <w:tblLook w:val="04A0" w:firstRow="1" w:lastRow="0" w:firstColumn="1" w:lastColumn="0" w:noHBand="0" w:noVBand="1"/>
      </w:tblPr>
      <w:tblGrid>
        <w:gridCol w:w="863"/>
        <w:gridCol w:w="2664"/>
        <w:gridCol w:w="3842"/>
        <w:gridCol w:w="1647"/>
      </w:tblGrid>
      <w:tr w:rsidR="005004B0" w:rsidRPr="00AB4EC9" w14:paraId="0B7AA232" w14:textId="6C323ABA" w:rsidTr="00AB4EC9">
        <w:tc>
          <w:tcPr>
            <w:tcW w:w="846" w:type="dxa"/>
          </w:tcPr>
          <w:p w14:paraId="1AFD1BA6" w14:textId="73846233" w:rsidR="005004B0" w:rsidRPr="00AB4EC9" w:rsidRDefault="005004B0" w:rsidP="005004B0">
            <w:pPr>
              <w:autoSpaceDE w:val="0"/>
              <w:autoSpaceDN w:val="0"/>
              <w:adjustRightInd w:val="0"/>
              <w:spacing w:line="360" w:lineRule="auto"/>
              <w:jc w:val="center"/>
              <w:rPr>
                <w:rFonts w:ascii="Book Antiqua" w:hAnsi="Book Antiqua" w:cs="Times New Roman"/>
                <w:sz w:val="24"/>
                <w:szCs w:val="24"/>
              </w:rPr>
            </w:pPr>
            <w:proofErr w:type="spellStart"/>
            <w:r w:rsidRPr="00AB4EC9">
              <w:rPr>
                <w:rFonts w:ascii="Book Antiqua" w:hAnsi="Book Antiqua" w:cs="Times New Roman"/>
                <w:sz w:val="24"/>
                <w:szCs w:val="24"/>
              </w:rPr>
              <w:t>Sl.No</w:t>
            </w:r>
            <w:proofErr w:type="spellEnd"/>
            <w:r w:rsidRPr="00AB4EC9">
              <w:rPr>
                <w:rFonts w:ascii="Book Antiqua" w:hAnsi="Book Antiqua" w:cs="Times New Roman"/>
                <w:sz w:val="24"/>
                <w:szCs w:val="24"/>
              </w:rPr>
              <w:t>.</w:t>
            </w:r>
          </w:p>
        </w:tc>
        <w:tc>
          <w:tcPr>
            <w:tcW w:w="2669" w:type="dxa"/>
          </w:tcPr>
          <w:p w14:paraId="7B1A7057" w14:textId="744E9C2B" w:rsidR="005004B0" w:rsidRPr="00AB4EC9" w:rsidRDefault="005004B0"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Criterion</w:t>
            </w:r>
          </w:p>
        </w:tc>
        <w:tc>
          <w:tcPr>
            <w:tcW w:w="3851" w:type="dxa"/>
          </w:tcPr>
          <w:p w14:paraId="4054ACEC" w14:textId="1A1E5259" w:rsidR="005004B0" w:rsidRPr="00AB4EC9" w:rsidRDefault="005004B0"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Sub-criteria</w:t>
            </w:r>
          </w:p>
        </w:tc>
        <w:tc>
          <w:tcPr>
            <w:tcW w:w="1650" w:type="dxa"/>
          </w:tcPr>
          <w:p w14:paraId="5E03D30D" w14:textId="14D8F2A2" w:rsidR="005004B0"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 xml:space="preserve">Scale </w:t>
            </w:r>
            <w:r w:rsidR="005004B0" w:rsidRPr="00AB4EC9">
              <w:rPr>
                <w:rFonts w:ascii="Book Antiqua" w:hAnsi="Book Antiqua" w:cs="Times New Roman"/>
                <w:sz w:val="24"/>
                <w:szCs w:val="24"/>
              </w:rPr>
              <w:t xml:space="preserve">Point </w:t>
            </w:r>
          </w:p>
        </w:tc>
      </w:tr>
      <w:tr w:rsidR="0045597A" w:rsidRPr="00AB4EC9" w14:paraId="5FE0C0F9" w14:textId="53C47FB3" w:rsidTr="00AB4EC9">
        <w:tc>
          <w:tcPr>
            <w:tcW w:w="846" w:type="dxa"/>
            <w:vMerge w:val="restart"/>
          </w:tcPr>
          <w:p w14:paraId="18E6CD33"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p w14:paraId="7AACFE13" w14:textId="4C775438"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1</w:t>
            </w:r>
          </w:p>
        </w:tc>
        <w:tc>
          <w:tcPr>
            <w:tcW w:w="2669" w:type="dxa"/>
            <w:vMerge w:val="restart"/>
          </w:tcPr>
          <w:p w14:paraId="62BECACF" w14:textId="77777777" w:rsidR="0045597A" w:rsidRPr="00AB4EC9" w:rsidRDefault="0045597A" w:rsidP="005004B0">
            <w:pPr>
              <w:autoSpaceDE w:val="0"/>
              <w:autoSpaceDN w:val="0"/>
              <w:adjustRightInd w:val="0"/>
              <w:spacing w:line="360" w:lineRule="auto"/>
              <w:jc w:val="center"/>
              <w:rPr>
                <w:rFonts w:ascii="Book Antiqua" w:hAnsi="Book Antiqua"/>
                <w:sz w:val="24"/>
                <w:szCs w:val="24"/>
              </w:rPr>
            </w:pPr>
          </w:p>
          <w:p w14:paraId="599C1BA8" w14:textId="0F163A14"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sz w:val="24"/>
                <w:szCs w:val="24"/>
              </w:rPr>
              <w:t>Software Age / Seniority</w:t>
            </w:r>
          </w:p>
        </w:tc>
        <w:tc>
          <w:tcPr>
            <w:tcW w:w="3851" w:type="dxa"/>
          </w:tcPr>
          <w:p w14:paraId="54DDE681" w14:textId="6D0E04EA" w:rsidR="0045597A" w:rsidRPr="00AB4EC9" w:rsidRDefault="0045597A" w:rsidP="005004B0">
            <w:pPr>
              <w:pStyle w:val="ListParagraph"/>
              <w:numPr>
                <w:ilvl w:val="0"/>
                <w:numId w:val="14"/>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Less than 5 years</w:t>
            </w:r>
          </w:p>
        </w:tc>
        <w:tc>
          <w:tcPr>
            <w:tcW w:w="1650" w:type="dxa"/>
          </w:tcPr>
          <w:p w14:paraId="3463D809" w14:textId="045560F1"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1</w:t>
            </w:r>
          </w:p>
        </w:tc>
      </w:tr>
      <w:tr w:rsidR="0045597A" w:rsidRPr="00AB4EC9" w14:paraId="1D0ABDB0" w14:textId="75639B39" w:rsidTr="00AB4EC9">
        <w:tc>
          <w:tcPr>
            <w:tcW w:w="846" w:type="dxa"/>
            <w:vMerge/>
          </w:tcPr>
          <w:p w14:paraId="4C57EFB1"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64932DF8"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3851" w:type="dxa"/>
          </w:tcPr>
          <w:p w14:paraId="7D5766AC" w14:textId="2B791FA6" w:rsidR="0045597A" w:rsidRPr="00AB4EC9" w:rsidRDefault="0045597A" w:rsidP="0088748D">
            <w:pPr>
              <w:pStyle w:val="ListParagraph"/>
              <w:numPr>
                <w:ilvl w:val="0"/>
                <w:numId w:val="14"/>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5 to 10 years</w:t>
            </w:r>
          </w:p>
        </w:tc>
        <w:tc>
          <w:tcPr>
            <w:tcW w:w="1650" w:type="dxa"/>
          </w:tcPr>
          <w:p w14:paraId="0946BE44" w14:textId="60BFF20D"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2</w:t>
            </w:r>
          </w:p>
        </w:tc>
      </w:tr>
      <w:tr w:rsidR="0045597A" w:rsidRPr="00AB4EC9" w14:paraId="2CDC7C1C" w14:textId="79FDE12F" w:rsidTr="00AB4EC9">
        <w:tc>
          <w:tcPr>
            <w:tcW w:w="846" w:type="dxa"/>
            <w:vMerge/>
          </w:tcPr>
          <w:p w14:paraId="401BBD50"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033A7EA2"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3851" w:type="dxa"/>
          </w:tcPr>
          <w:p w14:paraId="7618B4C9" w14:textId="0953DD19" w:rsidR="0045597A" w:rsidRPr="00AB4EC9" w:rsidRDefault="0045597A" w:rsidP="0088748D">
            <w:pPr>
              <w:pStyle w:val="ListParagraph"/>
              <w:numPr>
                <w:ilvl w:val="0"/>
                <w:numId w:val="14"/>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10 to 15 years</w:t>
            </w:r>
          </w:p>
        </w:tc>
        <w:tc>
          <w:tcPr>
            <w:tcW w:w="1650" w:type="dxa"/>
          </w:tcPr>
          <w:p w14:paraId="1BB4C7E8" w14:textId="7155CFC9"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3</w:t>
            </w:r>
          </w:p>
        </w:tc>
      </w:tr>
      <w:tr w:rsidR="0045597A" w:rsidRPr="00AB4EC9" w14:paraId="56E7F1B4" w14:textId="0165BE44" w:rsidTr="00AB4EC9">
        <w:tc>
          <w:tcPr>
            <w:tcW w:w="846" w:type="dxa"/>
            <w:vMerge/>
          </w:tcPr>
          <w:p w14:paraId="2191F6BF"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77B3B62E"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3851" w:type="dxa"/>
          </w:tcPr>
          <w:p w14:paraId="4460F6C6" w14:textId="2DDDE648" w:rsidR="0045597A" w:rsidRPr="00AB4EC9" w:rsidRDefault="0045597A" w:rsidP="0088748D">
            <w:pPr>
              <w:pStyle w:val="ListParagraph"/>
              <w:numPr>
                <w:ilvl w:val="0"/>
                <w:numId w:val="14"/>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More than 15 years</w:t>
            </w:r>
          </w:p>
        </w:tc>
        <w:tc>
          <w:tcPr>
            <w:tcW w:w="1650" w:type="dxa"/>
          </w:tcPr>
          <w:p w14:paraId="3740E5E9" w14:textId="34D8124D"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4</w:t>
            </w:r>
          </w:p>
        </w:tc>
      </w:tr>
      <w:tr w:rsidR="0045597A" w:rsidRPr="00AB4EC9" w14:paraId="62009C8E" w14:textId="77777777" w:rsidTr="00AB4EC9">
        <w:tc>
          <w:tcPr>
            <w:tcW w:w="846" w:type="dxa"/>
            <w:vMerge w:val="restart"/>
          </w:tcPr>
          <w:p w14:paraId="5068C0D2"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47C07D5D"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4C2094D9" w14:textId="5DBA1B91"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2</w:t>
            </w:r>
          </w:p>
        </w:tc>
        <w:tc>
          <w:tcPr>
            <w:tcW w:w="2669" w:type="dxa"/>
            <w:vMerge w:val="restart"/>
          </w:tcPr>
          <w:p w14:paraId="7E3DD7D0" w14:textId="77777777" w:rsidR="0045597A" w:rsidRPr="00AB4EC9" w:rsidRDefault="0045597A" w:rsidP="00C30619">
            <w:pPr>
              <w:autoSpaceDE w:val="0"/>
              <w:autoSpaceDN w:val="0"/>
              <w:adjustRightInd w:val="0"/>
              <w:spacing w:line="360" w:lineRule="auto"/>
              <w:jc w:val="center"/>
              <w:rPr>
                <w:rFonts w:ascii="Book Antiqua" w:hAnsi="Book Antiqua"/>
                <w:sz w:val="24"/>
                <w:szCs w:val="24"/>
              </w:rPr>
            </w:pPr>
          </w:p>
          <w:p w14:paraId="397E8C54" w14:textId="77777777" w:rsidR="0045597A" w:rsidRPr="00AB4EC9" w:rsidRDefault="0045597A" w:rsidP="00C30619">
            <w:pPr>
              <w:autoSpaceDE w:val="0"/>
              <w:autoSpaceDN w:val="0"/>
              <w:adjustRightInd w:val="0"/>
              <w:spacing w:line="360" w:lineRule="auto"/>
              <w:jc w:val="center"/>
              <w:rPr>
                <w:rFonts w:ascii="Book Antiqua" w:hAnsi="Book Antiqua"/>
                <w:sz w:val="24"/>
                <w:szCs w:val="24"/>
              </w:rPr>
            </w:pPr>
          </w:p>
          <w:p w14:paraId="18FB23F3" w14:textId="3B194CDA"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sz w:val="24"/>
                <w:szCs w:val="24"/>
              </w:rPr>
              <w:t xml:space="preserve">Major Version Release </w:t>
            </w:r>
            <w:r w:rsidR="00540B48" w:rsidRPr="00AB4EC9">
              <w:rPr>
                <w:rFonts w:ascii="Book Antiqua" w:hAnsi="Book Antiqua"/>
                <w:sz w:val="24"/>
                <w:szCs w:val="24"/>
              </w:rPr>
              <w:t>Frequency</w:t>
            </w:r>
          </w:p>
        </w:tc>
        <w:tc>
          <w:tcPr>
            <w:tcW w:w="3851" w:type="dxa"/>
          </w:tcPr>
          <w:p w14:paraId="759ECFF4" w14:textId="3B43E1A2" w:rsidR="0045597A" w:rsidRPr="00AB4EC9" w:rsidRDefault="0045597A" w:rsidP="00C30619">
            <w:pPr>
              <w:pStyle w:val="ListParagraph"/>
              <w:numPr>
                <w:ilvl w:val="0"/>
                <w:numId w:val="17"/>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Once in two years</w:t>
            </w:r>
          </w:p>
        </w:tc>
        <w:tc>
          <w:tcPr>
            <w:tcW w:w="1650" w:type="dxa"/>
          </w:tcPr>
          <w:p w14:paraId="689CCA0F" w14:textId="31EC12C0"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1</w:t>
            </w:r>
          </w:p>
        </w:tc>
      </w:tr>
      <w:tr w:rsidR="0045597A" w:rsidRPr="00AB4EC9" w14:paraId="1A007B0D" w14:textId="77777777" w:rsidTr="00AB4EC9">
        <w:tc>
          <w:tcPr>
            <w:tcW w:w="846" w:type="dxa"/>
            <w:vMerge/>
          </w:tcPr>
          <w:p w14:paraId="4C82DE22"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5390A36E"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6EDA8E12" w14:textId="023FF753" w:rsidR="0045597A" w:rsidRPr="00AB4EC9" w:rsidRDefault="0045597A" w:rsidP="00C30619">
            <w:pPr>
              <w:pStyle w:val="ListParagraph"/>
              <w:numPr>
                <w:ilvl w:val="0"/>
                <w:numId w:val="17"/>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Between 1 and two years</w:t>
            </w:r>
          </w:p>
        </w:tc>
        <w:tc>
          <w:tcPr>
            <w:tcW w:w="1650" w:type="dxa"/>
          </w:tcPr>
          <w:p w14:paraId="518943F2" w14:textId="489823A2"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2</w:t>
            </w:r>
          </w:p>
        </w:tc>
      </w:tr>
      <w:tr w:rsidR="0045597A" w:rsidRPr="00AB4EC9" w14:paraId="6341BBD2" w14:textId="77777777" w:rsidTr="00AB4EC9">
        <w:tc>
          <w:tcPr>
            <w:tcW w:w="846" w:type="dxa"/>
            <w:vMerge/>
          </w:tcPr>
          <w:p w14:paraId="1F7D56ED"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267C743A"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0F839C68" w14:textId="7FF10D90" w:rsidR="0045597A" w:rsidRPr="00AB4EC9" w:rsidRDefault="0045597A" w:rsidP="00C30619">
            <w:pPr>
              <w:pStyle w:val="ListParagraph"/>
              <w:numPr>
                <w:ilvl w:val="0"/>
                <w:numId w:val="17"/>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Between 1 year and six months</w:t>
            </w:r>
          </w:p>
        </w:tc>
        <w:tc>
          <w:tcPr>
            <w:tcW w:w="1650" w:type="dxa"/>
          </w:tcPr>
          <w:p w14:paraId="4713F242" w14:textId="0F9BD1D0"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3</w:t>
            </w:r>
          </w:p>
        </w:tc>
      </w:tr>
      <w:tr w:rsidR="0045597A" w:rsidRPr="00AB4EC9" w14:paraId="1C179584" w14:textId="77777777" w:rsidTr="00AB4EC9">
        <w:tc>
          <w:tcPr>
            <w:tcW w:w="846" w:type="dxa"/>
            <w:vMerge/>
          </w:tcPr>
          <w:p w14:paraId="6BCF4C11"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0AA60DC8"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1F6B70D3" w14:textId="57F92E33" w:rsidR="0045597A" w:rsidRPr="00AB4EC9" w:rsidRDefault="0045597A" w:rsidP="00C30619">
            <w:pPr>
              <w:pStyle w:val="ListParagraph"/>
              <w:numPr>
                <w:ilvl w:val="0"/>
                <w:numId w:val="17"/>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Below six months</w:t>
            </w:r>
          </w:p>
        </w:tc>
        <w:tc>
          <w:tcPr>
            <w:tcW w:w="1650" w:type="dxa"/>
          </w:tcPr>
          <w:p w14:paraId="77D406D8" w14:textId="67CCCD29"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4</w:t>
            </w:r>
          </w:p>
        </w:tc>
      </w:tr>
      <w:tr w:rsidR="0045597A" w:rsidRPr="00AB4EC9" w14:paraId="219B8D77" w14:textId="77777777" w:rsidTr="00AB4EC9">
        <w:tc>
          <w:tcPr>
            <w:tcW w:w="846" w:type="dxa"/>
            <w:vMerge w:val="restart"/>
          </w:tcPr>
          <w:p w14:paraId="01465C84"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5D1CE6BB"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159798D4"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59260E70" w14:textId="38CC6DA8"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3</w:t>
            </w:r>
          </w:p>
        </w:tc>
        <w:tc>
          <w:tcPr>
            <w:tcW w:w="2669" w:type="dxa"/>
            <w:vMerge w:val="restart"/>
          </w:tcPr>
          <w:p w14:paraId="0E0F96B6" w14:textId="77777777" w:rsidR="0045597A" w:rsidRPr="00AB4EC9" w:rsidRDefault="0045597A" w:rsidP="00C30619">
            <w:pPr>
              <w:autoSpaceDE w:val="0"/>
              <w:autoSpaceDN w:val="0"/>
              <w:adjustRightInd w:val="0"/>
              <w:spacing w:line="360" w:lineRule="auto"/>
              <w:jc w:val="center"/>
              <w:rPr>
                <w:rFonts w:ascii="Book Antiqua" w:hAnsi="Book Antiqua"/>
                <w:sz w:val="24"/>
                <w:szCs w:val="24"/>
              </w:rPr>
            </w:pPr>
          </w:p>
          <w:p w14:paraId="5D1B5994" w14:textId="77777777" w:rsidR="0045597A" w:rsidRPr="00AB4EC9" w:rsidRDefault="0045597A" w:rsidP="00C30619">
            <w:pPr>
              <w:autoSpaceDE w:val="0"/>
              <w:autoSpaceDN w:val="0"/>
              <w:adjustRightInd w:val="0"/>
              <w:spacing w:line="360" w:lineRule="auto"/>
              <w:jc w:val="center"/>
              <w:rPr>
                <w:rFonts w:ascii="Book Antiqua" w:hAnsi="Book Antiqua"/>
                <w:sz w:val="24"/>
                <w:szCs w:val="24"/>
              </w:rPr>
            </w:pPr>
          </w:p>
          <w:p w14:paraId="2404C411" w14:textId="599B2DA6"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sz w:val="24"/>
                <w:szCs w:val="24"/>
              </w:rPr>
              <w:t xml:space="preserve">Minor Version Release </w:t>
            </w:r>
            <w:r w:rsidR="00540B48" w:rsidRPr="00AB4EC9">
              <w:rPr>
                <w:rFonts w:ascii="Book Antiqua" w:hAnsi="Book Antiqua"/>
                <w:sz w:val="24"/>
                <w:szCs w:val="24"/>
              </w:rPr>
              <w:t>Frequency</w:t>
            </w:r>
          </w:p>
        </w:tc>
        <w:tc>
          <w:tcPr>
            <w:tcW w:w="3851" w:type="dxa"/>
          </w:tcPr>
          <w:p w14:paraId="65E290CC" w14:textId="66170439" w:rsidR="0045597A" w:rsidRPr="00AB4EC9" w:rsidRDefault="0045597A" w:rsidP="0045597A">
            <w:pPr>
              <w:pStyle w:val="ListParagraph"/>
              <w:numPr>
                <w:ilvl w:val="0"/>
                <w:numId w:val="19"/>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Once in six months</w:t>
            </w:r>
          </w:p>
        </w:tc>
        <w:tc>
          <w:tcPr>
            <w:tcW w:w="1650" w:type="dxa"/>
          </w:tcPr>
          <w:p w14:paraId="3FD9CD08" w14:textId="7AA56AAC"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1</w:t>
            </w:r>
          </w:p>
        </w:tc>
      </w:tr>
      <w:tr w:rsidR="0045597A" w:rsidRPr="00AB4EC9" w14:paraId="3888D611" w14:textId="77777777" w:rsidTr="00AB4EC9">
        <w:tc>
          <w:tcPr>
            <w:tcW w:w="846" w:type="dxa"/>
            <w:vMerge/>
          </w:tcPr>
          <w:p w14:paraId="678ED4BC"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6D842D93"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02D55538" w14:textId="1BB76E77" w:rsidR="0045597A" w:rsidRPr="00AB4EC9" w:rsidRDefault="0045597A" w:rsidP="0045597A">
            <w:pPr>
              <w:pStyle w:val="ListParagraph"/>
              <w:numPr>
                <w:ilvl w:val="0"/>
                <w:numId w:val="19"/>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 xml:space="preserve">Between 3 and 6 months </w:t>
            </w:r>
          </w:p>
        </w:tc>
        <w:tc>
          <w:tcPr>
            <w:tcW w:w="1650" w:type="dxa"/>
          </w:tcPr>
          <w:p w14:paraId="4D32FFB6" w14:textId="36FA4F6E"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2</w:t>
            </w:r>
          </w:p>
        </w:tc>
      </w:tr>
      <w:tr w:rsidR="0045597A" w:rsidRPr="00AB4EC9" w14:paraId="59AFB349" w14:textId="77777777" w:rsidTr="00AB4EC9">
        <w:tc>
          <w:tcPr>
            <w:tcW w:w="846" w:type="dxa"/>
            <w:vMerge/>
          </w:tcPr>
          <w:p w14:paraId="748918B3"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4A8572A7"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7C8C5299" w14:textId="59DB5A6E" w:rsidR="0045597A" w:rsidRPr="00AB4EC9" w:rsidRDefault="0045597A" w:rsidP="0045597A">
            <w:pPr>
              <w:pStyle w:val="ListParagraph"/>
              <w:numPr>
                <w:ilvl w:val="0"/>
                <w:numId w:val="19"/>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Between 1 and 3 months</w:t>
            </w:r>
          </w:p>
        </w:tc>
        <w:tc>
          <w:tcPr>
            <w:tcW w:w="1650" w:type="dxa"/>
          </w:tcPr>
          <w:p w14:paraId="2E49A0EF" w14:textId="3BC60E0C"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3</w:t>
            </w:r>
          </w:p>
        </w:tc>
      </w:tr>
      <w:tr w:rsidR="0045597A" w:rsidRPr="00AB4EC9" w14:paraId="2AD9E194" w14:textId="77777777" w:rsidTr="00AB4EC9">
        <w:tc>
          <w:tcPr>
            <w:tcW w:w="846" w:type="dxa"/>
            <w:vMerge/>
          </w:tcPr>
          <w:p w14:paraId="447DD5C8"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2A7F2077"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6A0D41A8" w14:textId="52A998DA" w:rsidR="0045597A" w:rsidRPr="00AB4EC9" w:rsidRDefault="0045597A" w:rsidP="0045597A">
            <w:pPr>
              <w:pStyle w:val="ListParagraph"/>
              <w:numPr>
                <w:ilvl w:val="0"/>
                <w:numId w:val="19"/>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 xml:space="preserve">Below 1 month </w:t>
            </w:r>
          </w:p>
        </w:tc>
        <w:tc>
          <w:tcPr>
            <w:tcW w:w="1650" w:type="dxa"/>
          </w:tcPr>
          <w:p w14:paraId="199CAE5D" w14:textId="3815A918"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4</w:t>
            </w:r>
          </w:p>
        </w:tc>
      </w:tr>
    </w:tbl>
    <w:p w14:paraId="6C60F8C4" w14:textId="77777777" w:rsidR="005004B0" w:rsidRPr="00D460B2" w:rsidRDefault="005004B0" w:rsidP="005004B0">
      <w:pPr>
        <w:autoSpaceDE w:val="0"/>
        <w:autoSpaceDN w:val="0"/>
        <w:adjustRightInd w:val="0"/>
        <w:spacing w:after="0" w:line="360" w:lineRule="auto"/>
        <w:jc w:val="center"/>
        <w:rPr>
          <w:rFonts w:ascii="Times New Roman" w:hAnsi="Times New Roman" w:cs="Times New Roman"/>
          <w:sz w:val="24"/>
          <w:szCs w:val="24"/>
        </w:rPr>
      </w:pPr>
    </w:p>
    <w:p w14:paraId="7B2CB578" w14:textId="40ED2DDB" w:rsidR="003C68B7" w:rsidRDefault="003C68B7"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79D46490" w14:textId="77777777" w:rsidR="00D957B8" w:rsidRPr="00AB4EC9" w:rsidRDefault="00D957B8" w:rsidP="00D957B8">
      <w:pPr>
        <w:autoSpaceDE w:val="0"/>
        <w:autoSpaceDN w:val="0"/>
        <w:adjustRightInd w:val="0"/>
        <w:spacing w:after="0" w:line="360" w:lineRule="auto"/>
        <w:jc w:val="both"/>
        <w:rPr>
          <w:rFonts w:ascii="Book Antiqua" w:hAnsi="Book Antiqua" w:cs="Times New Roman"/>
          <w:sz w:val="24"/>
          <w:szCs w:val="24"/>
        </w:rPr>
      </w:pPr>
      <w:r w:rsidRPr="00AB4EC9">
        <w:rPr>
          <w:rFonts w:ascii="Book Antiqua" w:hAnsi="Book Antiqua" w:cs="Times New Roman"/>
          <w:sz w:val="24"/>
          <w:szCs w:val="24"/>
        </w:rPr>
        <w:t xml:space="preserve">An evaluation matrix / grid/ checklist has been developed to evaluate the selected OSS LMS against the set of features and functionalities detailed in table 2 &amp; 3. </w:t>
      </w:r>
    </w:p>
    <w:bookmarkEnd w:id="0"/>
    <w:p w14:paraId="6604F616" w14:textId="439A465F" w:rsidR="00AB4EC9" w:rsidRPr="00A275E7" w:rsidRDefault="00A275E7" w:rsidP="00110B6D">
      <w:pPr>
        <w:autoSpaceDE w:val="0"/>
        <w:autoSpaceDN w:val="0"/>
        <w:adjustRightInd w:val="0"/>
        <w:spacing w:after="0" w:line="360" w:lineRule="auto"/>
        <w:jc w:val="both"/>
        <w:rPr>
          <w:rFonts w:ascii="Times New Roman" w:hAnsi="Times New Roman" w:cs="Times New Roman"/>
          <w:color w:val="FF0000"/>
          <w:sz w:val="24"/>
          <w:szCs w:val="24"/>
        </w:rPr>
      </w:pPr>
      <w:r w:rsidRPr="00A275E7">
        <w:rPr>
          <w:rFonts w:ascii="Times New Roman" w:hAnsi="Times New Roman" w:cs="Times New Roman"/>
          <w:color w:val="FF0000"/>
          <w:sz w:val="24"/>
          <w:szCs w:val="24"/>
        </w:rPr>
        <w:t xml:space="preserve">The evaluation matrix </w:t>
      </w:r>
      <w:r>
        <w:rPr>
          <w:rFonts w:ascii="Times New Roman" w:hAnsi="Times New Roman" w:cs="Times New Roman"/>
          <w:color w:val="FF0000"/>
          <w:sz w:val="24"/>
          <w:szCs w:val="24"/>
        </w:rPr>
        <w:t xml:space="preserve">with scores obtained for each of the </w:t>
      </w:r>
      <w:proofErr w:type="spellStart"/>
      <w:r>
        <w:rPr>
          <w:rFonts w:ascii="Times New Roman" w:hAnsi="Times New Roman" w:cs="Times New Roman"/>
          <w:color w:val="FF0000"/>
          <w:sz w:val="24"/>
          <w:szCs w:val="24"/>
        </w:rPr>
        <w:t>lms</w:t>
      </w:r>
      <w:proofErr w:type="spellEnd"/>
      <w:r>
        <w:rPr>
          <w:rFonts w:ascii="Times New Roman" w:hAnsi="Times New Roman" w:cs="Times New Roman"/>
          <w:color w:val="FF0000"/>
          <w:sz w:val="24"/>
          <w:szCs w:val="24"/>
        </w:rPr>
        <w:t xml:space="preserve"> </w:t>
      </w:r>
      <w:r w:rsidRPr="00A275E7">
        <w:rPr>
          <w:rFonts w:ascii="Times New Roman" w:hAnsi="Times New Roman" w:cs="Times New Roman"/>
          <w:color w:val="FF0000"/>
          <w:sz w:val="24"/>
          <w:szCs w:val="24"/>
        </w:rPr>
        <w:t>is given in table 5.</w:t>
      </w:r>
    </w:p>
    <w:p w14:paraId="1BF1E6E3" w14:textId="77777777" w:rsidR="00A275E7" w:rsidRDefault="00A275E7"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2E80E846" w14:textId="7DA9EE6D" w:rsidR="00CD3686" w:rsidRDefault="00F9661D" w:rsidP="00110B6D">
      <w:pPr>
        <w:autoSpaceDE w:val="0"/>
        <w:autoSpaceDN w:val="0"/>
        <w:adjustRightInd w:val="0"/>
        <w:spacing w:after="0" w:line="360" w:lineRule="auto"/>
        <w:jc w:val="both"/>
        <w:rPr>
          <w:rFonts w:ascii="Times New Roman" w:hAnsi="Times New Roman" w:cs="Times New Roman"/>
          <w:b/>
          <w:bCs/>
          <w:color w:val="FF0000"/>
          <w:sz w:val="24"/>
          <w:szCs w:val="24"/>
        </w:rPr>
      </w:pPr>
      <w:r w:rsidRPr="00110B6D">
        <w:rPr>
          <w:rFonts w:ascii="Times New Roman" w:hAnsi="Times New Roman" w:cs="Times New Roman"/>
          <w:b/>
          <w:bCs/>
          <w:color w:val="FF0000"/>
          <w:sz w:val="24"/>
          <w:szCs w:val="24"/>
        </w:rPr>
        <w:t>All those platforms often provide similar features and users can hardly choose the most appropriate for them.</w:t>
      </w:r>
      <w:r w:rsidR="00110B6D" w:rsidRPr="00110B6D">
        <w:rPr>
          <w:rFonts w:ascii="Times New Roman" w:hAnsi="Times New Roman" w:cs="Times New Roman"/>
          <w:b/>
          <w:bCs/>
          <w:color w:val="FF0000"/>
          <w:sz w:val="24"/>
          <w:szCs w:val="24"/>
        </w:rPr>
        <w:t xml:space="preserve"> </w:t>
      </w:r>
    </w:p>
    <w:p w14:paraId="44B03C37" w14:textId="647D1AFA" w:rsidR="00FF3E96" w:rsidRPr="00110B6D" w:rsidRDefault="00110B6D" w:rsidP="00110B6D">
      <w:pPr>
        <w:autoSpaceDE w:val="0"/>
        <w:autoSpaceDN w:val="0"/>
        <w:adjustRightInd w:val="0"/>
        <w:spacing w:after="0" w:line="360" w:lineRule="auto"/>
        <w:jc w:val="both"/>
        <w:rPr>
          <w:rFonts w:ascii="Book Antiqua" w:hAnsi="Book Antiqua" w:cs="Dubai"/>
          <w:b/>
          <w:bCs/>
          <w:color w:val="FF0000"/>
          <w:sz w:val="24"/>
          <w:szCs w:val="24"/>
        </w:rPr>
      </w:pPr>
      <w:r w:rsidRPr="00110B6D">
        <w:rPr>
          <w:rFonts w:ascii="Times New Roman" w:hAnsi="Times New Roman" w:cs="Times New Roman"/>
          <w:b/>
          <w:bCs/>
          <w:color w:val="FF0000"/>
          <w:sz w:val="24"/>
          <w:szCs w:val="24"/>
        </w:rPr>
        <w:t>Researchers proposes different approaches and criteria for evaluations of LMS platforms</w:t>
      </w:r>
      <w:r>
        <w:rPr>
          <w:rFonts w:ascii="Times New Roman" w:hAnsi="Times New Roman" w:cs="Times New Roman"/>
          <w:b/>
          <w:bCs/>
          <w:color w:val="FF0000"/>
          <w:sz w:val="24"/>
          <w:szCs w:val="24"/>
        </w:rPr>
        <w:t xml:space="preserve">. </w:t>
      </w:r>
    </w:p>
    <w:p w14:paraId="4650BA80" w14:textId="666C0980" w:rsidR="00D132CA" w:rsidRDefault="00B466CA" w:rsidP="00B466CA">
      <w:pPr>
        <w:autoSpaceDE w:val="0"/>
        <w:autoSpaceDN w:val="0"/>
        <w:adjustRightInd w:val="0"/>
        <w:spacing w:after="0" w:line="240" w:lineRule="auto"/>
        <w:rPr>
          <w:rFonts w:ascii="Times New Roman" w:hAnsi="Times New Roman" w:cs="Times New Roman"/>
          <w:b/>
          <w:bCs/>
          <w:color w:val="FF0000"/>
          <w:sz w:val="24"/>
          <w:szCs w:val="24"/>
        </w:rPr>
      </w:pPr>
      <w:r w:rsidRPr="00B466CA">
        <w:rPr>
          <w:rFonts w:ascii="Times New Roman" w:hAnsi="Times New Roman" w:cs="Times New Roman"/>
          <w:b/>
          <w:bCs/>
          <w:color w:val="FF0000"/>
          <w:sz w:val="24"/>
          <w:szCs w:val="24"/>
        </w:rPr>
        <w:t>In most studied articles, scientists have proposed evaluation models for LMS platforms, but they have analysed with them only to 3 applications</w:t>
      </w:r>
    </w:p>
    <w:p w14:paraId="59B573DA" w14:textId="212A51CE" w:rsidR="00B466CA" w:rsidRDefault="00B466CA" w:rsidP="00B466CA">
      <w:pPr>
        <w:autoSpaceDE w:val="0"/>
        <w:autoSpaceDN w:val="0"/>
        <w:adjustRightInd w:val="0"/>
        <w:spacing w:after="0" w:line="240" w:lineRule="auto"/>
        <w:rPr>
          <w:rFonts w:ascii="Times New Roman" w:hAnsi="Times New Roman" w:cs="Times New Roman"/>
          <w:b/>
          <w:bCs/>
          <w:color w:val="FF0000"/>
          <w:sz w:val="24"/>
          <w:szCs w:val="24"/>
        </w:rPr>
      </w:pPr>
    </w:p>
    <w:p w14:paraId="34B692C0" w14:textId="785C489B" w:rsidR="00784FCC" w:rsidRPr="00146857" w:rsidRDefault="00784FCC" w:rsidP="00784FCC">
      <w:pPr>
        <w:autoSpaceDE w:val="0"/>
        <w:autoSpaceDN w:val="0"/>
        <w:adjustRightInd w:val="0"/>
        <w:spacing w:after="0" w:line="240" w:lineRule="auto"/>
        <w:rPr>
          <w:rFonts w:ascii="Times New Roman" w:hAnsi="Times New Roman" w:cs="Times New Roman"/>
          <w:color w:val="FF0000"/>
          <w:sz w:val="24"/>
          <w:szCs w:val="24"/>
        </w:rPr>
      </w:pPr>
      <w:r w:rsidRPr="00784FCC">
        <w:rPr>
          <w:rFonts w:ascii="Times New Roman" w:hAnsi="Times New Roman" w:cs="Times New Roman"/>
          <w:b/>
          <w:bCs/>
          <w:color w:val="FF0000"/>
          <w:sz w:val="24"/>
          <w:szCs w:val="24"/>
        </w:rPr>
        <w:t>The present study shows that there is a lot of e-learning software, and most of them have similar characteristics.</w:t>
      </w:r>
      <w:r>
        <w:rPr>
          <w:rFonts w:ascii="Times New Roman" w:hAnsi="Times New Roman" w:cs="Times New Roman"/>
          <w:b/>
          <w:bCs/>
          <w:color w:val="FF0000"/>
          <w:sz w:val="24"/>
          <w:szCs w:val="24"/>
        </w:rPr>
        <w:t xml:space="preserve"> </w:t>
      </w:r>
      <w:r w:rsidRPr="00146857">
        <w:rPr>
          <w:rFonts w:ascii="Times New Roman" w:hAnsi="Times New Roman" w:cs="Times New Roman"/>
          <w:color w:val="FF0000"/>
          <w:sz w:val="24"/>
          <w:szCs w:val="24"/>
        </w:rPr>
        <w:t>[[An Analysis of Some Learning Management Systems</w:t>
      </w:r>
    </w:p>
    <w:p w14:paraId="420A5703" w14:textId="18C092CC" w:rsidR="00784FCC" w:rsidRPr="00146857" w:rsidRDefault="00784FCC" w:rsidP="00784FCC">
      <w:pPr>
        <w:autoSpaceDE w:val="0"/>
        <w:autoSpaceDN w:val="0"/>
        <w:adjustRightInd w:val="0"/>
        <w:spacing w:after="0" w:line="240" w:lineRule="auto"/>
        <w:rPr>
          <w:rFonts w:ascii="Times New Roman" w:hAnsi="Times New Roman" w:cs="Times New Roman"/>
          <w:color w:val="FF0000"/>
          <w:sz w:val="24"/>
          <w:szCs w:val="24"/>
        </w:rPr>
      </w:pPr>
      <w:r w:rsidRPr="00146857">
        <w:rPr>
          <w:rFonts w:ascii="Times New Roman" w:hAnsi="Times New Roman" w:cs="Times New Roman"/>
          <w:color w:val="FF0000"/>
          <w:sz w:val="24"/>
          <w:szCs w:val="24"/>
        </w:rPr>
        <w:t xml:space="preserve">Radoslava Kraleva#1, </w:t>
      </w:r>
      <w:proofErr w:type="spellStart"/>
      <w:r w:rsidRPr="00146857">
        <w:rPr>
          <w:rFonts w:ascii="Times New Roman" w:hAnsi="Times New Roman" w:cs="Times New Roman"/>
          <w:color w:val="FF0000"/>
          <w:sz w:val="24"/>
          <w:szCs w:val="24"/>
        </w:rPr>
        <w:t>Mehrudin</w:t>
      </w:r>
      <w:proofErr w:type="spellEnd"/>
      <w:r w:rsidRPr="00146857">
        <w:rPr>
          <w:rFonts w:ascii="Times New Roman" w:hAnsi="Times New Roman" w:cs="Times New Roman"/>
          <w:color w:val="FF0000"/>
          <w:sz w:val="24"/>
          <w:szCs w:val="24"/>
        </w:rPr>
        <w:t xml:space="preserve"> Sabani#2, Velin </w:t>
      </w:r>
      <w:proofErr w:type="spellStart"/>
      <w:r w:rsidRPr="00146857">
        <w:rPr>
          <w:rFonts w:ascii="Times New Roman" w:hAnsi="Times New Roman" w:cs="Times New Roman"/>
          <w:color w:val="FF0000"/>
          <w:sz w:val="24"/>
          <w:szCs w:val="24"/>
        </w:rPr>
        <w:t>Kralev</w:t>
      </w:r>
      <w:proofErr w:type="spellEnd"/>
      <w:r w:rsidRPr="00146857">
        <w:rPr>
          <w:rFonts w:ascii="Times New Roman" w:hAnsi="Times New Roman" w:cs="Times New Roman"/>
          <w:color w:val="FF0000"/>
          <w:sz w:val="24"/>
          <w:szCs w:val="24"/>
        </w:rPr>
        <w:t xml:space="preserve">// International Journal on Advanced Science, Engineering and Information </w:t>
      </w:r>
      <w:proofErr w:type="gramStart"/>
      <w:r w:rsidRPr="00146857">
        <w:rPr>
          <w:rFonts w:ascii="Times New Roman" w:hAnsi="Times New Roman" w:cs="Times New Roman"/>
          <w:color w:val="FF0000"/>
          <w:sz w:val="24"/>
          <w:szCs w:val="24"/>
        </w:rPr>
        <w:t>Technology,/</w:t>
      </w:r>
      <w:proofErr w:type="gramEnd"/>
      <w:r w:rsidRPr="00146857">
        <w:rPr>
          <w:rFonts w:ascii="Times New Roman" w:hAnsi="Times New Roman" w:cs="Times New Roman"/>
          <w:color w:val="FF0000"/>
          <w:sz w:val="24"/>
          <w:szCs w:val="24"/>
        </w:rPr>
        <w:t>/ Vol.9 (2019) No. 4]]</w:t>
      </w:r>
    </w:p>
    <w:p w14:paraId="51F909D0" w14:textId="30E7A36C" w:rsidR="00784FCC" w:rsidRDefault="00784FCC" w:rsidP="00784FCC">
      <w:pPr>
        <w:autoSpaceDE w:val="0"/>
        <w:autoSpaceDN w:val="0"/>
        <w:adjustRightInd w:val="0"/>
        <w:spacing w:after="0" w:line="240" w:lineRule="auto"/>
        <w:rPr>
          <w:rFonts w:ascii="Book Antiqua" w:hAnsi="Book Antiqua" w:cs="Dubai"/>
          <w:b/>
          <w:bCs/>
          <w:color w:val="FF0000"/>
          <w:sz w:val="24"/>
          <w:szCs w:val="24"/>
        </w:rPr>
      </w:pPr>
    </w:p>
    <w:p w14:paraId="4175459E" w14:textId="1135AA8B" w:rsidR="00146857" w:rsidRPr="00D6430D" w:rsidRDefault="00D6430D" w:rsidP="00D6430D">
      <w:pPr>
        <w:autoSpaceDE w:val="0"/>
        <w:autoSpaceDN w:val="0"/>
        <w:adjustRightInd w:val="0"/>
        <w:spacing w:after="0" w:line="240" w:lineRule="auto"/>
        <w:rPr>
          <w:rFonts w:ascii="HslkvwWarnockPro-Regular" w:hAnsi="HslkvwWarnockPro-Regular" w:cs="HslkvwWarnockPro-Regular"/>
          <w:sz w:val="24"/>
          <w:szCs w:val="24"/>
        </w:rPr>
      </w:pPr>
      <w:r w:rsidRPr="00D6430D">
        <w:rPr>
          <w:rFonts w:ascii="HslkvwWarnockPro-Regular" w:hAnsi="HslkvwWarnockPro-Regular" w:cs="HslkvwWarnockPro-Regular"/>
          <w:sz w:val="24"/>
          <w:szCs w:val="24"/>
        </w:rPr>
        <w:t>From our research of technical literature, we combined and classified a collection of criteria</w:t>
      </w:r>
      <w:r>
        <w:rPr>
          <w:rFonts w:ascii="HslkvwWarnockPro-Regular" w:hAnsi="HslkvwWarnockPro-Regular" w:cs="HslkvwWarnockPro-Regular"/>
          <w:sz w:val="24"/>
          <w:szCs w:val="24"/>
        </w:rPr>
        <w:t xml:space="preserve"> </w:t>
      </w:r>
      <w:r w:rsidRPr="00D6430D">
        <w:rPr>
          <w:rFonts w:ascii="HslkvwWarnockPro-Regular" w:hAnsi="HslkvwWarnockPro-Regular" w:cs="HslkvwWarnockPro-Regular"/>
          <w:sz w:val="24"/>
          <w:szCs w:val="24"/>
        </w:rPr>
        <w:t>suitable for OSS-LMS evaluation. We also defined the meaning of each evaluation</w:t>
      </w:r>
      <w:r>
        <w:rPr>
          <w:rFonts w:ascii="HslkvwWarnockPro-Regular" w:hAnsi="HslkvwWarnockPro-Regular" w:cs="HslkvwWarnockPro-Regular"/>
          <w:sz w:val="24"/>
          <w:szCs w:val="24"/>
        </w:rPr>
        <w:t xml:space="preserve"> </w:t>
      </w:r>
      <w:r w:rsidRPr="00D6430D">
        <w:rPr>
          <w:rFonts w:ascii="HslkvwWarnockPro-Regular" w:hAnsi="HslkvwWarnockPro-Regular" w:cs="HslkvwWarnockPro-Regular"/>
          <w:sz w:val="24"/>
          <w:szCs w:val="24"/>
        </w:rPr>
        <w:t>criterion. The criteria are categorized into several groups such as functionality, reliability,</w:t>
      </w:r>
      <w:r>
        <w:rPr>
          <w:rFonts w:ascii="HslkvwWarnockPro-Regular" w:hAnsi="HslkvwWarnockPro-Regular" w:cs="HslkvwWarnockPro-Regular"/>
          <w:sz w:val="24"/>
          <w:szCs w:val="24"/>
        </w:rPr>
        <w:t xml:space="preserve"> </w:t>
      </w:r>
      <w:r w:rsidRPr="00D6430D">
        <w:rPr>
          <w:rFonts w:ascii="HslkvwWarnockPro-Regular" w:hAnsi="HslkvwWarnockPro-Regular" w:cs="HslkvwWarnockPro-Regular"/>
          <w:sz w:val="24"/>
          <w:szCs w:val="24"/>
        </w:rPr>
        <w:t>usability, efficiency, maintainability, and portability.</w:t>
      </w:r>
    </w:p>
    <w:p w14:paraId="0360A72E" w14:textId="2DFA51E0" w:rsidR="00D6430D" w:rsidRDefault="00D6430D" w:rsidP="00D6430D">
      <w:pPr>
        <w:autoSpaceDE w:val="0"/>
        <w:autoSpaceDN w:val="0"/>
        <w:adjustRightInd w:val="0"/>
        <w:spacing w:after="0" w:line="240" w:lineRule="auto"/>
        <w:rPr>
          <w:rFonts w:ascii="HslkvwWarnockPro-Regular" w:hAnsi="HslkvwWarnockPro-Regular" w:cs="HslkvwWarnockPro-Regular"/>
          <w:sz w:val="20"/>
          <w:szCs w:val="20"/>
        </w:rPr>
      </w:pPr>
    </w:p>
    <w:p w14:paraId="7723C0C2" w14:textId="0E7362D1" w:rsidR="00D6430D" w:rsidRDefault="00D6430D" w:rsidP="00D6430D">
      <w:pPr>
        <w:autoSpaceDE w:val="0"/>
        <w:autoSpaceDN w:val="0"/>
        <w:adjustRightInd w:val="0"/>
        <w:spacing w:after="0" w:line="240" w:lineRule="auto"/>
        <w:rPr>
          <w:rFonts w:ascii="Book Antiqua" w:hAnsi="Book Antiqua" w:cs="Dubai"/>
          <w:b/>
          <w:bCs/>
          <w:color w:val="FF0000"/>
          <w:sz w:val="24"/>
          <w:szCs w:val="24"/>
        </w:rPr>
      </w:pPr>
    </w:p>
    <w:p w14:paraId="7BA2AD7C" w14:textId="2AE66BC7" w:rsidR="00407E2F" w:rsidRDefault="00407E2F" w:rsidP="00D6430D">
      <w:pPr>
        <w:autoSpaceDE w:val="0"/>
        <w:autoSpaceDN w:val="0"/>
        <w:adjustRightInd w:val="0"/>
        <w:spacing w:after="0" w:line="240" w:lineRule="auto"/>
        <w:rPr>
          <w:rFonts w:ascii="Book Antiqua" w:hAnsi="Book Antiqua" w:cs="Dubai"/>
          <w:b/>
          <w:bCs/>
          <w:color w:val="FF0000"/>
          <w:sz w:val="24"/>
          <w:szCs w:val="24"/>
        </w:rPr>
      </w:pPr>
    </w:p>
    <w:p w14:paraId="64C18356" w14:textId="381E6518" w:rsidR="00407E2F" w:rsidRDefault="00407E2F" w:rsidP="00407E2F">
      <w:pPr>
        <w:autoSpaceDE w:val="0"/>
        <w:autoSpaceDN w:val="0"/>
        <w:adjustRightInd w:val="0"/>
        <w:spacing w:after="0" w:line="240" w:lineRule="auto"/>
        <w:rPr>
          <w:rFonts w:ascii="TimesNewRoman" w:hAnsi="TimesNewRoman" w:cs="TimesNewRoman"/>
          <w:color w:val="00B0F0"/>
          <w:sz w:val="28"/>
          <w:szCs w:val="28"/>
        </w:rPr>
      </w:pPr>
      <w:r w:rsidRPr="00407E2F">
        <w:rPr>
          <w:rFonts w:ascii="TimesNewRoman" w:hAnsi="TimesNewRoman" w:cs="TimesNewRoman"/>
          <w:color w:val="00B0F0"/>
          <w:sz w:val="28"/>
          <w:szCs w:val="28"/>
        </w:rPr>
        <w:t>These minimum criteria cover three general usage requirements: an active community, a stable development status, and a good documentation of the platform</w:t>
      </w:r>
      <w:r>
        <w:rPr>
          <w:rFonts w:ascii="TimesNewRoman" w:hAnsi="TimesNewRoman" w:cs="TimesNewRoman"/>
          <w:color w:val="00B0F0"/>
          <w:sz w:val="28"/>
          <w:szCs w:val="28"/>
        </w:rPr>
        <w:t>.</w:t>
      </w:r>
    </w:p>
    <w:p w14:paraId="0119189F" w14:textId="77777777" w:rsidR="00407E2F" w:rsidRPr="00407E2F" w:rsidRDefault="00407E2F" w:rsidP="00407E2F">
      <w:pPr>
        <w:autoSpaceDE w:val="0"/>
        <w:autoSpaceDN w:val="0"/>
        <w:adjustRightInd w:val="0"/>
        <w:spacing w:after="0" w:line="240" w:lineRule="auto"/>
        <w:rPr>
          <w:rFonts w:ascii="TimesNewRoman" w:hAnsi="TimesNewRoman" w:cs="TimesNewRoman"/>
          <w:color w:val="00B0F0"/>
          <w:sz w:val="28"/>
          <w:szCs w:val="28"/>
        </w:rPr>
      </w:pPr>
    </w:p>
    <w:p w14:paraId="0145DFF2" w14:textId="70ACEE40" w:rsidR="00407E2F" w:rsidRDefault="00407E2F" w:rsidP="00D6430D">
      <w:pPr>
        <w:autoSpaceDE w:val="0"/>
        <w:autoSpaceDN w:val="0"/>
        <w:adjustRightInd w:val="0"/>
        <w:spacing w:after="0" w:line="240" w:lineRule="auto"/>
        <w:rPr>
          <w:rFonts w:ascii="Book Antiqua" w:hAnsi="Book Antiqua" w:cs="Dubai"/>
          <w:b/>
          <w:bCs/>
          <w:color w:val="FF0000"/>
          <w:sz w:val="24"/>
          <w:szCs w:val="24"/>
        </w:rPr>
      </w:pPr>
    </w:p>
    <w:p w14:paraId="353CF4F4" w14:textId="77777777" w:rsidR="00407E2F" w:rsidRPr="00B466CA" w:rsidRDefault="00407E2F" w:rsidP="00D6430D">
      <w:pPr>
        <w:autoSpaceDE w:val="0"/>
        <w:autoSpaceDN w:val="0"/>
        <w:adjustRightInd w:val="0"/>
        <w:spacing w:after="0" w:line="240" w:lineRule="auto"/>
        <w:rPr>
          <w:rFonts w:ascii="Book Antiqua" w:hAnsi="Book Antiqua" w:cs="Dubai"/>
          <w:b/>
          <w:bCs/>
          <w:color w:val="FF0000"/>
          <w:sz w:val="24"/>
          <w:szCs w:val="24"/>
        </w:rPr>
      </w:pPr>
    </w:p>
    <w:p w14:paraId="67C55412" w14:textId="14A5C5D3" w:rsidR="000B4846" w:rsidRPr="00FE4BF4" w:rsidRDefault="000B4846" w:rsidP="00D0162A">
      <w:pPr>
        <w:spacing w:line="360" w:lineRule="auto"/>
        <w:jc w:val="both"/>
        <w:rPr>
          <w:rFonts w:ascii="Book Antiqua" w:hAnsi="Book Antiqua" w:cs="Latha"/>
          <w:sz w:val="24"/>
          <w:szCs w:val="24"/>
        </w:rPr>
      </w:pPr>
      <w:r w:rsidRPr="00FE4BF4">
        <w:rPr>
          <w:rFonts w:ascii="Book Antiqua" w:hAnsi="Book Antiqua" w:cs="Latha"/>
          <w:sz w:val="24"/>
          <w:szCs w:val="24"/>
        </w:rPr>
        <w:t xml:space="preserve">The official websites of the above OSS LMS were visited and </w:t>
      </w:r>
    </w:p>
    <w:p w14:paraId="4956B0FD" w14:textId="77777777" w:rsidR="00126ADC" w:rsidRPr="00FE4BF4" w:rsidRDefault="00126ADC" w:rsidP="00D0162A">
      <w:pPr>
        <w:spacing w:line="360" w:lineRule="auto"/>
        <w:jc w:val="both"/>
        <w:rPr>
          <w:rFonts w:ascii="Book Antiqua" w:hAnsi="Book Antiqua" w:cs="Latha"/>
          <w:sz w:val="24"/>
          <w:szCs w:val="24"/>
        </w:rPr>
      </w:pPr>
    </w:p>
    <w:p w14:paraId="74AB98C5" w14:textId="1DD0B95F" w:rsidR="002B11B2" w:rsidRPr="00FE4BF4" w:rsidRDefault="002B11B2" w:rsidP="00D0162A">
      <w:pPr>
        <w:spacing w:line="360" w:lineRule="auto"/>
        <w:jc w:val="both"/>
        <w:rPr>
          <w:rFonts w:ascii="Book Antiqua" w:hAnsi="Book Antiqua" w:cs="Latha"/>
          <w:sz w:val="24"/>
          <w:szCs w:val="24"/>
        </w:rPr>
      </w:pPr>
      <w:r w:rsidRPr="00FE4BF4">
        <w:rPr>
          <w:rFonts w:ascii="Book Antiqua" w:hAnsi="Book Antiqua" w:cs="Latha"/>
          <w:sz w:val="24"/>
          <w:szCs w:val="24"/>
        </w:rPr>
        <w:t xml:space="preserve">They were further assessed by visiting the individual websites of these applications. </w:t>
      </w:r>
    </w:p>
    <w:p w14:paraId="6A1202BB" w14:textId="3C91FCE1" w:rsidR="00141973" w:rsidRPr="00FE4BF4" w:rsidRDefault="005B002B" w:rsidP="00D0162A">
      <w:pPr>
        <w:spacing w:line="360" w:lineRule="auto"/>
        <w:jc w:val="both"/>
        <w:rPr>
          <w:rFonts w:ascii="Book Antiqua" w:hAnsi="Book Antiqua" w:cs="Latha"/>
          <w:sz w:val="24"/>
          <w:szCs w:val="24"/>
        </w:rPr>
      </w:pPr>
      <w:r w:rsidRPr="00FE4BF4">
        <w:rPr>
          <w:rFonts w:ascii="Book Antiqua" w:hAnsi="Book Antiqua" w:cs="Latha"/>
          <w:sz w:val="24"/>
          <w:szCs w:val="24"/>
        </w:rPr>
        <w:t>Only the OSS LMS which are available as 100% open-source have been selected so that we need not worry about it will be acquired and altered.</w:t>
      </w:r>
    </w:p>
    <w:p w14:paraId="0CEC72F1" w14:textId="20E28243" w:rsidR="00C628DE" w:rsidRPr="00FE4BF4" w:rsidRDefault="00C628DE" w:rsidP="00D0162A">
      <w:pPr>
        <w:pStyle w:val="ListParagraph"/>
        <w:numPr>
          <w:ilvl w:val="0"/>
          <w:numId w:val="3"/>
        </w:numPr>
        <w:spacing w:line="360" w:lineRule="auto"/>
        <w:jc w:val="both"/>
        <w:rPr>
          <w:rFonts w:ascii="Book Antiqua" w:hAnsi="Book Antiqua" w:cs="Latha"/>
          <w:sz w:val="24"/>
          <w:szCs w:val="24"/>
        </w:rPr>
      </w:pPr>
      <w:r w:rsidRPr="00FE4BF4">
        <w:rPr>
          <w:rFonts w:ascii="Book Antiqua" w:hAnsi="Book Antiqua" w:cs="Latha"/>
          <w:sz w:val="24"/>
          <w:szCs w:val="24"/>
        </w:rPr>
        <w:t>A thorough and multi-faceted comparison and evaluation was conducted</w:t>
      </w:r>
    </w:p>
    <w:p w14:paraId="18CAB8DE" w14:textId="77777777" w:rsidR="00C51334" w:rsidRPr="00FE4BF4" w:rsidRDefault="00C628DE" w:rsidP="00D0162A">
      <w:pPr>
        <w:pStyle w:val="ListParagraph"/>
        <w:numPr>
          <w:ilvl w:val="0"/>
          <w:numId w:val="3"/>
        </w:numPr>
        <w:spacing w:line="360" w:lineRule="auto"/>
        <w:jc w:val="both"/>
        <w:rPr>
          <w:rFonts w:ascii="Book Antiqua" w:hAnsi="Book Antiqua" w:cs="Latha"/>
          <w:sz w:val="24"/>
          <w:szCs w:val="24"/>
        </w:rPr>
      </w:pPr>
      <w:r w:rsidRPr="00FE4BF4">
        <w:rPr>
          <w:rFonts w:ascii="Book Antiqua" w:hAnsi="Book Antiqua" w:cs="Latha"/>
          <w:sz w:val="24"/>
          <w:szCs w:val="24"/>
        </w:rPr>
        <w:t xml:space="preserve">Combined criteria from several evaluation studies </w:t>
      </w:r>
      <w:proofErr w:type="gramStart"/>
      <w:r w:rsidRPr="00FE4BF4">
        <w:rPr>
          <w:rFonts w:ascii="Book Antiqua" w:hAnsi="Book Antiqua" w:cs="Latha"/>
          <w:sz w:val="24"/>
          <w:szCs w:val="24"/>
        </w:rPr>
        <w:t xml:space="preserve">(  </w:t>
      </w:r>
      <w:proofErr w:type="gramEnd"/>
      <w:r w:rsidRPr="00FE4BF4">
        <w:rPr>
          <w:rFonts w:ascii="Book Antiqua" w:hAnsi="Book Antiqua" w:cs="Latha"/>
          <w:sz w:val="24"/>
          <w:szCs w:val="24"/>
        </w:rPr>
        <w:t xml:space="preserve">   )</w:t>
      </w:r>
    </w:p>
    <w:p w14:paraId="0A1B0D6E" w14:textId="448A4125" w:rsidR="00C51334" w:rsidRPr="00FE4BF4" w:rsidRDefault="00C51334" w:rsidP="00D0162A">
      <w:pPr>
        <w:pStyle w:val="ListParagraph"/>
        <w:numPr>
          <w:ilvl w:val="0"/>
          <w:numId w:val="3"/>
        </w:numPr>
        <w:spacing w:line="360" w:lineRule="auto"/>
        <w:jc w:val="both"/>
        <w:rPr>
          <w:rFonts w:ascii="Book Antiqua" w:hAnsi="Book Antiqua" w:cs="Latha"/>
          <w:sz w:val="24"/>
          <w:szCs w:val="24"/>
        </w:rPr>
      </w:pPr>
      <w:r w:rsidRPr="00FE4BF4">
        <w:rPr>
          <w:rFonts w:ascii="Book Antiqua" w:hAnsi="Book Antiqua" w:cs="Latha"/>
          <w:sz w:val="24"/>
          <w:szCs w:val="24"/>
        </w:rPr>
        <w:t>Software have been evaluated by being members of websites, using demo programs and in accordance to the features of given at the internet website</w:t>
      </w:r>
    </w:p>
    <w:p w14:paraId="06F210E5" w14:textId="77777777" w:rsidR="00C51334" w:rsidRPr="00FE4BF4" w:rsidRDefault="00C51334" w:rsidP="00D0162A">
      <w:pPr>
        <w:pStyle w:val="ListParagraph"/>
        <w:spacing w:line="360" w:lineRule="auto"/>
        <w:jc w:val="both"/>
        <w:rPr>
          <w:rFonts w:ascii="Book Antiqua" w:hAnsi="Book Antiqua" w:cs="Latha"/>
          <w:sz w:val="24"/>
          <w:szCs w:val="24"/>
        </w:rPr>
      </w:pPr>
    </w:p>
    <w:p w14:paraId="258E0C7B" w14:textId="4BACA79D" w:rsidR="002C3C1B" w:rsidRPr="00FE4BF4" w:rsidRDefault="002C3C1B" w:rsidP="00D0162A">
      <w:pPr>
        <w:pStyle w:val="ListParagraph"/>
        <w:numPr>
          <w:ilvl w:val="0"/>
          <w:numId w:val="3"/>
        </w:numPr>
        <w:spacing w:line="360" w:lineRule="auto"/>
        <w:jc w:val="both"/>
        <w:rPr>
          <w:rFonts w:ascii="Book Antiqua" w:hAnsi="Book Antiqua" w:cs="Latha"/>
          <w:sz w:val="24"/>
          <w:szCs w:val="24"/>
        </w:rPr>
      </w:pPr>
      <w:r w:rsidRPr="00FE4BF4">
        <w:rPr>
          <w:rFonts w:ascii="Book Antiqua" w:hAnsi="Book Antiqua" w:cs="Latha"/>
          <w:sz w:val="24"/>
          <w:szCs w:val="24"/>
        </w:rPr>
        <w:t xml:space="preserve">Some of the studies reported the evaluation carried out by the end-users </w:t>
      </w:r>
      <w:r w:rsidR="00AB1D7A" w:rsidRPr="00FE4BF4">
        <w:rPr>
          <w:rFonts w:ascii="Book Antiqua" w:hAnsi="Book Antiqua" w:cs="Latha"/>
          <w:sz w:val="24"/>
          <w:szCs w:val="24"/>
        </w:rPr>
        <w:t xml:space="preserve">themselves based </w:t>
      </w:r>
      <w:proofErr w:type="gramStart"/>
      <w:r w:rsidR="00AB1D7A" w:rsidRPr="00FE4BF4">
        <w:rPr>
          <w:rFonts w:ascii="Book Antiqua" w:hAnsi="Book Antiqua" w:cs="Latha"/>
          <w:sz w:val="24"/>
          <w:szCs w:val="24"/>
        </w:rPr>
        <w:t>on .</w:t>
      </w:r>
      <w:proofErr w:type="gramEnd"/>
      <w:r w:rsidR="00AB1D7A" w:rsidRPr="00FE4BF4">
        <w:rPr>
          <w:rFonts w:ascii="Book Antiqua" w:hAnsi="Book Antiqua" w:cs="Latha"/>
          <w:sz w:val="24"/>
          <w:szCs w:val="24"/>
        </w:rPr>
        <w:t xml:space="preserve"> In</w:t>
      </w:r>
      <w:r w:rsidRPr="00FE4BF4">
        <w:rPr>
          <w:rFonts w:ascii="Book Antiqua" w:hAnsi="Book Antiqua" w:cs="Latha"/>
          <w:sz w:val="24"/>
          <w:szCs w:val="24"/>
        </w:rPr>
        <w:t xml:space="preserve"> some of the studies, the end-users themselves carried out the comparison based on their experience of two (in most cases) or more </w:t>
      </w:r>
      <w:r w:rsidR="003C4857" w:rsidRPr="00FE4BF4">
        <w:rPr>
          <w:rFonts w:ascii="Book Antiqua" w:hAnsi="Book Antiqua" w:cs="Latha"/>
          <w:sz w:val="24"/>
          <w:szCs w:val="24"/>
        </w:rPr>
        <w:t>LMSs. (</w:t>
      </w:r>
      <w:proofErr w:type="gramStart"/>
      <w:r w:rsidR="003C4857" w:rsidRPr="00FE4BF4">
        <w:rPr>
          <w:rFonts w:ascii="Book Antiqua" w:hAnsi="Book Antiqua" w:cs="Latha"/>
          <w:sz w:val="24"/>
          <w:szCs w:val="24"/>
        </w:rPr>
        <w:t>e.g.</w:t>
      </w:r>
      <w:proofErr w:type="gramEnd"/>
      <w:r w:rsidR="003C4857" w:rsidRPr="00FE4BF4">
        <w:rPr>
          <w:rFonts w:ascii="Book Antiqua" w:hAnsi="Book Antiqua" w:cs="Latha"/>
          <w:sz w:val="24"/>
          <w:szCs w:val="24"/>
        </w:rPr>
        <w:t xml:space="preserve"> A Comparison of Two Online Learning Systems//Mark Nichols</w:t>
      </w:r>
      <w:r w:rsidR="003C4857" w:rsidRPr="00FE4BF4">
        <w:rPr>
          <w:rFonts w:ascii="Book Antiqua" w:hAnsi="Book Antiqua" w:cs="Latha"/>
          <w:b/>
          <w:bCs/>
          <w:sz w:val="24"/>
          <w:szCs w:val="24"/>
        </w:rPr>
        <w:t>)</w:t>
      </w:r>
    </w:p>
    <w:p w14:paraId="532C5ABE" w14:textId="77777777" w:rsidR="00B3605D" w:rsidRPr="00FE4BF4" w:rsidRDefault="00B3605D" w:rsidP="00D0162A">
      <w:pPr>
        <w:spacing w:line="360" w:lineRule="auto"/>
        <w:jc w:val="both"/>
        <w:rPr>
          <w:rFonts w:ascii="Book Antiqua" w:hAnsi="Book Antiqua"/>
          <w:sz w:val="24"/>
          <w:szCs w:val="24"/>
        </w:rPr>
      </w:pPr>
      <w:r w:rsidRPr="00FE4BF4">
        <w:rPr>
          <w:rFonts w:ascii="Book Antiqua" w:hAnsi="Book Antiqua"/>
          <w:sz w:val="24"/>
          <w:szCs w:val="24"/>
        </w:rPr>
        <w:t>and their functional features, modules, standards, hardware and software requirements</w:t>
      </w:r>
    </w:p>
    <w:p w14:paraId="34D15F4A" w14:textId="77777777" w:rsidR="00F878F6" w:rsidRPr="00FE4BF4" w:rsidRDefault="00F878F6" w:rsidP="00D0162A">
      <w:pPr>
        <w:spacing w:line="360" w:lineRule="auto"/>
        <w:jc w:val="both"/>
        <w:rPr>
          <w:rFonts w:ascii="Book Antiqua" w:hAnsi="Book Antiqua" w:cs="Latha"/>
          <w:sz w:val="24"/>
          <w:szCs w:val="24"/>
        </w:rPr>
      </w:pPr>
    </w:p>
    <w:p w14:paraId="3D168DB2" w14:textId="77777777" w:rsidR="00C34E8E" w:rsidRPr="00FE4BF4" w:rsidRDefault="00C34E8E" w:rsidP="00D0162A">
      <w:pPr>
        <w:spacing w:line="360" w:lineRule="auto"/>
        <w:jc w:val="both"/>
        <w:rPr>
          <w:rFonts w:ascii="Book Antiqua" w:hAnsi="Book Antiqua"/>
          <w:sz w:val="24"/>
          <w:szCs w:val="24"/>
        </w:rPr>
      </w:pPr>
    </w:p>
    <w:p w14:paraId="6B5E06F5" w14:textId="3FDF8FC6" w:rsidR="00C34E8E" w:rsidRPr="00FE4BF4" w:rsidRDefault="00C34E8E" w:rsidP="00D0162A">
      <w:pPr>
        <w:spacing w:line="360" w:lineRule="auto"/>
        <w:jc w:val="both"/>
        <w:rPr>
          <w:rFonts w:ascii="Book Antiqua" w:hAnsi="Book Antiqua"/>
          <w:sz w:val="24"/>
          <w:szCs w:val="24"/>
        </w:rPr>
      </w:pPr>
      <w:r w:rsidRPr="00FE4BF4">
        <w:rPr>
          <w:rFonts w:ascii="Book Antiqua" w:hAnsi="Book Antiqua"/>
          <w:sz w:val="24"/>
          <w:szCs w:val="24"/>
        </w:rPr>
        <w:t>00000000000000000000000000000000000000000000000000000000000000000000000000000</w:t>
      </w:r>
    </w:p>
    <w:p w14:paraId="2F3C2CF0" w14:textId="4BB91108" w:rsidR="00C34E8E" w:rsidRPr="00FE4BF4" w:rsidRDefault="00C34E8E" w:rsidP="00D0162A">
      <w:pPr>
        <w:spacing w:line="360" w:lineRule="auto"/>
        <w:jc w:val="both"/>
        <w:rPr>
          <w:rFonts w:ascii="Book Antiqua" w:hAnsi="Book Antiqua" w:cs="Latha"/>
          <w:sz w:val="24"/>
          <w:szCs w:val="24"/>
        </w:rPr>
      </w:pPr>
      <w:r w:rsidRPr="00FE4BF4">
        <w:rPr>
          <w:rFonts w:ascii="Book Antiqua" w:hAnsi="Book Antiqua" w:cs="Latha"/>
          <w:sz w:val="24"/>
          <w:szCs w:val="24"/>
        </w:rPr>
        <w:t>The selection and adoption of a CMS by a teaching institution or a corporate training system follows the analysis of some basic parameters, usually including technical features (e.g., program-</w:t>
      </w:r>
      <w:proofErr w:type="spellStart"/>
      <w:r w:rsidRPr="00FE4BF4">
        <w:rPr>
          <w:rFonts w:ascii="Book Antiqua" w:hAnsi="Book Antiqua" w:cs="Latha"/>
          <w:sz w:val="24"/>
          <w:szCs w:val="24"/>
        </w:rPr>
        <w:t>ming</w:t>
      </w:r>
      <w:proofErr w:type="spellEnd"/>
      <w:r w:rsidRPr="00FE4BF4">
        <w:rPr>
          <w:rFonts w:ascii="Book Antiqua" w:hAnsi="Book Antiqua" w:cs="Latha"/>
          <w:sz w:val="24"/>
          <w:szCs w:val="24"/>
        </w:rPr>
        <w:t xml:space="preserve"> language used or required hardware infrastructure, etc.), available functions (e.g., discus-</w:t>
      </w:r>
      <w:proofErr w:type="spellStart"/>
      <w:r w:rsidRPr="00FE4BF4">
        <w:rPr>
          <w:rFonts w:ascii="Book Antiqua" w:hAnsi="Book Antiqua" w:cs="Latha"/>
          <w:sz w:val="24"/>
          <w:szCs w:val="24"/>
        </w:rPr>
        <w:t>sion</w:t>
      </w:r>
      <w:proofErr w:type="spellEnd"/>
      <w:r w:rsidRPr="00FE4BF4">
        <w:rPr>
          <w:rFonts w:ascii="Book Antiqua" w:hAnsi="Book Antiqua" w:cs="Latha"/>
          <w:sz w:val="24"/>
          <w:szCs w:val="24"/>
        </w:rPr>
        <w:t xml:space="preserve"> forums, integrated streaming services, etc.), supported formats (e.g., HTML, PDF, different video encoding, etc.) and learning technology standards compliance (e.g., SCORM). Such </w:t>
      </w:r>
      <w:proofErr w:type="spellStart"/>
      <w:r w:rsidRPr="00FE4BF4">
        <w:rPr>
          <w:rFonts w:ascii="Book Antiqua" w:hAnsi="Book Antiqua" w:cs="Latha"/>
          <w:sz w:val="24"/>
          <w:szCs w:val="24"/>
        </w:rPr>
        <w:t>analy-ses</w:t>
      </w:r>
      <w:proofErr w:type="spellEnd"/>
      <w:r w:rsidRPr="00FE4BF4">
        <w:rPr>
          <w:rFonts w:ascii="Book Antiqua" w:hAnsi="Book Antiqua" w:cs="Latha"/>
          <w:sz w:val="24"/>
          <w:szCs w:val="24"/>
        </w:rPr>
        <w:t xml:space="preserve"> are mostly system-oriented, i.e., measure a definite set of features independent from the users, and only a very limited number of comparative studies on CMS actually consider other </w:t>
      </w:r>
      <w:proofErr w:type="spellStart"/>
      <w:r w:rsidRPr="00FE4BF4">
        <w:rPr>
          <w:rFonts w:ascii="Book Antiqua" w:hAnsi="Book Antiqua" w:cs="Latha"/>
          <w:sz w:val="24"/>
          <w:szCs w:val="24"/>
        </w:rPr>
        <w:t>parame-ters</w:t>
      </w:r>
      <w:proofErr w:type="spellEnd"/>
      <w:r w:rsidRPr="00FE4BF4">
        <w:rPr>
          <w:rFonts w:ascii="Book Antiqua" w:hAnsi="Book Antiqua" w:cs="Latha"/>
          <w:sz w:val="24"/>
          <w:szCs w:val="24"/>
        </w:rPr>
        <w:t xml:space="preserve"> including usability concerns (</w:t>
      </w:r>
      <w:proofErr w:type="spellStart"/>
      <w:r w:rsidRPr="00FE4BF4">
        <w:rPr>
          <w:rFonts w:ascii="Book Antiqua" w:hAnsi="Book Antiqua" w:cs="Latha"/>
          <w:sz w:val="24"/>
          <w:szCs w:val="24"/>
        </w:rPr>
        <w:t>Inversini</w:t>
      </w:r>
      <w:proofErr w:type="spellEnd"/>
      <w:r w:rsidRPr="00FE4BF4">
        <w:rPr>
          <w:rFonts w:ascii="Book Antiqua" w:hAnsi="Book Antiqua" w:cs="Latha"/>
          <w:sz w:val="24"/>
          <w:szCs w:val="24"/>
        </w:rPr>
        <w:t xml:space="preserve">, </w:t>
      </w:r>
      <w:proofErr w:type="spellStart"/>
      <w:r w:rsidRPr="00FE4BF4">
        <w:rPr>
          <w:rFonts w:ascii="Book Antiqua" w:hAnsi="Book Antiqua" w:cs="Latha"/>
          <w:sz w:val="24"/>
          <w:szCs w:val="24"/>
        </w:rPr>
        <w:t>Botturi</w:t>
      </w:r>
      <w:proofErr w:type="spellEnd"/>
      <w:r w:rsidRPr="00FE4BF4">
        <w:rPr>
          <w:rFonts w:ascii="Book Antiqua" w:hAnsi="Book Antiqua" w:cs="Latha"/>
          <w:sz w:val="24"/>
          <w:szCs w:val="24"/>
        </w:rPr>
        <w:t xml:space="preserve">, &amp; </w:t>
      </w:r>
      <w:proofErr w:type="spellStart"/>
      <w:r w:rsidRPr="00FE4BF4">
        <w:rPr>
          <w:rFonts w:ascii="Book Antiqua" w:hAnsi="Book Antiqua" w:cs="Latha"/>
          <w:sz w:val="24"/>
          <w:szCs w:val="24"/>
        </w:rPr>
        <w:t>Triacca</w:t>
      </w:r>
      <w:proofErr w:type="spellEnd"/>
      <w:r w:rsidRPr="00FE4BF4">
        <w:rPr>
          <w:rFonts w:ascii="Book Antiqua" w:hAnsi="Book Antiqua" w:cs="Latha"/>
          <w:sz w:val="24"/>
          <w:szCs w:val="24"/>
        </w:rPr>
        <w:t>, 2006; Nguyen, Chang, Chang, Jacob &amp; Turk, 2008).</w:t>
      </w:r>
    </w:p>
    <w:p w14:paraId="2F2CBB74" w14:textId="7E0BF358" w:rsidR="00C34E8E" w:rsidRPr="00FE4BF4" w:rsidRDefault="00C34E8E" w:rsidP="00D0162A">
      <w:pPr>
        <w:pStyle w:val="Default"/>
        <w:spacing w:line="360" w:lineRule="auto"/>
        <w:jc w:val="both"/>
        <w:rPr>
          <w:rFonts w:ascii="Book Antiqua" w:hAnsi="Book Antiqua"/>
          <w:color w:val="auto"/>
        </w:rPr>
      </w:pPr>
      <w:r w:rsidRPr="00FE4BF4">
        <w:rPr>
          <w:rFonts w:ascii="Book Antiqua" w:hAnsi="Book Antiqua"/>
          <w:color w:val="auto"/>
        </w:rPr>
        <w:t>[[[</w:t>
      </w:r>
      <w:r w:rsidRPr="00FE4BF4">
        <w:rPr>
          <w:rFonts w:ascii="Book Antiqua" w:hAnsi="Book Antiqua" w:cs="Latha"/>
          <w:b/>
          <w:bCs/>
          <w:color w:val="auto"/>
        </w:rPr>
        <w:t>Evaluating and Comparing the Usability of Web-based Course Management Systems</w:t>
      </w:r>
      <w:r w:rsidRPr="00FE4BF4">
        <w:rPr>
          <w:rFonts w:ascii="Book Antiqua" w:hAnsi="Book Antiqua" w:cs="Latha"/>
          <w:color w:val="auto"/>
        </w:rPr>
        <w:t>]]]</w:t>
      </w:r>
    </w:p>
    <w:p w14:paraId="22F1AEC8" w14:textId="02E53C05" w:rsidR="00C34E8E" w:rsidRPr="00FE4BF4" w:rsidRDefault="00C34E8E" w:rsidP="00D0162A">
      <w:pPr>
        <w:spacing w:line="360" w:lineRule="auto"/>
        <w:jc w:val="both"/>
        <w:rPr>
          <w:rFonts w:ascii="Book Antiqua" w:hAnsi="Book Antiqua"/>
          <w:sz w:val="24"/>
          <w:szCs w:val="24"/>
        </w:rPr>
      </w:pPr>
      <w:r w:rsidRPr="00FE4BF4">
        <w:rPr>
          <w:rFonts w:ascii="Book Antiqua" w:hAnsi="Book Antiqua"/>
          <w:sz w:val="24"/>
          <w:szCs w:val="24"/>
        </w:rPr>
        <w:t>000000000000000000000000000000000000000000000000000000000000000000000</w:t>
      </w:r>
    </w:p>
    <w:p w14:paraId="0C510BEC" w14:textId="2546A9ED" w:rsidR="00DC446F" w:rsidRPr="00FE4BF4" w:rsidRDefault="009F4EDC" w:rsidP="00D0162A">
      <w:pPr>
        <w:spacing w:line="360" w:lineRule="auto"/>
        <w:jc w:val="both"/>
        <w:rPr>
          <w:rFonts w:ascii="Book Antiqua" w:hAnsi="Book Antiqua"/>
          <w:sz w:val="24"/>
          <w:szCs w:val="24"/>
        </w:rPr>
      </w:pPr>
      <w:r w:rsidRPr="00FE4BF4">
        <w:rPr>
          <w:rFonts w:ascii="Book Antiqua" w:hAnsi="Book Antiqua"/>
          <w:sz w:val="24"/>
          <w:szCs w:val="24"/>
        </w:rPr>
        <w:t xml:space="preserve">The Open University (OU) is Europe’s largest higher education provider one of a handful of mega-universities across the world. In 2004, planning began for the development and roll-out of an integrated LMS across the university. The project framework rates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software according to seven weighted criteria, Functionality: 25%, Usability 20%, Documentation 15%, Community 12%, Security 10% Support 10%, Adoption 8%. In 2005 the OU selected Moodle as the basis for its LMS, which enabled the Open University to develop an effective online learning platform for its 180,000 distance learners (Sclater, 2008) [[[Sclater, N., 2008. Large-Scale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E-Learning Systems at the Open University UK., </w:t>
      </w:r>
      <w:proofErr w:type="spellStart"/>
      <w:r w:rsidRPr="00FE4BF4">
        <w:rPr>
          <w:rFonts w:ascii="Book Antiqua" w:hAnsi="Book Antiqua"/>
          <w:sz w:val="24"/>
          <w:szCs w:val="24"/>
        </w:rPr>
        <w:t>Center</w:t>
      </w:r>
      <w:proofErr w:type="spellEnd"/>
      <w:r w:rsidRPr="00FE4BF4">
        <w:rPr>
          <w:rFonts w:ascii="Book Antiqua" w:hAnsi="Book Antiqua"/>
          <w:sz w:val="24"/>
          <w:szCs w:val="24"/>
        </w:rPr>
        <w:t xml:space="preserve"> for Applied Research. Research Bulletin. Volume 2008, Issue 12. 2008. </w:t>
      </w:r>
      <w:hyperlink r:id="rId8" w:history="1">
        <w:r w:rsidRPr="00FE4BF4">
          <w:rPr>
            <w:rStyle w:val="Hyperlink"/>
            <w:rFonts w:ascii="Book Antiqua" w:hAnsi="Book Antiqua"/>
            <w:color w:val="auto"/>
            <w:sz w:val="24"/>
            <w:szCs w:val="24"/>
          </w:rPr>
          <w:t>http://www.educause.edu/ecar</w:t>
        </w:r>
      </w:hyperlink>
      <w:r w:rsidRPr="00FE4BF4">
        <w:rPr>
          <w:rFonts w:ascii="Book Antiqua" w:hAnsi="Book Antiqua"/>
          <w:sz w:val="24"/>
          <w:szCs w:val="24"/>
        </w:rPr>
        <w:t>]]]</w:t>
      </w:r>
    </w:p>
    <w:p w14:paraId="558ED64A" w14:textId="17B564CF" w:rsidR="00533EA8"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t>00000000000000000000000000000000000000</w:t>
      </w:r>
    </w:p>
    <w:p w14:paraId="07B9F30A" w14:textId="77777777" w:rsidR="00533EA8"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t xml:space="preserve">Evaluating aspects </w:t>
      </w:r>
    </w:p>
    <w:p w14:paraId="6653E1EF" w14:textId="0E943703" w:rsidR="009F4EDC"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lastRenderedPageBreak/>
        <w:t>• Technical flexibility: Hardware and software requirements, Support, Cost/License, Authentication • Learning tools: Forums, Materials, Messenger, Chat, Exercises, Group work, Student tracking. • Usability: Technical knowledge/installation, Course templates, Standards, Languages.</w:t>
      </w:r>
    </w:p>
    <w:p w14:paraId="670F260F" w14:textId="7D135BD5" w:rsidR="00533EA8"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t xml:space="preserve">[[[Research on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e-learning tools and agricultural applications R. Szilágyi, P. Lengyel and M. Herdon]]]</w:t>
      </w:r>
    </w:p>
    <w:p w14:paraId="33713BFB" w14:textId="767556EA" w:rsidR="00533EA8"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t>000000000000000000000000000000000000000000000000000000000000</w:t>
      </w:r>
    </w:p>
    <w:p w14:paraId="78A926B2" w14:textId="62ECDB68" w:rsidR="00533EA8" w:rsidRPr="00FE4BF4" w:rsidRDefault="0010481A" w:rsidP="00D0162A">
      <w:pPr>
        <w:spacing w:line="360" w:lineRule="auto"/>
        <w:jc w:val="both"/>
        <w:rPr>
          <w:rFonts w:ascii="Book Antiqua" w:hAnsi="Book Antiqua" w:cs="TimesNewRomanPS-BoldMT"/>
          <w:b/>
          <w:bCs/>
          <w:sz w:val="24"/>
          <w:szCs w:val="24"/>
        </w:rPr>
      </w:pPr>
      <w:r w:rsidRPr="00FE4BF4">
        <w:rPr>
          <w:rFonts w:ascii="Book Antiqua" w:hAnsi="Book Antiqua" w:cs="TimesNewRomanPS-BoldMT"/>
          <w:b/>
          <w:bCs/>
          <w:sz w:val="24"/>
          <w:szCs w:val="24"/>
        </w:rPr>
        <w:t>Nichols reported the comparison of ‘</w:t>
      </w:r>
      <w:proofErr w:type="spellStart"/>
      <w:r w:rsidRPr="00FE4BF4">
        <w:rPr>
          <w:rFonts w:ascii="Book Antiqua" w:hAnsi="Book Antiqua" w:cs="TimesNewRomanPS-BoldMT"/>
          <w:b/>
          <w:bCs/>
          <w:sz w:val="24"/>
          <w:szCs w:val="24"/>
        </w:rPr>
        <w:t>iQualify</w:t>
      </w:r>
      <w:proofErr w:type="spellEnd"/>
      <w:r w:rsidRPr="00FE4BF4">
        <w:rPr>
          <w:rFonts w:ascii="Book Antiqua" w:hAnsi="Book Antiqua" w:cs="TimesNewRomanPS-BoldMT"/>
          <w:b/>
          <w:bCs/>
          <w:sz w:val="24"/>
          <w:szCs w:val="24"/>
        </w:rPr>
        <w:t xml:space="preserve">’ and inhouse developed LMs with Moodle by students of </w:t>
      </w:r>
      <w:r w:rsidRPr="00FE4BF4">
        <w:rPr>
          <w:rFonts w:ascii="Book Antiqua" w:hAnsi="Book Antiqua" w:cs="TimesNewRomanPSMT"/>
          <w:sz w:val="24"/>
          <w:szCs w:val="24"/>
        </w:rPr>
        <w:t xml:space="preserve">Open Polytechnic, the largest distance learning provider in New Zealand, </w:t>
      </w:r>
      <w:r w:rsidRPr="00FE4BF4">
        <w:rPr>
          <w:rFonts w:ascii="Book Antiqua" w:hAnsi="Book Antiqua" w:cs="TimesNewRomanPS-BoldMT"/>
          <w:b/>
          <w:bCs/>
          <w:sz w:val="24"/>
          <w:szCs w:val="24"/>
        </w:rPr>
        <w:t xml:space="preserve">based on the following criteria: </w:t>
      </w:r>
      <w:bookmarkStart w:id="2" w:name="_Hlk73725683"/>
      <w:r w:rsidRPr="00FE4BF4">
        <w:rPr>
          <w:rFonts w:ascii="Book Antiqua" w:hAnsi="Book Antiqua" w:cs="TimesNewRomanPS-BoldMT"/>
          <w:b/>
          <w:bCs/>
          <w:sz w:val="24"/>
          <w:szCs w:val="24"/>
        </w:rPr>
        <w:t xml:space="preserve">Usability, Accessibility, Instructions for use, Navigational facilities and content. </w:t>
      </w:r>
    </w:p>
    <w:p w14:paraId="33AA177F" w14:textId="351FCC61" w:rsidR="00867E41" w:rsidRPr="00FE4BF4" w:rsidRDefault="00867E41" w:rsidP="00D0162A">
      <w:pPr>
        <w:spacing w:line="360" w:lineRule="auto"/>
        <w:jc w:val="both"/>
        <w:rPr>
          <w:rFonts w:ascii="Book Antiqua" w:hAnsi="Book Antiqua" w:cs="TimesNewRomanPS-BoldMT"/>
          <w:b/>
          <w:bCs/>
          <w:sz w:val="24"/>
          <w:szCs w:val="24"/>
        </w:rPr>
      </w:pPr>
      <w:bookmarkStart w:id="3" w:name="_Hlk73725751"/>
      <w:bookmarkEnd w:id="2"/>
      <w:r w:rsidRPr="00FE4BF4">
        <w:rPr>
          <w:rFonts w:ascii="Book Antiqua" w:hAnsi="Book Antiqua" w:cs="TimesNewRomanPS-BoldMT"/>
          <w:b/>
          <w:bCs/>
          <w:sz w:val="24"/>
          <w:szCs w:val="24"/>
        </w:rPr>
        <w:t>[[</w:t>
      </w:r>
      <w:r w:rsidRPr="00FE4BF4">
        <w:rPr>
          <w:rFonts w:ascii="Book Antiqua" w:hAnsi="Book Antiqua" w:cs="TrebuchetMS-Bold"/>
          <w:b/>
          <w:bCs/>
          <w:sz w:val="24"/>
          <w:szCs w:val="24"/>
        </w:rPr>
        <w:t>A Comparison of Two Online Learning Systems/</w:t>
      </w:r>
      <w:r w:rsidRPr="00FE4BF4">
        <w:rPr>
          <w:rFonts w:ascii="Book Antiqua" w:hAnsi="Book Antiqua" w:cs="TimesNewRomanPS-BoldMT"/>
          <w:b/>
          <w:bCs/>
          <w:sz w:val="24"/>
          <w:szCs w:val="24"/>
        </w:rPr>
        <w:t>Mark Nichols//</w:t>
      </w:r>
      <w:r w:rsidRPr="00FE4BF4">
        <w:rPr>
          <w:rFonts w:ascii="Book Antiqua" w:hAnsi="Book Antiqua" w:cs="TrebuchetMS-Italic"/>
          <w:i/>
          <w:iCs/>
          <w:sz w:val="24"/>
          <w:szCs w:val="24"/>
        </w:rPr>
        <w:t>Journal of Open, Flexible and Distance Learning]]]</w:t>
      </w:r>
    </w:p>
    <w:bookmarkEnd w:id="3"/>
    <w:p w14:paraId="7A64864C" w14:textId="5EAF8759" w:rsidR="00966C80" w:rsidRPr="00FE4BF4" w:rsidRDefault="00966C80" w:rsidP="00D0162A">
      <w:pPr>
        <w:spacing w:line="360" w:lineRule="auto"/>
        <w:jc w:val="both"/>
        <w:rPr>
          <w:rFonts w:ascii="Book Antiqua" w:hAnsi="Book Antiqua" w:cs="TimesNewRomanPS-BoldMT"/>
          <w:b/>
          <w:bCs/>
          <w:sz w:val="24"/>
          <w:szCs w:val="24"/>
        </w:rPr>
      </w:pPr>
      <w:r w:rsidRPr="00FE4BF4">
        <w:rPr>
          <w:rFonts w:ascii="Book Antiqua" w:hAnsi="Book Antiqua" w:cs="TimesNewRomanPS-BoldMT"/>
          <w:b/>
          <w:bCs/>
          <w:sz w:val="24"/>
          <w:szCs w:val="24"/>
        </w:rPr>
        <w:t>0000000000000000000000000000000000000000000000000000000000000000000000000000000000</w:t>
      </w:r>
    </w:p>
    <w:p w14:paraId="4EDF076A" w14:textId="7C4ECAF7" w:rsidR="00286456" w:rsidRPr="00FE4BF4" w:rsidRDefault="00C51334" w:rsidP="00D0162A">
      <w:pPr>
        <w:autoSpaceDE w:val="0"/>
        <w:autoSpaceDN w:val="0"/>
        <w:adjustRightInd w:val="0"/>
        <w:spacing w:after="0" w:line="360" w:lineRule="auto"/>
        <w:rPr>
          <w:rFonts w:ascii="Book Antiqua" w:hAnsi="Book Antiqua" w:cs="Latha"/>
          <w:sz w:val="24"/>
          <w:szCs w:val="24"/>
        </w:rPr>
      </w:pPr>
      <w:proofErr w:type="spellStart"/>
      <w:r w:rsidRPr="00FE4BF4">
        <w:rPr>
          <w:rFonts w:ascii="Book Antiqua" w:hAnsi="Book Antiqua" w:cs="Latha"/>
          <w:b/>
          <w:bCs/>
          <w:sz w:val="24"/>
          <w:szCs w:val="24"/>
        </w:rPr>
        <w:t>Özdaml</w:t>
      </w:r>
      <w:r w:rsidRPr="00FE4BF4">
        <w:rPr>
          <w:rFonts w:ascii="Book Antiqua" w:hAnsi="Book Antiqua" w:cs="Calibri"/>
          <w:b/>
          <w:bCs/>
          <w:sz w:val="24"/>
          <w:szCs w:val="24"/>
        </w:rPr>
        <w:t>ı</w:t>
      </w:r>
      <w:proofErr w:type="spellEnd"/>
      <w:r w:rsidRPr="00FE4BF4">
        <w:rPr>
          <w:rFonts w:ascii="Book Antiqua" w:hAnsi="Book Antiqua" w:cs="Latha"/>
          <w:b/>
          <w:bCs/>
          <w:sz w:val="24"/>
          <w:szCs w:val="24"/>
        </w:rPr>
        <w:t xml:space="preserve"> </w:t>
      </w:r>
      <w:r w:rsidRPr="00FE4BF4">
        <w:rPr>
          <w:rFonts w:ascii="Book Antiqua" w:hAnsi="Book Antiqua" w:cs="Latha"/>
          <w:sz w:val="24"/>
          <w:szCs w:val="24"/>
        </w:rPr>
        <w:t xml:space="preserve">evaluate </w:t>
      </w:r>
      <w:r w:rsidR="00286456" w:rsidRPr="00FE4BF4">
        <w:rPr>
          <w:rFonts w:ascii="Book Antiqua" w:hAnsi="Book Antiqua" w:cs="Latha"/>
          <w:sz w:val="24"/>
          <w:szCs w:val="24"/>
        </w:rPr>
        <w:t xml:space="preserve">eight, most demanded software, were chosen: </w:t>
      </w:r>
      <w:proofErr w:type="spellStart"/>
      <w:r w:rsidR="00286456" w:rsidRPr="00FE4BF4">
        <w:rPr>
          <w:rFonts w:ascii="Book Antiqua" w:hAnsi="Book Antiqua" w:cs="Latha"/>
          <w:sz w:val="24"/>
          <w:szCs w:val="24"/>
        </w:rPr>
        <w:t>Atutor</w:t>
      </w:r>
      <w:proofErr w:type="spellEnd"/>
      <w:r w:rsidR="00286456" w:rsidRPr="00FE4BF4">
        <w:rPr>
          <w:rFonts w:ascii="Book Antiqua" w:hAnsi="Book Antiqua" w:cs="Latha"/>
          <w:sz w:val="24"/>
          <w:szCs w:val="24"/>
        </w:rPr>
        <w:t xml:space="preserve">, Bazaar, </w:t>
      </w:r>
      <w:proofErr w:type="spellStart"/>
      <w:r w:rsidR="00286456" w:rsidRPr="00FE4BF4">
        <w:rPr>
          <w:rFonts w:ascii="Book Antiqua" w:hAnsi="Book Antiqua" w:cs="Latha"/>
          <w:sz w:val="24"/>
          <w:szCs w:val="24"/>
        </w:rPr>
        <w:t>Bodington</w:t>
      </w:r>
      <w:proofErr w:type="spellEnd"/>
      <w:r w:rsidR="00286456" w:rsidRPr="00FE4BF4">
        <w:rPr>
          <w:rFonts w:ascii="Book Antiqua" w:hAnsi="Book Antiqua" w:cs="Latha"/>
          <w:sz w:val="24"/>
          <w:szCs w:val="24"/>
        </w:rPr>
        <w:t xml:space="preserve">, </w:t>
      </w:r>
      <w:proofErr w:type="spellStart"/>
      <w:r w:rsidR="00286456" w:rsidRPr="00FE4BF4">
        <w:rPr>
          <w:rFonts w:ascii="Book Antiqua" w:hAnsi="Book Antiqua" w:cs="Latha"/>
          <w:sz w:val="24"/>
          <w:szCs w:val="24"/>
        </w:rPr>
        <w:t>Claroline</w:t>
      </w:r>
      <w:proofErr w:type="spellEnd"/>
      <w:r w:rsidR="00286456" w:rsidRPr="00FE4BF4">
        <w:rPr>
          <w:rFonts w:ascii="Book Antiqua" w:hAnsi="Book Antiqua" w:cs="Latha"/>
          <w:sz w:val="24"/>
          <w:szCs w:val="24"/>
        </w:rPr>
        <w:t xml:space="preserve">, </w:t>
      </w:r>
      <w:proofErr w:type="spellStart"/>
      <w:r w:rsidR="00286456" w:rsidRPr="00FE4BF4">
        <w:rPr>
          <w:rFonts w:ascii="Book Antiqua" w:hAnsi="Book Antiqua" w:cs="Latha"/>
          <w:sz w:val="24"/>
          <w:szCs w:val="24"/>
        </w:rPr>
        <w:t>Coursemanager</w:t>
      </w:r>
      <w:proofErr w:type="spellEnd"/>
      <w:r w:rsidR="00286456" w:rsidRPr="00FE4BF4">
        <w:rPr>
          <w:rFonts w:ascii="Book Antiqua" w:hAnsi="Book Antiqua" w:cs="Latha"/>
          <w:sz w:val="24"/>
          <w:szCs w:val="24"/>
        </w:rPr>
        <w:t>, ILIAS, Moodle and Sakai</w:t>
      </w:r>
      <w:r w:rsidRPr="00FE4BF4">
        <w:rPr>
          <w:rFonts w:ascii="Book Antiqua" w:hAnsi="Book Antiqua" w:cs="Latha"/>
          <w:sz w:val="24"/>
          <w:szCs w:val="24"/>
        </w:rPr>
        <w:t xml:space="preserve"> current existing </w:t>
      </w:r>
      <w:proofErr w:type="gramStart"/>
      <w:r w:rsidRPr="00FE4BF4">
        <w:rPr>
          <w:rFonts w:ascii="Book Antiqua" w:hAnsi="Book Antiqua" w:cs="Latha"/>
          <w:sz w:val="24"/>
          <w:szCs w:val="24"/>
        </w:rPr>
        <w:t>Open Source</w:t>
      </w:r>
      <w:proofErr w:type="gramEnd"/>
      <w:r w:rsidR="00286456" w:rsidRPr="00FE4BF4">
        <w:rPr>
          <w:rFonts w:ascii="Book Antiqua" w:hAnsi="Book Antiqua" w:cs="Latha"/>
          <w:sz w:val="24"/>
          <w:szCs w:val="24"/>
        </w:rPr>
        <w:t xml:space="preserve"> </w:t>
      </w:r>
      <w:r w:rsidRPr="00FE4BF4">
        <w:rPr>
          <w:rFonts w:ascii="Book Antiqua" w:hAnsi="Book Antiqua" w:cs="Latha"/>
          <w:sz w:val="24"/>
          <w:szCs w:val="24"/>
        </w:rPr>
        <w:t xml:space="preserve">Learning Management Systems </w:t>
      </w:r>
      <w:r w:rsidR="00286456" w:rsidRPr="00FE4BF4">
        <w:rPr>
          <w:rFonts w:ascii="Book Antiqua" w:hAnsi="Book Antiqua" w:cs="Latha"/>
          <w:sz w:val="24"/>
          <w:szCs w:val="24"/>
        </w:rPr>
        <w:t xml:space="preserve">based on their </w:t>
      </w:r>
      <w:r w:rsidRPr="00FE4BF4">
        <w:rPr>
          <w:rFonts w:ascii="Book Antiqua" w:hAnsi="Book Antiqua" w:cs="Latha"/>
          <w:sz w:val="24"/>
          <w:szCs w:val="24"/>
        </w:rPr>
        <w:t>Administration tool and Curriculum Design</w:t>
      </w:r>
      <w:r w:rsidR="00286456" w:rsidRPr="00FE4BF4">
        <w:rPr>
          <w:rFonts w:ascii="Book Antiqua" w:hAnsi="Book Antiqua" w:cs="Latha"/>
          <w:sz w:val="24"/>
          <w:szCs w:val="24"/>
        </w:rPr>
        <w:t xml:space="preserve"> features, namely, Authentication, Course Authorization, Hosted Services, Registration Integration, Course Management, Instructor Helpdesk, Student Tracking, Course Templates, and Customized Look. Evaluation scale was derived from edutools.org web site and with the approval of experts. </w:t>
      </w:r>
    </w:p>
    <w:p w14:paraId="41EABF3C" w14:textId="60813D44" w:rsidR="0010481A" w:rsidRPr="00FE4BF4" w:rsidRDefault="00286456" w:rsidP="00D0162A">
      <w:pPr>
        <w:autoSpaceDE w:val="0"/>
        <w:autoSpaceDN w:val="0"/>
        <w:adjustRightInd w:val="0"/>
        <w:spacing w:after="0" w:line="360" w:lineRule="auto"/>
        <w:rPr>
          <w:rFonts w:ascii="Book Antiqua" w:hAnsi="Book Antiqua" w:cs="Latha"/>
          <w:sz w:val="24"/>
          <w:szCs w:val="24"/>
        </w:rPr>
      </w:pPr>
      <w:bookmarkStart w:id="4" w:name="_Hlk73725878"/>
      <w:r w:rsidRPr="00FE4BF4">
        <w:rPr>
          <w:rFonts w:ascii="Book Antiqua" w:hAnsi="Book Antiqua" w:cs="Latha"/>
          <w:sz w:val="24"/>
          <w:szCs w:val="24"/>
        </w:rPr>
        <w:t>[[</w:t>
      </w:r>
      <w:r w:rsidRPr="00FE4BF4">
        <w:rPr>
          <w:rFonts w:ascii="Book Antiqua" w:hAnsi="Book Antiqua" w:cs="Latha"/>
          <w:b/>
          <w:bCs/>
          <w:sz w:val="24"/>
          <w:szCs w:val="24"/>
        </w:rPr>
        <w:t xml:space="preserve">An Evaluation of </w:t>
      </w:r>
      <w:proofErr w:type="gramStart"/>
      <w:r w:rsidRPr="00FE4BF4">
        <w:rPr>
          <w:rFonts w:ascii="Book Antiqua" w:hAnsi="Book Antiqua" w:cs="Latha"/>
          <w:b/>
          <w:bCs/>
          <w:sz w:val="24"/>
          <w:szCs w:val="24"/>
        </w:rPr>
        <w:t>Open Source</w:t>
      </w:r>
      <w:proofErr w:type="gramEnd"/>
      <w:r w:rsidRPr="00FE4BF4">
        <w:rPr>
          <w:rFonts w:ascii="Book Antiqua" w:hAnsi="Book Antiqua" w:cs="Latha"/>
          <w:b/>
          <w:bCs/>
          <w:sz w:val="24"/>
          <w:szCs w:val="24"/>
        </w:rPr>
        <w:t xml:space="preserve"> Learning Management Systems According to Administration Tools and Curriculum Design</w:t>
      </w:r>
      <w:r w:rsidR="00CF32FD" w:rsidRPr="00FE4BF4">
        <w:rPr>
          <w:rFonts w:ascii="Book Antiqua" w:hAnsi="Book Antiqua" w:cs="Latha"/>
          <w:b/>
          <w:bCs/>
          <w:sz w:val="24"/>
          <w:szCs w:val="24"/>
        </w:rPr>
        <w:t xml:space="preserve"> </w:t>
      </w:r>
      <w:r w:rsidRPr="00FE4BF4">
        <w:rPr>
          <w:rFonts w:ascii="Book Antiqua" w:hAnsi="Book Antiqua" w:cs="Latha"/>
          <w:b/>
          <w:bCs/>
          <w:sz w:val="24"/>
          <w:szCs w:val="24"/>
        </w:rPr>
        <w:t>//</w:t>
      </w:r>
      <w:r w:rsidR="00CF32FD" w:rsidRPr="00FE4BF4">
        <w:rPr>
          <w:rFonts w:ascii="Book Antiqua" w:hAnsi="Book Antiqua" w:cs="Latha"/>
          <w:b/>
          <w:bCs/>
          <w:sz w:val="24"/>
          <w:szCs w:val="24"/>
        </w:rPr>
        <w:t xml:space="preserve"> </w:t>
      </w:r>
      <w:proofErr w:type="spellStart"/>
      <w:r w:rsidRPr="00FE4BF4">
        <w:rPr>
          <w:rFonts w:ascii="Book Antiqua" w:hAnsi="Book Antiqua" w:cs="Latha"/>
          <w:sz w:val="24"/>
          <w:szCs w:val="24"/>
        </w:rPr>
        <w:t>Ozdamli</w:t>
      </w:r>
      <w:proofErr w:type="spellEnd"/>
      <w:r w:rsidRPr="00FE4BF4">
        <w:rPr>
          <w:rFonts w:ascii="Book Antiqua" w:hAnsi="Book Antiqua" w:cs="Latha"/>
          <w:sz w:val="24"/>
          <w:szCs w:val="24"/>
        </w:rPr>
        <w:t xml:space="preserve">, </w:t>
      </w:r>
      <w:proofErr w:type="spellStart"/>
      <w:r w:rsidRPr="00FE4BF4">
        <w:rPr>
          <w:rFonts w:ascii="Book Antiqua" w:hAnsi="Book Antiqua" w:cs="Latha"/>
          <w:sz w:val="24"/>
          <w:szCs w:val="24"/>
        </w:rPr>
        <w:t>Fezile</w:t>
      </w:r>
      <w:proofErr w:type="spellEnd"/>
      <w:r w:rsidRPr="00FE4BF4">
        <w:rPr>
          <w:rFonts w:ascii="Book Antiqua" w:hAnsi="Book Antiqua" w:cs="Latha"/>
          <w:sz w:val="24"/>
          <w:szCs w:val="24"/>
        </w:rPr>
        <w:t>]]</w:t>
      </w:r>
    </w:p>
    <w:bookmarkEnd w:id="4"/>
    <w:p w14:paraId="4FC43554" w14:textId="353EBC5F" w:rsidR="00C92E9C" w:rsidRPr="00FE4BF4" w:rsidRDefault="00C92E9C" w:rsidP="00D0162A">
      <w:pPr>
        <w:autoSpaceDE w:val="0"/>
        <w:autoSpaceDN w:val="0"/>
        <w:adjustRightInd w:val="0"/>
        <w:spacing w:after="0" w:line="360" w:lineRule="auto"/>
        <w:rPr>
          <w:rFonts w:ascii="Book Antiqua" w:hAnsi="Book Antiqua" w:cs="Latha"/>
          <w:sz w:val="24"/>
          <w:szCs w:val="24"/>
        </w:rPr>
      </w:pPr>
    </w:p>
    <w:p w14:paraId="42CD4EB8" w14:textId="1F5E9624" w:rsidR="00C92E9C" w:rsidRPr="00FE4BF4" w:rsidRDefault="00C92E9C"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w:t>
      </w:r>
    </w:p>
    <w:p w14:paraId="00A34464" w14:textId="77777777" w:rsidR="000A72EB" w:rsidRPr="00FE4BF4" w:rsidRDefault="000A72EB" w:rsidP="00D0162A">
      <w:pPr>
        <w:pStyle w:val="Default"/>
        <w:spacing w:line="360" w:lineRule="auto"/>
        <w:rPr>
          <w:rFonts w:ascii="Book Antiqua" w:hAnsi="Book Antiqua"/>
          <w:color w:val="auto"/>
        </w:rPr>
      </w:pPr>
    </w:p>
    <w:p w14:paraId="31C8D82F" w14:textId="382D3686" w:rsidR="00C92E9C" w:rsidRPr="00FE4BF4" w:rsidRDefault="00B14A7C" w:rsidP="00D0162A">
      <w:pPr>
        <w:pStyle w:val="Default"/>
        <w:spacing w:line="360" w:lineRule="auto"/>
        <w:rPr>
          <w:rFonts w:ascii="Book Antiqua" w:hAnsi="Book Antiqua"/>
          <w:color w:val="auto"/>
        </w:rPr>
      </w:pPr>
      <w:r w:rsidRPr="00FE4BF4">
        <w:rPr>
          <w:rFonts w:ascii="Book Antiqua" w:hAnsi="Book Antiqua"/>
          <w:color w:val="auto"/>
        </w:rPr>
        <w:t xml:space="preserve">In another paper based on same research reported </w:t>
      </w:r>
      <w:proofErr w:type="gramStart"/>
      <w:r w:rsidRPr="00FE4BF4">
        <w:rPr>
          <w:rFonts w:ascii="Book Antiqua" w:hAnsi="Book Antiqua"/>
          <w:color w:val="auto"/>
        </w:rPr>
        <w:t xml:space="preserve">by </w:t>
      </w:r>
      <w:r w:rsidR="000A72EB" w:rsidRPr="00FE4BF4">
        <w:rPr>
          <w:rFonts w:ascii="Book Antiqua" w:hAnsi="Book Antiqua"/>
          <w:color w:val="auto"/>
        </w:rPr>
        <w:t xml:space="preserve"> </w:t>
      </w:r>
      <w:proofErr w:type="spellStart"/>
      <w:r w:rsidRPr="00FE4BF4">
        <w:rPr>
          <w:rFonts w:ascii="Book Antiqua" w:hAnsi="Book Antiqua" w:cs="Latha"/>
          <w:color w:val="auto"/>
        </w:rPr>
        <w:t>Ozdamli</w:t>
      </w:r>
      <w:proofErr w:type="spellEnd"/>
      <w:proofErr w:type="gramEnd"/>
      <w:r w:rsidRPr="00FE4BF4">
        <w:rPr>
          <w:rFonts w:ascii="Book Antiqua" w:hAnsi="Book Antiqua"/>
          <w:b/>
          <w:bCs/>
          <w:color w:val="auto"/>
        </w:rPr>
        <w:t xml:space="preserve"> , </w:t>
      </w:r>
      <w:proofErr w:type="spellStart"/>
      <w:r w:rsidR="000A72EB" w:rsidRPr="00FE4BF4">
        <w:rPr>
          <w:rFonts w:ascii="Book Antiqua" w:hAnsi="Book Antiqua"/>
          <w:b/>
          <w:bCs/>
          <w:color w:val="auto"/>
        </w:rPr>
        <w:t>Uzunboylu</w:t>
      </w:r>
      <w:proofErr w:type="spellEnd"/>
      <w:r w:rsidR="000A72EB" w:rsidRPr="00FE4BF4">
        <w:rPr>
          <w:rFonts w:ascii="Book Antiqua" w:hAnsi="Book Antiqua"/>
          <w:b/>
          <w:bCs/>
          <w:color w:val="auto"/>
        </w:rPr>
        <w:t xml:space="preserve"> </w:t>
      </w:r>
      <w:r w:rsidRPr="00FE4BF4">
        <w:rPr>
          <w:rFonts w:ascii="Book Antiqua" w:hAnsi="Book Antiqua"/>
          <w:b/>
          <w:bCs/>
          <w:color w:val="auto"/>
        </w:rPr>
        <w:t xml:space="preserve">reported the evaluation of the same eight software applications </w:t>
      </w:r>
      <w:r w:rsidRPr="00FE4BF4">
        <w:rPr>
          <w:rFonts w:ascii="Book Antiqua" w:hAnsi="Book Antiqua" w:cs="Latha"/>
          <w:color w:val="auto"/>
        </w:rPr>
        <w:t xml:space="preserve">based on their </w:t>
      </w:r>
      <w:r w:rsidRPr="00FE4BF4">
        <w:rPr>
          <w:rFonts w:ascii="Book Antiqua" w:hAnsi="Book Antiqua"/>
          <w:color w:val="auto"/>
        </w:rPr>
        <w:lastRenderedPageBreak/>
        <w:t xml:space="preserve">features of the Communication Tools, Productivity Tools, Student Involvement Tools. </w:t>
      </w:r>
    </w:p>
    <w:p w14:paraId="39917EA8" w14:textId="31196177" w:rsidR="00B14A7C" w:rsidRPr="00FE4BF4" w:rsidRDefault="00B14A7C" w:rsidP="00D0162A">
      <w:pPr>
        <w:pStyle w:val="Default"/>
        <w:spacing w:line="360" w:lineRule="auto"/>
        <w:rPr>
          <w:rFonts w:ascii="Book Antiqua" w:hAnsi="Book Antiqua"/>
          <w:color w:val="auto"/>
        </w:rPr>
      </w:pPr>
      <w:bookmarkStart w:id="5" w:name="_Hlk73725915"/>
      <w:r w:rsidRPr="00FE4BF4">
        <w:rPr>
          <w:rFonts w:ascii="Book Antiqua" w:hAnsi="Book Antiqua"/>
          <w:color w:val="auto"/>
        </w:rPr>
        <w:t xml:space="preserve">[[ </w:t>
      </w:r>
      <w:r w:rsidRPr="00FE4BF4">
        <w:rPr>
          <w:rFonts w:ascii="Book Antiqua" w:hAnsi="Book Antiqua"/>
          <w:b/>
          <w:bCs/>
          <w:color w:val="auto"/>
        </w:rPr>
        <w:t xml:space="preserve">An Evaluation of </w:t>
      </w:r>
      <w:proofErr w:type="gramStart"/>
      <w:r w:rsidRPr="00FE4BF4">
        <w:rPr>
          <w:rFonts w:ascii="Book Antiqua" w:hAnsi="Book Antiqua"/>
          <w:b/>
          <w:bCs/>
          <w:color w:val="auto"/>
        </w:rPr>
        <w:t>Open Source</w:t>
      </w:r>
      <w:proofErr w:type="gramEnd"/>
      <w:r w:rsidRPr="00FE4BF4">
        <w:rPr>
          <w:rFonts w:ascii="Book Antiqua" w:hAnsi="Book Antiqua"/>
          <w:b/>
          <w:bCs/>
          <w:color w:val="auto"/>
        </w:rPr>
        <w:t xml:space="preserve"> Learning Management Systems According to Learners Tools]]</w:t>
      </w:r>
    </w:p>
    <w:bookmarkEnd w:id="5"/>
    <w:p w14:paraId="5F9B1D7F" w14:textId="7E54B2AB" w:rsidR="00B14A7C" w:rsidRPr="00FE4BF4" w:rsidRDefault="00B14A7C" w:rsidP="00D0162A">
      <w:pPr>
        <w:pStyle w:val="Default"/>
        <w:spacing w:line="360" w:lineRule="auto"/>
        <w:rPr>
          <w:rFonts w:ascii="Book Antiqua" w:hAnsi="Book Antiqua"/>
          <w:color w:val="auto"/>
        </w:rPr>
      </w:pPr>
      <w:r w:rsidRPr="00FE4BF4">
        <w:rPr>
          <w:rFonts w:ascii="Book Antiqua" w:hAnsi="Book Antiqua"/>
          <w:color w:val="auto"/>
        </w:rPr>
        <w:t>0000000000000000000000000000000000000000000000</w:t>
      </w:r>
    </w:p>
    <w:p w14:paraId="6717430C" w14:textId="20AB8AB1" w:rsidR="007818AD" w:rsidRPr="00FE4BF4" w:rsidRDefault="00E220BA" w:rsidP="00D0162A">
      <w:pPr>
        <w:autoSpaceDE w:val="0"/>
        <w:autoSpaceDN w:val="0"/>
        <w:adjustRightInd w:val="0"/>
        <w:spacing w:after="0" w:line="360" w:lineRule="auto"/>
        <w:jc w:val="both"/>
        <w:rPr>
          <w:rFonts w:ascii="Book Antiqua" w:hAnsi="Book Antiqua" w:cs="Latha"/>
          <w:sz w:val="24"/>
          <w:szCs w:val="24"/>
        </w:rPr>
      </w:pPr>
      <w:r w:rsidRPr="00FE4BF4">
        <w:rPr>
          <w:rFonts w:ascii="Book Antiqua" w:hAnsi="Book Antiqua" w:cs="Latha"/>
          <w:sz w:val="24"/>
          <w:szCs w:val="24"/>
        </w:rPr>
        <w:t xml:space="preserve">In an effort to select a suitable LMS for </w:t>
      </w:r>
      <w:r w:rsidR="00E96803" w:rsidRPr="00FE4BF4">
        <w:rPr>
          <w:rFonts w:ascii="Book Antiqua" w:hAnsi="Book Antiqua" w:cs="Latha"/>
          <w:sz w:val="24"/>
          <w:szCs w:val="24"/>
        </w:rPr>
        <w:t xml:space="preserve">Athabasca University, the Open University of Canada, </w:t>
      </w:r>
      <w:r w:rsidRPr="00FE4BF4">
        <w:rPr>
          <w:rFonts w:ascii="Book Antiqua" w:hAnsi="Book Antiqua" w:cs="Latha"/>
          <w:sz w:val="24"/>
          <w:szCs w:val="24"/>
        </w:rPr>
        <w:t xml:space="preserve">Stewart and others evaluated three </w:t>
      </w:r>
      <w:r w:rsidR="00E96803" w:rsidRPr="00FE4BF4">
        <w:rPr>
          <w:rFonts w:ascii="Book Antiqua" w:hAnsi="Book Antiqua" w:cs="Latha"/>
          <w:sz w:val="24"/>
          <w:szCs w:val="24"/>
        </w:rPr>
        <w:t xml:space="preserve">software, </w:t>
      </w:r>
      <w:proofErr w:type="spellStart"/>
      <w:r w:rsidR="00E96803" w:rsidRPr="00FE4BF4">
        <w:rPr>
          <w:rFonts w:ascii="Book Antiqua" w:hAnsi="Book Antiqua" w:cs="Latha"/>
          <w:sz w:val="24"/>
          <w:szCs w:val="24"/>
        </w:rPr>
        <w:t>WebCt</w:t>
      </w:r>
      <w:proofErr w:type="spellEnd"/>
      <w:r w:rsidR="00E96803" w:rsidRPr="00FE4BF4">
        <w:rPr>
          <w:rFonts w:ascii="Book Antiqua" w:hAnsi="Book Antiqua" w:cs="Latha"/>
          <w:sz w:val="24"/>
          <w:szCs w:val="24"/>
        </w:rPr>
        <w:t xml:space="preserve">, </w:t>
      </w:r>
      <w:proofErr w:type="spellStart"/>
      <w:r w:rsidR="00E96803" w:rsidRPr="00FE4BF4">
        <w:rPr>
          <w:rFonts w:ascii="Book Antiqua" w:hAnsi="Book Antiqua" w:cs="Latha"/>
          <w:sz w:val="24"/>
          <w:szCs w:val="24"/>
        </w:rPr>
        <w:t>LotusNotes</w:t>
      </w:r>
      <w:proofErr w:type="spellEnd"/>
      <w:r w:rsidR="00E96803" w:rsidRPr="00FE4BF4">
        <w:rPr>
          <w:rFonts w:ascii="Book Antiqua" w:hAnsi="Book Antiqua" w:cs="Latha"/>
          <w:sz w:val="24"/>
          <w:szCs w:val="24"/>
        </w:rPr>
        <w:t xml:space="preserve">. And Moodie. The evaluation was </w:t>
      </w:r>
      <w:r w:rsidRPr="00FE4BF4">
        <w:rPr>
          <w:rFonts w:ascii="Book Antiqua" w:hAnsi="Book Antiqua" w:cs="Latha"/>
          <w:sz w:val="24"/>
          <w:szCs w:val="24"/>
        </w:rPr>
        <w:t xml:space="preserve">based on a set of weighted criteria representing the needs </w:t>
      </w:r>
      <w:r w:rsidR="00F94037" w:rsidRPr="00FE4BF4">
        <w:rPr>
          <w:rFonts w:ascii="Book Antiqua" w:hAnsi="Book Antiqua" w:cs="Latha"/>
          <w:sz w:val="24"/>
          <w:szCs w:val="24"/>
        </w:rPr>
        <w:t>of the</w:t>
      </w:r>
      <w:r w:rsidRPr="00FE4BF4">
        <w:rPr>
          <w:rFonts w:ascii="Book Antiqua" w:hAnsi="Book Antiqua" w:cs="Latha"/>
          <w:sz w:val="24"/>
          <w:szCs w:val="24"/>
        </w:rPr>
        <w:t xml:space="preserve"> </w:t>
      </w:r>
      <w:r w:rsidR="00E96803" w:rsidRPr="00FE4BF4">
        <w:rPr>
          <w:rFonts w:ascii="Book Antiqua" w:hAnsi="Book Antiqua" w:cs="Latha"/>
          <w:sz w:val="24"/>
          <w:szCs w:val="24"/>
        </w:rPr>
        <w:t>University</w:t>
      </w:r>
      <w:r w:rsidR="007818AD" w:rsidRPr="00FE4BF4">
        <w:rPr>
          <w:rFonts w:ascii="Book Antiqua" w:hAnsi="Book Antiqua" w:cs="Latha"/>
          <w:sz w:val="24"/>
          <w:szCs w:val="24"/>
        </w:rPr>
        <w:t xml:space="preserve"> such as the university's mandate as an open distance</w:t>
      </w:r>
      <w:r w:rsidR="00F94037" w:rsidRPr="00FE4BF4">
        <w:rPr>
          <w:rFonts w:ascii="Book Antiqua" w:hAnsi="Book Antiqua" w:cs="Latha"/>
          <w:sz w:val="24"/>
          <w:szCs w:val="24"/>
        </w:rPr>
        <w:t xml:space="preserve"> </w:t>
      </w:r>
      <w:r w:rsidR="007818AD" w:rsidRPr="00FE4BF4">
        <w:rPr>
          <w:rFonts w:ascii="Book Antiqua" w:hAnsi="Book Antiqua" w:cs="Latha"/>
          <w:sz w:val="24"/>
          <w:szCs w:val="24"/>
        </w:rPr>
        <w:t xml:space="preserve">learning institution, </w:t>
      </w:r>
      <w:r w:rsidR="00F94037" w:rsidRPr="00FE4BF4">
        <w:rPr>
          <w:rFonts w:ascii="Book Antiqua" w:hAnsi="Book Antiqua" w:cs="Latha"/>
          <w:sz w:val="24"/>
          <w:szCs w:val="24"/>
        </w:rPr>
        <w:t xml:space="preserve">system </w:t>
      </w:r>
      <w:r w:rsidR="007818AD" w:rsidRPr="00FE4BF4">
        <w:rPr>
          <w:rFonts w:ascii="Book Antiqua" w:hAnsi="Book Antiqua" w:cs="Latha"/>
          <w:sz w:val="24"/>
          <w:szCs w:val="24"/>
        </w:rPr>
        <w:t>ad</w:t>
      </w:r>
      <w:r w:rsidR="00F94037" w:rsidRPr="00FE4BF4">
        <w:rPr>
          <w:rFonts w:ascii="Book Antiqua" w:hAnsi="Book Antiqua" w:cs="Latha"/>
          <w:sz w:val="24"/>
          <w:szCs w:val="24"/>
        </w:rPr>
        <w:t>mini</w:t>
      </w:r>
      <w:r w:rsidR="007818AD" w:rsidRPr="00FE4BF4">
        <w:rPr>
          <w:rFonts w:ascii="Book Antiqua" w:hAnsi="Book Antiqua" w:cs="Latha"/>
          <w:sz w:val="24"/>
          <w:szCs w:val="24"/>
        </w:rPr>
        <w:t>stration,</w:t>
      </w:r>
      <w:r w:rsidR="00F94037" w:rsidRPr="00FE4BF4">
        <w:rPr>
          <w:rFonts w:ascii="Book Antiqua" w:hAnsi="Book Antiqua" w:cs="Latha"/>
          <w:sz w:val="24"/>
          <w:szCs w:val="24"/>
        </w:rPr>
        <w:t xml:space="preserve"> </w:t>
      </w:r>
      <w:r w:rsidR="007818AD" w:rsidRPr="00FE4BF4">
        <w:rPr>
          <w:rFonts w:ascii="Book Antiqua" w:hAnsi="Book Antiqua" w:cs="Latha"/>
          <w:sz w:val="24"/>
          <w:szCs w:val="24"/>
        </w:rPr>
        <w:t xml:space="preserve">costs, </w:t>
      </w:r>
      <w:r w:rsidR="00F94037" w:rsidRPr="00FE4BF4">
        <w:rPr>
          <w:rFonts w:ascii="Book Antiqua" w:hAnsi="Book Antiqua" w:cs="Latha"/>
          <w:sz w:val="24"/>
          <w:szCs w:val="24"/>
        </w:rPr>
        <w:t xml:space="preserve">features of </w:t>
      </w:r>
      <w:r w:rsidR="007818AD" w:rsidRPr="00FE4BF4">
        <w:rPr>
          <w:rFonts w:ascii="Book Antiqua" w:hAnsi="Book Antiqua" w:cs="Latha"/>
          <w:sz w:val="24"/>
          <w:szCs w:val="24"/>
        </w:rPr>
        <w:t>instructional design</w:t>
      </w:r>
    </w:p>
    <w:p w14:paraId="7C2E05D3" w14:textId="44CFF5D5" w:rsidR="00E96803" w:rsidRPr="00FE4BF4" w:rsidRDefault="007818AD" w:rsidP="00D0162A">
      <w:pPr>
        <w:autoSpaceDE w:val="0"/>
        <w:autoSpaceDN w:val="0"/>
        <w:adjustRightInd w:val="0"/>
        <w:spacing w:after="0" w:line="360" w:lineRule="auto"/>
        <w:jc w:val="both"/>
        <w:rPr>
          <w:rFonts w:ascii="Book Antiqua" w:hAnsi="Book Antiqua" w:cs="Latha"/>
          <w:sz w:val="24"/>
          <w:szCs w:val="24"/>
        </w:rPr>
      </w:pPr>
      <w:r w:rsidRPr="00FE4BF4">
        <w:rPr>
          <w:rFonts w:ascii="Book Antiqua" w:hAnsi="Book Antiqua" w:cs="Latha"/>
          <w:sz w:val="24"/>
          <w:szCs w:val="24"/>
        </w:rPr>
        <w:t xml:space="preserve">and the </w:t>
      </w:r>
      <w:r w:rsidR="00F94037" w:rsidRPr="00FE4BF4">
        <w:rPr>
          <w:rFonts w:ascii="Book Antiqua" w:hAnsi="Book Antiqua" w:cs="Latha"/>
          <w:sz w:val="24"/>
          <w:szCs w:val="24"/>
        </w:rPr>
        <w:t xml:space="preserve">availability of </w:t>
      </w:r>
      <w:r w:rsidRPr="00FE4BF4">
        <w:rPr>
          <w:rFonts w:ascii="Book Antiqua" w:hAnsi="Book Antiqua" w:cs="Latha"/>
          <w:sz w:val="24"/>
          <w:szCs w:val="24"/>
        </w:rPr>
        <w:t>teaching</w:t>
      </w:r>
      <w:r w:rsidR="00F94037" w:rsidRPr="00FE4BF4">
        <w:rPr>
          <w:rFonts w:ascii="Book Antiqua" w:hAnsi="Book Antiqua" w:cs="Latha"/>
          <w:sz w:val="24"/>
          <w:szCs w:val="24"/>
        </w:rPr>
        <w:t>-</w:t>
      </w:r>
      <w:r w:rsidRPr="00FE4BF4">
        <w:rPr>
          <w:rFonts w:ascii="Book Antiqua" w:hAnsi="Book Antiqua" w:cs="Latha"/>
          <w:sz w:val="24"/>
          <w:szCs w:val="24"/>
        </w:rPr>
        <w:t>learning tools.</w:t>
      </w:r>
    </w:p>
    <w:p w14:paraId="7916C4B7" w14:textId="574D6D1B" w:rsidR="00F94037" w:rsidRPr="00FE4BF4" w:rsidRDefault="00F94037" w:rsidP="00D0162A">
      <w:pPr>
        <w:autoSpaceDE w:val="0"/>
        <w:autoSpaceDN w:val="0"/>
        <w:adjustRightInd w:val="0"/>
        <w:spacing w:after="0" w:line="360" w:lineRule="auto"/>
        <w:jc w:val="both"/>
        <w:rPr>
          <w:rFonts w:ascii="Book Antiqua" w:hAnsi="Book Antiqua" w:cs="Latha"/>
          <w:sz w:val="24"/>
          <w:szCs w:val="24"/>
        </w:rPr>
      </w:pPr>
      <w:bookmarkStart w:id="6" w:name="_Hlk73725956"/>
      <w:r w:rsidRPr="00FE4BF4">
        <w:rPr>
          <w:rFonts w:ascii="Book Antiqua" w:hAnsi="Book Antiqua" w:cs="Latha"/>
          <w:sz w:val="24"/>
          <w:szCs w:val="24"/>
        </w:rPr>
        <w:t>[[</w:t>
      </w:r>
      <w:r w:rsidRPr="00FE4BF4">
        <w:rPr>
          <w:rFonts w:ascii="Book Antiqua" w:hAnsi="Book Antiqua" w:cs="Latha"/>
          <w:b/>
          <w:bCs/>
          <w:sz w:val="24"/>
          <w:szCs w:val="24"/>
        </w:rPr>
        <w:t>Choosing MOODLE: An Evaluation of Learning Management Systems at Athabasca University</w:t>
      </w:r>
      <w:r w:rsidRPr="00FE4BF4">
        <w:rPr>
          <w:rFonts w:ascii="Book Antiqua" w:hAnsi="Book Antiqua" w:cs="Latha"/>
          <w:sz w:val="24"/>
          <w:szCs w:val="24"/>
        </w:rPr>
        <w:t>]]</w:t>
      </w:r>
    </w:p>
    <w:bookmarkEnd w:id="6"/>
    <w:p w14:paraId="22F49785" w14:textId="6FF46703" w:rsidR="000A72EB" w:rsidRPr="00FE4BF4" w:rsidRDefault="000A72EB" w:rsidP="00D0162A">
      <w:pPr>
        <w:autoSpaceDE w:val="0"/>
        <w:autoSpaceDN w:val="0"/>
        <w:adjustRightInd w:val="0"/>
        <w:spacing w:after="0" w:line="360" w:lineRule="auto"/>
        <w:rPr>
          <w:rFonts w:ascii="Book Antiqua" w:hAnsi="Book Antiqua" w:cs="Latha"/>
          <w:sz w:val="24"/>
          <w:szCs w:val="24"/>
        </w:rPr>
      </w:pPr>
    </w:p>
    <w:p w14:paraId="0E20DF92" w14:textId="210A2925" w:rsidR="00F94037" w:rsidRPr="00FE4BF4" w:rsidRDefault="00F94037"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000000000000000000000000000000000000000000000000000000000000000</w:t>
      </w:r>
    </w:p>
    <w:p w14:paraId="3C06C4DD" w14:textId="721D7EEC" w:rsidR="008F6CBE" w:rsidRPr="00FE4BF4" w:rsidRDefault="008F6CBE" w:rsidP="00D0162A">
      <w:pPr>
        <w:pStyle w:val="Default"/>
        <w:spacing w:line="360" w:lineRule="auto"/>
        <w:jc w:val="both"/>
        <w:rPr>
          <w:rFonts w:ascii="Book Antiqua" w:hAnsi="Book Antiqua" w:cs="Latha"/>
          <w:color w:val="auto"/>
        </w:rPr>
      </w:pPr>
      <w:r w:rsidRPr="00FE4BF4">
        <w:rPr>
          <w:rFonts w:ascii="Book Antiqua" w:hAnsi="Book Antiqua" w:cs="Latha"/>
          <w:color w:val="auto"/>
        </w:rPr>
        <w:t xml:space="preserve">Momani compared two LMS, </w:t>
      </w:r>
      <w:proofErr w:type="gramStart"/>
      <w:r w:rsidRPr="00FE4BF4">
        <w:rPr>
          <w:rFonts w:ascii="Book Antiqua" w:hAnsi="Book Antiqua" w:cs="Latha"/>
          <w:color w:val="auto"/>
        </w:rPr>
        <w:t>Moodle  and</w:t>
      </w:r>
      <w:proofErr w:type="gramEnd"/>
      <w:r w:rsidRPr="00FE4BF4">
        <w:rPr>
          <w:rFonts w:ascii="Book Antiqua" w:hAnsi="Book Antiqua" w:cs="Latha"/>
          <w:color w:val="auto"/>
        </w:rPr>
        <w:t xml:space="preserve"> Blackboard, based on fifty two comprehensive features classified to six main factors, namely, Pedagogical Factor, Learner Environment, Instructor Tools, Course and Curriculum Design, Administrator Tools, and Technical Specification. </w:t>
      </w:r>
    </w:p>
    <w:p w14:paraId="75A3D04B" w14:textId="77777777" w:rsidR="001D5BB4" w:rsidRPr="00FE4BF4" w:rsidRDefault="008F6CBE" w:rsidP="00D0162A">
      <w:pPr>
        <w:autoSpaceDE w:val="0"/>
        <w:autoSpaceDN w:val="0"/>
        <w:adjustRightInd w:val="0"/>
        <w:spacing w:after="0" w:line="360" w:lineRule="auto"/>
        <w:ind w:right="-472"/>
        <w:rPr>
          <w:rFonts w:ascii="Book Antiqua" w:hAnsi="Book Antiqua" w:cs="Latha"/>
          <w:sz w:val="24"/>
          <w:szCs w:val="24"/>
        </w:rPr>
      </w:pPr>
      <w:r w:rsidRPr="00FE4BF4">
        <w:rPr>
          <w:rFonts w:ascii="Book Antiqua" w:hAnsi="Book Antiqua" w:cs="Times New Roman"/>
          <w:sz w:val="24"/>
          <w:szCs w:val="24"/>
        </w:rPr>
        <w:t xml:space="preserve"> </w:t>
      </w:r>
      <w:r w:rsidR="001D5BB4" w:rsidRPr="00FE4BF4">
        <w:rPr>
          <w:rFonts w:ascii="Book Antiqua" w:hAnsi="Book Antiqua" w:cs="Latha"/>
          <w:sz w:val="24"/>
          <w:szCs w:val="24"/>
        </w:rPr>
        <w:t>[[[</w:t>
      </w:r>
      <w:r w:rsidR="001D5BB4" w:rsidRPr="00FE4BF4">
        <w:rPr>
          <w:rFonts w:ascii="Book Antiqua" w:hAnsi="Book Antiqua" w:cs="Latha"/>
          <w:b/>
          <w:bCs/>
          <w:sz w:val="24"/>
          <w:szCs w:val="24"/>
        </w:rPr>
        <w:t>Comparison between two Learning Management Systems: Moodle and blackboard]]]</w:t>
      </w:r>
    </w:p>
    <w:p w14:paraId="099B6C68" w14:textId="2466B6A2" w:rsidR="00F94037" w:rsidRPr="00FE4BF4" w:rsidRDefault="001D5BB4" w:rsidP="00D0162A">
      <w:pPr>
        <w:pStyle w:val="Default"/>
        <w:spacing w:line="360" w:lineRule="auto"/>
        <w:rPr>
          <w:rFonts w:ascii="Book Antiqua" w:hAnsi="Book Antiqua"/>
          <w:color w:val="auto"/>
        </w:rPr>
      </w:pPr>
      <w:r w:rsidRPr="00FE4BF4">
        <w:rPr>
          <w:rFonts w:ascii="Book Antiqua" w:hAnsi="Book Antiqua"/>
          <w:color w:val="auto"/>
        </w:rPr>
        <w:t>000000000000000000000000000000000000000000000000000000000000000000000000000</w:t>
      </w:r>
    </w:p>
    <w:p w14:paraId="13791E8D" w14:textId="399B8DB8" w:rsidR="001D5BB4" w:rsidRPr="00FE4BF4" w:rsidRDefault="001D5BB4" w:rsidP="00D0162A">
      <w:pPr>
        <w:autoSpaceDE w:val="0"/>
        <w:autoSpaceDN w:val="0"/>
        <w:adjustRightInd w:val="0"/>
        <w:spacing w:after="0" w:line="360" w:lineRule="auto"/>
        <w:rPr>
          <w:rFonts w:ascii="Book Antiqua" w:hAnsi="Book Antiqua" w:cs="TimesNewRomanPSMT"/>
          <w:sz w:val="24"/>
          <w:szCs w:val="24"/>
        </w:rPr>
      </w:pPr>
      <w:r w:rsidRPr="00FE4BF4">
        <w:rPr>
          <w:rFonts w:ascii="Book Antiqua" w:hAnsi="Book Antiqua" w:cs="TimesNewRomanPS-ItalicMT"/>
          <w:i/>
          <w:iCs/>
          <w:sz w:val="24"/>
          <w:szCs w:val="24"/>
        </w:rPr>
        <w:t xml:space="preserve">Lengyel, </w:t>
      </w:r>
      <w:proofErr w:type="gramStart"/>
      <w:r w:rsidRPr="00FE4BF4">
        <w:rPr>
          <w:rFonts w:ascii="Book Antiqua" w:hAnsi="Book Antiqua" w:cs="TimesNewRomanPS-ItalicMT"/>
          <w:i/>
          <w:iCs/>
          <w:sz w:val="24"/>
          <w:szCs w:val="24"/>
        </w:rPr>
        <w:t>Herdon,&amp;</w:t>
      </w:r>
      <w:proofErr w:type="gramEnd"/>
      <w:r w:rsidRPr="00FE4BF4">
        <w:rPr>
          <w:rFonts w:ascii="Book Antiqua" w:hAnsi="Book Antiqua" w:cs="TimesNewRomanPS-ItalicMT"/>
          <w:i/>
          <w:iCs/>
          <w:sz w:val="24"/>
          <w:szCs w:val="24"/>
        </w:rPr>
        <w:t xml:space="preserve"> Szilágyi </w:t>
      </w:r>
      <w:r w:rsidRPr="00FE4BF4">
        <w:rPr>
          <w:rFonts w:ascii="Book Antiqua" w:hAnsi="Book Antiqua" w:cs="TimesNewRomanPSMT"/>
          <w:sz w:val="24"/>
          <w:szCs w:val="24"/>
        </w:rPr>
        <w:t>evaluate</w:t>
      </w:r>
      <w:r w:rsidR="00F83D1E" w:rsidRPr="00FE4BF4">
        <w:rPr>
          <w:rFonts w:ascii="Book Antiqua" w:hAnsi="Book Antiqua" w:cs="TimesNewRomanPSMT"/>
          <w:sz w:val="24"/>
          <w:szCs w:val="24"/>
        </w:rPr>
        <w:t>d</w:t>
      </w:r>
      <w:r w:rsidRPr="00FE4BF4">
        <w:rPr>
          <w:rFonts w:ascii="Book Antiqua" w:hAnsi="Book Antiqua" w:cs="TimesNewRomanPSMT"/>
          <w:sz w:val="24"/>
          <w:szCs w:val="24"/>
        </w:rPr>
        <w:t xml:space="preserve"> Moodle and </w:t>
      </w:r>
      <w:proofErr w:type="spellStart"/>
      <w:r w:rsidRPr="00FE4BF4">
        <w:rPr>
          <w:rFonts w:ascii="Book Antiqua" w:hAnsi="Book Antiqua" w:cs="TimesNewRomanPSMT"/>
          <w:sz w:val="24"/>
          <w:szCs w:val="24"/>
        </w:rPr>
        <w:t>ATutor</w:t>
      </w:r>
      <w:proofErr w:type="spellEnd"/>
      <w:r w:rsidR="00F83D1E" w:rsidRPr="00FE4BF4">
        <w:rPr>
          <w:rFonts w:ascii="Book Antiqua" w:hAnsi="Book Antiqua" w:cs="TimesNewRomanPSMT"/>
          <w:sz w:val="24"/>
          <w:szCs w:val="24"/>
        </w:rPr>
        <w:t xml:space="preserve"> LMS based on their </w:t>
      </w:r>
      <w:r w:rsidRPr="00FE4BF4">
        <w:rPr>
          <w:rFonts w:ascii="Book Antiqua" w:hAnsi="Book Antiqua" w:cs="TimesNewRomanPSMT"/>
          <w:sz w:val="24"/>
          <w:szCs w:val="24"/>
        </w:rPr>
        <w:t>functional features, modules,</w:t>
      </w:r>
      <w:r w:rsidR="00F83D1E" w:rsidRPr="00FE4BF4">
        <w:rPr>
          <w:rFonts w:ascii="Book Antiqua" w:hAnsi="Book Antiqua" w:cs="TimesNewRomanPSMT"/>
          <w:sz w:val="24"/>
          <w:szCs w:val="24"/>
        </w:rPr>
        <w:t xml:space="preserve"> </w:t>
      </w:r>
      <w:r w:rsidRPr="00FE4BF4">
        <w:rPr>
          <w:rFonts w:ascii="Book Antiqua" w:hAnsi="Book Antiqua" w:cs="TimesNewRomanPSMT"/>
          <w:sz w:val="24"/>
          <w:szCs w:val="24"/>
        </w:rPr>
        <w:t>standards, hardware and software requirements</w:t>
      </w:r>
      <w:r w:rsidR="00F83D1E" w:rsidRPr="00FE4BF4">
        <w:rPr>
          <w:rFonts w:ascii="Book Antiqua" w:hAnsi="Book Antiqua" w:cs="TimesNewRomanPSMT"/>
          <w:sz w:val="24"/>
          <w:szCs w:val="24"/>
        </w:rPr>
        <w:t xml:space="preserve">. </w:t>
      </w:r>
    </w:p>
    <w:p w14:paraId="5147081D" w14:textId="77777777" w:rsidR="00F83D1E" w:rsidRPr="00FE4BF4" w:rsidRDefault="00F83D1E" w:rsidP="00D0162A">
      <w:pPr>
        <w:autoSpaceDE w:val="0"/>
        <w:autoSpaceDN w:val="0"/>
        <w:adjustRightInd w:val="0"/>
        <w:spacing w:after="0" w:line="360" w:lineRule="auto"/>
        <w:rPr>
          <w:rFonts w:ascii="Book Antiqua" w:hAnsi="Book Antiqua"/>
          <w:sz w:val="24"/>
          <w:szCs w:val="24"/>
        </w:rPr>
      </w:pPr>
    </w:p>
    <w:p w14:paraId="429794D2" w14:textId="32454644" w:rsidR="008F6CBE" w:rsidRPr="00FE4BF4" w:rsidRDefault="00F83D1E" w:rsidP="00D0162A">
      <w:pPr>
        <w:pStyle w:val="Default"/>
        <w:spacing w:line="360" w:lineRule="auto"/>
        <w:rPr>
          <w:rFonts w:ascii="Book Antiqua" w:hAnsi="Book Antiqua" w:cs="Latha"/>
          <w:b/>
          <w:bCs/>
          <w:color w:val="auto"/>
        </w:rPr>
      </w:pPr>
      <w:bookmarkStart w:id="7" w:name="_Hlk73739375"/>
      <w:r w:rsidRPr="00FE4BF4">
        <w:rPr>
          <w:rFonts w:ascii="Book Antiqua" w:hAnsi="Book Antiqua" w:cs="Latha"/>
          <w:b/>
          <w:bCs/>
          <w:color w:val="auto"/>
        </w:rPr>
        <w:t xml:space="preserve">[[Comparison of Moodle and </w:t>
      </w:r>
      <w:proofErr w:type="spellStart"/>
      <w:r w:rsidRPr="00FE4BF4">
        <w:rPr>
          <w:rFonts w:ascii="Book Antiqua" w:hAnsi="Book Antiqua" w:cs="Latha"/>
          <w:b/>
          <w:bCs/>
          <w:color w:val="auto"/>
        </w:rPr>
        <w:t>ATutor</w:t>
      </w:r>
      <w:proofErr w:type="spellEnd"/>
      <w:r w:rsidRPr="00FE4BF4">
        <w:rPr>
          <w:rFonts w:ascii="Book Antiqua" w:hAnsi="Book Antiqua" w:cs="Latha"/>
          <w:b/>
          <w:bCs/>
          <w:color w:val="auto"/>
        </w:rPr>
        <w:t xml:space="preserve"> LMSs]]</w:t>
      </w:r>
    </w:p>
    <w:bookmarkEnd w:id="7"/>
    <w:p w14:paraId="32BEAC71" w14:textId="0FF153C4" w:rsidR="00F94037" w:rsidRPr="00FE4BF4" w:rsidRDefault="00CF6550"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000000000000000000000000000000000000000000000000000000000000000000</w:t>
      </w:r>
    </w:p>
    <w:p w14:paraId="0DE40848" w14:textId="29575093" w:rsidR="003C18CA" w:rsidRPr="00FE4BF4" w:rsidRDefault="003C18CA" w:rsidP="00D0162A">
      <w:pPr>
        <w:autoSpaceDE w:val="0"/>
        <w:autoSpaceDN w:val="0"/>
        <w:adjustRightInd w:val="0"/>
        <w:spacing w:after="0" w:line="360" w:lineRule="auto"/>
        <w:jc w:val="both"/>
        <w:rPr>
          <w:rFonts w:ascii="Book Antiqua" w:hAnsi="Book Antiqua" w:cs="Latha"/>
          <w:sz w:val="24"/>
          <w:szCs w:val="24"/>
        </w:rPr>
      </w:pPr>
      <w:r w:rsidRPr="00FE4BF4">
        <w:rPr>
          <w:rFonts w:ascii="Book Antiqua" w:hAnsi="Book Antiqua" w:cs="Latha"/>
          <w:sz w:val="24"/>
          <w:szCs w:val="24"/>
        </w:rPr>
        <w:t xml:space="preserve">Rafi, Samsudin &amp; Hanafi compared the perceived benefits, use and learner satisfaction of OSS LMS and proprietary LMS by conducting a survey among </w:t>
      </w:r>
      <w:r w:rsidRPr="00FE4BF4">
        <w:rPr>
          <w:rFonts w:ascii="Book Antiqua" w:eastAsia="PalatinoLinotype-Roman" w:hAnsi="Book Antiqua" w:cs="Latha"/>
          <w:sz w:val="24"/>
          <w:szCs w:val="24"/>
        </w:rPr>
        <w:t xml:space="preserve">undergraduates from two groups of undergraduate students in two Malaysian universities. Of the two groups, one was using only the OSS LMS and other group, proprietary LMS. The </w:t>
      </w:r>
      <w:r w:rsidRPr="00FE4BF4">
        <w:rPr>
          <w:rFonts w:ascii="Book Antiqua" w:eastAsia="PalatinoLinotype-Roman" w:hAnsi="Book Antiqua" w:cs="Latha"/>
          <w:sz w:val="24"/>
          <w:szCs w:val="24"/>
        </w:rPr>
        <w:lastRenderedPageBreak/>
        <w:t xml:space="preserve">study found that </w:t>
      </w:r>
      <w:r w:rsidRPr="00FE4BF4">
        <w:rPr>
          <w:rFonts w:ascii="Book Antiqua" w:hAnsi="Book Antiqua" w:cs="Latha"/>
          <w:sz w:val="24"/>
          <w:szCs w:val="24"/>
        </w:rPr>
        <w:t xml:space="preserve">the perceived benefits, use and learner satisfaction were significantly higher among the group of undergraduates using OSS LMS. </w:t>
      </w:r>
    </w:p>
    <w:p w14:paraId="15BAD6C2" w14:textId="4F05B931" w:rsidR="003C18CA" w:rsidRPr="00FE4BF4" w:rsidRDefault="003C18CA" w:rsidP="00D0162A">
      <w:pPr>
        <w:autoSpaceDE w:val="0"/>
        <w:autoSpaceDN w:val="0"/>
        <w:adjustRightInd w:val="0"/>
        <w:spacing w:after="0" w:line="360" w:lineRule="auto"/>
        <w:rPr>
          <w:rFonts w:ascii="Book Antiqua" w:hAnsi="Book Antiqua" w:cs="Latha"/>
          <w:b/>
          <w:bCs/>
          <w:sz w:val="24"/>
          <w:szCs w:val="24"/>
        </w:rPr>
      </w:pPr>
      <w:r w:rsidRPr="00FE4BF4">
        <w:rPr>
          <w:rFonts w:ascii="Book Antiqua" w:hAnsi="Book Antiqua" w:cs="Latha"/>
          <w:sz w:val="24"/>
          <w:szCs w:val="24"/>
        </w:rPr>
        <w:t>[[[</w:t>
      </w:r>
      <w:r w:rsidRPr="00FE4BF4">
        <w:rPr>
          <w:rFonts w:ascii="Book Antiqua" w:hAnsi="Book Antiqua" w:cs="Latha"/>
          <w:b/>
          <w:bCs/>
          <w:sz w:val="24"/>
          <w:szCs w:val="24"/>
        </w:rPr>
        <w:t>Differences in Perceived Benefit, Use, and Learner Satisfaction between Open Source LMS and Proprietary LMS]]]</w:t>
      </w:r>
    </w:p>
    <w:p w14:paraId="00C6AC95" w14:textId="7B02E697" w:rsidR="00CF6550" w:rsidRPr="00FE4BF4" w:rsidRDefault="00CF6550" w:rsidP="00D0162A">
      <w:pPr>
        <w:autoSpaceDE w:val="0"/>
        <w:autoSpaceDN w:val="0"/>
        <w:adjustRightInd w:val="0"/>
        <w:spacing w:after="0" w:line="360" w:lineRule="auto"/>
        <w:rPr>
          <w:rFonts w:ascii="Book Antiqua" w:hAnsi="Book Antiqua" w:cs="Arial"/>
          <w:b/>
          <w:bCs/>
          <w:i/>
          <w:iCs/>
          <w:sz w:val="24"/>
          <w:szCs w:val="24"/>
        </w:rPr>
      </w:pPr>
      <w:r w:rsidRPr="00FE4BF4">
        <w:rPr>
          <w:rFonts w:ascii="Book Antiqua" w:hAnsi="Book Antiqua" w:cs="Arial"/>
          <w:b/>
          <w:bCs/>
          <w:i/>
          <w:iCs/>
          <w:sz w:val="24"/>
          <w:szCs w:val="24"/>
        </w:rPr>
        <w:t>0000000000000000000000000000000000000000000000000000</w:t>
      </w:r>
    </w:p>
    <w:p w14:paraId="062850B6" w14:textId="59D6D635" w:rsidR="00CF6550" w:rsidRPr="00FE4BF4" w:rsidRDefault="00CF6550" w:rsidP="00D0162A">
      <w:pPr>
        <w:pStyle w:val="Default"/>
        <w:spacing w:after="20" w:line="360" w:lineRule="auto"/>
        <w:jc w:val="both"/>
        <w:rPr>
          <w:rFonts w:ascii="Book Antiqua" w:hAnsi="Book Antiqua" w:cs="Latha"/>
          <w:color w:val="auto"/>
        </w:rPr>
      </w:pPr>
      <w:r w:rsidRPr="00FE4BF4">
        <w:rPr>
          <w:rFonts w:ascii="Book Antiqua" w:hAnsi="Book Antiqua" w:cs="Latha"/>
          <w:color w:val="auto"/>
        </w:rPr>
        <w:t xml:space="preserve">Unal and Unal presented a comparison of Moodle and Blackboard LMSs based on </w:t>
      </w:r>
      <w:proofErr w:type="spellStart"/>
      <w:r w:rsidRPr="00FE4BF4">
        <w:rPr>
          <w:rFonts w:ascii="Book Antiqua" w:hAnsi="Book Antiqua" w:cs="Latha"/>
          <w:color w:val="auto"/>
        </w:rPr>
        <w:t>students’s</w:t>
      </w:r>
      <w:proofErr w:type="spellEnd"/>
      <w:r w:rsidRPr="00FE4BF4">
        <w:rPr>
          <w:rFonts w:ascii="Book Antiqua" w:hAnsi="Book Antiqua" w:cs="Latha"/>
          <w:color w:val="auto"/>
        </w:rPr>
        <w:t xml:space="preserve"> experience. The participating students compared the two LMS based on </w:t>
      </w:r>
      <w:bookmarkStart w:id="8" w:name="_Hlk73812771"/>
      <w:r w:rsidRPr="00FE4BF4">
        <w:rPr>
          <w:rFonts w:ascii="Book Antiqua" w:hAnsi="Book Antiqua" w:cs="Latha"/>
          <w:color w:val="auto"/>
        </w:rPr>
        <w:t xml:space="preserve">course format / layout, </w:t>
      </w:r>
      <w:r w:rsidRPr="00FE4BF4">
        <w:rPr>
          <w:rFonts w:ascii="Book Antiqua" w:hAnsi="Book Antiqua" w:cs="Latha"/>
          <w:i/>
          <w:iCs/>
          <w:color w:val="auto"/>
        </w:rPr>
        <w:t xml:space="preserve">Announcements / News, Lessons / Course Documents, Discussion Board, </w:t>
      </w:r>
      <w:r w:rsidRPr="00FE4BF4">
        <w:rPr>
          <w:rFonts w:ascii="Book Antiqua" w:hAnsi="Book Antiqua" w:cs="Latha"/>
          <w:color w:val="auto"/>
        </w:rPr>
        <w:t xml:space="preserve">Assignment Modules, Collaboration and Communication Tools, </w:t>
      </w:r>
      <w:r w:rsidRPr="00FE4BF4">
        <w:rPr>
          <w:rFonts w:ascii="Book Antiqua" w:hAnsi="Book Antiqua" w:cs="Latha"/>
          <w:i/>
          <w:iCs/>
          <w:color w:val="auto"/>
        </w:rPr>
        <w:t xml:space="preserve">Gradebook, </w:t>
      </w:r>
    </w:p>
    <w:p w14:paraId="299E6B96" w14:textId="769FC537" w:rsidR="00CF6550" w:rsidRPr="00FE4BF4" w:rsidRDefault="00CF6550" w:rsidP="00D0162A">
      <w:pPr>
        <w:pStyle w:val="Default"/>
        <w:spacing w:line="360" w:lineRule="auto"/>
        <w:rPr>
          <w:rFonts w:ascii="Book Antiqua" w:hAnsi="Book Antiqua" w:cs="Latha"/>
          <w:color w:val="auto"/>
        </w:rPr>
      </w:pPr>
      <w:r w:rsidRPr="00FE4BF4">
        <w:rPr>
          <w:rFonts w:ascii="Book Antiqua" w:hAnsi="Book Antiqua" w:cs="Latha"/>
          <w:color w:val="auto"/>
        </w:rPr>
        <w:t xml:space="preserve">[[ </w:t>
      </w:r>
      <w:r w:rsidRPr="00FE4BF4">
        <w:rPr>
          <w:rFonts w:ascii="Book Antiqua" w:hAnsi="Book Antiqua" w:cs="Latha"/>
          <w:b/>
          <w:bCs/>
          <w:color w:val="auto"/>
        </w:rPr>
        <w:t>Evaluating and Comparing the Usability of Web-based Course Management Systems]]</w:t>
      </w:r>
    </w:p>
    <w:bookmarkEnd w:id="8"/>
    <w:p w14:paraId="45B6765E" w14:textId="279D2FBC" w:rsidR="003C18CA" w:rsidRPr="00FE4BF4" w:rsidRDefault="00CF6550"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0000000000000000000000000000000000000000000000000000000000000000000000</w:t>
      </w:r>
    </w:p>
    <w:p w14:paraId="02461260" w14:textId="65F2DD1E" w:rsidR="00F226C9" w:rsidRPr="00FE4BF4" w:rsidRDefault="004F6DFA" w:rsidP="00D0162A">
      <w:pPr>
        <w:autoSpaceDE w:val="0"/>
        <w:autoSpaceDN w:val="0"/>
        <w:adjustRightInd w:val="0"/>
        <w:spacing w:after="0" w:line="360" w:lineRule="auto"/>
        <w:rPr>
          <w:rFonts w:ascii="Book Antiqua" w:hAnsi="Book Antiqua" w:cs="Latha"/>
          <w:b/>
          <w:bCs/>
          <w:sz w:val="24"/>
          <w:szCs w:val="24"/>
        </w:rPr>
      </w:pPr>
      <w:r w:rsidRPr="00FE4BF4">
        <w:rPr>
          <w:rFonts w:ascii="Book Antiqua" w:hAnsi="Book Antiqua" w:cs="Latha"/>
          <w:sz w:val="24"/>
          <w:szCs w:val="24"/>
        </w:rPr>
        <w:t xml:space="preserve">Awang &amp; Darus </w:t>
      </w:r>
      <w:r w:rsidR="00634BDA" w:rsidRPr="00FE4BF4">
        <w:rPr>
          <w:rFonts w:ascii="Book Antiqua" w:hAnsi="Book Antiqua" w:cs="Latha"/>
          <w:sz w:val="24"/>
          <w:szCs w:val="24"/>
        </w:rPr>
        <w:t xml:space="preserve">conducted a case study evaluation of </w:t>
      </w:r>
      <w:proofErr w:type="spellStart"/>
      <w:r w:rsidR="00634BDA" w:rsidRPr="00FE4BF4">
        <w:rPr>
          <w:rFonts w:ascii="Book Antiqua" w:hAnsi="Book Antiqua" w:cs="Latha"/>
          <w:sz w:val="24"/>
          <w:szCs w:val="24"/>
        </w:rPr>
        <w:t>Claroline</w:t>
      </w:r>
      <w:proofErr w:type="spellEnd"/>
      <w:r w:rsidR="00634BDA" w:rsidRPr="00FE4BF4">
        <w:rPr>
          <w:rFonts w:ascii="Book Antiqua" w:hAnsi="Book Antiqua" w:cs="Latha"/>
          <w:sz w:val="24"/>
          <w:szCs w:val="24"/>
        </w:rPr>
        <w:t xml:space="preserve">, the Open Source LMS. </w:t>
      </w:r>
      <w:r w:rsidR="00F226C9" w:rsidRPr="00FE4BF4">
        <w:rPr>
          <w:rFonts w:ascii="Book Antiqua" w:hAnsi="Book Antiqua" w:cs="Latha"/>
          <w:sz w:val="24"/>
          <w:szCs w:val="24"/>
        </w:rPr>
        <w:t>E</w:t>
      </w:r>
      <w:r w:rsidR="00643DA5" w:rsidRPr="00FE4BF4">
        <w:rPr>
          <w:rFonts w:ascii="Book Antiqua" w:hAnsi="Book Antiqua" w:cs="Latha"/>
          <w:sz w:val="24"/>
          <w:szCs w:val="24"/>
        </w:rPr>
        <w:t>valuate</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“Routing Protocols and Concepts” course using Open Source LMS at the Faculty of Computer and</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Mathematical Sciences (FSKM). The “Routing Protocols and Concepts” is a course offered for</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semester four (4) Bachelor of Science (Hons) (Data Communication &amp; Networking) students at</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FSKM. focus on the implementation of this online course based on the Open</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 xml:space="preserve">Source LMS, with </w:t>
      </w:r>
      <w:proofErr w:type="spellStart"/>
      <w:r w:rsidR="00643DA5" w:rsidRPr="00FE4BF4">
        <w:rPr>
          <w:rFonts w:ascii="Book Antiqua" w:hAnsi="Book Antiqua" w:cs="Latha"/>
          <w:sz w:val="24"/>
          <w:szCs w:val="24"/>
        </w:rPr>
        <w:t>Claroline</w:t>
      </w:r>
      <w:proofErr w:type="spellEnd"/>
      <w:r w:rsidR="00643DA5" w:rsidRPr="00FE4BF4">
        <w:rPr>
          <w:rFonts w:ascii="Book Antiqua" w:hAnsi="Book Antiqua" w:cs="Latha"/>
          <w:sz w:val="24"/>
          <w:szCs w:val="24"/>
        </w:rPr>
        <w:t xml:space="preserve"> as our case study</w:t>
      </w:r>
      <w:r w:rsidR="00F226C9" w:rsidRPr="00FE4BF4">
        <w:rPr>
          <w:rFonts w:ascii="Book Antiqua" w:hAnsi="Book Antiqua" w:cs="Latha"/>
          <w:sz w:val="24"/>
          <w:szCs w:val="24"/>
        </w:rPr>
        <w:t xml:space="preserve"> </w:t>
      </w:r>
      <w:r w:rsidR="00F226C9" w:rsidRPr="00FE4BF4">
        <w:rPr>
          <w:rFonts w:ascii="Book Antiqua" w:hAnsi="Book Antiqua" w:cs="Latha"/>
          <w:b/>
          <w:bCs/>
          <w:sz w:val="24"/>
          <w:szCs w:val="24"/>
        </w:rPr>
        <w:t xml:space="preserve">[[[Evaluation of An </w:t>
      </w:r>
      <w:proofErr w:type="gramStart"/>
      <w:r w:rsidR="00F226C9" w:rsidRPr="00FE4BF4">
        <w:rPr>
          <w:rFonts w:ascii="Book Antiqua" w:hAnsi="Book Antiqua" w:cs="Latha"/>
          <w:b/>
          <w:bCs/>
          <w:sz w:val="24"/>
          <w:szCs w:val="24"/>
        </w:rPr>
        <w:t>Open Source</w:t>
      </w:r>
      <w:proofErr w:type="gramEnd"/>
      <w:r w:rsidR="00F226C9" w:rsidRPr="00FE4BF4">
        <w:rPr>
          <w:rFonts w:ascii="Book Antiqua" w:hAnsi="Book Antiqua" w:cs="Latha"/>
          <w:b/>
          <w:bCs/>
          <w:sz w:val="24"/>
          <w:szCs w:val="24"/>
        </w:rPr>
        <w:t xml:space="preserve"> Learning Management System: </w:t>
      </w:r>
      <w:proofErr w:type="spellStart"/>
      <w:r w:rsidR="00F226C9" w:rsidRPr="00FE4BF4">
        <w:rPr>
          <w:rFonts w:ascii="Book Antiqua" w:hAnsi="Book Antiqua" w:cs="Latha"/>
          <w:b/>
          <w:bCs/>
          <w:sz w:val="24"/>
          <w:szCs w:val="24"/>
        </w:rPr>
        <w:t>Claroline</w:t>
      </w:r>
      <w:proofErr w:type="spellEnd"/>
      <w:r w:rsidR="00F226C9" w:rsidRPr="00FE4BF4">
        <w:rPr>
          <w:rFonts w:ascii="Book Antiqua" w:hAnsi="Book Antiqua" w:cs="Latha"/>
          <w:b/>
          <w:bCs/>
          <w:sz w:val="24"/>
          <w:szCs w:val="24"/>
        </w:rPr>
        <w:t>]]]</w:t>
      </w:r>
    </w:p>
    <w:p w14:paraId="411663CA" w14:textId="096EBFF0" w:rsidR="00923D5F" w:rsidRPr="00FE4BF4" w:rsidRDefault="00923D5F" w:rsidP="00D0162A">
      <w:pPr>
        <w:autoSpaceDE w:val="0"/>
        <w:autoSpaceDN w:val="0"/>
        <w:adjustRightInd w:val="0"/>
        <w:spacing w:after="0" w:line="360" w:lineRule="auto"/>
        <w:rPr>
          <w:rFonts w:ascii="Book Antiqua" w:hAnsi="Book Antiqua" w:cs="TimesNewRomanPSMT"/>
          <w:sz w:val="24"/>
          <w:szCs w:val="24"/>
        </w:rPr>
      </w:pPr>
      <w:r w:rsidRPr="00FE4BF4">
        <w:rPr>
          <w:rFonts w:ascii="Book Antiqua" w:hAnsi="Book Antiqua" w:cs="TimesNewRomanPSMT"/>
          <w:sz w:val="24"/>
          <w:szCs w:val="24"/>
        </w:rPr>
        <w:t>000000000000000000000000000000000000000000000000000000000000000000000000000</w:t>
      </w:r>
      <w:r w:rsidR="00F226C9" w:rsidRPr="00FE4BF4">
        <w:rPr>
          <w:rFonts w:ascii="Book Antiqua" w:hAnsi="Book Antiqua" w:cs="TimesNewRomanPSMT"/>
          <w:sz w:val="24"/>
          <w:szCs w:val="24"/>
        </w:rPr>
        <w:t>000000000</w:t>
      </w:r>
    </w:p>
    <w:p w14:paraId="78C6209E" w14:textId="77777777" w:rsidR="00F226C9" w:rsidRPr="00FE4BF4" w:rsidRDefault="00F226C9" w:rsidP="00D0162A">
      <w:pPr>
        <w:autoSpaceDE w:val="0"/>
        <w:autoSpaceDN w:val="0"/>
        <w:adjustRightInd w:val="0"/>
        <w:spacing w:after="0" w:line="360" w:lineRule="auto"/>
        <w:rPr>
          <w:rFonts w:ascii="Book Antiqua" w:hAnsi="Book Antiqua" w:cs="TimesNewRomanPSMT"/>
          <w:sz w:val="24"/>
          <w:szCs w:val="24"/>
        </w:rPr>
      </w:pPr>
    </w:p>
    <w:p w14:paraId="2ED988A8" w14:textId="7A06A019" w:rsidR="00923D5F" w:rsidRPr="00FE4BF4" w:rsidRDefault="008625F3" w:rsidP="00D0162A">
      <w:pPr>
        <w:autoSpaceDE w:val="0"/>
        <w:autoSpaceDN w:val="0"/>
        <w:adjustRightInd w:val="0"/>
        <w:spacing w:after="0" w:line="360" w:lineRule="auto"/>
        <w:jc w:val="both"/>
        <w:rPr>
          <w:rFonts w:ascii="Book Antiqua" w:hAnsi="Book Antiqua" w:cs="Latha"/>
          <w:sz w:val="24"/>
          <w:szCs w:val="24"/>
        </w:rPr>
      </w:pPr>
      <w:r w:rsidRPr="00FE4BF4">
        <w:rPr>
          <w:rFonts w:ascii="Book Antiqua" w:hAnsi="Book Antiqua" w:cs="Latha"/>
          <w:sz w:val="24"/>
          <w:szCs w:val="24"/>
        </w:rPr>
        <w:t xml:space="preserve">Valencia, Enríquez and </w:t>
      </w:r>
      <w:proofErr w:type="spellStart"/>
      <w:r w:rsidRPr="00FE4BF4">
        <w:rPr>
          <w:rFonts w:ascii="Book Antiqua" w:hAnsi="Book Antiqua" w:cs="Latha"/>
          <w:sz w:val="24"/>
          <w:szCs w:val="24"/>
        </w:rPr>
        <w:t>Tigreros</w:t>
      </w:r>
      <w:proofErr w:type="spellEnd"/>
      <w:r w:rsidRPr="00FE4BF4">
        <w:rPr>
          <w:rFonts w:ascii="Book Antiqua" w:hAnsi="Book Antiqua" w:cs="Latha"/>
          <w:sz w:val="24"/>
          <w:szCs w:val="24"/>
        </w:rPr>
        <w:t xml:space="preserve"> evaluated the effectiveness of three virtual learning spaces, Moodle, Blackboard and </w:t>
      </w:r>
      <w:proofErr w:type="spellStart"/>
      <w:r w:rsidRPr="00FE4BF4">
        <w:rPr>
          <w:rFonts w:ascii="Book Antiqua" w:hAnsi="Book Antiqua" w:cs="Latha"/>
          <w:sz w:val="24"/>
          <w:szCs w:val="24"/>
        </w:rPr>
        <w:t>Jimdo</w:t>
      </w:r>
      <w:proofErr w:type="spellEnd"/>
      <w:r w:rsidRPr="00FE4BF4">
        <w:rPr>
          <w:rFonts w:ascii="Book Antiqua" w:hAnsi="Book Antiqua" w:cs="Latha"/>
          <w:sz w:val="24"/>
          <w:szCs w:val="24"/>
        </w:rPr>
        <w:t xml:space="preserve"> based on </w:t>
      </w:r>
      <w:r w:rsidR="004420A1" w:rsidRPr="00FE4BF4">
        <w:rPr>
          <w:rFonts w:ascii="Book Antiqua" w:hAnsi="Book Antiqua" w:cs="Latha"/>
          <w:sz w:val="24"/>
          <w:szCs w:val="24"/>
        </w:rPr>
        <w:t xml:space="preserve">four broad criteria: </w:t>
      </w:r>
      <w:r w:rsidRPr="00FE4BF4">
        <w:rPr>
          <w:rFonts w:ascii="Book Antiqua" w:hAnsi="Book Antiqua" w:cs="Latha"/>
          <w:sz w:val="24"/>
          <w:szCs w:val="24"/>
        </w:rPr>
        <w:t>technical design</w:t>
      </w:r>
      <w:r w:rsidR="004420A1" w:rsidRPr="00FE4BF4">
        <w:rPr>
          <w:rFonts w:ascii="Book Antiqua" w:hAnsi="Book Antiqua" w:cs="Latha"/>
          <w:sz w:val="24"/>
          <w:szCs w:val="24"/>
        </w:rPr>
        <w:t xml:space="preserve"> and</w:t>
      </w:r>
      <w:r w:rsidRPr="00FE4BF4">
        <w:rPr>
          <w:rFonts w:ascii="Book Antiqua" w:hAnsi="Book Antiqua" w:cs="Latha"/>
          <w:sz w:val="24"/>
          <w:szCs w:val="24"/>
        </w:rPr>
        <w:t xml:space="preserve"> materials</w:t>
      </w:r>
      <w:r w:rsidR="004420A1" w:rsidRPr="00FE4BF4">
        <w:rPr>
          <w:rFonts w:ascii="Book Antiqua" w:hAnsi="Book Antiqua" w:cs="Latha"/>
          <w:sz w:val="24"/>
          <w:szCs w:val="24"/>
        </w:rPr>
        <w:t>,</w:t>
      </w:r>
      <w:r w:rsidRPr="00FE4BF4">
        <w:rPr>
          <w:rFonts w:ascii="Book Antiqua" w:hAnsi="Book Antiqua" w:cs="Latha"/>
          <w:sz w:val="24"/>
          <w:szCs w:val="24"/>
        </w:rPr>
        <w:t xml:space="preserve"> instruction design</w:t>
      </w:r>
      <w:r w:rsidR="004420A1" w:rsidRPr="00FE4BF4">
        <w:rPr>
          <w:rFonts w:ascii="Book Antiqua" w:hAnsi="Book Antiqua" w:cs="Latha"/>
          <w:sz w:val="24"/>
          <w:szCs w:val="24"/>
        </w:rPr>
        <w:t>,</w:t>
      </w:r>
      <w:r w:rsidRPr="00FE4BF4">
        <w:rPr>
          <w:rFonts w:ascii="Book Antiqua" w:hAnsi="Book Antiqua" w:cs="Latha"/>
          <w:sz w:val="24"/>
          <w:szCs w:val="24"/>
        </w:rPr>
        <w:t xml:space="preserve"> tutorial action and virtual class. </w:t>
      </w:r>
      <w:r w:rsidR="004420A1" w:rsidRPr="00FE4BF4">
        <w:rPr>
          <w:rFonts w:ascii="Book Antiqua" w:hAnsi="Book Antiqua" w:cs="Latha"/>
          <w:sz w:val="24"/>
          <w:szCs w:val="24"/>
        </w:rPr>
        <w:t>The applications were deployed in three universities.</w:t>
      </w:r>
    </w:p>
    <w:p w14:paraId="6B38EAD2" w14:textId="04C9DD7B" w:rsidR="004420A1" w:rsidRPr="00FE4BF4" w:rsidRDefault="004420A1" w:rsidP="00D0162A">
      <w:pPr>
        <w:autoSpaceDE w:val="0"/>
        <w:autoSpaceDN w:val="0"/>
        <w:adjustRightInd w:val="0"/>
        <w:spacing w:after="0" w:line="360" w:lineRule="auto"/>
        <w:rPr>
          <w:rFonts w:ascii="Book Antiqua" w:hAnsi="Book Antiqua" w:cs="Latha"/>
          <w:b/>
          <w:bCs/>
          <w:sz w:val="24"/>
          <w:szCs w:val="24"/>
        </w:rPr>
      </w:pPr>
      <w:r w:rsidRPr="00FE4BF4">
        <w:rPr>
          <w:rFonts w:ascii="Book Antiqua" w:hAnsi="Book Antiqua" w:cs="Latha"/>
          <w:b/>
          <w:bCs/>
          <w:sz w:val="24"/>
          <w:szCs w:val="24"/>
        </w:rPr>
        <w:t xml:space="preserve">[[[Innovative Scenarios in the Teaching and Learning Process: A View </w:t>
      </w:r>
      <w:proofErr w:type="gramStart"/>
      <w:r w:rsidRPr="00FE4BF4">
        <w:rPr>
          <w:rFonts w:ascii="Book Antiqua" w:hAnsi="Book Antiqua" w:cs="Latha"/>
          <w:b/>
          <w:bCs/>
          <w:sz w:val="24"/>
          <w:szCs w:val="24"/>
        </w:rPr>
        <w:t>From</w:t>
      </w:r>
      <w:proofErr w:type="gramEnd"/>
      <w:r w:rsidRPr="00FE4BF4">
        <w:rPr>
          <w:rFonts w:ascii="Book Antiqua" w:hAnsi="Book Antiqua" w:cs="Latha"/>
          <w:b/>
          <w:bCs/>
          <w:sz w:val="24"/>
          <w:szCs w:val="24"/>
        </w:rPr>
        <w:t xml:space="preserve"> the Implementation of Virtual Platforms]]</w:t>
      </w:r>
    </w:p>
    <w:p w14:paraId="74807D06" w14:textId="66BBF12D" w:rsidR="004420A1" w:rsidRPr="00FE4BF4" w:rsidRDefault="004420A1"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0000000000000000000000000000000000000000000000000000000000000000000000</w:t>
      </w:r>
    </w:p>
    <w:p w14:paraId="77D9824F" w14:textId="77777777" w:rsidR="00CF6550" w:rsidRPr="00FE4BF4" w:rsidRDefault="00CF6550" w:rsidP="00D0162A">
      <w:pPr>
        <w:autoSpaceDE w:val="0"/>
        <w:autoSpaceDN w:val="0"/>
        <w:adjustRightInd w:val="0"/>
        <w:spacing w:after="0" w:line="360" w:lineRule="auto"/>
        <w:rPr>
          <w:rFonts w:ascii="Book Antiqua" w:hAnsi="Book Antiqua" w:cs="Arial"/>
          <w:sz w:val="24"/>
          <w:szCs w:val="24"/>
        </w:rPr>
      </w:pPr>
    </w:p>
    <w:p w14:paraId="01DC2D70" w14:textId="35F28D7A" w:rsidR="006B4950" w:rsidRPr="00FE4BF4" w:rsidRDefault="003A6F2F" w:rsidP="00D0162A">
      <w:pPr>
        <w:pStyle w:val="Default"/>
        <w:spacing w:line="360" w:lineRule="auto"/>
        <w:rPr>
          <w:rFonts w:ascii="Book Antiqua" w:hAnsi="Book Antiqua" w:cs="Arial"/>
          <w:color w:val="auto"/>
        </w:rPr>
      </w:pPr>
      <w:r w:rsidRPr="00FE4BF4">
        <w:rPr>
          <w:rFonts w:ascii="Book Antiqua" w:hAnsi="Book Antiqua" w:cs="Arial"/>
          <w:color w:val="auto"/>
        </w:rPr>
        <w:lastRenderedPageBreak/>
        <w:t xml:space="preserve"> Ülker</w:t>
      </w:r>
      <w:r w:rsidRPr="00FE4BF4">
        <w:rPr>
          <w:rFonts w:ascii="Book Antiqua" w:hAnsi="Book Antiqua" w:cs="Arial"/>
          <w:i/>
          <w:iCs/>
          <w:color w:val="auto"/>
        </w:rPr>
        <w:t xml:space="preserve"> </w:t>
      </w:r>
      <w:proofErr w:type="gramStart"/>
      <w:r w:rsidRPr="00FE4BF4">
        <w:rPr>
          <w:rFonts w:ascii="Book Antiqua" w:hAnsi="Book Antiqua" w:cs="Arial"/>
          <w:color w:val="auto"/>
        </w:rPr>
        <w:t>and</w:t>
      </w:r>
      <w:r w:rsidRPr="00FE4BF4">
        <w:rPr>
          <w:rFonts w:ascii="Book Antiqua" w:hAnsi="Book Antiqua" w:cs="Arial"/>
          <w:i/>
          <w:iCs/>
          <w:color w:val="auto"/>
        </w:rPr>
        <w:t xml:space="preserve"> </w:t>
      </w:r>
      <w:r w:rsidRPr="00FE4BF4">
        <w:rPr>
          <w:rFonts w:ascii="Book Antiqua" w:hAnsi="Book Antiqua" w:cs="Arial"/>
          <w:color w:val="auto"/>
        </w:rPr>
        <w:t xml:space="preserve"> </w:t>
      </w:r>
      <w:r w:rsidRPr="00FE4BF4">
        <w:rPr>
          <w:rFonts w:ascii="Book Antiqua" w:hAnsi="Book Antiqua" w:cs="Arial"/>
          <w:i/>
          <w:iCs/>
          <w:color w:val="auto"/>
        </w:rPr>
        <w:t>Yılmaz</w:t>
      </w:r>
      <w:proofErr w:type="gramEnd"/>
      <w:r w:rsidRPr="00FE4BF4">
        <w:rPr>
          <w:rFonts w:ascii="Book Antiqua" w:hAnsi="Book Antiqua" w:cs="Arial"/>
          <w:i/>
          <w:iCs/>
          <w:color w:val="auto"/>
        </w:rPr>
        <w:t xml:space="preserve"> </w:t>
      </w:r>
      <w:r w:rsidR="006B4950" w:rsidRPr="00FE4BF4">
        <w:rPr>
          <w:rFonts w:ascii="Book Antiqua" w:hAnsi="Book Antiqua" w:cs="Arial"/>
          <w:i/>
          <w:iCs/>
          <w:color w:val="auto"/>
        </w:rPr>
        <w:t>compared the OSS LMS with commercial LMS based on</w:t>
      </w:r>
      <w:bookmarkStart w:id="9" w:name="_Hlk73897583"/>
      <w:r w:rsidR="006B4950" w:rsidRPr="00FE4BF4">
        <w:rPr>
          <w:rFonts w:ascii="Book Antiqua" w:hAnsi="Book Antiqua" w:cs="Arial"/>
          <w:i/>
          <w:iCs/>
          <w:color w:val="auto"/>
        </w:rPr>
        <w:t xml:space="preserve"> F</w:t>
      </w:r>
      <w:r w:rsidR="006B4950" w:rsidRPr="00FE4BF4">
        <w:rPr>
          <w:rFonts w:ascii="Book Antiqua" w:hAnsi="Book Antiqua" w:cs="Arial"/>
          <w:color w:val="auto"/>
        </w:rPr>
        <w:t xml:space="preserve">ee,  Technical support , Hardware and Scalability , Development , Security  and Integration </w:t>
      </w:r>
      <w:bookmarkEnd w:id="9"/>
    </w:p>
    <w:p w14:paraId="4FBDB4DD" w14:textId="77758BBA" w:rsidR="006B4950" w:rsidRPr="00FE4BF4" w:rsidRDefault="00D95D7D" w:rsidP="00D0162A">
      <w:pPr>
        <w:pStyle w:val="Default"/>
        <w:spacing w:line="360" w:lineRule="auto"/>
        <w:rPr>
          <w:rFonts w:ascii="Book Antiqua" w:hAnsi="Book Antiqua" w:cs="Arial"/>
          <w:color w:val="auto"/>
        </w:rPr>
      </w:pPr>
      <w:r w:rsidRPr="00FE4BF4">
        <w:rPr>
          <w:rFonts w:ascii="Book Antiqua" w:hAnsi="Book Antiqua" w:cs="Arial"/>
          <w:color w:val="auto"/>
        </w:rPr>
        <w:t>0000000000000000000000000000000000000000000000000000000000000000000</w:t>
      </w:r>
    </w:p>
    <w:p w14:paraId="7FF41270" w14:textId="77777777" w:rsidR="00D95D7D" w:rsidRPr="00FE4BF4" w:rsidRDefault="00D95D7D" w:rsidP="00D0162A">
      <w:pPr>
        <w:autoSpaceDE w:val="0"/>
        <w:autoSpaceDN w:val="0"/>
        <w:adjustRightInd w:val="0"/>
        <w:spacing w:after="0" w:line="360" w:lineRule="auto"/>
        <w:rPr>
          <w:rFonts w:ascii="Book Antiqua" w:hAnsi="Book Antiqua" w:cs="Times New Roman"/>
          <w:sz w:val="24"/>
          <w:szCs w:val="24"/>
        </w:rPr>
      </w:pPr>
    </w:p>
    <w:p w14:paraId="737E5EC5" w14:textId="560D0B10" w:rsidR="00D95D7D" w:rsidRPr="00FE4BF4" w:rsidRDefault="00D95D7D" w:rsidP="00D0162A">
      <w:pPr>
        <w:pStyle w:val="Default"/>
        <w:spacing w:line="360" w:lineRule="auto"/>
        <w:jc w:val="both"/>
        <w:rPr>
          <w:rFonts w:ascii="Book Antiqua" w:hAnsi="Book Antiqua" w:cs="Latha"/>
          <w:color w:val="auto"/>
        </w:rPr>
      </w:pPr>
      <w:r w:rsidRPr="00FE4BF4">
        <w:rPr>
          <w:rFonts w:ascii="Book Antiqua" w:hAnsi="Book Antiqua" w:cs="Latha"/>
          <w:color w:val="auto"/>
        </w:rPr>
        <w:t>Konstantinidis and others set organizational / departmental requirements for selecting an LMS as easy access for instructors and students, motivation of the instructors to adopt the new LMS, support of communication (peer / student - instructor), increase of student attendance and participation, integration of additional systems, and adoption of a single system solution. This single system would focus mainly on the ease of use. This would include simple maintenance, control, and usability (i.e., one account per user).</w:t>
      </w:r>
    </w:p>
    <w:p w14:paraId="58222464" w14:textId="57349816" w:rsidR="006B4950" w:rsidRPr="00FE4BF4" w:rsidRDefault="00350E45" w:rsidP="00D0162A">
      <w:pPr>
        <w:pStyle w:val="Default"/>
        <w:spacing w:line="360" w:lineRule="auto"/>
        <w:rPr>
          <w:rFonts w:ascii="Book Antiqua" w:hAnsi="Book Antiqua" w:cs="Arial"/>
          <w:color w:val="auto"/>
        </w:rPr>
      </w:pPr>
      <w:r w:rsidRPr="00FE4BF4">
        <w:rPr>
          <w:rFonts w:ascii="Book Antiqua" w:hAnsi="Book Antiqua" w:cs="Arial"/>
          <w:color w:val="auto"/>
        </w:rPr>
        <w:t>000000000000000000000000000000000000000000000000000000000000000000000000000000</w:t>
      </w:r>
    </w:p>
    <w:p w14:paraId="17BB6F5E" w14:textId="77777777" w:rsidR="00350E45" w:rsidRPr="00FE4BF4" w:rsidRDefault="00350E45" w:rsidP="00D0162A">
      <w:pPr>
        <w:pStyle w:val="Default"/>
        <w:spacing w:line="360" w:lineRule="auto"/>
        <w:rPr>
          <w:rFonts w:ascii="Book Antiqua" w:hAnsi="Book Antiqua" w:cs="Arial"/>
          <w:color w:val="auto"/>
        </w:rPr>
      </w:pPr>
    </w:p>
    <w:p w14:paraId="7203A392" w14:textId="2FD60535" w:rsidR="006B4950" w:rsidRPr="00FE4BF4" w:rsidRDefault="006B4950" w:rsidP="00D0162A">
      <w:pPr>
        <w:pStyle w:val="Default"/>
        <w:spacing w:line="360" w:lineRule="auto"/>
        <w:rPr>
          <w:rFonts w:ascii="Book Antiqua" w:hAnsi="Book Antiqua" w:cs="Arial"/>
          <w:color w:val="auto"/>
        </w:rPr>
      </w:pPr>
    </w:p>
    <w:p w14:paraId="37FA3F84" w14:textId="27877F71" w:rsidR="006B4950" w:rsidRPr="00FE4BF4" w:rsidRDefault="006B4950" w:rsidP="00D0162A">
      <w:pPr>
        <w:pStyle w:val="Default"/>
        <w:spacing w:line="360" w:lineRule="auto"/>
        <w:rPr>
          <w:rFonts w:ascii="Book Antiqua" w:hAnsi="Book Antiqua" w:cs="Arial"/>
          <w:color w:val="auto"/>
        </w:rPr>
      </w:pPr>
    </w:p>
    <w:p w14:paraId="7ACFCA58" w14:textId="61AEDF09" w:rsidR="006B4950" w:rsidRPr="00FE4BF4" w:rsidRDefault="006B4950" w:rsidP="00D0162A">
      <w:pPr>
        <w:pStyle w:val="Default"/>
        <w:spacing w:line="360" w:lineRule="auto"/>
        <w:rPr>
          <w:rFonts w:ascii="Book Antiqua" w:hAnsi="Book Antiqua" w:cs="Arial"/>
          <w:color w:val="auto"/>
        </w:rPr>
      </w:pPr>
    </w:p>
    <w:p w14:paraId="6B474DC9" w14:textId="7767C4B5" w:rsidR="00B222E1" w:rsidRPr="00FE4BF4" w:rsidRDefault="00B222E1" w:rsidP="00D0162A">
      <w:pPr>
        <w:pStyle w:val="ListParagraph"/>
        <w:numPr>
          <w:ilvl w:val="0"/>
          <w:numId w:val="2"/>
        </w:numPr>
        <w:autoSpaceDE w:val="0"/>
        <w:autoSpaceDN w:val="0"/>
        <w:adjustRightInd w:val="0"/>
        <w:spacing w:after="0" w:line="360" w:lineRule="auto"/>
        <w:jc w:val="both"/>
        <w:rPr>
          <w:rFonts w:ascii="Book Antiqua" w:hAnsi="Book Antiqua" w:cstheme="minorHAnsi"/>
          <w:sz w:val="24"/>
          <w:szCs w:val="24"/>
        </w:rPr>
      </w:pPr>
      <w:r w:rsidRPr="00FE4BF4">
        <w:rPr>
          <w:rFonts w:ascii="Book Antiqua" w:hAnsi="Book Antiqua" w:cstheme="minorHAnsi"/>
          <w:sz w:val="24"/>
          <w:szCs w:val="24"/>
        </w:rPr>
        <w:t>Following up with a detailed comparison of potential LMS would be ideal to</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various internationally popular</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LMS including Edmodo, Google Apps for Education, MOOC,</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 xml:space="preserve">Moodle, OLAT, and </w:t>
      </w:r>
      <w:proofErr w:type="spellStart"/>
      <w:r w:rsidRPr="00FE4BF4">
        <w:rPr>
          <w:rFonts w:ascii="Book Antiqua" w:hAnsi="Book Antiqua" w:cstheme="minorHAnsi"/>
          <w:sz w:val="24"/>
          <w:szCs w:val="24"/>
        </w:rPr>
        <w:t>Sakai.</w:t>
      </w:r>
      <w:proofErr w:type="gramStart"/>
      <w:r w:rsidRPr="00FE4BF4">
        <w:rPr>
          <w:rFonts w:ascii="Book Antiqua" w:hAnsi="Book Antiqua" w:cstheme="minorHAnsi"/>
          <w:sz w:val="24"/>
          <w:szCs w:val="24"/>
        </w:rPr>
        <w:t>These</w:t>
      </w:r>
      <w:proofErr w:type="spellEnd"/>
      <w:r w:rsidRPr="00FE4BF4">
        <w:rPr>
          <w:rFonts w:ascii="Book Antiqua" w:hAnsi="Book Antiqua" w:cstheme="minorHAnsi"/>
          <w:sz w:val="24"/>
          <w:szCs w:val="24"/>
        </w:rPr>
        <w:t xml:space="preserve"> popular software</w:t>
      </w:r>
      <w:proofErr w:type="gramEnd"/>
      <w:r w:rsidRPr="00FE4BF4">
        <w:rPr>
          <w:rFonts w:ascii="Book Antiqua" w:hAnsi="Book Antiqua" w:cstheme="minorHAnsi"/>
          <w:sz w:val="24"/>
          <w:szCs w:val="24"/>
        </w:rPr>
        <w:t xml:space="preserve"> offer easy</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access to demonstration and provide details of tool</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functionality.</w:t>
      </w:r>
    </w:p>
    <w:p w14:paraId="33C18C9A" w14:textId="498A1C6C" w:rsidR="000F5A62" w:rsidRPr="00FE4BF4" w:rsidRDefault="000F5A62" w:rsidP="00D0162A">
      <w:pPr>
        <w:autoSpaceDE w:val="0"/>
        <w:autoSpaceDN w:val="0"/>
        <w:adjustRightInd w:val="0"/>
        <w:spacing w:after="0" w:line="360" w:lineRule="auto"/>
        <w:rPr>
          <w:rFonts w:ascii="Book Antiqua" w:hAnsi="Book Antiqua" w:cs="Times New Roman"/>
          <w:sz w:val="24"/>
          <w:szCs w:val="24"/>
        </w:rPr>
      </w:pPr>
    </w:p>
    <w:p w14:paraId="5271421C" w14:textId="77777777" w:rsidR="00384E48" w:rsidRPr="00FE4BF4" w:rsidRDefault="00384E48" w:rsidP="00D0162A">
      <w:pPr>
        <w:autoSpaceDE w:val="0"/>
        <w:autoSpaceDN w:val="0"/>
        <w:adjustRightInd w:val="0"/>
        <w:spacing w:after="0" w:line="360" w:lineRule="auto"/>
        <w:rPr>
          <w:rFonts w:ascii="Book Antiqua" w:hAnsi="Book Antiqua" w:cs="Times New Roman"/>
          <w:sz w:val="24"/>
          <w:szCs w:val="24"/>
        </w:rPr>
      </w:pPr>
    </w:p>
    <w:p w14:paraId="46D8BFC7" w14:textId="77777777" w:rsidR="000F5A62" w:rsidRPr="00FE4BF4" w:rsidRDefault="000F5A62" w:rsidP="00D0162A">
      <w:pPr>
        <w:autoSpaceDE w:val="0"/>
        <w:autoSpaceDN w:val="0"/>
        <w:adjustRightInd w:val="0"/>
        <w:spacing w:after="0" w:line="360" w:lineRule="auto"/>
        <w:rPr>
          <w:rFonts w:ascii="Book Antiqua" w:hAnsi="Book Antiqua" w:cs="Times New Roman"/>
          <w:sz w:val="24"/>
          <w:szCs w:val="24"/>
        </w:rPr>
      </w:pPr>
    </w:p>
    <w:p w14:paraId="030DD573" w14:textId="5E021512" w:rsidR="004806CD" w:rsidRPr="00FE4BF4" w:rsidRDefault="004806CD" w:rsidP="00D0162A">
      <w:pPr>
        <w:pStyle w:val="ListParagraph"/>
        <w:numPr>
          <w:ilvl w:val="0"/>
          <w:numId w:val="2"/>
        </w:numPr>
        <w:spacing w:line="360" w:lineRule="auto"/>
        <w:jc w:val="both"/>
        <w:rPr>
          <w:rFonts w:ascii="Book Antiqua" w:hAnsi="Book Antiqua"/>
          <w:sz w:val="24"/>
          <w:szCs w:val="24"/>
        </w:rPr>
      </w:pPr>
      <w:r w:rsidRPr="00FE4BF4">
        <w:rPr>
          <w:rFonts w:ascii="Book Antiqua" w:hAnsi="Book Antiqua"/>
          <w:sz w:val="24"/>
          <w:szCs w:val="24"/>
        </w:rPr>
        <w:t>The instrument used in the study of Chua and Montalbo (2014) was slightly modified by the authors to fit with the characteristics of the respondents of the study. Specifically, the items regarding the profile of the respondents and a non-mandatory portion for comments and suggestions regarding the VC were added in the questionnaire.</w:t>
      </w:r>
    </w:p>
    <w:p w14:paraId="10EF38C5" w14:textId="4461A041" w:rsidR="00384E48" w:rsidRPr="00FE4BF4" w:rsidRDefault="00384E48" w:rsidP="00D0162A">
      <w:pPr>
        <w:spacing w:line="360" w:lineRule="auto"/>
        <w:jc w:val="both"/>
        <w:rPr>
          <w:rFonts w:ascii="Book Antiqua" w:hAnsi="Book Antiqua"/>
          <w:sz w:val="24"/>
          <w:szCs w:val="24"/>
        </w:rPr>
      </w:pPr>
    </w:p>
    <w:p w14:paraId="704DAA6A" w14:textId="77777777" w:rsidR="00384E48" w:rsidRPr="00FE4BF4" w:rsidRDefault="00384E48" w:rsidP="00D0162A">
      <w:pPr>
        <w:spacing w:line="360" w:lineRule="auto"/>
        <w:jc w:val="both"/>
        <w:rPr>
          <w:rFonts w:ascii="Book Antiqua" w:hAnsi="Book Antiqua"/>
          <w:sz w:val="24"/>
          <w:szCs w:val="24"/>
        </w:rPr>
      </w:pPr>
    </w:p>
    <w:p w14:paraId="148C6072" w14:textId="77777777" w:rsidR="004806CD" w:rsidRPr="00FE4BF4" w:rsidRDefault="004806CD" w:rsidP="00D0162A">
      <w:pPr>
        <w:spacing w:line="360" w:lineRule="auto"/>
        <w:jc w:val="both"/>
        <w:rPr>
          <w:rFonts w:ascii="Book Antiqua" w:hAnsi="Book Antiqua"/>
          <w:sz w:val="24"/>
          <w:szCs w:val="24"/>
        </w:rPr>
      </w:pPr>
    </w:p>
    <w:p w14:paraId="739FB0B2" w14:textId="2D44AD2D" w:rsidR="003443C0" w:rsidRPr="00FE4BF4" w:rsidRDefault="003443C0" w:rsidP="00D0162A">
      <w:pPr>
        <w:spacing w:line="360" w:lineRule="auto"/>
        <w:jc w:val="both"/>
        <w:rPr>
          <w:rFonts w:ascii="Book Antiqua" w:hAnsi="Book Antiqua"/>
          <w:sz w:val="24"/>
          <w:szCs w:val="24"/>
        </w:rPr>
      </w:pPr>
      <w:r w:rsidRPr="00FE4BF4">
        <w:rPr>
          <w:rFonts w:ascii="Book Antiqua" w:hAnsi="Book Antiqua"/>
          <w:sz w:val="24"/>
          <w:szCs w:val="24"/>
        </w:rPr>
        <w:t>CMSs consist of software packages that allow educators to construct online learning sites for uploading content materials, facilitating student-student/student-tutor communication via discussion forums, e-mail, and chat functions, setting up online quizzes and questionnaires, and managing multiple student groups. These features can help educators to organize their course materials, efficiently distribute learning materials, and introduce creative methods of teaching. CMSs can also be used to implement ongoing course evaluation (2), facilitate collaborative learning (1), and enhance student learning (19). A good CMS platform should be easy to use, readily available, stable, flexible, and able to be integrated with other platforms (15)</w:t>
      </w:r>
    </w:p>
    <w:p w14:paraId="3EB45BFB" w14:textId="77777777" w:rsidR="003443C0" w:rsidRPr="00FE4BF4" w:rsidRDefault="003443C0" w:rsidP="00D0162A">
      <w:pPr>
        <w:spacing w:line="360" w:lineRule="auto"/>
        <w:jc w:val="center"/>
        <w:rPr>
          <w:rFonts w:ascii="Book Antiqua" w:hAnsi="Book Antiqua"/>
          <w:sz w:val="24"/>
          <w:szCs w:val="24"/>
        </w:rPr>
      </w:pPr>
    </w:p>
    <w:p w14:paraId="08CCCCA8" w14:textId="77777777" w:rsidR="00384E48" w:rsidRPr="00FE4BF4" w:rsidRDefault="00384E48" w:rsidP="00D0162A">
      <w:pPr>
        <w:spacing w:line="360" w:lineRule="auto"/>
        <w:jc w:val="both"/>
        <w:rPr>
          <w:rFonts w:ascii="Book Antiqua" w:hAnsi="Book Antiqua"/>
          <w:sz w:val="24"/>
          <w:szCs w:val="24"/>
        </w:rPr>
      </w:pPr>
    </w:p>
    <w:p w14:paraId="340E933B" w14:textId="6D5C4B97" w:rsidR="00A7383F" w:rsidRPr="00FE4BF4" w:rsidRDefault="00A7383F" w:rsidP="00D0162A">
      <w:pPr>
        <w:spacing w:line="360" w:lineRule="auto"/>
        <w:jc w:val="both"/>
        <w:rPr>
          <w:rFonts w:ascii="Book Antiqua" w:hAnsi="Book Antiqua"/>
          <w:sz w:val="24"/>
          <w:szCs w:val="24"/>
        </w:rPr>
      </w:pPr>
      <w:r w:rsidRPr="00FE4BF4">
        <w:rPr>
          <w:rFonts w:ascii="Book Antiqua" w:hAnsi="Book Antiqua"/>
          <w:sz w:val="24"/>
          <w:szCs w:val="24"/>
        </w:rPr>
        <w:t xml:space="preserve">The major players in </w:t>
      </w:r>
    </w:p>
    <w:p w14:paraId="440ACC81" w14:textId="72D8CD3B" w:rsidR="003443C0" w:rsidRPr="00FE4BF4" w:rsidRDefault="002851F2" w:rsidP="00D0162A">
      <w:pPr>
        <w:spacing w:line="360" w:lineRule="auto"/>
        <w:jc w:val="both"/>
        <w:rPr>
          <w:rFonts w:ascii="Book Antiqua" w:hAnsi="Book Antiqua"/>
          <w:sz w:val="24"/>
          <w:szCs w:val="24"/>
        </w:rPr>
      </w:pPr>
      <w:r w:rsidRPr="00FE4BF4">
        <w:rPr>
          <w:rFonts w:ascii="Book Antiqua" w:hAnsi="Book Antiqua"/>
          <w:sz w:val="24"/>
          <w:szCs w:val="24"/>
        </w:rPr>
        <w:t xml:space="preserve">Moodle is stable and well-supported, with extensive user and developer groups. The Moodle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developer community is actively developing new modules and utilities, and the program, and regular improvements can be expected. Similarly, educators using Moodle frequently share their creative uses for the program in online forums.</w:t>
      </w:r>
    </w:p>
    <w:p w14:paraId="0246391D" w14:textId="4F42438B" w:rsidR="002851F2" w:rsidRPr="00FE4BF4" w:rsidRDefault="003B027A" w:rsidP="00D0162A">
      <w:pPr>
        <w:spacing w:line="360" w:lineRule="auto"/>
        <w:jc w:val="both"/>
        <w:rPr>
          <w:rFonts w:ascii="Book Antiqua" w:hAnsi="Book Antiqua"/>
          <w:sz w:val="24"/>
          <w:szCs w:val="24"/>
        </w:rPr>
      </w:pPr>
      <w:r w:rsidRPr="00FE4BF4">
        <w:rPr>
          <w:rFonts w:ascii="Book Antiqua" w:hAnsi="Book Antiqua"/>
          <w:sz w:val="24"/>
          <w:szCs w:val="24"/>
        </w:rPr>
        <w:t xml:space="preserve">Canvas, unlike many projects hosted by GitHub, is commercially dual-licensed. We license Canvas via the AGPLv3 to the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community, but we also offer Canvas via a subscription to many of our clients. For this to work, Instructure needs to retain copyright over the Canvas project. </w:t>
      </w:r>
    </w:p>
    <w:p w14:paraId="1D972C8E" w14:textId="0FAA6B82" w:rsidR="008F4B16" w:rsidRPr="00FE4BF4" w:rsidRDefault="008F4B16" w:rsidP="00D0162A">
      <w:pPr>
        <w:spacing w:before="100" w:beforeAutospacing="1" w:after="100" w:afterAutospacing="1" w:line="360" w:lineRule="auto"/>
        <w:rPr>
          <w:rFonts w:ascii="Book Antiqua" w:eastAsia="Times New Roman" w:hAnsi="Book Antiqua" w:cs="Times New Roman"/>
          <w:sz w:val="24"/>
          <w:szCs w:val="24"/>
          <w:lang w:eastAsia="en-IN"/>
        </w:rPr>
      </w:pPr>
      <w:r w:rsidRPr="00FE4BF4">
        <w:rPr>
          <w:rFonts w:ascii="Book Antiqua" w:eastAsia="Times New Roman" w:hAnsi="Book Antiqua" w:cs="Times New Roman"/>
          <w:sz w:val="24"/>
          <w:szCs w:val="24"/>
          <w:lang w:eastAsia="en-IN"/>
        </w:rPr>
        <w:t xml:space="preserve">Canvas runs on the exact same code as we release to GitHub, and as of this writing the code that we deploy to our production environment is pushed the same day to GitHub. The plugins and extensions that we don't open source right now </w:t>
      </w:r>
      <w:proofErr w:type="spellStart"/>
      <w:proofErr w:type="gramStart"/>
      <w:r w:rsidRPr="00FE4BF4">
        <w:rPr>
          <w:rFonts w:ascii="Book Antiqua" w:eastAsia="Times New Roman" w:hAnsi="Book Antiqua" w:cs="Times New Roman"/>
          <w:sz w:val="24"/>
          <w:szCs w:val="24"/>
          <w:lang w:eastAsia="en-IN"/>
        </w:rPr>
        <w:t>include:New</w:t>
      </w:r>
      <w:proofErr w:type="spellEnd"/>
      <w:proofErr w:type="gramEnd"/>
      <w:r w:rsidRPr="00FE4BF4">
        <w:rPr>
          <w:rFonts w:ascii="Book Antiqua" w:eastAsia="Times New Roman" w:hAnsi="Book Antiqua" w:cs="Times New Roman"/>
          <w:sz w:val="24"/>
          <w:szCs w:val="24"/>
          <w:lang w:eastAsia="en-IN"/>
        </w:rPr>
        <w:t xml:space="preserve"> Quizzes, </w:t>
      </w:r>
      <w:proofErr w:type="spellStart"/>
      <w:r w:rsidRPr="00FE4BF4">
        <w:rPr>
          <w:rFonts w:ascii="Book Antiqua" w:eastAsia="Times New Roman" w:hAnsi="Book Antiqua" w:cs="Times New Roman"/>
          <w:sz w:val="24"/>
          <w:szCs w:val="24"/>
          <w:lang w:eastAsia="en-IN"/>
        </w:rPr>
        <w:t>MasteryPaths</w:t>
      </w:r>
      <w:proofErr w:type="spellEnd"/>
      <w:r w:rsidRPr="00FE4BF4">
        <w:rPr>
          <w:rFonts w:ascii="Book Antiqua" w:eastAsia="Times New Roman" w:hAnsi="Book Antiqua" w:cs="Times New Roman"/>
          <w:sz w:val="24"/>
          <w:szCs w:val="24"/>
          <w:lang w:eastAsia="en-IN"/>
        </w:rPr>
        <w:t xml:space="preserve">, Plagiarism Platform, Proprietary SIS integrations, Migration tools for commercial LMSs, Chat tool, SCORM import tool, </w:t>
      </w:r>
      <w:proofErr w:type="spellStart"/>
      <w:r w:rsidRPr="00FE4BF4">
        <w:rPr>
          <w:rFonts w:ascii="Book Antiqua" w:eastAsia="Times New Roman" w:hAnsi="Book Antiqua" w:cs="Times New Roman"/>
          <w:sz w:val="24"/>
          <w:szCs w:val="24"/>
          <w:lang w:eastAsia="en-IN"/>
        </w:rPr>
        <w:lastRenderedPageBreak/>
        <w:t>Catalog</w:t>
      </w:r>
      <w:proofErr w:type="spellEnd"/>
      <w:r w:rsidRPr="00FE4BF4">
        <w:rPr>
          <w:rFonts w:ascii="Book Antiqua" w:eastAsia="Times New Roman" w:hAnsi="Book Antiqua" w:cs="Times New Roman"/>
          <w:sz w:val="24"/>
          <w:szCs w:val="24"/>
          <w:lang w:eastAsia="en-IN"/>
        </w:rPr>
        <w:t xml:space="preserve">, Canvas </w:t>
      </w:r>
      <w:proofErr w:type="spellStart"/>
      <w:r w:rsidRPr="00FE4BF4">
        <w:rPr>
          <w:rFonts w:ascii="Book Antiqua" w:eastAsia="Times New Roman" w:hAnsi="Book Antiqua" w:cs="Times New Roman"/>
          <w:sz w:val="24"/>
          <w:szCs w:val="24"/>
          <w:lang w:eastAsia="en-IN"/>
        </w:rPr>
        <w:t>Data,DocViewer</w:t>
      </w:r>
      <w:proofErr w:type="spellEnd"/>
      <w:r w:rsidRPr="00FE4BF4">
        <w:rPr>
          <w:rFonts w:ascii="Book Antiqua" w:eastAsia="Times New Roman" w:hAnsi="Book Antiqua" w:cs="Times New Roman"/>
          <w:sz w:val="24"/>
          <w:szCs w:val="24"/>
          <w:lang w:eastAsia="en-IN"/>
        </w:rPr>
        <w:t>, New Analytics, QR Login Code generation, Other minor customizations that only apply to a hosted environment</w:t>
      </w:r>
    </w:p>
    <w:p w14:paraId="3C260E54" w14:textId="77777777" w:rsidR="008F4B16" w:rsidRPr="00FE4BF4" w:rsidRDefault="008F4B16" w:rsidP="00D0162A">
      <w:pPr>
        <w:spacing w:line="360" w:lineRule="auto"/>
        <w:jc w:val="both"/>
        <w:rPr>
          <w:rFonts w:ascii="Book Antiqua" w:hAnsi="Book Antiqua"/>
          <w:sz w:val="24"/>
          <w:szCs w:val="24"/>
        </w:rPr>
      </w:pPr>
    </w:p>
    <w:p w14:paraId="6434277D" w14:textId="77777777" w:rsidR="003443C0" w:rsidRPr="00FE4BF4" w:rsidRDefault="003443C0" w:rsidP="00D0162A">
      <w:pPr>
        <w:spacing w:line="360" w:lineRule="auto"/>
        <w:jc w:val="both"/>
        <w:rPr>
          <w:rFonts w:ascii="Book Antiqua" w:hAnsi="Book Antiqua"/>
          <w:sz w:val="24"/>
          <w:szCs w:val="24"/>
        </w:rPr>
      </w:pPr>
      <w:r w:rsidRPr="00FE4BF4">
        <w:rPr>
          <w:rFonts w:ascii="Book Antiqua" w:hAnsi="Book Antiqua"/>
          <w:sz w:val="24"/>
          <w:szCs w:val="24"/>
        </w:rPr>
        <w:t xml:space="preserve">Uribe-Tirado A, Melgar-Estrada LM, </w:t>
      </w:r>
      <w:proofErr w:type="spellStart"/>
      <w:r w:rsidRPr="00FE4BF4">
        <w:rPr>
          <w:rFonts w:ascii="Book Antiqua" w:hAnsi="Book Antiqua"/>
          <w:sz w:val="24"/>
          <w:szCs w:val="24"/>
        </w:rPr>
        <w:t>Bornacelly</w:t>
      </w:r>
      <w:proofErr w:type="spellEnd"/>
      <w:r w:rsidRPr="00FE4BF4">
        <w:rPr>
          <w:rFonts w:ascii="Book Antiqua" w:hAnsi="Book Antiqua"/>
          <w:sz w:val="24"/>
          <w:szCs w:val="24"/>
        </w:rPr>
        <w:t xml:space="preserve">-Castro JA. Moodle learning management system as a tool for information, documentation, and knowledge management by research groups. Prof Inform 16: 468 – 474, 2007. 36. </w:t>
      </w:r>
    </w:p>
    <w:p w14:paraId="5560F175" w14:textId="7F8D20E7" w:rsidR="003443C0" w:rsidRPr="00FE4BF4" w:rsidRDefault="003443C0" w:rsidP="00D0162A">
      <w:pPr>
        <w:spacing w:line="360" w:lineRule="auto"/>
        <w:jc w:val="both"/>
        <w:rPr>
          <w:rFonts w:ascii="Book Antiqua" w:hAnsi="Book Antiqua"/>
          <w:sz w:val="24"/>
          <w:szCs w:val="24"/>
        </w:rPr>
      </w:pPr>
      <w:r w:rsidRPr="00FE4BF4">
        <w:rPr>
          <w:rFonts w:ascii="Book Antiqua" w:hAnsi="Book Antiqua"/>
          <w:sz w:val="24"/>
          <w:szCs w:val="24"/>
        </w:rPr>
        <w:t xml:space="preserve">Wheeler B. The open source </w:t>
      </w:r>
      <w:proofErr w:type="gramStart"/>
      <w:r w:rsidRPr="00FE4BF4">
        <w:rPr>
          <w:rFonts w:ascii="Book Antiqua" w:hAnsi="Book Antiqua"/>
          <w:sz w:val="24"/>
          <w:szCs w:val="24"/>
        </w:rPr>
        <w:t>parade</w:t>
      </w:r>
      <w:proofErr w:type="gramEnd"/>
      <w:r w:rsidRPr="00FE4BF4">
        <w:rPr>
          <w:rFonts w:ascii="Book Antiqua" w:hAnsi="Book Antiqua"/>
          <w:sz w:val="24"/>
          <w:szCs w:val="24"/>
        </w:rPr>
        <w:t>. EDUCAUSE Rev 39: 68 – 69, 2004.</w:t>
      </w:r>
    </w:p>
    <w:p w14:paraId="62700C1A" w14:textId="77777777" w:rsidR="003443C0" w:rsidRPr="00FE4BF4" w:rsidRDefault="003443C0" w:rsidP="00D0162A">
      <w:pPr>
        <w:spacing w:line="360" w:lineRule="auto"/>
        <w:jc w:val="both"/>
        <w:rPr>
          <w:rFonts w:ascii="Book Antiqua" w:hAnsi="Book Antiqua"/>
          <w:sz w:val="24"/>
          <w:szCs w:val="24"/>
        </w:rPr>
      </w:pPr>
    </w:p>
    <w:sectPr w:rsidR="003443C0" w:rsidRPr="00FE4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Dubai">
    <w:charset w:val="B2"/>
    <w:family w:val="swiss"/>
    <w:pitch w:val="variable"/>
    <w:sig w:usb0="80002067"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HslkvwWarnockPro-Regular">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PalatinoLinotype-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3A12"/>
    <w:multiLevelType w:val="hybridMultilevel"/>
    <w:tmpl w:val="A0987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CA5247"/>
    <w:multiLevelType w:val="hybridMultilevel"/>
    <w:tmpl w:val="F16A1B9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094445"/>
    <w:multiLevelType w:val="hybridMultilevel"/>
    <w:tmpl w:val="F580BB58"/>
    <w:lvl w:ilvl="0" w:tplc="0C080A92">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1EFE209C"/>
    <w:multiLevelType w:val="hybridMultilevel"/>
    <w:tmpl w:val="9AF8AD18"/>
    <w:lvl w:ilvl="0" w:tplc="D17C0D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30A5F2B"/>
    <w:multiLevelType w:val="hybridMultilevel"/>
    <w:tmpl w:val="90F697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8C46CB"/>
    <w:multiLevelType w:val="hybridMultilevel"/>
    <w:tmpl w:val="D2E66F38"/>
    <w:lvl w:ilvl="0" w:tplc="BBD672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0531FB1"/>
    <w:multiLevelType w:val="hybridMultilevel"/>
    <w:tmpl w:val="90069D6C"/>
    <w:lvl w:ilvl="0" w:tplc="78F61810">
      <w:start w:val="1"/>
      <w:numFmt w:val="lowerLetter"/>
      <w:lvlText w:val="%1."/>
      <w:lvlJc w:val="left"/>
      <w:pPr>
        <w:ind w:left="842" w:hanging="360"/>
      </w:pPr>
      <w:rPr>
        <w:rFonts w:hint="default"/>
      </w:rPr>
    </w:lvl>
    <w:lvl w:ilvl="1" w:tplc="40090019" w:tentative="1">
      <w:start w:val="1"/>
      <w:numFmt w:val="lowerLetter"/>
      <w:lvlText w:val="%2."/>
      <w:lvlJc w:val="left"/>
      <w:pPr>
        <w:ind w:left="1562" w:hanging="360"/>
      </w:pPr>
    </w:lvl>
    <w:lvl w:ilvl="2" w:tplc="4009001B" w:tentative="1">
      <w:start w:val="1"/>
      <w:numFmt w:val="lowerRoman"/>
      <w:lvlText w:val="%3."/>
      <w:lvlJc w:val="right"/>
      <w:pPr>
        <w:ind w:left="2282" w:hanging="180"/>
      </w:pPr>
    </w:lvl>
    <w:lvl w:ilvl="3" w:tplc="4009000F" w:tentative="1">
      <w:start w:val="1"/>
      <w:numFmt w:val="decimal"/>
      <w:lvlText w:val="%4."/>
      <w:lvlJc w:val="left"/>
      <w:pPr>
        <w:ind w:left="3002" w:hanging="360"/>
      </w:pPr>
    </w:lvl>
    <w:lvl w:ilvl="4" w:tplc="40090019" w:tentative="1">
      <w:start w:val="1"/>
      <w:numFmt w:val="lowerLetter"/>
      <w:lvlText w:val="%5."/>
      <w:lvlJc w:val="left"/>
      <w:pPr>
        <w:ind w:left="3722" w:hanging="360"/>
      </w:pPr>
    </w:lvl>
    <w:lvl w:ilvl="5" w:tplc="4009001B" w:tentative="1">
      <w:start w:val="1"/>
      <w:numFmt w:val="lowerRoman"/>
      <w:lvlText w:val="%6."/>
      <w:lvlJc w:val="right"/>
      <w:pPr>
        <w:ind w:left="4442" w:hanging="180"/>
      </w:pPr>
    </w:lvl>
    <w:lvl w:ilvl="6" w:tplc="4009000F" w:tentative="1">
      <w:start w:val="1"/>
      <w:numFmt w:val="decimal"/>
      <w:lvlText w:val="%7."/>
      <w:lvlJc w:val="left"/>
      <w:pPr>
        <w:ind w:left="5162" w:hanging="360"/>
      </w:pPr>
    </w:lvl>
    <w:lvl w:ilvl="7" w:tplc="40090019" w:tentative="1">
      <w:start w:val="1"/>
      <w:numFmt w:val="lowerLetter"/>
      <w:lvlText w:val="%8."/>
      <w:lvlJc w:val="left"/>
      <w:pPr>
        <w:ind w:left="5882" w:hanging="360"/>
      </w:pPr>
    </w:lvl>
    <w:lvl w:ilvl="8" w:tplc="4009001B" w:tentative="1">
      <w:start w:val="1"/>
      <w:numFmt w:val="lowerRoman"/>
      <w:lvlText w:val="%9."/>
      <w:lvlJc w:val="right"/>
      <w:pPr>
        <w:ind w:left="6602" w:hanging="180"/>
      </w:pPr>
    </w:lvl>
  </w:abstractNum>
  <w:abstractNum w:abstractNumId="7" w15:restartNumberingAfterBreak="0">
    <w:nsid w:val="30BD08A9"/>
    <w:multiLevelType w:val="multilevel"/>
    <w:tmpl w:val="BDB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7E1C"/>
    <w:multiLevelType w:val="hybridMultilevel"/>
    <w:tmpl w:val="000C38BC"/>
    <w:lvl w:ilvl="0" w:tplc="A254023C">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9" w15:restartNumberingAfterBreak="0">
    <w:nsid w:val="3B5F6C02"/>
    <w:multiLevelType w:val="hybridMultilevel"/>
    <w:tmpl w:val="4858C3EC"/>
    <w:lvl w:ilvl="0" w:tplc="020602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EE354DE"/>
    <w:multiLevelType w:val="hybridMultilevel"/>
    <w:tmpl w:val="046AC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5D61A6"/>
    <w:multiLevelType w:val="hybridMultilevel"/>
    <w:tmpl w:val="70C21D78"/>
    <w:lvl w:ilvl="0" w:tplc="0F68882C">
      <w:start w:val="1"/>
      <w:numFmt w:val="lowerLetter"/>
      <w:lvlText w:val="%1."/>
      <w:lvlJc w:val="left"/>
      <w:pPr>
        <w:ind w:left="842" w:hanging="360"/>
      </w:pPr>
      <w:rPr>
        <w:rFonts w:hint="default"/>
      </w:rPr>
    </w:lvl>
    <w:lvl w:ilvl="1" w:tplc="40090019" w:tentative="1">
      <w:start w:val="1"/>
      <w:numFmt w:val="lowerLetter"/>
      <w:lvlText w:val="%2."/>
      <w:lvlJc w:val="left"/>
      <w:pPr>
        <w:ind w:left="1562" w:hanging="360"/>
      </w:pPr>
    </w:lvl>
    <w:lvl w:ilvl="2" w:tplc="4009001B" w:tentative="1">
      <w:start w:val="1"/>
      <w:numFmt w:val="lowerRoman"/>
      <w:lvlText w:val="%3."/>
      <w:lvlJc w:val="right"/>
      <w:pPr>
        <w:ind w:left="2282" w:hanging="180"/>
      </w:pPr>
    </w:lvl>
    <w:lvl w:ilvl="3" w:tplc="4009000F" w:tentative="1">
      <w:start w:val="1"/>
      <w:numFmt w:val="decimal"/>
      <w:lvlText w:val="%4."/>
      <w:lvlJc w:val="left"/>
      <w:pPr>
        <w:ind w:left="3002" w:hanging="360"/>
      </w:pPr>
    </w:lvl>
    <w:lvl w:ilvl="4" w:tplc="40090019" w:tentative="1">
      <w:start w:val="1"/>
      <w:numFmt w:val="lowerLetter"/>
      <w:lvlText w:val="%5."/>
      <w:lvlJc w:val="left"/>
      <w:pPr>
        <w:ind w:left="3722" w:hanging="360"/>
      </w:pPr>
    </w:lvl>
    <w:lvl w:ilvl="5" w:tplc="4009001B" w:tentative="1">
      <w:start w:val="1"/>
      <w:numFmt w:val="lowerRoman"/>
      <w:lvlText w:val="%6."/>
      <w:lvlJc w:val="right"/>
      <w:pPr>
        <w:ind w:left="4442" w:hanging="180"/>
      </w:pPr>
    </w:lvl>
    <w:lvl w:ilvl="6" w:tplc="4009000F" w:tentative="1">
      <w:start w:val="1"/>
      <w:numFmt w:val="decimal"/>
      <w:lvlText w:val="%7."/>
      <w:lvlJc w:val="left"/>
      <w:pPr>
        <w:ind w:left="5162" w:hanging="360"/>
      </w:pPr>
    </w:lvl>
    <w:lvl w:ilvl="7" w:tplc="40090019" w:tentative="1">
      <w:start w:val="1"/>
      <w:numFmt w:val="lowerLetter"/>
      <w:lvlText w:val="%8."/>
      <w:lvlJc w:val="left"/>
      <w:pPr>
        <w:ind w:left="5882" w:hanging="360"/>
      </w:pPr>
    </w:lvl>
    <w:lvl w:ilvl="8" w:tplc="4009001B" w:tentative="1">
      <w:start w:val="1"/>
      <w:numFmt w:val="lowerRoman"/>
      <w:lvlText w:val="%9."/>
      <w:lvlJc w:val="right"/>
      <w:pPr>
        <w:ind w:left="6602" w:hanging="180"/>
      </w:pPr>
    </w:lvl>
  </w:abstractNum>
  <w:abstractNum w:abstractNumId="12" w15:restartNumberingAfterBreak="0">
    <w:nsid w:val="43A26B08"/>
    <w:multiLevelType w:val="hybridMultilevel"/>
    <w:tmpl w:val="A0987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533D81"/>
    <w:multiLevelType w:val="hybridMultilevel"/>
    <w:tmpl w:val="A0987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4A7A44"/>
    <w:multiLevelType w:val="hybridMultilevel"/>
    <w:tmpl w:val="4858C3EC"/>
    <w:lvl w:ilvl="0" w:tplc="020602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8591631"/>
    <w:multiLevelType w:val="hybridMultilevel"/>
    <w:tmpl w:val="A0987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44F0914"/>
    <w:multiLevelType w:val="hybridMultilevel"/>
    <w:tmpl w:val="9C54C7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8E12FA"/>
    <w:multiLevelType w:val="hybridMultilevel"/>
    <w:tmpl w:val="D58633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1E540B"/>
    <w:multiLevelType w:val="multilevel"/>
    <w:tmpl w:val="E35E1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11744"/>
    <w:multiLevelType w:val="hybridMultilevel"/>
    <w:tmpl w:val="842AC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0"/>
  </w:num>
  <w:num w:numId="5">
    <w:abstractNumId w:val="15"/>
  </w:num>
  <w:num w:numId="6">
    <w:abstractNumId w:val="18"/>
  </w:num>
  <w:num w:numId="7">
    <w:abstractNumId w:val="13"/>
  </w:num>
  <w:num w:numId="8">
    <w:abstractNumId w:val="12"/>
  </w:num>
  <w:num w:numId="9">
    <w:abstractNumId w:val="5"/>
  </w:num>
  <w:num w:numId="10">
    <w:abstractNumId w:val="3"/>
  </w:num>
  <w:num w:numId="11">
    <w:abstractNumId w:val="19"/>
  </w:num>
  <w:num w:numId="12">
    <w:abstractNumId w:val="9"/>
  </w:num>
  <w:num w:numId="13">
    <w:abstractNumId w:val="14"/>
  </w:num>
  <w:num w:numId="14">
    <w:abstractNumId w:val="1"/>
  </w:num>
  <w:num w:numId="15">
    <w:abstractNumId w:val="6"/>
  </w:num>
  <w:num w:numId="16">
    <w:abstractNumId w:val="16"/>
  </w:num>
  <w:num w:numId="17">
    <w:abstractNumId w:val="8"/>
  </w:num>
  <w:num w:numId="18">
    <w:abstractNumId w:val="1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bEwMDexNDc1MzRQ0lEKTi0uzszPAykwNq8FAClOxQ8tAAAA"/>
  </w:docVars>
  <w:rsids>
    <w:rsidRoot w:val="00A25F02"/>
    <w:rsid w:val="00017C36"/>
    <w:rsid w:val="00020CA7"/>
    <w:rsid w:val="00025517"/>
    <w:rsid w:val="000314BD"/>
    <w:rsid w:val="00043092"/>
    <w:rsid w:val="000601C9"/>
    <w:rsid w:val="00060224"/>
    <w:rsid w:val="0007782D"/>
    <w:rsid w:val="00083E5E"/>
    <w:rsid w:val="00084B02"/>
    <w:rsid w:val="00091162"/>
    <w:rsid w:val="000A7164"/>
    <w:rsid w:val="000A72EB"/>
    <w:rsid w:val="000B24A2"/>
    <w:rsid w:val="000B2F95"/>
    <w:rsid w:val="000B3604"/>
    <w:rsid w:val="000B4846"/>
    <w:rsid w:val="000D269E"/>
    <w:rsid w:val="000E4232"/>
    <w:rsid w:val="000F5A62"/>
    <w:rsid w:val="00100051"/>
    <w:rsid w:val="0010481A"/>
    <w:rsid w:val="00110B6D"/>
    <w:rsid w:val="00114175"/>
    <w:rsid w:val="00126ADC"/>
    <w:rsid w:val="00141973"/>
    <w:rsid w:val="00145111"/>
    <w:rsid w:val="00146857"/>
    <w:rsid w:val="00166432"/>
    <w:rsid w:val="00182EAD"/>
    <w:rsid w:val="001B4669"/>
    <w:rsid w:val="001B7F26"/>
    <w:rsid w:val="001C0DC0"/>
    <w:rsid w:val="001C3082"/>
    <w:rsid w:val="001D2FA3"/>
    <w:rsid w:val="001D5BB4"/>
    <w:rsid w:val="001E3854"/>
    <w:rsid w:val="001E7822"/>
    <w:rsid w:val="001F5BD3"/>
    <w:rsid w:val="00220FBD"/>
    <w:rsid w:val="00222E90"/>
    <w:rsid w:val="00224E6F"/>
    <w:rsid w:val="00231B41"/>
    <w:rsid w:val="00233D2A"/>
    <w:rsid w:val="00236E3F"/>
    <w:rsid w:val="002402DB"/>
    <w:rsid w:val="0024786D"/>
    <w:rsid w:val="002536EE"/>
    <w:rsid w:val="00274D21"/>
    <w:rsid w:val="002851F2"/>
    <w:rsid w:val="00286456"/>
    <w:rsid w:val="002928FB"/>
    <w:rsid w:val="00293D87"/>
    <w:rsid w:val="002A3A9A"/>
    <w:rsid w:val="002A5635"/>
    <w:rsid w:val="002B11B2"/>
    <w:rsid w:val="002B5F46"/>
    <w:rsid w:val="002C0523"/>
    <w:rsid w:val="002C188D"/>
    <w:rsid w:val="002C3C1B"/>
    <w:rsid w:val="002D0792"/>
    <w:rsid w:val="002F7AB5"/>
    <w:rsid w:val="00300188"/>
    <w:rsid w:val="0030512F"/>
    <w:rsid w:val="00311060"/>
    <w:rsid w:val="00312057"/>
    <w:rsid w:val="003177FC"/>
    <w:rsid w:val="003214FC"/>
    <w:rsid w:val="00324922"/>
    <w:rsid w:val="00325740"/>
    <w:rsid w:val="0033363C"/>
    <w:rsid w:val="00335A09"/>
    <w:rsid w:val="00337402"/>
    <w:rsid w:val="003402A0"/>
    <w:rsid w:val="003443C0"/>
    <w:rsid w:val="00350E45"/>
    <w:rsid w:val="003571E3"/>
    <w:rsid w:val="0035723C"/>
    <w:rsid w:val="0036228B"/>
    <w:rsid w:val="00375C44"/>
    <w:rsid w:val="00375FA6"/>
    <w:rsid w:val="00376C72"/>
    <w:rsid w:val="00384E48"/>
    <w:rsid w:val="00387FEB"/>
    <w:rsid w:val="003A22F6"/>
    <w:rsid w:val="003A2B92"/>
    <w:rsid w:val="003A6A64"/>
    <w:rsid w:val="003A6F2F"/>
    <w:rsid w:val="003B027A"/>
    <w:rsid w:val="003C18CA"/>
    <w:rsid w:val="003C1A89"/>
    <w:rsid w:val="003C4857"/>
    <w:rsid w:val="003C4980"/>
    <w:rsid w:val="003C68B7"/>
    <w:rsid w:val="003E6DD5"/>
    <w:rsid w:val="00404604"/>
    <w:rsid w:val="00407E2F"/>
    <w:rsid w:val="004146B2"/>
    <w:rsid w:val="0043186E"/>
    <w:rsid w:val="00435EFF"/>
    <w:rsid w:val="00440FE4"/>
    <w:rsid w:val="004420A1"/>
    <w:rsid w:val="00452198"/>
    <w:rsid w:val="0045597A"/>
    <w:rsid w:val="0045637C"/>
    <w:rsid w:val="00457BE0"/>
    <w:rsid w:val="00465910"/>
    <w:rsid w:val="004806CD"/>
    <w:rsid w:val="004A2578"/>
    <w:rsid w:val="004A4A98"/>
    <w:rsid w:val="004A65C7"/>
    <w:rsid w:val="004B3DB1"/>
    <w:rsid w:val="004C1C70"/>
    <w:rsid w:val="004C71D4"/>
    <w:rsid w:val="004D5F1A"/>
    <w:rsid w:val="004E4686"/>
    <w:rsid w:val="004E5A04"/>
    <w:rsid w:val="004E69EF"/>
    <w:rsid w:val="004F6DFA"/>
    <w:rsid w:val="004F78F0"/>
    <w:rsid w:val="005004B0"/>
    <w:rsid w:val="005104F8"/>
    <w:rsid w:val="00514E5B"/>
    <w:rsid w:val="0052797A"/>
    <w:rsid w:val="00533EA8"/>
    <w:rsid w:val="0053665C"/>
    <w:rsid w:val="00537A9F"/>
    <w:rsid w:val="00540B48"/>
    <w:rsid w:val="00541A2C"/>
    <w:rsid w:val="0056188A"/>
    <w:rsid w:val="005700D3"/>
    <w:rsid w:val="005732C1"/>
    <w:rsid w:val="00587902"/>
    <w:rsid w:val="00595086"/>
    <w:rsid w:val="00596D16"/>
    <w:rsid w:val="005A2140"/>
    <w:rsid w:val="005B002B"/>
    <w:rsid w:val="005B21AB"/>
    <w:rsid w:val="005C0FB8"/>
    <w:rsid w:val="005D3B6D"/>
    <w:rsid w:val="005E405B"/>
    <w:rsid w:val="006000AD"/>
    <w:rsid w:val="00634BDA"/>
    <w:rsid w:val="00636A02"/>
    <w:rsid w:val="00643DA5"/>
    <w:rsid w:val="006664A3"/>
    <w:rsid w:val="0067186B"/>
    <w:rsid w:val="00671FDF"/>
    <w:rsid w:val="0067679C"/>
    <w:rsid w:val="00684E09"/>
    <w:rsid w:val="00686840"/>
    <w:rsid w:val="00687504"/>
    <w:rsid w:val="00690B51"/>
    <w:rsid w:val="006B4950"/>
    <w:rsid w:val="006D50E3"/>
    <w:rsid w:val="006E1FAB"/>
    <w:rsid w:val="00701FCA"/>
    <w:rsid w:val="00703524"/>
    <w:rsid w:val="00707ABB"/>
    <w:rsid w:val="007160FB"/>
    <w:rsid w:val="00722208"/>
    <w:rsid w:val="007258C3"/>
    <w:rsid w:val="007318CD"/>
    <w:rsid w:val="0074427F"/>
    <w:rsid w:val="00744DBA"/>
    <w:rsid w:val="00752D73"/>
    <w:rsid w:val="00753C85"/>
    <w:rsid w:val="00764CC9"/>
    <w:rsid w:val="007729E2"/>
    <w:rsid w:val="00773716"/>
    <w:rsid w:val="00774442"/>
    <w:rsid w:val="007818AD"/>
    <w:rsid w:val="00783965"/>
    <w:rsid w:val="00784FCC"/>
    <w:rsid w:val="00785424"/>
    <w:rsid w:val="007A2BE6"/>
    <w:rsid w:val="007B0FF7"/>
    <w:rsid w:val="007C392C"/>
    <w:rsid w:val="007C64A4"/>
    <w:rsid w:val="007D0FAB"/>
    <w:rsid w:val="007D3858"/>
    <w:rsid w:val="007F5B5F"/>
    <w:rsid w:val="00800A03"/>
    <w:rsid w:val="00807064"/>
    <w:rsid w:val="00826CA5"/>
    <w:rsid w:val="00833504"/>
    <w:rsid w:val="00845082"/>
    <w:rsid w:val="00850453"/>
    <w:rsid w:val="00851385"/>
    <w:rsid w:val="008530FA"/>
    <w:rsid w:val="0085349A"/>
    <w:rsid w:val="008535DC"/>
    <w:rsid w:val="008625F3"/>
    <w:rsid w:val="00867E41"/>
    <w:rsid w:val="00874621"/>
    <w:rsid w:val="008769D0"/>
    <w:rsid w:val="0088748D"/>
    <w:rsid w:val="008941A9"/>
    <w:rsid w:val="008A06EA"/>
    <w:rsid w:val="008A7D88"/>
    <w:rsid w:val="008B562B"/>
    <w:rsid w:val="008C4B51"/>
    <w:rsid w:val="008D314B"/>
    <w:rsid w:val="008D505E"/>
    <w:rsid w:val="008D60D5"/>
    <w:rsid w:val="008E0805"/>
    <w:rsid w:val="008E11E7"/>
    <w:rsid w:val="008E2C94"/>
    <w:rsid w:val="008E5E96"/>
    <w:rsid w:val="008F0957"/>
    <w:rsid w:val="008F4B16"/>
    <w:rsid w:val="008F4D0A"/>
    <w:rsid w:val="008F4E28"/>
    <w:rsid w:val="008F6CBE"/>
    <w:rsid w:val="00903CDF"/>
    <w:rsid w:val="00906B76"/>
    <w:rsid w:val="00923D5F"/>
    <w:rsid w:val="00925B44"/>
    <w:rsid w:val="00955FCD"/>
    <w:rsid w:val="00966C80"/>
    <w:rsid w:val="00975F49"/>
    <w:rsid w:val="009B0EE1"/>
    <w:rsid w:val="009E250D"/>
    <w:rsid w:val="009F3258"/>
    <w:rsid w:val="009F4EDC"/>
    <w:rsid w:val="00A2255F"/>
    <w:rsid w:val="00A25F02"/>
    <w:rsid w:val="00A27438"/>
    <w:rsid w:val="00A275E7"/>
    <w:rsid w:val="00A3038D"/>
    <w:rsid w:val="00A448FE"/>
    <w:rsid w:val="00A57A22"/>
    <w:rsid w:val="00A61E77"/>
    <w:rsid w:val="00A7383F"/>
    <w:rsid w:val="00A85236"/>
    <w:rsid w:val="00A8769E"/>
    <w:rsid w:val="00A87CC8"/>
    <w:rsid w:val="00A92737"/>
    <w:rsid w:val="00A93A2D"/>
    <w:rsid w:val="00A97BD1"/>
    <w:rsid w:val="00AA7C3F"/>
    <w:rsid w:val="00AB1D7A"/>
    <w:rsid w:val="00AB4EC9"/>
    <w:rsid w:val="00AC7B08"/>
    <w:rsid w:val="00AD6FD7"/>
    <w:rsid w:val="00AD7D3A"/>
    <w:rsid w:val="00AE0F36"/>
    <w:rsid w:val="00AF4468"/>
    <w:rsid w:val="00AF5154"/>
    <w:rsid w:val="00B0690D"/>
    <w:rsid w:val="00B14A7C"/>
    <w:rsid w:val="00B222E1"/>
    <w:rsid w:val="00B3605D"/>
    <w:rsid w:val="00B466CA"/>
    <w:rsid w:val="00B74BCB"/>
    <w:rsid w:val="00B903B3"/>
    <w:rsid w:val="00B9780F"/>
    <w:rsid w:val="00BA2283"/>
    <w:rsid w:val="00BA2E70"/>
    <w:rsid w:val="00BA6608"/>
    <w:rsid w:val="00BA6C71"/>
    <w:rsid w:val="00BC33B2"/>
    <w:rsid w:val="00BE42CC"/>
    <w:rsid w:val="00C203EB"/>
    <w:rsid w:val="00C272BE"/>
    <w:rsid w:val="00C30619"/>
    <w:rsid w:val="00C34E8E"/>
    <w:rsid w:val="00C3720B"/>
    <w:rsid w:val="00C51334"/>
    <w:rsid w:val="00C60640"/>
    <w:rsid w:val="00C628DE"/>
    <w:rsid w:val="00C65906"/>
    <w:rsid w:val="00C750DD"/>
    <w:rsid w:val="00C92E9C"/>
    <w:rsid w:val="00C97E84"/>
    <w:rsid w:val="00CA04A0"/>
    <w:rsid w:val="00CC670B"/>
    <w:rsid w:val="00CD1FDA"/>
    <w:rsid w:val="00CD3686"/>
    <w:rsid w:val="00CD503B"/>
    <w:rsid w:val="00CF2205"/>
    <w:rsid w:val="00CF32FD"/>
    <w:rsid w:val="00CF6550"/>
    <w:rsid w:val="00D0162A"/>
    <w:rsid w:val="00D04F08"/>
    <w:rsid w:val="00D132CA"/>
    <w:rsid w:val="00D328A0"/>
    <w:rsid w:val="00D35429"/>
    <w:rsid w:val="00D460B2"/>
    <w:rsid w:val="00D51024"/>
    <w:rsid w:val="00D6430D"/>
    <w:rsid w:val="00D72D11"/>
    <w:rsid w:val="00D736C0"/>
    <w:rsid w:val="00D74CF0"/>
    <w:rsid w:val="00D74E4C"/>
    <w:rsid w:val="00D759F8"/>
    <w:rsid w:val="00D816CF"/>
    <w:rsid w:val="00D9302E"/>
    <w:rsid w:val="00D957B8"/>
    <w:rsid w:val="00D95D7D"/>
    <w:rsid w:val="00D97B9E"/>
    <w:rsid w:val="00DA4E69"/>
    <w:rsid w:val="00DB2D37"/>
    <w:rsid w:val="00DC446F"/>
    <w:rsid w:val="00DE0899"/>
    <w:rsid w:val="00DF01A4"/>
    <w:rsid w:val="00E10EE9"/>
    <w:rsid w:val="00E220BA"/>
    <w:rsid w:val="00E24956"/>
    <w:rsid w:val="00E24FDE"/>
    <w:rsid w:val="00E432CB"/>
    <w:rsid w:val="00E50A31"/>
    <w:rsid w:val="00E55A5F"/>
    <w:rsid w:val="00E61314"/>
    <w:rsid w:val="00E96803"/>
    <w:rsid w:val="00E974F4"/>
    <w:rsid w:val="00EC3155"/>
    <w:rsid w:val="00EE2316"/>
    <w:rsid w:val="00EE49EA"/>
    <w:rsid w:val="00EE4FCC"/>
    <w:rsid w:val="00EF30EE"/>
    <w:rsid w:val="00F029FC"/>
    <w:rsid w:val="00F031A8"/>
    <w:rsid w:val="00F051C8"/>
    <w:rsid w:val="00F1693C"/>
    <w:rsid w:val="00F22631"/>
    <w:rsid w:val="00F226C9"/>
    <w:rsid w:val="00F263D5"/>
    <w:rsid w:val="00F3082C"/>
    <w:rsid w:val="00F31258"/>
    <w:rsid w:val="00F64C36"/>
    <w:rsid w:val="00F66925"/>
    <w:rsid w:val="00F802EA"/>
    <w:rsid w:val="00F808C4"/>
    <w:rsid w:val="00F837AC"/>
    <w:rsid w:val="00F83D1E"/>
    <w:rsid w:val="00F878F6"/>
    <w:rsid w:val="00F94037"/>
    <w:rsid w:val="00F9661D"/>
    <w:rsid w:val="00FA4B8C"/>
    <w:rsid w:val="00FC3230"/>
    <w:rsid w:val="00FD2267"/>
    <w:rsid w:val="00FD7EBB"/>
    <w:rsid w:val="00FE4BF4"/>
    <w:rsid w:val="00FE6C18"/>
    <w:rsid w:val="00FF2C62"/>
    <w:rsid w:val="00FF3E96"/>
    <w:rsid w:val="00FF5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0F45"/>
  <w15:chartTrackingRefBased/>
  <w15:docId w15:val="{37DBA96B-8171-492D-86E5-9905B427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Default"/>
    <w:next w:val="Default"/>
    <w:link w:val="Heading2Char"/>
    <w:uiPriority w:val="99"/>
    <w:qFormat/>
    <w:rsid w:val="00CF6550"/>
    <w:pPr>
      <w:outlineLvl w:val="1"/>
    </w:pPr>
    <w:rPr>
      <w:rFonts w:ascii="Arial"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B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F4B16"/>
    <w:rPr>
      <w:color w:val="0000FF"/>
      <w:u w:val="single"/>
    </w:rPr>
  </w:style>
  <w:style w:type="paragraph" w:styleId="ListParagraph">
    <w:name w:val="List Paragraph"/>
    <w:basedOn w:val="Normal"/>
    <w:uiPriority w:val="34"/>
    <w:qFormat/>
    <w:rsid w:val="00384E48"/>
    <w:pPr>
      <w:ind w:left="720"/>
      <w:contextualSpacing/>
    </w:pPr>
  </w:style>
  <w:style w:type="character" w:styleId="UnresolvedMention">
    <w:name w:val="Unresolved Mention"/>
    <w:basedOn w:val="DefaultParagraphFont"/>
    <w:uiPriority w:val="99"/>
    <w:semiHidden/>
    <w:unhideWhenUsed/>
    <w:rsid w:val="009F4EDC"/>
    <w:rPr>
      <w:color w:val="605E5C"/>
      <w:shd w:val="clear" w:color="auto" w:fill="E1DFDD"/>
    </w:rPr>
  </w:style>
  <w:style w:type="paragraph" w:customStyle="1" w:styleId="Default">
    <w:name w:val="Default"/>
    <w:rsid w:val="000A7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9"/>
    <w:rsid w:val="00CF6550"/>
    <w:rPr>
      <w:rFonts w:ascii="Arial" w:hAnsi="Arial" w:cs="Arial"/>
      <w:sz w:val="24"/>
      <w:szCs w:val="24"/>
    </w:rPr>
  </w:style>
  <w:style w:type="table" w:styleId="TableGrid">
    <w:name w:val="Table Grid"/>
    <w:basedOn w:val="TableNormal"/>
    <w:uiPriority w:val="39"/>
    <w:rsid w:val="00126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786D"/>
    <w:rPr>
      <w:i/>
      <w:iCs/>
    </w:rPr>
  </w:style>
  <w:style w:type="character" w:customStyle="1" w:styleId="Heading1Char">
    <w:name w:val="Heading 1 Char"/>
    <w:basedOn w:val="DefaultParagraphFont"/>
    <w:link w:val="Heading1"/>
    <w:uiPriority w:val="9"/>
    <w:rsid w:val="00B903B3"/>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unhideWhenUsed/>
    <w:rsid w:val="00CD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CD1FDA"/>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1395">
      <w:bodyDiv w:val="1"/>
      <w:marLeft w:val="0"/>
      <w:marRight w:val="0"/>
      <w:marTop w:val="0"/>
      <w:marBottom w:val="0"/>
      <w:divBdr>
        <w:top w:val="none" w:sz="0" w:space="0" w:color="auto"/>
        <w:left w:val="none" w:sz="0" w:space="0" w:color="auto"/>
        <w:bottom w:val="none" w:sz="0" w:space="0" w:color="auto"/>
        <w:right w:val="none" w:sz="0" w:space="0" w:color="auto"/>
      </w:divBdr>
    </w:div>
    <w:div w:id="621545191">
      <w:bodyDiv w:val="1"/>
      <w:marLeft w:val="0"/>
      <w:marRight w:val="0"/>
      <w:marTop w:val="0"/>
      <w:marBottom w:val="0"/>
      <w:divBdr>
        <w:top w:val="none" w:sz="0" w:space="0" w:color="auto"/>
        <w:left w:val="none" w:sz="0" w:space="0" w:color="auto"/>
        <w:bottom w:val="none" w:sz="0" w:space="0" w:color="auto"/>
        <w:right w:val="none" w:sz="0" w:space="0" w:color="auto"/>
      </w:divBdr>
    </w:div>
    <w:div w:id="704867528">
      <w:bodyDiv w:val="1"/>
      <w:marLeft w:val="0"/>
      <w:marRight w:val="0"/>
      <w:marTop w:val="0"/>
      <w:marBottom w:val="0"/>
      <w:divBdr>
        <w:top w:val="none" w:sz="0" w:space="0" w:color="auto"/>
        <w:left w:val="none" w:sz="0" w:space="0" w:color="auto"/>
        <w:bottom w:val="none" w:sz="0" w:space="0" w:color="auto"/>
        <w:right w:val="none" w:sz="0" w:space="0" w:color="auto"/>
      </w:divBdr>
    </w:div>
    <w:div w:id="1286815473">
      <w:bodyDiv w:val="1"/>
      <w:marLeft w:val="0"/>
      <w:marRight w:val="0"/>
      <w:marTop w:val="0"/>
      <w:marBottom w:val="0"/>
      <w:divBdr>
        <w:top w:val="none" w:sz="0" w:space="0" w:color="auto"/>
        <w:left w:val="none" w:sz="0" w:space="0" w:color="auto"/>
        <w:bottom w:val="none" w:sz="0" w:space="0" w:color="auto"/>
        <w:right w:val="none" w:sz="0" w:space="0" w:color="auto"/>
      </w:divBdr>
    </w:div>
    <w:div w:id="1737044289">
      <w:bodyDiv w:val="1"/>
      <w:marLeft w:val="0"/>
      <w:marRight w:val="0"/>
      <w:marTop w:val="0"/>
      <w:marBottom w:val="0"/>
      <w:divBdr>
        <w:top w:val="none" w:sz="0" w:space="0" w:color="auto"/>
        <w:left w:val="none" w:sz="0" w:space="0" w:color="auto"/>
        <w:bottom w:val="none" w:sz="0" w:space="0" w:color="auto"/>
        <w:right w:val="none" w:sz="0" w:space="0" w:color="auto"/>
      </w:divBdr>
    </w:div>
    <w:div w:id="1811552022">
      <w:bodyDiv w:val="1"/>
      <w:marLeft w:val="0"/>
      <w:marRight w:val="0"/>
      <w:marTop w:val="0"/>
      <w:marBottom w:val="0"/>
      <w:divBdr>
        <w:top w:val="none" w:sz="0" w:space="0" w:color="auto"/>
        <w:left w:val="none" w:sz="0" w:space="0" w:color="auto"/>
        <w:bottom w:val="none" w:sz="0" w:space="0" w:color="auto"/>
        <w:right w:val="none" w:sz="0" w:space="0" w:color="auto"/>
      </w:divBdr>
    </w:div>
    <w:div w:id="1999768935">
      <w:bodyDiv w:val="1"/>
      <w:marLeft w:val="0"/>
      <w:marRight w:val="0"/>
      <w:marTop w:val="0"/>
      <w:marBottom w:val="0"/>
      <w:divBdr>
        <w:top w:val="none" w:sz="0" w:space="0" w:color="auto"/>
        <w:left w:val="none" w:sz="0" w:space="0" w:color="auto"/>
        <w:bottom w:val="none" w:sz="0" w:space="0" w:color="auto"/>
        <w:right w:val="none" w:sz="0" w:space="0" w:color="auto"/>
      </w:divBdr>
    </w:div>
    <w:div w:id="2026706369">
      <w:bodyDiv w:val="1"/>
      <w:marLeft w:val="0"/>
      <w:marRight w:val="0"/>
      <w:marTop w:val="0"/>
      <w:marBottom w:val="0"/>
      <w:divBdr>
        <w:top w:val="none" w:sz="0" w:space="0" w:color="auto"/>
        <w:left w:val="none" w:sz="0" w:space="0" w:color="auto"/>
        <w:bottom w:val="none" w:sz="0" w:space="0" w:color="auto"/>
        <w:right w:val="none" w:sz="0" w:space="0" w:color="auto"/>
      </w:divBdr>
    </w:div>
    <w:div w:id="2093576992">
      <w:bodyDiv w:val="1"/>
      <w:marLeft w:val="0"/>
      <w:marRight w:val="0"/>
      <w:marTop w:val="0"/>
      <w:marBottom w:val="0"/>
      <w:divBdr>
        <w:top w:val="none" w:sz="0" w:space="0" w:color="auto"/>
        <w:left w:val="none" w:sz="0" w:space="0" w:color="auto"/>
        <w:bottom w:val="none" w:sz="0" w:space="0" w:color="auto"/>
        <w:right w:val="none" w:sz="0" w:space="0" w:color="auto"/>
      </w:divBdr>
    </w:div>
    <w:div w:id="2122261988">
      <w:bodyDiv w:val="1"/>
      <w:marLeft w:val="0"/>
      <w:marRight w:val="0"/>
      <w:marTop w:val="0"/>
      <w:marBottom w:val="0"/>
      <w:divBdr>
        <w:top w:val="none" w:sz="0" w:space="0" w:color="auto"/>
        <w:left w:val="none" w:sz="0" w:space="0" w:color="auto"/>
        <w:bottom w:val="none" w:sz="0" w:space="0" w:color="auto"/>
        <w:right w:val="none" w:sz="0" w:space="0" w:color="auto"/>
      </w:divBdr>
    </w:div>
    <w:div w:id="21324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use.edu/ecar" TargetMode="External"/><Relationship Id="rId3" Type="http://schemas.openxmlformats.org/officeDocument/2006/relationships/styles" Target="styles.xml"/><Relationship Id="rId7" Type="http://schemas.openxmlformats.org/officeDocument/2006/relationships/hyperlink" Target="https://en.wikipedia.org/wiki/Stanford_Univers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assachusetts_Institute_of_Technolog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CA14-6B8C-4763-B7CA-69B567C2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4553</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7</cp:revision>
  <dcterms:created xsi:type="dcterms:W3CDTF">2021-10-25T10:56:00Z</dcterms:created>
  <dcterms:modified xsi:type="dcterms:W3CDTF">2021-10-25T14:15:00Z</dcterms:modified>
</cp:coreProperties>
</file>