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4881" w14:textId="7A635F5F" w:rsidR="00595086" w:rsidRPr="00FE4BF4" w:rsidRDefault="00A25F02" w:rsidP="00D0162A">
      <w:pPr>
        <w:spacing w:line="360" w:lineRule="auto"/>
        <w:jc w:val="center"/>
        <w:rPr>
          <w:rFonts w:ascii="Book Antiqua" w:hAnsi="Book Antiqua"/>
          <w:b/>
          <w:bCs/>
          <w:sz w:val="36"/>
          <w:szCs w:val="36"/>
        </w:rPr>
      </w:pPr>
      <w:r w:rsidRPr="00FE4BF4">
        <w:rPr>
          <w:rFonts w:ascii="Book Antiqua" w:hAnsi="Book Antiqua"/>
          <w:b/>
          <w:bCs/>
          <w:sz w:val="36"/>
          <w:szCs w:val="36"/>
        </w:rPr>
        <w:t>Evaluation</w:t>
      </w:r>
    </w:p>
    <w:p w14:paraId="53ADB1C8" w14:textId="13FCBA86" w:rsidR="00384E48" w:rsidRPr="00FE4BF4" w:rsidRDefault="00384E48" w:rsidP="00D0162A">
      <w:pPr>
        <w:spacing w:line="360" w:lineRule="auto"/>
        <w:jc w:val="both"/>
        <w:rPr>
          <w:rFonts w:ascii="Book Antiqua" w:hAnsi="Book Antiqua"/>
          <w:sz w:val="24"/>
          <w:szCs w:val="24"/>
        </w:rPr>
      </w:pPr>
      <w:bookmarkStart w:id="0" w:name="_Hlk89868611"/>
      <w:r w:rsidRPr="00FE4BF4">
        <w:rPr>
          <w:rFonts w:ascii="Book Antiqua" w:hAnsi="Book Antiqua" w:cs="Latha"/>
          <w:sz w:val="24"/>
          <w:szCs w:val="24"/>
        </w:rPr>
        <w:t>Like many other software applications and tools, the Learning Management Systems (LMS) are appearing in two streams: Proprietary and Open-source. The proprietary applications are usually priced and run on the cloud server of the proprietor. The right to modify the features and functionalities of such applications rests with the proprietor. The open-source applications on the other hand are freely available, modifiable and upgradable. Thus, they are significantly beneficial in terms of cost and functionality over the proprietary applications. Hence, many organizations are adopting open-source Learning Management Systems as their e-learning platforms</w:t>
      </w:r>
      <w:r w:rsidRPr="00FE4BF4">
        <w:rPr>
          <w:rFonts w:ascii="Book Antiqua" w:hAnsi="Book Antiqua"/>
          <w:sz w:val="24"/>
          <w:szCs w:val="24"/>
        </w:rPr>
        <w:t xml:space="preserve">. </w:t>
      </w:r>
    </w:p>
    <w:p w14:paraId="68F3A090" w14:textId="5409BA55" w:rsidR="00F878F6" w:rsidRPr="00FE4BF4" w:rsidRDefault="00F878F6" w:rsidP="00D0162A">
      <w:pPr>
        <w:spacing w:line="360" w:lineRule="auto"/>
        <w:jc w:val="both"/>
        <w:rPr>
          <w:rFonts w:ascii="Book Antiqua" w:hAnsi="Book Antiqua" w:cs="Latha"/>
          <w:sz w:val="24"/>
          <w:szCs w:val="24"/>
        </w:rPr>
      </w:pPr>
      <w:r w:rsidRPr="00FE4BF4">
        <w:rPr>
          <w:rFonts w:ascii="Book Antiqua" w:hAnsi="Book Antiqua" w:cs="Latha"/>
          <w:sz w:val="24"/>
          <w:szCs w:val="24"/>
        </w:rPr>
        <w:t>As discussed already</w:t>
      </w:r>
      <w:r w:rsidR="00337402" w:rsidRPr="00FE4BF4">
        <w:rPr>
          <w:rFonts w:ascii="Book Antiqua" w:hAnsi="Book Antiqua" w:cs="Latha"/>
          <w:sz w:val="24"/>
          <w:szCs w:val="24"/>
        </w:rPr>
        <w:t>,</w:t>
      </w:r>
      <w:r w:rsidRPr="00FE4BF4">
        <w:rPr>
          <w:rFonts w:ascii="Book Antiqua" w:hAnsi="Book Antiqua" w:cs="Latha"/>
          <w:sz w:val="24"/>
          <w:szCs w:val="24"/>
        </w:rPr>
        <w:t xml:space="preserve"> the fundamental aim of the project was to develop an e-learning platform for the </w:t>
      </w:r>
      <w:r w:rsidR="00975F49" w:rsidRPr="00FE4BF4">
        <w:rPr>
          <w:rFonts w:ascii="Book Antiqua" w:hAnsi="Book Antiqua" w:cs="Latha"/>
          <w:sz w:val="24"/>
          <w:szCs w:val="24"/>
        </w:rPr>
        <w:t>All-India</w:t>
      </w:r>
      <w:r w:rsidRPr="00FE4BF4">
        <w:rPr>
          <w:rFonts w:ascii="Book Antiqua" w:hAnsi="Book Antiqua" w:cs="Latha"/>
          <w:sz w:val="24"/>
          <w:szCs w:val="24"/>
        </w:rPr>
        <w:t xml:space="preserve"> Institute of Speech and Hearing using a suitable open-source software learning management system (OSSLMS) to conduct its long-term and short-term academic programmes in a blended manner. Hence, we had to </w:t>
      </w:r>
    </w:p>
    <w:p w14:paraId="6A4AEA59" w14:textId="77777777" w:rsidR="00B3605D" w:rsidRPr="00FE4BF4" w:rsidRDefault="00B3605D" w:rsidP="00D0162A">
      <w:pPr>
        <w:spacing w:line="360" w:lineRule="auto"/>
        <w:jc w:val="both"/>
        <w:rPr>
          <w:rFonts w:ascii="Book Antiqua" w:hAnsi="Book Antiqua"/>
          <w:sz w:val="24"/>
          <w:szCs w:val="24"/>
        </w:rPr>
      </w:pPr>
      <w:r w:rsidRPr="00FE4BF4">
        <w:rPr>
          <w:rFonts w:ascii="Book Antiqua" w:hAnsi="Book Antiqua"/>
          <w:sz w:val="24"/>
          <w:szCs w:val="24"/>
        </w:rPr>
        <w:t xml:space="preserve">In this regard, we had to conduct a survey on the available OSSLMS suitable for our context under </w:t>
      </w:r>
      <w:r w:rsidR="00F878F6" w:rsidRPr="00FE4BF4">
        <w:rPr>
          <w:rFonts w:ascii="Book Antiqua" w:hAnsi="Book Antiqua"/>
          <w:sz w:val="24"/>
          <w:szCs w:val="24"/>
        </w:rPr>
        <w:t>GNU/</w:t>
      </w:r>
      <w:proofErr w:type="gramStart"/>
      <w:r w:rsidR="00F878F6" w:rsidRPr="00FE4BF4">
        <w:rPr>
          <w:rFonts w:ascii="Book Antiqua" w:hAnsi="Book Antiqua"/>
          <w:sz w:val="24"/>
          <w:szCs w:val="24"/>
        </w:rPr>
        <w:t xml:space="preserve">GPL </w:t>
      </w:r>
      <w:r w:rsidRPr="00FE4BF4">
        <w:rPr>
          <w:rFonts w:ascii="Book Antiqua" w:hAnsi="Book Antiqua"/>
          <w:sz w:val="24"/>
          <w:szCs w:val="24"/>
        </w:rPr>
        <w:t>.</w:t>
      </w:r>
      <w:proofErr w:type="gramEnd"/>
      <w:r w:rsidRPr="00FE4BF4">
        <w:rPr>
          <w:rFonts w:ascii="Book Antiqua" w:hAnsi="Book Antiqua"/>
          <w:sz w:val="24"/>
          <w:szCs w:val="24"/>
        </w:rPr>
        <w:t xml:space="preserve">  </w:t>
      </w:r>
    </w:p>
    <w:p w14:paraId="2C4384DB" w14:textId="3601199F" w:rsidR="004F78F0" w:rsidRDefault="001B7F26" w:rsidP="00D0162A">
      <w:pPr>
        <w:spacing w:line="360" w:lineRule="auto"/>
        <w:jc w:val="both"/>
        <w:rPr>
          <w:rFonts w:ascii="Book Antiqua" w:hAnsi="Book Antiqua" w:cs="Latha"/>
          <w:sz w:val="24"/>
          <w:szCs w:val="24"/>
        </w:rPr>
      </w:pPr>
      <w:r w:rsidRPr="00FE4BF4">
        <w:rPr>
          <w:rFonts w:ascii="Book Antiqua" w:hAnsi="Book Antiqua" w:cs="Latha"/>
          <w:sz w:val="24"/>
          <w:szCs w:val="24"/>
        </w:rPr>
        <w:t xml:space="preserve">The literature databases, PubMed, J-gate and ERIC as well as the leading commercial </w:t>
      </w:r>
      <w:r w:rsidR="00F1693C" w:rsidRPr="00FE4BF4">
        <w:rPr>
          <w:rFonts w:ascii="Book Antiqua" w:hAnsi="Book Antiqua" w:cs="Latha"/>
          <w:sz w:val="24"/>
          <w:szCs w:val="24"/>
        </w:rPr>
        <w:t>publishers’ websites</w:t>
      </w:r>
      <w:r w:rsidRPr="00FE4BF4">
        <w:rPr>
          <w:rFonts w:ascii="Book Antiqua" w:hAnsi="Book Antiqua" w:cs="Latha"/>
          <w:sz w:val="24"/>
          <w:szCs w:val="24"/>
        </w:rPr>
        <w:t xml:space="preserve"> Science Direct, </w:t>
      </w:r>
      <w:proofErr w:type="spellStart"/>
      <w:r w:rsidRPr="00FE4BF4">
        <w:rPr>
          <w:rFonts w:ascii="Book Antiqua" w:hAnsi="Book Antiqua" w:cs="Latha"/>
          <w:sz w:val="24"/>
          <w:szCs w:val="24"/>
        </w:rPr>
        <w:t>SprinkerLink</w:t>
      </w:r>
      <w:proofErr w:type="spellEnd"/>
      <w:r w:rsidRPr="00FE4BF4">
        <w:rPr>
          <w:rFonts w:ascii="Book Antiqua" w:hAnsi="Book Antiqua" w:cs="Latha"/>
          <w:sz w:val="24"/>
          <w:szCs w:val="24"/>
        </w:rPr>
        <w:t xml:space="preserve">, Wiley Online </w:t>
      </w:r>
      <w:r w:rsidR="0067186B" w:rsidRPr="00FE4BF4">
        <w:rPr>
          <w:rFonts w:ascii="Book Antiqua" w:hAnsi="Book Antiqua" w:cs="Latha"/>
          <w:sz w:val="24"/>
          <w:szCs w:val="24"/>
        </w:rPr>
        <w:t xml:space="preserve">were used for a literature search that centred on various combination of keywords such as ‘Opensource software’ AND ‘E-learning’ ‘Opensource e-learning’ </w:t>
      </w:r>
      <w:r w:rsidR="00F1693C" w:rsidRPr="00FE4BF4">
        <w:rPr>
          <w:rFonts w:ascii="Book Antiqua" w:hAnsi="Book Antiqua" w:cs="Latha"/>
          <w:sz w:val="24"/>
          <w:szCs w:val="24"/>
        </w:rPr>
        <w:t xml:space="preserve">‘Opensource software’ AND ‘Learning Management System’ ‘OSS’ and E-learning’ ‘Integrated Learning Management System AND Opensource software’ and others. </w:t>
      </w:r>
      <w:r w:rsidR="0067186B" w:rsidRPr="00FE4BF4">
        <w:rPr>
          <w:rFonts w:ascii="Book Antiqua" w:hAnsi="Book Antiqua" w:cs="Latha"/>
          <w:sz w:val="24"/>
          <w:szCs w:val="24"/>
        </w:rPr>
        <w:t xml:space="preserve">ed for finding the </w:t>
      </w:r>
      <w:r w:rsidRPr="00FE4BF4">
        <w:rPr>
          <w:rFonts w:ascii="Book Antiqua" w:hAnsi="Book Antiqua" w:cs="Latha"/>
          <w:sz w:val="24"/>
          <w:szCs w:val="24"/>
        </w:rPr>
        <w:t xml:space="preserve">literature </w:t>
      </w:r>
      <w:r w:rsidR="0067186B" w:rsidRPr="00FE4BF4">
        <w:rPr>
          <w:rFonts w:ascii="Book Antiqua" w:hAnsi="Book Antiqua" w:cs="Latha"/>
          <w:sz w:val="24"/>
          <w:szCs w:val="24"/>
        </w:rPr>
        <w:t xml:space="preserve">on </w:t>
      </w:r>
      <w:r w:rsidRPr="00FE4BF4">
        <w:rPr>
          <w:rFonts w:ascii="Book Antiqua" w:hAnsi="Book Antiqua" w:cs="Latha"/>
          <w:sz w:val="24"/>
          <w:szCs w:val="24"/>
        </w:rPr>
        <w:t>opensource learning management systems</w:t>
      </w:r>
      <w:r w:rsidR="0067186B" w:rsidRPr="00FE4BF4">
        <w:rPr>
          <w:rFonts w:ascii="Book Antiqua" w:hAnsi="Book Antiqua" w:cs="Latha"/>
          <w:sz w:val="24"/>
          <w:szCs w:val="24"/>
        </w:rPr>
        <w:t>.</w:t>
      </w:r>
    </w:p>
    <w:bookmarkEnd w:id="0"/>
    <w:p w14:paraId="6340B2A4" w14:textId="54A30D83" w:rsidR="00C3720B" w:rsidRPr="00C3720B" w:rsidRDefault="00C3720B" w:rsidP="00C3720B">
      <w:pPr>
        <w:autoSpaceDE w:val="0"/>
        <w:autoSpaceDN w:val="0"/>
        <w:adjustRightInd w:val="0"/>
        <w:spacing w:after="0" w:line="240" w:lineRule="auto"/>
        <w:jc w:val="both"/>
        <w:rPr>
          <w:rFonts w:ascii="Calibri" w:hAnsi="Calibri" w:cs="Calibri"/>
          <w:color w:val="FF0000"/>
          <w:sz w:val="24"/>
          <w:szCs w:val="24"/>
        </w:rPr>
      </w:pPr>
      <w:r w:rsidRPr="00C3720B">
        <w:rPr>
          <w:rFonts w:ascii="Book Antiqua" w:hAnsi="Book Antiqua" w:cs="Latha"/>
          <w:color w:val="FF0000"/>
          <w:sz w:val="24"/>
          <w:szCs w:val="24"/>
        </w:rPr>
        <w:t>[[[</w:t>
      </w:r>
      <w:r w:rsidRPr="00C3720B">
        <w:rPr>
          <w:rFonts w:ascii="Calibri" w:hAnsi="Calibri" w:cs="Calibri"/>
          <w:color w:val="FF0000"/>
          <w:sz w:val="24"/>
          <w:szCs w:val="24"/>
        </w:rPr>
        <w:t>To create this list, the research team conducted an internet search and identified ten lists of prominent/successful LMSs. Understanding that there is often a profit motive associated with lists of this sort, we wanted to cast a broad net and identify products that appeared frequently. Appendix 15 lists the LMSs that were identified in order of the percentage of time they appeared in the ten lists (e.g., Canvas and Moodle each appeared in nine of the ten lists).]]]</w:t>
      </w:r>
    </w:p>
    <w:p w14:paraId="34CCF1F3" w14:textId="77777777" w:rsidR="00F9661D" w:rsidRDefault="00F9661D" w:rsidP="00F9661D">
      <w:pPr>
        <w:autoSpaceDE w:val="0"/>
        <w:autoSpaceDN w:val="0"/>
        <w:adjustRightInd w:val="0"/>
        <w:spacing w:after="0" w:line="240" w:lineRule="auto"/>
        <w:rPr>
          <w:rFonts w:ascii="Times New Roman" w:hAnsi="Times New Roman" w:cs="Times New Roman"/>
          <w:b/>
          <w:bCs/>
          <w:sz w:val="18"/>
          <w:szCs w:val="18"/>
        </w:rPr>
      </w:pPr>
    </w:p>
    <w:p w14:paraId="33D2268B" w14:textId="77777777" w:rsidR="00FD2267" w:rsidRDefault="00B0690D" w:rsidP="00FD2267">
      <w:pPr>
        <w:pStyle w:val="ListParagraph"/>
        <w:numPr>
          <w:ilvl w:val="0"/>
          <w:numId w:val="11"/>
        </w:numPr>
        <w:autoSpaceDE w:val="0"/>
        <w:autoSpaceDN w:val="0"/>
        <w:adjustRightInd w:val="0"/>
        <w:spacing w:after="0" w:line="240" w:lineRule="auto"/>
        <w:rPr>
          <w:rFonts w:ascii="Book Antiqua" w:hAnsi="Book Antiqua" w:cs="CenturySchL-Roma"/>
          <w:color w:val="002060"/>
          <w:sz w:val="24"/>
          <w:szCs w:val="24"/>
        </w:rPr>
      </w:pPr>
      <w:r w:rsidRPr="00FD2267">
        <w:rPr>
          <w:rFonts w:ascii="Book Antiqua" w:hAnsi="Book Antiqua" w:cs="CenturySchL-Roma"/>
          <w:color w:val="002060"/>
          <w:sz w:val="24"/>
          <w:szCs w:val="24"/>
        </w:rPr>
        <w:t xml:space="preserve">With the rapid development of software, especially </w:t>
      </w:r>
      <w:proofErr w:type="gramStart"/>
      <w:r w:rsidRPr="00FD2267">
        <w:rPr>
          <w:rFonts w:ascii="Book Antiqua" w:hAnsi="Book Antiqua" w:cs="CenturySchL-Roma"/>
          <w:color w:val="002060"/>
          <w:sz w:val="24"/>
          <w:szCs w:val="24"/>
        </w:rPr>
        <w:t>Open Source</w:t>
      </w:r>
      <w:proofErr w:type="gramEnd"/>
      <w:r w:rsidRPr="00FD2267">
        <w:rPr>
          <w:rFonts w:ascii="Book Antiqua" w:hAnsi="Book Antiqua" w:cs="CenturySchL-Roma"/>
          <w:color w:val="002060"/>
          <w:sz w:val="24"/>
          <w:szCs w:val="24"/>
        </w:rPr>
        <w:t xml:space="preserve"> software, those results are not valid very long, because the software changes so fast</w:t>
      </w:r>
    </w:p>
    <w:p w14:paraId="57E0CF3A" w14:textId="77777777" w:rsidR="00FD2267" w:rsidRPr="00FD2267" w:rsidRDefault="00FD2267" w:rsidP="00FD2267">
      <w:pPr>
        <w:pStyle w:val="ListParagraph"/>
        <w:numPr>
          <w:ilvl w:val="0"/>
          <w:numId w:val="11"/>
        </w:numPr>
        <w:autoSpaceDE w:val="0"/>
        <w:autoSpaceDN w:val="0"/>
        <w:adjustRightInd w:val="0"/>
        <w:spacing w:after="0" w:line="240" w:lineRule="auto"/>
        <w:jc w:val="both"/>
        <w:rPr>
          <w:rFonts w:ascii="Book Antiqua" w:hAnsi="Book Antiqua" w:cs="CenturySchL-Roma"/>
          <w:color w:val="002060"/>
          <w:sz w:val="24"/>
          <w:szCs w:val="24"/>
        </w:rPr>
      </w:pPr>
      <w:r w:rsidRPr="00FD2267">
        <w:rPr>
          <w:rFonts w:ascii="Book Antiqua" w:hAnsi="Book Antiqua" w:cs="CenturySchL-Roma"/>
          <w:sz w:val="24"/>
          <w:szCs w:val="24"/>
        </w:rPr>
        <w:lastRenderedPageBreak/>
        <w:t xml:space="preserve">In order to identify the criteria that give a good general idea of the </w:t>
      </w:r>
      <w:proofErr w:type="gramStart"/>
      <w:r w:rsidRPr="00FD2267">
        <w:rPr>
          <w:rFonts w:ascii="Book Antiqua" w:hAnsi="Book Antiqua" w:cs="CenturySchL-Roma"/>
          <w:sz w:val="24"/>
          <w:szCs w:val="24"/>
        </w:rPr>
        <w:t>Open Source</w:t>
      </w:r>
      <w:proofErr w:type="gramEnd"/>
      <w:r w:rsidRPr="00FD2267">
        <w:rPr>
          <w:rFonts w:ascii="Book Antiqua" w:hAnsi="Book Antiqua" w:cs="CenturySchL-Roma"/>
          <w:sz w:val="24"/>
          <w:szCs w:val="24"/>
        </w:rPr>
        <w:t xml:space="preserve"> software that needs to be evaluated, all criteria were listed and the terms covering the same areas were grouped together.</w:t>
      </w:r>
    </w:p>
    <w:p w14:paraId="782763A3" w14:textId="77777777" w:rsidR="00F3082C" w:rsidRPr="00F3082C" w:rsidRDefault="00FD2267" w:rsidP="00F3082C">
      <w:pPr>
        <w:pStyle w:val="ListParagraph"/>
        <w:numPr>
          <w:ilvl w:val="0"/>
          <w:numId w:val="11"/>
        </w:numPr>
        <w:autoSpaceDE w:val="0"/>
        <w:autoSpaceDN w:val="0"/>
        <w:adjustRightInd w:val="0"/>
        <w:spacing w:after="0" w:line="240" w:lineRule="auto"/>
        <w:jc w:val="both"/>
        <w:rPr>
          <w:rFonts w:ascii="Book Antiqua" w:hAnsi="Book Antiqua" w:cs="CenturySchL-Roma"/>
          <w:color w:val="002060"/>
          <w:sz w:val="24"/>
          <w:szCs w:val="24"/>
        </w:rPr>
      </w:pPr>
      <w:r w:rsidRPr="00FD2267">
        <w:rPr>
          <w:rFonts w:ascii="CenturySchL-Roma" w:hAnsi="CenturySchL-Roma" w:cs="CenturySchL-Roma"/>
        </w:rPr>
        <w:t>The criteria that were mentioned in some way</w:t>
      </w:r>
      <w:r>
        <w:rPr>
          <w:rFonts w:ascii="CenturySchL-Roma" w:hAnsi="CenturySchL-Roma" w:cs="CenturySchL-Roma"/>
        </w:rPr>
        <w:t xml:space="preserve"> </w:t>
      </w:r>
      <w:r w:rsidRPr="00FD2267">
        <w:rPr>
          <w:rFonts w:ascii="CenturySchL-Roma" w:hAnsi="CenturySchL-Roma" w:cs="CenturySchL-Roma"/>
        </w:rPr>
        <w:t>in at least four out of the six sources were included in this model</w:t>
      </w:r>
    </w:p>
    <w:p w14:paraId="6FC6C528" w14:textId="77777777" w:rsidR="00F3082C" w:rsidRPr="00F3082C" w:rsidRDefault="00F3082C" w:rsidP="00F3082C">
      <w:pPr>
        <w:pStyle w:val="ListParagraph"/>
        <w:numPr>
          <w:ilvl w:val="0"/>
          <w:numId w:val="11"/>
        </w:numPr>
        <w:autoSpaceDE w:val="0"/>
        <w:autoSpaceDN w:val="0"/>
        <w:adjustRightInd w:val="0"/>
        <w:spacing w:after="0" w:line="240" w:lineRule="auto"/>
        <w:jc w:val="both"/>
        <w:rPr>
          <w:rFonts w:ascii="Book Antiqua" w:hAnsi="Book Antiqua" w:cs="CenturySchL-Roma"/>
          <w:color w:val="002060"/>
          <w:sz w:val="24"/>
          <w:szCs w:val="24"/>
        </w:rPr>
      </w:pPr>
      <w:r w:rsidRPr="00F3082C">
        <w:rPr>
          <w:rFonts w:ascii="Times-Roman" w:hAnsi="Times-Roman" w:cs="Times-Roman"/>
          <w:sz w:val="18"/>
          <w:szCs w:val="18"/>
        </w:rPr>
        <w:t>There are multiple criteria and methods to evaluate them,</w:t>
      </w:r>
    </w:p>
    <w:p w14:paraId="4C68DFE5" w14:textId="2FE3DC8A" w:rsidR="00F3082C" w:rsidRDefault="00F3082C" w:rsidP="00F3082C">
      <w:pPr>
        <w:pStyle w:val="ListParagraph"/>
        <w:numPr>
          <w:ilvl w:val="0"/>
          <w:numId w:val="11"/>
        </w:numPr>
        <w:autoSpaceDE w:val="0"/>
        <w:autoSpaceDN w:val="0"/>
        <w:adjustRightInd w:val="0"/>
        <w:spacing w:after="0" w:line="240" w:lineRule="auto"/>
        <w:jc w:val="both"/>
        <w:rPr>
          <w:rFonts w:ascii="Times-Roman" w:hAnsi="Times-Roman" w:cs="Times-Roman"/>
          <w:sz w:val="18"/>
          <w:szCs w:val="18"/>
        </w:rPr>
      </w:pPr>
      <w:r w:rsidRPr="00F3082C">
        <w:rPr>
          <w:rFonts w:ascii="Times-Roman" w:hAnsi="Times-Roman" w:cs="Times-Roman"/>
          <w:sz w:val="18"/>
          <w:szCs w:val="18"/>
        </w:rPr>
        <w:t>In</w:t>
      </w:r>
      <w:r>
        <w:rPr>
          <w:rFonts w:ascii="Times-Roman" w:hAnsi="Times-Roman" w:cs="Times-Roman"/>
          <w:sz w:val="18"/>
          <w:szCs w:val="18"/>
        </w:rPr>
        <w:t xml:space="preserve"> </w:t>
      </w:r>
      <w:r w:rsidRPr="00F3082C">
        <w:rPr>
          <w:rFonts w:ascii="Times-Roman" w:hAnsi="Times-Roman" w:cs="Times-Roman"/>
          <w:sz w:val="18"/>
          <w:szCs w:val="18"/>
        </w:rPr>
        <w:t xml:space="preserve">literature there are many approaches to evaluating </w:t>
      </w:r>
      <w:proofErr w:type="spellStart"/>
      <w:r w:rsidRPr="00F3082C">
        <w:rPr>
          <w:rFonts w:ascii="Times-Roman" w:hAnsi="Times-Roman" w:cs="Times-Roman"/>
          <w:sz w:val="18"/>
          <w:szCs w:val="18"/>
        </w:rPr>
        <w:t>Elearning</w:t>
      </w:r>
      <w:proofErr w:type="spellEnd"/>
      <w:r>
        <w:rPr>
          <w:rFonts w:ascii="Times-Roman" w:hAnsi="Times-Roman" w:cs="Times-Roman"/>
          <w:sz w:val="18"/>
          <w:szCs w:val="18"/>
        </w:rPr>
        <w:t xml:space="preserve"> </w:t>
      </w:r>
      <w:r w:rsidRPr="00F3082C">
        <w:rPr>
          <w:rFonts w:ascii="Times-Roman" w:hAnsi="Times-Roman" w:cs="Times-Roman"/>
          <w:sz w:val="18"/>
          <w:szCs w:val="18"/>
        </w:rPr>
        <w:t>platform</w:t>
      </w:r>
    </w:p>
    <w:p w14:paraId="53907612" w14:textId="77777777" w:rsidR="00F3082C" w:rsidRPr="000B24A2" w:rsidRDefault="00F3082C" w:rsidP="000B24A2">
      <w:pPr>
        <w:autoSpaceDE w:val="0"/>
        <w:autoSpaceDN w:val="0"/>
        <w:adjustRightInd w:val="0"/>
        <w:spacing w:after="0" w:line="240" w:lineRule="auto"/>
        <w:jc w:val="both"/>
        <w:rPr>
          <w:rFonts w:ascii="Times-Roman" w:hAnsi="Times-Roman" w:cs="Times-Roman"/>
          <w:sz w:val="18"/>
          <w:szCs w:val="18"/>
        </w:rPr>
      </w:pPr>
    </w:p>
    <w:p w14:paraId="2DE42607" w14:textId="77777777" w:rsidR="000B2F95" w:rsidRDefault="000B2F95" w:rsidP="000B2F95">
      <w:pPr>
        <w:autoSpaceDE w:val="0"/>
        <w:autoSpaceDN w:val="0"/>
        <w:adjustRightInd w:val="0"/>
        <w:spacing w:after="0" w:line="240" w:lineRule="auto"/>
        <w:rPr>
          <w:rFonts w:ascii="CenturySchL-Roma" w:hAnsi="CenturySchL-Roma" w:cs="CenturySchL-Roma"/>
        </w:rPr>
      </w:pPr>
    </w:p>
    <w:p w14:paraId="48B7655F" w14:textId="5D9E64FC" w:rsidR="000B24A2" w:rsidRDefault="000B24A2" w:rsidP="00220FBD">
      <w:pPr>
        <w:autoSpaceDE w:val="0"/>
        <w:autoSpaceDN w:val="0"/>
        <w:adjustRightInd w:val="0"/>
        <w:spacing w:after="0" w:line="360" w:lineRule="auto"/>
        <w:jc w:val="both"/>
        <w:rPr>
          <w:rFonts w:ascii="Times New Roman" w:hAnsi="Times New Roman" w:cs="Times New Roman"/>
        </w:rPr>
      </w:pPr>
      <w:r w:rsidRPr="00220FBD">
        <w:rPr>
          <w:rFonts w:ascii="Times New Roman" w:hAnsi="Times New Roman" w:cs="Times New Roman"/>
        </w:rPr>
        <w:t>Missing from these traditional evaluation models is the role of context, the situational factors in which learning takes</w:t>
      </w:r>
      <w:r w:rsidR="00220FBD" w:rsidRPr="00220FBD">
        <w:rPr>
          <w:rFonts w:ascii="Times New Roman" w:hAnsi="Times New Roman" w:cs="Times New Roman"/>
        </w:rPr>
        <w:t xml:space="preserve"> </w:t>
      </w:r>
      <w:r w:rsidRPr="00220FBD">
        <w:rPr>
          <w:rFonts w:ascii="Times New Roman" w:hAnsi="Times New Roman" w:cs="Times New Roman"/>
        </w:rPr>
        <w:t xml:space="preserve">place, and which need to be identified and </w:t>
      </w:r>
      <w:proofErr w:type="gramStart"/>
      <w:r w:rsidRPr="00220FBD">
        <w:rPr>
          <w:rFonts w:ascii="Times New Roman" w:hAnsi="Times New Roman" w:cs="Times New Roman"/>
        </w:rPr>
        <w:t>accommodated  to</w:t>
      </w:r>
      <w:proofErr w:type="gramEnd"/>
      <w:r w:rsidRPr="00220FBD">
        <w:rPr>
          <w:rFonts w:ascii="Times New Roman" w:hAnsi="Times New Roman" w:cs="Times New Roman"/>
        </w:rPr>
        <w:t xml:space="preserve"> inspire learning and knowledge transfer</w:t>
      </w:r>
      <w:r w:rsidR="00220FBD" w:rsidRPr="00220FBD">
        <w:rPr>
          <w:rFonts w:ascii="Times New Roman" w:hAnsi="Times New Roman" w:cs="Times New Roman"/>
        </w:rPr>
        <w:t xml:space="preserve"> </w:t>
      </w:r>
      <w:r w:rsidRPr="00220FBD">
        <w:rPr>
          <w:rFonts w:ascii="Times New Roman" w:hAnsi="Times New Roman" w:cs="Times New Roman"/>
        </w:rPr>
        <w:t>(</w:t>
      </w:r>
      <w:proofErr w:type="spellStart"/>
      <w:r w:rsidRPr="00220FBD">
        <w:rPr>
          <w:rFonts w:ascii="Times New Roman" w:hAnsi="Times New Roman" w:cs="Times New Roman"/>
        </w:rPr>
        <w:t>Tessmer&amp;Richey</w:t>
      </w:r>
      <w:proofErr w:type="spellEnd"/>
      <w:r w:rsidRPr="00220FBD">
        <w:rPr>
          <w:rFonts w:ascii="Times New Roman" w:hAnsi="Times New Roman" w:cs="Times New Roman"/>
        </w:rPr>
        <w:t xml:space="preserve"> 1997). The importance of context in</w:t>
      </w:r>
      <w:r w:rsidR="00220FBD" w:rsidRPr="00220FBD">
        <w:rPr>
          <w:rFonts w:ascii="Times New Roman" w:hAnsi="Times New Roman" w:cs="Times New Roman"/>
        </w:rPr>
        <w:t xml:space="preserve"> </w:t>
      </w:r>
      <w:r w:rsidRPr="00220FBD">
        <w:rPr>
          <w:rFonts w:ascii="Times New Roman" w:hAnsi="Times New Roman" w:cs="Times New Roman"/>
        </w:rPr>
        <w:t>decision-making has been recognized in a variety of</w:t>
      </w:r>
      <w:r w:rsidR="00220FBD" w:rsidRPr="00220FBD">
        <w:rPr>
          <w:rFonts w:ascii="Times New Roman" w:hAnsi="Times New Roman" w:cs="Times New Roman"/>
        </w:rPr>
        <w:t xml:space="preserve"> </w:t>
      </w:r>
      <w:r w:rsidRPr="00220FBD">
        <w:rPr>
          <w:rFonts w:ascii="Times New Roman" w:hAnsi="Times New Roman" w:cs="Times New Roman"/>
        </w:rPr>
        <w:t>fields including finance (Clark &amp; Strauss 2008),</w:t>
      </w:r>
      <w:r w:rsidR="00220FBD" w:rsidRPr="00220FBD">
        <w:rPr>
          <w:rFonts w:ascii="Times New Roman" w:hAnsi="Times New Roman" w:cs="Times New Roman"/>
        </w:rPr>
        <w:t xml:space="preserve"> </w:t>
      </w:r>
      <w:r w:rsidRPr="00220FBD">
        <w:rPr>
          <w:rFonts w:ascii="Times New Roman" w:hAnsi="Times New Roman" w:cs="Times New Roman"/>
        </w:rPr>
        <w:t>national security (</w:t>
      </w:r>
      <w:proofErr w:type="spellStart"/>
      <w:r w:rsidRPr="00220FBD">
        <w:rPr>
          <w:rFonts w:ascii="Times New Roman" w:hAnsi="Times New Roman" w:cs="Times New Roman"/>
        </w:rPr>
        <w:t>Eaneff</w:t>
      </w:r>
      <w:proofErr w:type="spellEnd"/>
      <w:r w:rsidRPr="00220FBD">
        <w:rPr>
          <w:rFonts w:ascii="Times New Roman" w:hAnsi="Times New Roman" w:cs="Times New Roman"/>
        </w:rPr>
        <w:t xml:space="preserve"> 2008), and behavioural psychology</w:t>
      </w:r>
      <w:r w:rsidR="00220FBD" w:rsidRPr="00220FBD">
        <w:rPr>
          <w:rFonts w:ascii="Times New Roman" w:hAnsi="Times New Roman" w:cs="Times New Roman"/>
        </w:rPr>
        <w:t xml:space="preserve"> </w:t>
      </w:r>
      <w:r w:rsidRPr="00220FBD">
        <w:rPr>
          <w:rFonts w:ascii="Times New Roman" w:hAnsi="Times New Roman" w:cs="Times New Roman"/>
        </w:rPr>
        <w:t>(Beale 2007). In higher education, situational</w:t>
      </w:r>
      <w:r w:rsidR="00220FBD" w:rsidRPr="00220FBD">
        <w:rPr>
          <w:rFonts w:ascii="Times New Roman" w:hAnsi="Times New Roman" w:cs="Times New Roman"/>
        </w:rPr>
        <w:t xml:space="preserve"> </w:t>
      </w:r>
      <w:r w:rsidRPr="00220FBD">
        <w:rPr>
          <w:rFonts w:ascii="Times New Roman" w:hAnsi="Times New Roman" w:cs="Times New Roman"/>
        </w:rPr>
        <w:t>factors include the collaborative decision-making</w:t>
      </w:r>
      <w:r w:rsidR="00220FBD" w:rsidRPr="00220FBD">
        <w:rPr>
          <w:rFonts w:ascii="Times New Roman" w:hAnsi="Times New Roman" w:cs="Times New Roman"/>
        </w:rPr>
        <w:t xml:space="preserve"> </w:t>
      </w:r>
      <w:r w:rsidRPr="00220FBD">
        <w:rPr>
          <w:rFonts w:ascii="Times New Roman" w:hAnsi="Times New Roman" w:cs="Times New Roman"/>
        </w:rPr>
        <w:t>process (</w:t>
      </w:r>
      <w:proofErr w:type="gramStart"/>
      <w:r w:rsidRPr="00220FBD">
        <w:rPr>
          <w:rFonts w:ascii="Times New Roman" w:hAnsi="Times New Roman" w:cs="Times New Roman"/>
        </w:rPr>
        <w:t>e.g.</w:t>
      </w:r>
      <w:proofErr w:type="gramEnd"/>
      <w:r w:rsidRPr="00220FBD">
        <w:rPr>
          <w:rFonts w:ascii="Times New Roman" w:hAnsi="Times New Roman" w:cs="Times New Roman"/>
        </w:rPr>
        <w:t xml:space="preserve"> </w:t>
      </w:r>
      <w:r w:rsidRPr="00220FBD">
        <w:rPr>
          <w:rFonts w:ascii="Times New Roman" w:hAnsi="Times New Roman" w:cs="Times New Roman"/>
          <w:i/>
          <w:iCs/>
        </w:rPr>
        <w:t xml:space="preserve">ad hoc </w:t>
      </w:r>
      <w:r w:rsidRPr="00220FBD">
        <w:rPr>
          <w:rFonts w:ascii="Times New Roman" w:hAnsi="Times New Roman" w:cs="Times New Roman"/>
        </w:rPr>
        <w:t>committees that include administrative,</w:t>
      </w:r>
      <w:r w:rsidR="00220FBD" w:rsidRPr="00220FBD">
        <w:rPr>
          <w:rFonts w:ascii="Times New Roman" w:hAnsi="Times New Roman" w:cs="Times New Roman"/>
        </w:rPr>
        <w:t xml:space="preserve"> </w:t>
      </w:r>
      <w:r w:rsidRPr="00220FBD">
        <w:rPr>
          <w:rFonts w:ascii="Times New Roman" w:hAnsi="Times New Roman" w:cs="Times New Roman"/>
        </w:rPr>
        <w:t>faculty and student representatives, and the</w:t>
      </w:r>
      <w:r w:rsidR="00220FBD" w:rsidRPr="00220FBD">
        <w:rPr>
          <w:rFonts w:ascii="Times New Roman" w:hAnsi="Times New Roman" w:cs="Times New Roman"/>
        </w:rPr>
        <w:t xml:space="preserve"> </w:t>
      </w:r>
      <w:r w:rsidRPr="00220FBD">
        <w:rPr>
          <w:rFonts w:ascii="Times New Roman" w:hAnsi="Times New Roman" w:cs="Times New Roman"/>
        </w:rPr>
        <w:t xml:space="preserve">relative influence of process </w:t>
      </w:r>
      <w:proofErr w:type="spellStart"/>
      <w:r w:rsidRPr="00220FBD">
        <w:rPr>
          <w:rFonts w:ascii="Times New Roman" w:hAnsi="Times New Roman" w:cs="Times New Roman"/>
        </w:rPr>
        <w:t>partcipants</w:t>
      </w:r>
      <w:proofErr w:type="spellEnd"/>
      <w:r w:rsidRPr="00220FBD">
        <w:rPr>
          <w:rFonts w:ascii="Times New Roman" w:hAnsi="Times New Roman" w:cs="Times New Roman"/>
        </w:rPr>
        <w:t>), as well as</w:t>
      </w:r>
      <w:r w:rsidR="00220FBD" w:rsidRPr="00220FBD">
        <w:rPr>
          <w:rFonts w:ascii="Times New Roman" w:hAnsi="Times New Roman" w:cs="Times New Roman"/>
        </w:rPr>
        <w:t xml:space="preserve"> </w:t>
      </w:r>
      <w:r w:rsidRPr="00220FBD">
        <w:rPr>
          <w:rFonts w:ascii="Times New Roman" w:hAnsi="Times New Roman" w:cs="Times New Roman"/>
        </w:rPr>
        <w:t>institutional characteristics such as Carnegie Classification</w:t>
      </w:r>
      <w:r w:rsidR="00220FBD" w:rsidRPr="00220FBD">
        <w:rPr>
          <w:rFonts w:ascii="Times New Roman" w:hAnsi="Times New Roman" w:cs="Times New Roman"/>
        </w:rPr>
        <w:t xml:space="preserve"> </w:t>
      </w:r>
      <w:r w:rsidRPr="00220FBD">
        <w:rPr>
          <w:rFonts w:ascii="Times New Roman" w:hAnsi="Times New Roman" w:cs="Times New Roman"/>
        </w:rPr>
        <w:t>and institutional. The context in which LMS decisions</w:t>
      </w:r>
      <w:r w:rsidR="00220FBD" w:rsidRPr="00220FBD">
        <w:rPr>
          <w:rFonts w:ascii="Times New Roman" w:hAnsi="Times New Roman" w:cs="Times New Roman"/>
        </w:rPr>
        <w:t xml:space="preserve"> </w:t>
      </w:r>
      <w:r w:rsidRPr="00220FBD">
        <w:rPr>
          <w:rFonts w:ascii="Times New Roman" w:hAnsi="Times New Roman" w:cs="Times New Roman"/>
        </w:rPr>
        <w:t>are made is as critical to understanding the</w:t>
      </w:r>
      <w:r w:rsidR="00220FBD" w:rsidRPr="00220FBD">
        <w:rPr>
          <w:rFonts w:ascii="Times New Roman" w:hAnsi="Times New Roman" w:cs="Times New Roman"/>
        </w:rPr>
        <w:t xml:space="preserve"> </w:t>
      </w:r>
      <w:r w:rsidRPr="00220FBD">
        <w:rPr>
          <w:rFonts w:ascii="Times New Roman" w:hAnsi="Times New Roman" w:cs="Times New Roman"/>
        </w:rPr>
        <w:t>decision choice set – vendor vs. open-source, vendor vs.</w:t>
      </w:r>
      <w:r w:rsidR="00220FBD" w:rsidRPr="00220FBD">
        <w:rPr>
          <w:rFonts w:ascii="Times New Roman" w:hAnsi="Times New Roman" w:cs="Times New Roman"/>
        </w:rPr>
        <w:t xml:space="preserve"> </w:t>
      </w:r>
      <w:r w:rsidRPr="00220FBD">
        <w:rPr>
          <w:rFonts w:ascii="Times New Roman" w:hAnsi="Times New Roman" w:cs="Times New Roman"/>
        </w:rPr>
        <w:t>vendor – as are the attributes of the LMS in the choice</w:t>
      </w:r>
      <w:r w:rsidR="00220FBD" w:rsidRPr="00220FBD">
        <w:rPr>
          <w:rFonts w:ascii="Times New Roman" w:hAnsi="Times New Roman" w:cs="Times New Roman"/>
        </w:rPr>
        <w:t xml:space="preserve"> </w:t>
      </w:r>
      <w:r w:rsidRPr="00220FBD">
        <w:rPr>
          <w:rFonts w:ascii="Times New Roman" w:hAnsi="Times New Roman" w:cs="Times New Roman"/>
        </w:rPr>
        <w:t>set</w:t>
      </w:r>
      <w:r w:rsidR="00220FBD">
        <w:rPr>
          <w:rFonts w:ascii="Times New Roman" w:hAnsi="Times New Roman" w:cs="Times New Roman"/>
        </w:rPr>
        <w:t xml:space="preserve">. </w:t>
      </w:r>
    </w:p>
    <w:p w14:paraId="4C8C07C5" w14:textId="77777777" w:rsidR="00182EAD" w:rsidRDefault="00182EAD" w:rsidP="000B24A2">
      <w:pPr>
        <w:autoSpaceDE w:val="0"/>
        <w:autoSpaceDN w:val="0"/>
        <w:adjustRightInd w:val="0"/>
        <w:spacing w:after="0" w:line="240" w:lineRule="auto"/>
        <w:jc w:val="both"/>
        <w:rPr>
          <w:rFonts w:ascii="Dubai" w:hAnsi="Dubai" w:cs="Dubai"/>
          <w:color w:val="FF0000"/>
          <w:sz w:val="24"/>
          <w:szCs w:val="24"/>
        </w:rPr>
      </w:pPr>
    </w:p>
    <w:p w14:paraId="7ED3D188" w14:textId="0F799FE4" w:rsidR="00182EAD" w:rsidRDefault="008D314B" w:rsidP="000B24A2">
      <w:pPr>
        <w:autoSpaceDE w:val="0"/>
        <w:autoSpaceDN w:val="0"/>
        <w:adjustRightInd w:val="0"/>
        <w:spacing w:after="0" w:line="240" w:lineRule="auto"/>
        <w:jc w:val="both"/>
        <w:rPr>
          <w:rFonts w:ascii="Dubai" w:hAnsi="Dubai" w:cs="Dubai"/>
          <w:color w:val="FF0000"/>
          <w:sz w:val="24"/>
          <w:szCs w:val="24"/>
          <w:u w:val="single"/>
        </w:rPr>
      </w:pPr>
      <w:r w:rsidRPr="00182EAD">
        <w:rPr>
          <w:rFonts w:ascii="Dubai" w:hAnsi="Dubai" w:cs="Dubai"/>
          <w:color w:val="FF0000"/>
          <w:sz w:val="24"/>
          <w:szCs w:val="24"/>
          <w:u w:val="single"/>
        </w:rPr>
        <w:t xml:space="preserve">Corroborating the above, Randy Jones (2019) opined that almost all the leading </w:t>
      </w:r>
      <w:r w:rsidR="002A3A9A" w:rsidRPr="00182EAD">
        <w:rPr>
          <w:rFonts w:ascii="Dubai" w:hAnsi="Dubai" w:cs="Dubai"/>
          <w:color w:val="FF0000"/>
          <w:sz w:val="24"/>
          <w:szCs w:val="24"/>
          <w:u w:val="single"/>
        </w:rPr>
        <w:t xml:space="preserve">learning management systems, irrespective of whether they are open-source or commercial, have reached ‘parity’ </w:t>
      </w:r>
      <w:r w:rsidR="00182EAD" w:rsidRPr="00182EAD">
        <w:rPr>
          <w:rFonts w:ascii="Dubai" w:hAnsi="Dubai" w:cs="Dubai"/>
          <w:color w:val="FF0000"/>
          <w:sz w:val="24"/>
          <w:szCs w:val="24"/>
          <w:u w:val="single"/>
        </w:rPr>
        <w:t xml:space="preserve">or a saturation level </w:t>
      </w:r>
      <w:r w:rsidR="002A3A9A" w:rsidRPr="00182EAD">
        <w:rPr>
          <w:rFonts w:ascii="Dubai" w:hAnsi="Dubai" w:cs="Dubai"/>
          <w:color w:val="FF0000"/>
          <w:sz w:val="24"/>
          <w:szCs w:val="24"/>
          <w:u w:val="single"/>
        </w:rPr>
        <w:t xml:space="preserve">in their features. </w:t>
      </w:r>
      <w:r w:rsidR="00182EAD" w:rsidRPr="00182EAD">
        <w:rPr>
          <w:rFonts w:ascii="Dubai" w:hAnsi="Dubai" w:cs="Dubai"/>
          <w:color w:val="FF0000"/>
          <w:sz w:val="24"/>
          <w:szCs w:val="24"/>
          <w:u w:val="single"/>
        </w:rPr>
        <w:t xml:space="preserve">Hence, comparing them just based on the features alone will not give intended output. </w:t>
      </w:r>
    </w:p>
    <w:p w14:paraId="111FF76B" w14:textId="54C4B320" w:rsidR="00AA7C3F" w:rsidRDefault="0067679C" w:rsidP="00AA7C3F">
      <w:pPr>
        <w:autoSpaceDE w:val="0"/>
        <w:autoSpaceDN w:val="0"/>
        <w:adjustRightInd w:val="0"/>
        <w:spacing w:after="0" w:line="240" w:lineRule="auto"/>
        <w:jc w:val="both"/>
        <w:rPr>
          <w:rFonts w:ascii="Times New Roman" w:eastAsia="Times New Roman" w:hAnsi="Times New Roman" w:cs="Times New Roman"/>
          <w:sz w:val="24"/>
          <w:szCs w:val="24"/>
          <w:lang w:eastAsia="en-IN"/>
        </w:rPr>
      </w:pPr>
      <w:r>
        <w:rPr>
          <w:rFonts w:ascii="Dubai" w:hAnsi="Dubai" w:cs="Dubai"/>
          <w:color w:val="FF0000"/>
          <w:sz w:val="24"/>
          <w:szCs w:val="24"/>
          <w:u w:val="single"/>
        </w:rPr>
        <w:t>[[</w:t>
      </w:r>
      <w:r w:rsidR="00AA7C3F" w:rsidRPr="00AA7C3F">
        <w:rPr>
          <w:rFonts w:ascii="Times New Roman" w:eastAsia="Times New Roman" w:hAnsi="Times New Roman" w:cs="Times New Roman"/>
          <w:sz w:val="24"/>
          <w:szCs w:val="24"/>
          <w:lang w:eastAsia="en-IN"/>
        </w:rPr>
        <w:t xml:space="preserve">Carlson, B. (2020, March 31). </w:t>
      </w:r>
      <w:r w:rsidR="00AA7C3F" w:rsidRPr="00AA7C3F">
        <w:rPr>
          <w:rFonts w:ascii="Times New Roman" w:eastAsia="Times New Roman" w:hAnsi="Times New Roman" w:cs="Times New Roman"/>
          <w:i/>
          <w:iCs/>
          <w:sz w:val="24"/>
          <w:szCs w:val="24"/>
          <w:lang w:eastAsia="en-IN"/>
        </w:rPr>
        <w:t>The evolving role of the LMS in the modern learning ecosystem</w:t>
      </w:r>
      <w:r w:rsidR="00AA7C3F" w:rsidRPr="00AA7C3F">
        <w:rPr>
          <w:rFonts w:ascii="Times New Roman" w:eastAsia="Times New Roman" w:hAnsi="Times New Roman" w:cs="Times New Roman"/>
          <w:sz w:val="24"/>
          <w:szCs w:val="24"/>
          <w:lang w:eastAsia="en-IN"/>
        </w:rPr>
        <w:t>. Training Industry. Retrieved May 16, 2021, from https://trainingindustry.com/articles/learning-technologies/leveraging-the-evolving-role-of-the-lms-in-the-modern-learning-ecosystem/</w:t>
      </w:r>
      <w:proofErr w:type="gramStart"/>
      <w:r w:rsidR="00AA7C3F" w:rsidRPr="00AA7C3F">
        <w:rPr>
          <w:rFonts w:ascii="Times New Roman" w:eastAsia="Times New Roman" w:hAnsi="Times New Roman" w:cs="Times New Roman"/>
          <w:sz w:val="24"/>
          <w:szCs w:val="24"/>
          <w:lang w:eastAsia="en-IN"/>
        </w:rPr>
        <w:t xml:space="preserve">. </w:t>
      </w:r>
      <w:r w:rsidR="00AA7C3F">
        <w:rPr>
          <w:rFonts w:ascii="Times New Roman" w:eastAsia="Times New Roman" w:hAnsi="Times New Roman" w:cs="Times New Roman"/>
          <w:sz w:val="24"/>
          <w:szCs w:val="24"/>
          <w:lang w:eastAsia="en-IN"/>
        </w:rPr>
        <w:t>]</w:t>
      </w:r>
      <w:proofErr w:type="gramEnd"/>
    </w:p>
    <w:p w14:paraId="1918BF6C" w14:textId="4206382F" w:rsidR="00AA7C3F" w:rsidRDefault="00AA7C3F" w:rsidP="00AA7C3F">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14:paraId="03A644DC" w14:textId="3E675CDA" w:rsidR="00FF2C62" w:rsidRPr="00FF2C62" w:rsidRDefault="00FF2C62" w:rsidP="00AA7C3F">
      <w:pPr>
        <w:autoSpaceDE w:val="0"/>
        <w:autoSpaceDN w:val="0"/>
        <w:adjustRightInd w:val="0"/>
        <w:spacing w:after="0" w:line="240" w:lineRule="auto"/>
        <w:jc w:val="both"/>
        <w:rPr>
          <w:rFonts w:ascii="Times New Roman" w:eastAsia="Times New Roman" w:hAnsi="Times New Roman" w:cs="Times New Roman"/>
          <w:color w:val="00B050"/>
          <w:sz w:val="32"/>
          <w:szCs w:val="32"/>
          <w:u w:val="single"/>
          <w:lang w:eastAsia="en-IN"/>
        </w:rPr>
      </w:pPr>
      <w:r w:rsidRPr="00FF2C62">
        <w:rPr>
          <w:rFonts w:ascii="TimesNewRomanPSMT" w:hAnsi="TimesNewRomanPSMT" w:cs="TimesNewRomanPSMT"/>
          <w:color w:val="00B050"/>
          <w:sz w:val="32"/>
          <w:szCs w:val="32"/>
          <w:u w:val="single"/>
        </w:rPr>
        <w:t>The criterion, which mostly distinguishes the LMSs is</w:t>
      </w:r>
    </w:p>
    <w:p w14:paraId="1C10FB03" w14:textId="77777777" w:rsidR="00FF2C62" w:rsidRPr="00AA7C3F" w:rsidRDefault="00FF2C62" w:rsidP="00AA7C3F">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14:paraId="4A9EEACD" w14:textId="77777777" w:rsidR="00E50A31" w:rsidRDefault="00E50A31" w:rsidP="00E50A3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Industry Reviews of LMS’s</w:t>
      </w:r>
    </w:p>
    <w:p w14:paraId="4DA2925D" w14:textId="77777777" w:rsidR="00E50A31" w:rsidRDefault="00E50A31" w:rsidP="00E50A31">
      <w:pPr>
        <w:autoSpaceDE w:val="0"/>
        <w:autoSpaceDN w:val="0"/>
        <w:adjustRightInd w:val="0"/>
        <w:spacing w:after="0" w:line="240" w:lineRule="auto"/>
        <w:rPr>
          <w:rFonts w:ascii="Arial" w:hAnsi="Arial" w:cs="Arial"/>
          <w:sz w:val="24"/>
          <w:szCs w:val="24"/>
        </w:rPr>
      </w:pPr>
      <w:r>
        <w:rPr>
          <w:rFonts w:ascii="Arial" w:hAnsi="Arial" w:cs="Arial"/>
          <w:sz w:val="24"/>
          <w:szCs w:val="24"/>
        </w:rPr>
        <w:t>In order to compare unbiased reviews of Canvas, Moodle, Desire2Learn (D2L), and</w:t>
      </w:r>
    </w:p>
    <w:p w14:paraId="43172F35" w14:textId="2996CEB7" w:rsidR="00E50A31" w:rsidRDefault="00E50A31" w:rsidP="00E50A31">
      <w:pPr>
        <w:autoSpaceDE w:val="0"/>
        <w:autoSpaceDN w:val="0"/>
        <w:adjustRightInd w:val="0"/>
        <w:spacing w:after="0" w:line="240" w:lineRule="auto"/>
        <w:rPr>
          <w:rFonts w:ascii="Arial" w:hAnsi="Arial" w:cs="Arial"/>
          <w:sz w:val="24"/>
          <w:szCs w:val="24"/>
        </w:rPr>
      </w:pPr>
      <w:r>
        <w:rPr>
          <w:rFonts w:ascii="Arial" w:hAnsi="Arial" w:cs="Arial"/>
          <w:sz w:val="24"/>
          <w:szCs w:val="24"/>
        </w:rPr>
        <w:t>Blackboard, a Google search of the World Wide Web was conducted using the keyword phrase “</w:t>
      </w:r>
      <w:r>
        <w:rPr>
          <w:rFonts w:ascii="Arial" w:hAnsi="Arial" w:cs="Arial"/>
          <w:i/>
          <w:iCs/>
          <w:sz w:val="24"/>
          <w:szCs w:val="24"/>
        </w:rPr>
        <w:t xml:space="preserve">compare </w:t>
      </w:r>
      <w:proofErr w:type="spellStart"/>
      <w:r>
        <w:rPr>
          <w:rFonts w:ascii="Arial" w:hAnsi="Arial" w:cs="Arial"/>
          <w:i/>
          <w:iCs/>
          <w:sz w:val="24"/>
          <w:szCs w:val="24"/>
        </w:rPr>
        <w:t>lms</w:t>
      </w:r>
      <w:proofErr w:type="spellEnd"/>
      <w:r>
        <w:rPr>
          <w:rFonts w:ascii="Arial" w:hAnsi="Arial" w:cs="Arial"/>
          <w:i/>
          <w:iCs/>
          <w:sz w:val="24"/>
          <w:szCs w:val="24"/>
        </w:rPr>
        <w:t xml:space="preserve"> systems</w:t>
      </w:r>
      <w:r>
        <w:rPr>
          <w:rFonts w:ascii="Arial" w:hAnsi="Arial" w:cs="Arial"/>
          <w:sz w:val="24"/>
          <w:szCs w:val="24"/>
        </w:rPr>
        <w:t>.” Table 2 shows three corporate Information Providers’ reviews; these Information Providers (reviewers) were selected because they do not appear to promote any particular LMS, hence seem to be “agnostic” in their assessments. Table 2 shows that all three Information Providers rate Canvas higher than the other LMS’s. The Information Provider Capterra’s reviews also rates Canvas higher on three of four criteria (Ease of Use, Customer Support, Features &amp;</w:t>
      </w:r>
    </w:p>
    <w:p w14:paraId="47F7B3A9" w14:textId="2206CE30" w:rsidR="0067679C" w:rsidRPr="00182EAD" w:rsidRDefault="00E50A31" w:rsidP="00E50A31">
      <w:pPr>
        <w:autoSpaceDE w:val="0"/>
        <w:autoSpaceDN w:val="0"/>
        <w:adjustRightInd w:val="0"/>
        <w:spacing w:after="0" w:line="240" w:lineRule="auto"/>
        <w:rPr>
          <w:rFonts w:ascii="Dubai" w:hAnsi="Dubai" w:cs="Dubai"/>
          <w:color w:val="FF0000"/>
          <w:sz w:val="24"/>
          <w:szCs w:val="24"/>
          <w:u w:val="single"/>
        </w:rPr>
      </w:pPr>
      <w:r>
        <w:rPr>
          <w:rFonts w:ascii="Arial" w:hAnsi="Arial" w:cs="Arial"/>
          <w:sz w:val="24"/>
          <w:szCs w:val="24"/>
        </w:rPr>
        <w:t>Functionality, and Value for Money) for all the LMS’s. The rating for “Value for Money” is tied with Moodle</w:t>
      </w:r>
    </w:p>
    <w:p w14:paraId="580A8957" w14:textId="545292BA" w:rsidR="000B24A2" w:rsidRPr="008D314B" w:rsidRDefault="00182EAD" w:rsidP="000B24A2">
      <w:pPr>
        <w:autoSpaceDE w:val="0"/>
        <w:autoSpaceDN w:val="0"/>
        <w:adjustRightInd w:val="0"/>
        <w:spacing w:after="0" w:line="240" w:lineRule="auto"/>
        <w:jc w:val="both"/>
        <w:rPr>
          <w:rFonts w:ascii="Dubai" w:hAnsi="Dubai" w:cs="Dubai"/>
          <w:color w:val="FF0000"/>
          <w:sz w:val="24"/>
          <w:szCs w:val="24"/>
        </w:rPr>
      </w:pPr>
      <w:r>
        <w:rPr>
          <w:rFonts w:ascii="Dubai" w:hAnsi="Dubai" w:cs="Dubai"/>
          <w:color w:val="FF0000"/>
          <w:sz w:val="24"/>
          <w:szCs w:val="24"/>
        </w:rPr>
        <w:t xml:space="preserve"> </w:t>
      </w:r>
    </w:p>
    <w:p w14:paraId="4F0D1035" w14:textId="357E48B0" w:rsidR="00FD2267" w:rsidRDefault="000B2F95" w:rsidP="000B2F95">
      <w:pPr>
        <w:autoSpaceDE w:val="0"/>
        <w:autoSpaceDN w:val="0"/>
        <w:adjustRightInd w:val="0"/>
        <w:spacing w:after="0" w:line="240" w:lineRule="auto"/>
        <w:jc w:val="both"/>
        <w:rPr>
          <w:rFonts w:ascii="Dubai" w:hAnsi="Dubai" w:cs="Dubai"/>
          <w:b/>
          <w:bCs/>
          <w:color w:val="0070C0"/>
          <w:sz w:val="24"/>
          <w:szCs w:val="24"/>
        </w:rPr>
      </w:pPr>
      <w:r w:rsidRPr="000B2F95">
        <w:rPr>
          <w:rFonts w:ascii="Dubai" w:hAnsi="Dubai" w:cs="Dubai" w:hint="cs"/>
          <w:b/>
          <w:bCs/>
          <w:color w:val="0070C0"/>
          <w:sz w:val="24"/>
          <w:szCs w:val="24"/>
        </w:rPr>
        <w:lastRenderedPageBreak/>
        <w:t>The following two tables list the eight main criteria and how they were mentioned in each source. A criterion is either listed as mentioned in the article (Y) or listed as mentioned under a different term (</w:t>
      </w:r>
      <w:proofErr w:type="gramStart"/>
      <w:r w:rsidRPr="000B2F95">
        <w:rPr>
          <w:rFonts w:ascii="Dubai" w:hAnsi="Dubai" w:cs="Dubai" w:hint="cs"/>
          <w:b/>
          <w:bCs/>
          <w:color w:val="0070C0"/>
          <w:sz w:val="24"/>
          <w:szCs w:val="24"/>
        </w:rPr>
        <w:t>i.e.</w:t>
      </w:r>
      <w:proofErr w:type="gramEnd"/>
      <w:r w:rsidRPr="000B2F95">
        <w:rPr>
          <w:rFonts w:ascii="Dubai" w:hAnsi="Dubai" w:cs="Dubai" w:hint="cs"/>
          <w:b/>
          <w:bCs/>
          <w:color w:val="0070C0"/>
          <w:sz w:val="24"/>
          <w:szCs w:val="24"/>
        </w:rPr>
        <w:t xml:space="preserve"> ‘Maintenance’) or as part of another section (i.e. ‘In support’).</w:t>
      </w:r>
    </w:p>
    <w:p w14:paraId="5E4F96C3" w14:textId="77777777" w:rsidR="000B2F95" w:rsidRPr="000B2F95" w:rsidRDefault="000B2F95" w:rsidP="000B2F95">
      <w:pPr>
        <w:autoSpaceDE w:val="0"/>
        <w:autoSpaceDN w:val="0"/>
        <w:adjustRightInd w:val="0"/>
        <w:spacing w:after="0" w:line="240" w:lineRule="auto"/>
        <w:jc w:val="both"/>
        <w:rPr>
          <w:rFonts w:ascii="Dubai" w:hAnsi="Dubai" w:cs="Dubai"/>
          <w:b/>
          <w:bCs/>
          <w:color w:val="0070C0"/>
          <w:sz w:val="24"/>
          <w:szCs w:val="24"/>
        </w:rPr>
      </w:pPr>
    </w:p>
    <w:p w14:paraId="015A3337" w14:textId="77777777" w:rsidR="00B0690D" w:rsidRDefault="00B0690D" w:rsidP="00B0690D">
      <w:pPr>
        <w:autoSpaceDE w:val="0"/>
        <w:autoSpaceDN w:val="0"/>
        <w:adjustRightInd w:val="0"/>
        <w:spacing w:after="0" w:line="240" w:lineRule="auto"/>
        <w:rPr>
          <w:rFonts w:ascii="Book Antiqua" w:hAnsi="Book Antiqua" w:cs="Latha"/>
          <w:sz w:val="24"/>
          <w:szCs w:val="24"/>
        </w:rPr>
      </w:pPr>
    </w:p>
    <w:p w14:paraId="52D1B42C" w14:textId="4F3A68B9" w:rsidR="004F78F0" w:rsidRPr="00FC3230" w:rsidRDefault="004F78F0" w:rsidP="00D0162A">
      <w:pPr>
        <w:spacing w:line="360" w:lineRule="auto"/>
        <w:jc w:val="both"/>
        <w:rPr>
          <w:rFonts w:ascii="Open Sans" w:hAnsi="Open Sans" w:cs="Open Sans"/>
          <w:color w:val="00B0F0"/>
          <w:sz w:val="21"/>
          <w:szCs w:val="21"/>
          <w:shd w:val="clear" w:color="auto" w:fill="F5F5F5"/>
        </w:rPr>
      </w:pPr>
      <w:proofErr w:type="spellStart"/>
      <w:r w:rsidRPr="00FC3230">
        <w:rPr>
          <w:rFonts w:ascii="Book Antiqua" w:hAnsi="Book Antiqua" w:cs="Latha"/>
          <w:color w:val="00B0F0"/>
          <w:sz w:val="24"/>
          <w:szCs w:val="24"/>
        </w:rPr>
        <w:t>Dokeos</w:t>
      </w:r>
      <w:proofErr w:type="spellEnd"/>
      <w:r w:rsidRPr="00FC3230">
        <w:rPr>
          <w:rFonts w:ascii="Book Antiqua" w:hAnsi="Book Antiqua" w:cs="Latha"/>
          <w:color w:val="00B0F0"/>
          <w:sz w:val="24"/>
          <w:szCs w:val="24"/>
        </w:rPr>
        <w:t xml:space="preserve">, </w:t>
      </w:r>
      <w:proofErr w:type="spellStart"/>
      <w:r w:rsidRPr="00FC3230">
        <w:rPr>
          <w:rFonts w:ascii="Book Antiqua" w:hAnsi="Book Antiqua" w:cs="Latha"/>
          <w:color w:val="00B0F0"/>
          <w:sz w:val="24"/>
          <w:szCs w:val="24"/>
        </w:rPr>
        <w:t>dotlrn</w:t>
      </w:r>
      <w:proofErr w:type="spellEnd"/>
      <w:r w:rsidR="00CD503B">
        <w:rPr>
          <w:rFonts w:ascii="Book Antiqua" w:hAnsi="Book Antiqua" w:cs="Latha"/>
          <w:color w:val="00B0F0"/>
          <w:sz w:val="24"/>
          <w:szCs w:val="24"/>
        </w:rPr>
        <w:t xml:space="preserve"> (‘Dot learn’)</w:t>
      </w:r>
      <w:r w:rsidRPr="00FC3230">
        <w:rPr>
          <w:rFonts w:ascii="Book Antiqua" w:hAnsi="Book Antiqua" w:cs="Latha"/>
          <w:color w:val="00B0F0"/>
          <w:sz w:val="24"/>
          <w:szCs w:val="24"/>
        </w:rPr>
        <w:t xml:space="preserve"> LON CAPA, </w:t>
      </w:r>
      <w:proofErr w:type="spellStart"/>
      <w:r w:rsidR="00A8769E" w:rsidRPr="00FC3230">
        <w:rPr>
          <w:rFonts w:ascii="Book Antiqua" w:hAnsi="Book Antiqua" w:cs="Latha"/>
          <w:color w:val="00B0F0"/>
          <w:sz w:val="24"/>
          <w:szCs w:val="24"/>
        </w:rPr>
        <w:t>Plone</w:t>
      </w:r>
      <w:proofErr w:type="spellEnd"/>
      <w:r w:rsidR="00A8769E" w:rsidRPr="00FC3230">
        <w:rPr>
          <w:rFonts w:ascii="Book Antiqua" w:hAnsi="Book Antiqua" w:cs="Latha"/>
          <w:color w:val="00B0F0"/>
          <w:sz w:val="24"/>
          <w:szCs w:val="24"/>
        </w:rPr>
        <w:t xml:space="preserve">, </w:t>
      </w:r>
      <w:proofErr w:type="spellStart"/>
      <w:proofErr w:type="gramStart"/>
      <w:r w:rsidR="00A8769E" w:rsidRPr="00FC3230">
        <w:rPr>
          <w:rFonts w:ascii="Open Sans" w:hAnsi="Open Sans" w:cs="Open Sans"/>
          <w:color w:val="00B0F0"/>
          <w:sz w:val="21"/>
          <w:szCs w:val="21"/>
          <w:shd w:val="clear" w:color="auto" w:fill="F5F5F5"/>
        </w:rPr>
        <w:t>AnaXagora</w:t>
      </w:r>
      <w:proofErr w:type="spellEnd"/>
      <w:r w:rsidR="00A8769E" w:rsidRPr="00FC3230">
        <w:rPr>
          <w:rFonts w:ascii="Open Sans" w:hAnsi="Open Sans" w:cs="Open Sans"/>
          <w:color w:val="00B0F0"/>
          <w:sz w:val="21"/>
          <w:szCs w:val="21"/>
          <w:shd w:val="clear" w:color="auto" w:fill="F5F5F5"/>
        </w:rPr>
        <w:t> ,</w:t>
      </w:r>
      <w:proofErr w:type="gramEnd"/>
      <w:r w:rsidR="00A8769E" w:rsidRPr="00FC3230">
        <w:rPr>
          <w:rFonts w:ascii="Open Sans" w:hAnsi="Open Sans" w:cs="Open Sans"/>
          <w:color w:val="00B0F0"/>
          <w:sz w:val="21"/>
          <w:szCs w:val="21"/>
          <w:shd w:val="clear" w:color="auto" w:fill="F5F5F5"/>
        </w:rPr>
        <w:t xml:space="preserve"> </w:t>
      </w:r>
      <w:r w:rsidR="00FC3230" w:rsidRPr="00FC3230">
        <w:rPr>
          <w:rFonts w:ascii="Open Sans" w:eastAsia="Times New Roman" w:hAnsi="Open Sans" w:cs="Open Sans"/>
          <w:color w:val="00B0F0"/>
          <w:sz w:val="21"/>
          <w:szCs w:val="21"/>
          <w:lang w:eastAsia="en-IN"/>
        </w:rPr>
        <w:t>Open Elms</w:t>
      </w:r>
    </w:p>
    <w:p w14:paraId="2A9F43EF" w14:textId="77777777" w:rsidR="00FC3230" w:rsidRPr="00FC3230" w:rsidRDefault="00FC3230" w:rsidP="00FC3230">
      <w:pPr>
        <w:shd w:val="clear" w:color="auto" w:fill="FFFFFF"/>
        <w:spacing w:after="150" w:line="330" w:lineRule="atLeast"/>
        <w:rPr>
          <w:rFonts w:ascii="Open Sans" w:eastAsia="Times New Roman" w:hAnsi="Open Sans" w:cs="Open Sans"/>
          <w:color w:val="00B0F0"/>
          <w:sz w:val="21"/>
          <w:szCs w:val="21"/>
          <w:lang w:eastAsia="en-IN"/>
        </w:rPr>
      </w:pPr>
      <w:r w:rsidRPr="00FC3230">
        <w:rPr>
          <w:rFonts w:ascii="Open Sans" w:eastAsia="Times New Roman" w:hAnsi="Open Sans" w:cs="Open Sans"/>
          <w:color w:val="00B0F0"/>
          <w:sz w:val="21"/>
          <w:szCs w:val="21"/>
          <w:lang w:eastAsia="en-IN"/>
        </w:rPr>
        <w:t xml:space="preserve">Open Elms was originally an </w:t>
      </w:r>
      <w:proofErr w:type="gramStart"/>
      <w:r w:rsidRPr="00FC3230">
        <w:rPr>
          <w:rFonts w:ascii="Open Sans" w:eastAsia="Times New Roman" w:hAnsi="Open Sans" w:cs="Open Sans"/>
          <w:color w:val="00B0F0"/>
          <w:sz w:val="21"/>
          <w:szCs w:val="21"/>
          <w:lang w:eastAsia="en-IN"/>
        </w:rPr>
        <w:t>open source</w:t>
      </w:r>
      <w:proofErr w:type="gramEnd"/>
      <w:r w:rsidRPr="00FC3230">
        <w:rPr>
          <w:rFonts w:ascii="Open Sans" w:eastAsia="Times New Roman" w:hAnsi="Open Sans" w:cs="Open Sans"/>
          <w:color w:val="00B0F0"/>
          <w:sz w:val="21"/>
          <w:szCs w:val="21"/>
          <w:lang w:eastAsia="en-IN"/>
        </w:rPr>
        <w:t xml:space="preserve"> project designed to create a Learning Management System focussed on the needs of business.  This was a reaction to the rather "</w:t>
      </w:r>
      <w:proofErr w:type="spellStart"/>
      <w:r w:rsidRPr="00FC3230">
        <w:rPr>
          <w:rFonts w:ascii="Open Sans" w:eastAsia="Times New Roman" w:hAnsi="Open Sans" w:cs="Open Sans"/>
          <w:color w:val="00B0F0"/>
          <w:sz w:val="21"/>
          <w:szCs w:val="21"/>
          <w:lang w:eastAsia="en-IN"/>
        </w:rPr>
        <w:t>moodled</w:t>
      </w:r>
      <w:proofErr w:type="spellEnd"/>
      <w:r w:rsidRPr="00FC3230">
        <w:rPr>
          <w:rFonts w:ascii="Open Sans" w:eastAsia="Times New Roman" w:hAnsi="Open Sans" w:cs="Open Sans"/>
          <w:color w:val="00B0F0"/>
          <w:sz w:val="21"/>
          <w:szCs w:val="21"/>
          <w:lang w:eastAsia="en-IN"/>
        </w:rPr>
        <w:t>" design of the industry standard Learning Management System which often confused the user with an array of functionality unsuited to business needs.  </w:t>
      </w:r>
    </w:p>
    <w:p w14:paraId="3AFE0184" w14:textId="77777777" w:rsidR="00FC3230" w:rsidRPr="00FC3230" w:rsidRDefault="00FC3230" w:rsidP="00FC3230">
      <w:pPr>
        <w:shd w:val="clear" w:color="auto" w:fill="FFFFFF"/>
        <w:spacing w:after="150" w:line="330" w:lineRule="atLeast"/>
        <w:rPr>
          <w:rFonts w:ascii="Open Sans" w:eastAsia="Times New Roman" w:hAnsi="Open Sans" w:cs="Open Sans"/>
          <w:color w:val="00B0F0"/>
          <w:sz w:val="21"/>
          <w:szCs w:val="21"/>
          <w:lang w:eastAsia="en-IN"/>
        </w:rPr>
      </w:pPr>
      <w:r w:rsidRPr="00FC3230">
        <w:rPr>
          <w:rFonts w:ascii="Open Sans" w:eastAsia="Times New Roman" w:hAnsi="Open Sans" w:cs="Open Sans"/>
          <w:color w:val="00B0F0"/>
          <w:sz w:val="21"/>
          <w:szCs w:val="21"/>
          <w:lang w:eastAsia="en-IN"/>
        </w:rPr>
        <w:t xml:space="preserve">Open </w:t>
      </w:r>
      <w:proofErr w:type="spellStart"/>
      <w:r w:rsidRPr="00FC3230">
        <w:rPr>
          <w:rFonts w:ascii="Open Sans" w:eastAsia="Times New Roman" w:hAnsi="Open Sans" w:cs="Open Sans"/>
          <w:color w:val="00B0F0"/>
          <w:sz w:val="21"/>
          <w:szCs w:val="21"/>
          <w:lang w:eastAsia="en-IN"/>
        </w:rPr>
        <w:t>ELms</w:t>
      </w:r>
      <w:proofErr w:type="spellEnd"/>
      <w:r w:rsidRPr="00FC3230">
        <w:rPr>
          <w:rFonts w:ascii="Open Sans" w:eastAsia="Times New Roman" w:hAnsi="Open Sans" w:cs="Open Sans"/>
          <w:color w:val="00B0F0"/>
          <w:sz w:val="21"/>
          <w:szCs w:val="21"/>
          <w:lang w:eastAsia="en-IN"/>
        </w:rPr>
        <w:t xml:space="preserve"> </w:t>
      </w:r>
      <w:proofErr w:type="gramStart"/>
      <w:r w:rsidRPr="00FC3230">
        <w:rPr>
          <w:rFonts w:ascii="Open Sans" w:eastAsia="Times New Roman" w:hAnsi="Open Sans" w:cs="Open Sans"/>
          <w:color w:val="00B0F0"/>
          <w:sz w:val="21"/>
          <w:szCs w:val="21"/>
          <w:lang w:eastAsia="en-IN"/>
        </w:rPr>
        <w:t>was</w:t>
      </w:r>
      <w:proofErr w:type="gramEnd"/>
      <w:r w:rsidRPr="00FC3230">
        <w:rPr>
          <w:rFonts w:ascii="Open Sans" w:eastAsia="Times New Roman" w:hAnsi="Open Sans" w:cs="Open Sans"/>
          <w:color w:val="00B0F0"/>
          <w:sz w:val="21"/>
          <w:szCs w:val="21"/>
          <w:lang w:eastAsia="en-IN"/>
        </w:rPr>
        <w:t xml:space="preserve"> launched by e-Learning WMB to the open source community in 2003 and has since undergone many iterative changes in response to business needs and technology changes.  The product is now in its 8th version and is a commercial venture</w:t>
      </w:r>
    </w:p>
    <w:p w14:paraId="0D9E5B67" w14:textId="77777777" w:rsidR="00C97E84" w:rsidRDefault="00C97E84" w:rsidP="00C97E84">
      <w:pPr>
        <w:autoSpaceDE w:val="0"/>
        <w:autoSpaceDN w:val="0"/>
        <w:adjustRightInd w:val="0"/>
        <w:spacing w:after="0" w:line="240" w:lineRule="auto"/>
        <w:rPr>
          <w:rFonts w:ascii="TimesNewRoman" w:hAnsi="TimesNewRoman" w:cs="TimesNewRoman"/>
          <w:sz w:val="18"/>
          <w:szCs w:val="18"/>
        </w:rPr>
      </w:pPr>
    </w:p>
    <w:p w14:paraId="38FAECB8" w14:textId="090DEF5F" w:rsidR="00FC3230" w:rsidRDefault="00C97E84" w:rsidP="00C97E84">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At the beginning of the evaluation, we selected 36 platforms…</w:t>
      </w:r>
    </w:p>
    <w:p w14:paraId="76A4BFB0" w14:textId="77777777" w:rsidR="00C97E84" w:rsidRDefault="00C97E84" w:rsidP="00C97E84">
      <w:pPr>
        <w:autoSpaceDE w:val="0"/>
        <w:autoSpaceDN w:val="0"/>
        <w:adjustRightInd w:val="0"/>
        <w:spacing w:after="0" w:line="240" w:lineRule="auto"/>
        <w:rPr>
          <w:rFonts w:ascii="Book Antiqua" w:hAnsi="Book Antiqua" w:cs="Latha"/>
          <w:sz w:val="24"/>
          <w:szCs w:val="24"/>
        </w:rPr>
      </w:pPr>
    </w:p>
    <w:p w14:paraId="1C9F7395" w14:textId="62BAA664" w:rsidR="001B7F26" w:rsidRPr="00FE4BF4" w:rsidRDefault="000B4846" w:rsidP="00D0162A">
      <w:pPr>
        <w:spacing w:line="360" w:lineRule="auto"/>
        <w:jc w:val="both"/>
        <w:rPr>
          <w:rFonts w:ascii="Book Antiqua" w:hAnsi="Book Antiqua" w:cs="Latha"/>
          <w:sz w:val="24"/>
          <w:szCs w:val="24"/>
        </w:rPr>
      </w:pPr>
      <w:bookmarkStart w:id="1" w:name="_Hlk89868691"/>
      <w:r w:rsidRPr="00FE4BF4">
        <w:rPr>
          <w:rFonts w:ascii="Book Antiqua" w:hAnsi="Book Antiqua" w:cs="Latha"/>
          <w:sz w:val="24"/>
          <w:szCs w:val="24"/>
        </w:rPr>
        <w:t>The</w:t>
      </w:r>
      <w:r w:rsidR="00B74BCB" w:rsidRPr="00FE4BF4">
        <w:rPr>
          <w:rFonts w:ascii="Book Antiqua" w:hAnsi="Book Antiqua" w:cs="Latha"/>
          <w:sz w:val="24"/>
          <w:szCs w:val="24"/>
        </w:rPr>
        <w:t xml:space="preserve">re were mentioning of </w:t>
      </w:r>
      <w:r w:rsidR="007A2BE6">
        <w:rPr>
          <w:rFonts w:ascii="Book Antiqua" w:hAnsi="Book Antiqua" w:cs="Latha"/>
          <w:sz w:val="24"/>
          <w:szCs w:val="24"/>
        </w:rPr>
        <w:t>ten</w:t>
      </w:r>
      <w:r w:rsidR="00B74BCB" w:rsidRPr="00FE4BF4">
        <w:rPr>
          <w:rFonts w:ascii="Book Antiqua" w:hAnsi="Book Antiqua" w:cs="Latha"/>
          <w:sz w:val="24"/>
          <w:szCs w:val="24"/>
        </w:rPr>
        <w:t xml:space="preserve"> open-source </w:t>
      </w:r>
      <w:proofErr w:type="spellStart"/>
      <w:r w:rsidR="00B74BCB" w:rsidRPr="00FE4BF4">
        <w:rPr>
          <w:rFonts w:ascii="Book Antiqua" w:hAnsi="Book Antiqua" w:cs="Latha"/>
          <w:sz w:val="24"/>
          <w:szCs w:val="24"/>
        </w:rPr>
        <w:t>lms</w:t>
      </w:r>
      <w:proofErr w:type="spellEnd"/>
      <w:r w:rsidR="00B74BCB" w:rsidRPr="00FE4BF4">
        <w:rPr>
          <w:rFonts w:ascii="Book Antiqua" w:hAnsi="Book Antiqua" w:cs="Latha"/>
          <w:sz w:val="24"/>
          <w:szCs w:val="24"/>
        </w:rPr>
        <w:t xml:space="preserve"> in the literature</w:t>
      </w:r>
      <w:r w:rsidR="002D0792">
        <w:rPr>
          <w:rFonts w:ascii="Book Antiqua" w:hAnsi="Book Antiqua" w:cs="Latha"/>
          <w:sz w:val="24"/>
          <w:szCs w:val="24"/>
        </w:rPr>
        <w:t xml:space="preserve"> published in the last 10 years.</w:t>
      </w:r>
      <w:r w:rsidR="00B74BCB" w:rsidRPr="00FE4BF4">
        <w:rPr>
          <w:rFonts w:ascii="Book Antiqua" w:hAnsi="Book Antiqua" w:cs="Latha"/>
          <w:sz w:val="24"/>
          <w:szCs w:val="24"/>
        </w:rPr>
        <w:t xml:space="preserve"> These are: </w:t>
      </w:r>
      <w:proofErr w:type="spellStart"/>
      <w:r w:rsidR="00B74BCB" w:rsidRPr="00FE4BF4">
        <w:rPr>
          <w:rFonts w:ascii="Book Antiqua" w:hAnsi="Book Antiqua" w:cs="Latha"/>
          <w:sz w:val="24"/>
          <w:szCs w:val="24"/>
        </w:rPr>
        <w:t>ATutor</w:t>
      </w:r>
      <w:proofErr w:type="spellEnd"/>
      <w:r w:rsidR="00B74BCB" w:rsidRPr="00FE4BF4">
        <w:rPr>
          <w:rFonts w:ascii="Book Antiqua" w:hAnsi="Book Antiqua" w:cs="Latha"/>
          <w:sz w:val="24"/>
          <w:szCs w:val="24"/>
        </w:rPr>
        <w:t xml:space="preserve">, Canvas, </w:t>
      </w:r>
      <w:proofErr w:type="spellStart"/>
      <w:r w:rsidR="00B74BCB" w:rsidRPr="00FE4BF4">
        <w:rPr>
          <w:rFonts w:ascii="Book Antiqua" w:hAnsi="Book Antiqua" w:cs="Latha"/>
          <w:sz w:val="24"/>
          <w:szCs w:val="24"/>
        </w:rPr>
        <w:t>Claroline</w:t>
      </w:r>
      <w:proofErr w:type="spellEnd"/>
      <w:r w:rsidR="00B74BCB" w:rsidRPr="00FE4BF4">
        <w:rPr>
          <w:rFonts w:ascii="Book Antiqua" w:hAnsi="Book Antiqua" w:cs="Latha"/>
          <w:sz w:val="24"/>
          <w:szCs w:val="24"/>
        </w:rPr>
        <w:t xml:space="preserve">, </w:t>
      </w:r>
      <w:proofErr w:type="spellStart"/>
      <w:r w:rsidR="00B74BCB" w:rsidRPr="00FE4BF4">
        <w:rPr>
          <w:rFonts w:ascii="Book Antiqua" w:hAnsi="Book Antiqua" w:cs="Latha"/>
          <w:sz w:val="24"/>
          <w:szCs w:val="24"/>
        </w:rPr>
        <w:t>Chamilo</w:t>
      </w:r>
      <w:proofErr w:type="spellEnd"/>
      <w:r w:rsidR="00B74BCB" w:rsidRPr="00FE4BF4">
        <w:rPr>
          <w:rFonts w:ascii="Book Antiqua" w:hAnsi="Book Antiqua" w:cs="Latha"/>
          <w:sz w:val="24"/>
          <w:szCs w:val="24"/>
        </w:rPr>
        <w:t xml:space="preserve">, </w:t>
      </w:r>
      <w:r w:rsidR="00744DBA" w:rsidRPr="00FE4BF4">
        <w:rPr>
          <w:rFonts w:ascii="Book Antiqua" w:hAnsi="Book Antiqua" w:cs="Latha"/>
          <w:sz w:val="24"/>
          <w:szCs w:val="24"/>
        </w:rPr>
        <w:t xml:space="preserve">Forma, </w:t>
      </w:r>
      <w:r w:rsidR="00B74BCB" w:rsidRPr="00FE4BF4">
        <w:rPr>
          <w:rFonts w:ascii="Book Antiqua" w:hAnsi="Book Antiqua" w:cs="Latha"/>
          <w:sz w:val="24"/>
          <w:szCs w:val="24"/>
        </w:rPr>
        <w:t xml:space="preserve">Ilias, Moodle, </w:t>
      </w:r>
      <w:r w:rsidR="003177FC">
        <w:rPr>
          <w:rFonts w:ascii="Book Antiqua" w:hAnsi="Book Antiqua" w:cs="Latha"/>
          <w:sz w:val="24"/>
          <w:szCs w:val="24"/>
        </w:rPr>
        <w:t>Open edX</w:t>
      </w:r>
      <w:r w:rsidR="00CA04A0">
        <w:rPr>
          <w:rFonts w:ascii="Book Antiqua" w:hAnsi="Book Antiqua" w:cs="Latha"/>
          <w:sz w:val="24"/>
          <w:szCs w:val="24"/>
        </w:rPr>
        <w:t xml:space="preserve">, </w:t>
      </w:r>
      <w:r w:rsidR="00B74BCB" w:rsidRPr="00FE4BF4">
        <w:rPr>
          <w:rFonts w:ascii="Book Antiqua" w:hAnsi="Book Antiqua" w:cs="Latha"/>
          <w:sz w:val="24"/>
          <w:szCs w:val="24"/>
        </w:rPr>
        <w:t>Open</w:t>
      </w:r>
      <w:r w:rsidR="003177FC">
        <w:rPr>
          <w:rFonts w:ascii="Book Antiqua" w:hAnsi="Book Antiqua" w:cs="Latha"/>
          <w:sz w:val="24"/>
          <w:szCs w:val="24"/>
        </w:rPr>
        <w:t xml:space="preserve"> </w:t>
      </w:r>
      <w:r w:rsidR="00B74BCB" w:rsidRPr="00FE4BF4">
        <w:rPr>
          <w:rFonts w:ascii="Book Antiqua" w:hAnsi="Book Antiqua" w:cs="Latha"/>
          <w:sz w:val="24"/>
          <w:szCs w:val="24"/>
        </w:rPr>
        <w:t xml:space="preserve">OLAT and Sakai. </w:t>
      </w:r>
      <w:r w:rsidR="002D0792">
        <w:rPr>
          <w:rFonts w:ascii="Book Antiqua" w:hAnsi="Book Antiqua" w:cs="Latha"/>
          <w:sz w:val="24"/>
          <w:szCs w:val="24"/>
        </w:rPr>
        <w:t>The official websites of these we</w:t>
      </w:r>
    </w:p>
    <w:p w14:paraId="1181C389" w14:textId="041EFBDD" w:rsidR="000B4846" w:rsidRPr="00FE4BF4" w:rsidRDefault="000B4846" w:rsidP="00D0162A">
      <w:pPr>
        <w:pStyle w:val="ListParagraph"/>
        <w:numPr>
          <w:ilvl w:val="0"/>
          <w:numId w:val="4"/>
        </w:numPr>
        <w:spacing w:line="360" w:lineRule="auto"/>
        <w:ind w:left="567" w:hanging="425"/>
        <w:jc w:val="both"/>
        <w:rPr>
          <w:rFonts w:ascii="Book Antiqua" w:hAnsi="Book Antiqua" w:cs="Latha"/>
          <w:sz w:val="24"/>
          <w:szCs w:val="24"/>
        </w:rPr>
      </w:pPr>
      <w:proofErr w:type="spellStart"/>
      <w:r w:rsidRPr="00FE4BF4">
        <w:rPr>
          <w:rFonts w:ascii="Book Antiqua" w:hAnsi="Book Antiqua" w:cs="Latha"/>
          <w:b/>
          <w:bCs/>
          <w:sz w:val="24"/>
          <w:szCs w:val="24"/>
        </w:rPr>
        <w:t>ATutor</w:t>
      </w:r>
      <w:proofErr w:type="spellEnd"/>
      <w:r w:rsidR="0035723C" w:rsidRPr="00FE4BF4">
        <w:rPr>
          <w:rFonts w:ascii="Book Antiqua" w:hAnsi="Book Antiqua" w:cs="Latha"/>
          <w:sz w:val="24"/>
          <w:szCs w:val="24"/>
        </w:rPr>
        <w:t xml:space="preserve">: </w:t>
      </w:r>
      <w:proofErr w:type="spellStart"/>
      <w:r w:rsidR="00785424" w:rsidRPr="00FE4BF4">
        <w:rPr>
          <w:rFonts w:ascii="Book Antiqua" w:hAnsi="Book Antiqua" w:cs="Latha"/>
          <w:sz w:val="24"/>
          <w:szCs w:val="24"/>
        </w:rPr>
        <w:t>ATutor</w:t>
      </w:r>
      <w:proofErr w:type="spellEnd"/>
      <w:r w:rsidR="00785424" w:rsidRPr="00FE4BF4">
        <w:rPr>
          <w:rFonts w:ascii="Book Antiqua" w:hAnsi="Book Antiqua" w:cs="Latha"/>
          <w:sz w:val="24"/>
          <w:szCs w:val="24"/>
        </w:rPr>
        <w:t xml:space="preserve"> is one of the oldest web-based open-source learning management systems.  The focus of the </w:t>
      </w:r>
      <w:proofErr w:type="spellStart"/>
      <w:r w:rsidR="00785424" w:rsidRPr="00FE4BF4">
        <w:rPr>
          <w:rFonts w:ascii="Book Antiqua" w:hAnsi="Book Antiqua" w:cs="Latha"/>
          <w:sz w:val="24"/>
          <w:szCs w:val="24"/>
        </w:rPr>
        <w:t>ATutor</w:t>
      </w:r>
      <w:proofErr w:type="spellEnd"/>
      <w:r w:rsidR="00785424" w:rsidRPr="00FE4BF4">
        <w:rPr>
          <w:rFonts w:ascii="Book Antiqua" w:hAnsi="Book Antiqua" w:cs="Latha"/>
          <w:sz w:val="24"/>
          <w:szCs w:val="24"/>
        </w:rPr>
        <w:t xml:space="preserve"> LMS is ‘Accessibility for all’.  </w:t>
      </w:r>
      <w:r w:rsidR="00785424">
        <w:rPr>
          <w:rFonts w:ascii="Book Antiqua" w:hAnsi="Book Antiqua" w:cs="Latha"/>
          <w:sz w:val="24"/>
          <w:szCs w:val="24"/>
        </w:rPr>
        <w:t>It was i</w:t>
      </w:r>
      <w:r w:rsidR="004E69EF" w:rsidRPr="00FE4BF4">
        <w:rPr>
          <w:rFonts w:ascii="Book Antiqua" w:hAnsi="Book Antiqua" w:cs="Latha"/>
          <w:sz w:val="24"/>
          <w:szCs w:val="24"/>
        </w:rPr>
        <w:t>nitially developed by Greg Gay as his graduate school project at the end of 1990’s</w:t>
      </w:r>
      <w:r w:rsidR="00785424">
        <w:rPr>
          <w:rFonts w:ascii="Book Antiqua" w:hAnsi="Book Antiqua" w:cs="Latha"/>
          <w:sz w:val="24"/>
          <w:szCs w:val="24"/>
        </w:rPr>
        <w:t>.</w:t>
      </w:r>
      <w:r w:rsidR="004E69EF" w:rsidRPr="00FE4BF4">
        <w:rPr>
          <w:rFonts w:ascii="Book Antiqua" w:hAnsi="Book Antiqua" w:cs="Latha"/>
          <w:sz w:val="24"/>
          <w:szCs w:val="24"/>
        </w:rPr>
        <w:t xml:space="preserve"> Later, Adaptive Technology Resource Centre of the University of Toronto, Canada took over the project and developed </w:t>
      </w:r>
      <w:proofErr w:type="spellStart"/>
      <w:r w:rsidR="004E69EF" w:rsidRPr="00FE4BF4">
        <w:rPr>
          <w:rFonts w:ascii="Book Antiqua" w:hAnsi="Book Antiqua" w:cs="Latha"/>
          <w:sz w:val="24"/>
          <w:szCs w:val="24"/>
        </w:rPr>
        <w:t>ATutor</w:t>
      </w:r>
      <w:proofErr w:type="spellEnd"/>
      <w:r w:rsidR="004E69EF" w:rsidRPr="00FE4BF4">
        <w:rPr>
          <w:rFonts w:ascii="Book Antiqua" w:hAnsi="Book Antiqua" w:cs="Latha"/>
          <w:sz w:val="24"/>
          <w:szCs w:val="24"/>
        </w:rPr>
        <w:t xml:space="preserve"> as an adaptive and accessible learning management platform. </w:t>
      </w:r>
      <w:r w:rsidR="00785424">
        <w:rPr>
          <w:rFonts w:ascii="Book Antiqua" w:hAnsi="Book Antiqua" w:cs="Latha"/>
          <w:sz w:val="24"/>
          <w:szCs w:val="24"/>
        </w:rPr>
        <w:t xml:space="preserve">The official release of the </w:t>
      </w:r>
      <w:proofErr w:type="gramStart"/>
      <w:r w:rsidR="00785424">
        <w:rPr>
          <w:rFonts w:ascii="Book Antiqua" w:hAnsi="Book Antiqua" w:cs="Latha"/>
          <w:sz w:val="24"/>
          <w:szCs w:val="24"/>
        </w:rPr>
        <w:t xml:space="preserve">platform </w:t>
      </w:r>
      <w:r w:rsidR="00D72D11" w:rsidRPr="00FE4BF4">
        <w:rPr>
          <w:rFonts w:ascii="Book Antiqua" w:hAnsi="Book Antiqua" w:cs="Latha"/>
          <w:sz w:val="24"/>
          <w:szCs w:val="24"/>
        </w:rPr>
        <w:t xml:space="preserve"> was</w:t>
      </w:r>
      <w:proofErr w:type="gramEnd"/>
      <w:r w:rsidR="00D72D11" w:rsidRPr="00FE4BF4">
        <w:rPr>
          <w:rFonts w:ascii="Book Antiqua" w:hAnsi="Book Antiqua" w:cs="Latha"/>
          <w:sz w:val="24"/>
          <w:szCs w:val="24"/>
        </w:rPr>
        <w:t xml:space="preserve"> at the end of 2002. </w:t>
      </w:r>
      <w:r w:rsidR="004E69EF" w:rsidRPr="00FE4BF4">
        <w:rPr>
          <w:rFonts w:ascii="Book Antiqua" w:hAnsi="Book Antiqua" w:cs="Latha"/>
          <w:sz w:val="24"/>
          <w:szCs w:val="24"/>
        </w:rPr>
        <w:t xml:space="preserve">Presently, </w:t>
      </w:r>
      <w:r w:rsidR="00785424">
        <w:rPr>
          <w:rFonts w:ascii="Book Antiqua" w:hAnsi="Book Antiqua" w:cs="Latha"/>
          <w:sz w:val="24"/>
          <w:szCs w:val="24"/>
        </w:rPr>
        <w:t xml:space="preserve">the </w:t>
      </w:r>
      <w:proofErr w:type="spellStart"/>
      <w:r w:rsidR="00785424">
        <w:rPr>
          <w:rFonts w:ascii="Book Antiqua" w:hAnsi="Book Antiqua" w:cs="Latha"/>
          <w:sz w:val="24"/>
          <w:szCs w:val="24"/>
        </w:rPr>
        <w:t>ATutor</w:t>
      </w:r>
      <w:proofErr w:type="spellEnd"/>
      <w:r w:rsidR="00785424">
        <w:rPr>
          <w:rFonts w:ascii="Book Antiqua" w:hAnsi="Book Antiqua" w:cs="Latha"/>
          <w:sz w:val="24"/>
          <w:szCs w:val="24"/>
        </w:rPr>
        <w:t xml:space="preserve"> </w:t>
      </w:r>
      <w:r w:rsidR="00D72D11" w:rsidRPr="00FE4BF4">
        <w:rPr>
          <w:rFonts w:ascii="Book Antiqua" w:hAnsi="Book Antiqua" w:cs="Latha"/>
          <w:sz w:val="24"/>
          <w:szCs w:val="24"/>
        </w:rPr>
        <w:t xml:space="preserve">LMS is </w:t>
      </w:r>
      <w:r w:rsidR="0024786D" w:rsidRPr="00FE4BF4">
        <w:rPr>
          <w:rFonts w:ascii="Book Antiqua" w:hAnsi="Book Antiqua" w:cs="Latha"/>
          <w:sz w:val="24"/>
          <w:szCs w:val="24"/>
        </w:rPr>
        <w:t>hosted on</w:t>
      </w:r>
      <w:r w:rsidR="00D72D11" w:rsidRPr="00FE4BF4">
        <w:rPr>
          <w:rFonts w:ascii="Book Antiqua" w:hAnsi="Book Antiqua" w:cs="Latha"/>
          <w:sz w:val="24"/>
          <w:szCs w:val="24"/>
        </w:rPr>
        <w:t xml:space="preserve"> </w:t>
      </w:r>
      <w:r w:rsidR="0024786D" w:rsidRPr="00FE4BF4">
        <w:rPr>
          <w:rFonts w:ascii="Book Antiqua" w:hAnsi="Book Antiqua" w:cs="Latha"/>
          <w:sz w:val="24"/>
          <w:szCs w:val="24"/>
        </w:rPr>
        <w:t xml:space="preserve">the </w:t>
      </w:r>
      <w:proofErr w:type="spellStart"/>
      <w:r w:rsidR="00D72D11" w:rsidRPr="00FE4BF4">
        <w:rPr>
          <w:rFonts w:ascii="Book Antiqua" w:hAnsi="Book Antiqua" w:cs="Latha"/>
          <w:sz w:val="24"/>
          <w:szCs w:val="24"/>
        </w:rPr>
        <w:t>SourceForge</w:t>
      </w:r>
      <w:proofErr w:type="spellEnd"/>
      <w:r w:rsidR="0024786D" w:rsidRPr="00FE4BF4">
        <w:rPr>
          <w:rFonts w:ascii="Book Antiqua" w:hAnsi="Book Antiqua" w:cs="Latha"/>
          <w:sz w:val="24"/>
          <w:szCs w:val="24"/>
        </w:rPr>
        <w:t xml:space="preserve"> and maintained by Greg Gay, along with Cindy Qi Li and Harris Wong</w:t>
      </w:r>
      <w:r w:rsidR="002F7AB5" w:rsidRPr="00FE4BF4">
        <w:rPr>
          <w:rFonts w:ascii="Book Antiqua" w:hAnsi="Book Antiqua" w:cs="Latha"/>
          <w:sz w:val="24"/>
          <w:szCs w:val="24"/>
        </w:rPr>
        <w:t xml:space="preserve"> with the support of developer community. </w:t>
      </w:r>
      <w:r w:rsidR="00686840">
        <w:rPr>
          <w:rFonts w:ascii="Book Antiqua" w:hAnsi="Book Antiqua" w:cs="Latha"/>
          <w:sz w:val="24"/>
          <w:szCs w:val="24"/>
        </w:rPr>
        <w:t xml:space="preserve">It is possible for the organizations to </w:t>
      </w:r>
      <w:r w:rsidR="006000AD">
        <w:rPr>
          <w:rFonts w:ascii="Book Antiqua" w:hAnsi="Book Antiqua" w:cs="Latha"/>
          <w:sz w:val="24"/>
          <w:szCs w:val="24"/>
        </w:rPr>
        <w:t xml:space="preserve">freely </w:t>
      </w:r>
      <w:r w:rsidR="00686840">
        <w:rPr>
          <w:rFonts w:ascii="Book Antiqua" w:hAnsi="Book Antiqua" w:cs="Latha"/>
          <w:sz w:val="24"/>
          <w:szCs w:val="24"/>
        </w:rPr>
        <w:t xml:space="preserve">download and self-host the </w:t>
      </w:r>
      <w:proofErr w:type="spellStart"/>
      <w:r w:rsidR="00686840">
        <w:rPr>
          <w:rFonts w:ascii="Book Antiqua" w:hAnsi="Book Antiqua" w:cs="Latha"/>
          <w:sz w:val="24"/>
          <w:szCs w:val="24"/>
        </w:rPr>
        <w:t>ATutor</w:t>
      </w:r>
      <w:proofErr w:type="spellEnd"/>
      <w:r w:rsidR="006000AD">
        <w:rPr>
          <w:rFonts w:ascii="Book Antiqua" w:hAnsi="Book Antiqua" w:cs="Latha"/>
          <w:sz w:val="24"/>
          <w:szCs w:val="24"/>
        </w:rPr>
        <w:t xml:space="preserve"> </w:t>
      </w:r>
      <w:proofErr w:type="spellStart"/>
      <w:r w:rsidR="006000AD">
        <w:rPr>
          <w:rFonts w:ascii="Book Antiqua" w:hAnsi="Book Antiqua" w:cs="Latha"/>
          <w:sz w:val="24"/>
          <w:szCs w:val="24"/>
        </w:rPr>
        <w:t>lms</w:t>
      </w:r>
      <w:proofErr w:type="spellEnd"/>
      <w:r w:rsidR="00686840">
        <w:rPr>
          <w:rFonts w:ascii="Book Antiqua" w:hAnsi="Book Antiqua" w:cs="Latha"/>
          <w:sz w:val="24"/>
          <w:szCs w:val="24"/>
        </w:rPr>
        <w:t xml:space="preserve">. </w:t>
      </w:r>
      <w:r w:rsidR="00785424">
        <w:rPr>
          <w:rFonts w:ascii="Book Antiqua" w:hAnsi="Book Antiqua" w:cs="Latha"/>
          <w:sz w:val="24"/>
          <w:szCs w:val="24"/>
        </w:rPr>
        <w:t xml:space="preserve">The </w:t>
      </w:r>
      <w:proofErr w:type="spellStart"/>
      <w:r w:rsidR="00785424">
        <w:rPr>
          <w:rFonts w:ascii="Book Antiqua" w:hAnsi="Book Antiqua" w:cs="Latha"/>
          <w:sz w:val="24"/>
          <w:szCs w:val="24"/>
        </w:rPr>
        <w:t>ATutor</w:t>
      </w:r>
      <w:proofErr w:type="spellEnd"/>
      <w:r w:rsidR="00785424">
        <w:rPr>
          <w:rFonts w:ascii="Book Antiqua" w:hAnsi="Book Antiqua" w:cs="Latha"/>
          <w:sz w:val="24"/>
          <w:szCs w:val="24"/>
        </w:rPr>
        <w:t xml:space="preserve"> LMS supports all types of learning environments.  </w:t>
      </w:r>
    </w:p>
    <w:p w14:paraId="70E355CC" w14:textId="57EA995D" w:rsidR="002F7AB5" w:rsidRPr="00FE4BF4" w:rsidRDefault="000B4846" w:rsidP="00D0162A">
      <w:pPr>
        <w:pStyle w:val="ListParagraph"/>
        <w:numPr>
          <w:ilvl w:val="0"/>
          <w:numId w:val="4"/>
        </w:numPr>
        <w:spacing w:line="360" w:lineRule="auto"/>
        <w:jc w:val="both"/>
        <w:rPr>
          <w:rFonts w:ascii="Book Antiqua" w:hAnsi="Book Antiqua" w:cs="Latha"/>
          <w:sz w:val="24"/>
          <w:szCs w:val="24"/>
          <w:shd w:val="clear" w:color="auto" w:fill="FFFFFF"/>
        </w:rPr>
      </w:pPr>
      <w:r w:rsidRPr="00FE4BF4">
        <w:rPr>
          <w:rFonts w:ascii="Book Antiqua" w:hAnsi="Book Antiqua" w:cs="Latha"/>
          <w:b/>
          <w:bCs/>
          <w:sz w:val="24"/>
          <w:szCs w:val="24"/>
        </w:rPr>
        <w:t>Canvas</w:t>
      </w:r>
      <w:r w:rsidR="002F7AB5" w:rsidRPr="00FE4BF4">
        <w:rPr>
          <w:rFonts w:ascii="Book Antiqua" w:hAnsi="Book Antiqua" w:cs="Latha"/>
          <w:sz w:val="24"/>
          <w:szCs w:val="24"/>
        </w:rPr>
        <w:t xml:space="preserve">: The Canvas, published by M/s Instructure </w:t>
      </w:r>
      <w:r w:rsidR="00671FDF" w:rsidRPr="00FE4BF4">
        <w:rPr>
          <w:rFonts w:ascii="Book Antiqua" w:hAnsi="Book Antiqua" w:cs="Latha"/>
          <w:sz w:val="24"/>
          <w:szCs w:val="24"/>
        </w:rPr>
        <w:t>from</w:t>
      </w:r>
      <w:r w:rsidR="002F7AB5" w:rsidRPr="00FE4BF4">
        <w:rPr>
          <w:rFonts w:ascii="Book Antiqua" w:hAnsi="Book Antiqua" w:cs="Latha"/>
          <w:sz w:val="24"/>
          <w:szCs w:val="24"/>
        </w:rPr>
        <w:t xml:space="preserve"> </w:t>
      </w:r>
      <w:r w:rsidR="00671FDF" w:rsidRPr="00FE4BF4">
        <w:rPr>
          <w:rFonts w:ascii="Book Antiqua" w:hAnsi="Book Antiqua" w:cs="Latha"/>
          <w:sz w:val="24"/>
          <w:szCs w:val="24"/>
        </w:rPr>
        <w:t xml:space="preserve">the year </w:t>
      </w:r>
      <w:r w:rsidR="002F7AB5" w:rsidRPr="00FE4BF4">
        <w:rPr>
          <w:rFonts w:ascii="Book Antiqua" w:hAnsi="Book Antiqua" w:cs="Latha"/>
          <w:sz w:val="24"/>
          <w:szCs w:val="24"/>
        </w:rPr>
        <w:t>2011</w:t>
      </w:r>
      <w:r w:rsidR="00671FDF" w:rsidRPr="00FE4BF4">
        <w:rPr>
          <w:rFonts w:ascii="Book Antiqua" w:hAnsi="Book Antiqua" w:cs="Latha"/>
          <w:sz w:val="24"/>
          <w:szCs w:val="24"/>
        </w:rPr>
        <w:t>,</w:t>
      </w:r>
      <w:r w:rsidR="002F7AB5" w:rsidRPr="00FE4BF4">
        <w:rPr>
          <w:rFonts w:ascii="Book Antiqua" w:hAnsi="Book Antiqua" w:cs="Latha"/>
          <w:sz w:val="24"/>
          <w:szCs w:val="24"/>
        </w:rPr>
        <w:t xml:space="preserve"> is </w:t>
      </w:r>
      <w:r w:rsidR="00671FDF" w:rsidRPr="00FE4BF4">
        <w:rPr>
          <w:rFonts w:ascii="Book Antiqua" w:hAnsi="Book Antiqua" w:cs="Latha"/>
          <w:sz w:val="24"/>
          <w:szCs w:val="24"/>
        </w:rPr>
        <w:t xml:space="preserve">one of </w:t>
      </w:r>
      <w:r w:rsidR="002F7AB5" w:rsidRPr="00FE4BF4">
        <w:rPr>
          <w:rFonts w:ascii="Book Antiqua" w:hAnsi="Book Antiqua" w:cs="Latha"/>
          <w:sz w:val="24"/>
          <w:szCs w:val="24"/>
        </w:rPr>
        <w:t xml:space="preserve">the most leading LMS </w:t>
      </w:r>
      <w:r w:rsidR="00671FDF" w:rsidRPr="00FE4BF4">
        <w:rPr>
          <w:rFonts w:ascii="Book Antiqua" w:hAnsi="Book Antiqua" w:cs="Latha"/>
          <w:sz w:val="24"/>
          <w:szCs w:val="24"/>
        </w:rPr>
        <w:t>today</w:t>
      </w:r>
      <w:r w:rsidR="002F7AB5" w:rsidRPr="00FE4BF4">
        <w:rPr>
          <w:rFonts w:ascii="Book Antiqua" w:hAnsi="Book Antiqua" w:cs="Latha"/>
          <w:sz w:val="24"/>
          <w:szCs w:val="24"/>
        </w:rPr>
        <w:t xml:space="preserve">. It is used in more than 4,000 institutions around the world as of </w:t>
      </w:r>
      <w:r w:rsidR="002F7AB5" w:rsidRPr="00FE4BF4">
        <w:rPr>
          <w:rFonts w:ascii="Book Antiqua" w:hAnsi="Book Antiqua" w:cs="Latha"/>
          <w:sz w:val="24"/>
          <w:szCs w:val="24"/>
          <w:shd w:val="clear" w:color="auto" w:fill="FFFFFF"/>
        </w:rPr>
        <w:t>2020.</w:t>
      </w:r>
      <w:r w:rsidR="008F4D0A" w:rsidRPr="00FE4BF4">
        <w:rPr>
          <w:rFonts w:ascii="Book Antiqua" w:hAnsi="Book Antiqua" w:cs="Latha"/>
          <w:sz w:val="24"/>
          <w:szCs w:val="24"/>
          <w:shd w:val="clear" w:color="auto" w:fill="FFFFFF"/>
        </w:rPr>
        <w:t xml:space="preserve"> The</w:t>
      </w:r>
      <w:r w:rsidR="002F7AB5" w:rsidRPr="00FE4BF4">
        <w:rPr>
          <w:rFonts w:ascii="Book Antiqua" w:hAnsi="Book Antiqua" w:cs="Latha"/>
          <w:sz w:val="24"/>
          <w:szCs w:val="24"/>
          <w:shd w:val="clear" w:color="auto" w:fill="FFFFFF"/>
        </w:rPr>
        <w:t xml:space="preserve"> Canvas </w:t>
      </w:r>
      <w:r w:rsidR="002F7AB5" w:rsidRPr="00FE4BF4">
        <w:rPr>
          <w:rFonts w:ascii="Book Antiqua" w:hAnsi="Book Antiqua" w:cs="Latha"/>
          <w:sz w:val="24"/>
          <w:szCs w:val="24"/>
        </w:rPr>
        <w:t xml:space="preserve">is </w:t>
      </w:r>
      <w:r w:rsidR="008F4D0A" w:rsidRPr="00FE4BF4">
        <w:rPr>
          <w:rFonts w:ascii="Book Antiqua" w:hAnsi="Book Antiqua" w:cs="Latha"/>
          <w:sz w:val="24"/>
          <w:szCs w:val="24"/>
        </w:rPr>
        <w:t xml:space="preserve">published as open-source and paid versions. </w:t>
      </w:r>
      <w:r w:rsidR="005B21AB">
        <w:rPr>
          <w:rFonts w:ascii="Book Antiqua" w:hAnsi="Book Antiqua" w:cs="Latha"/>
          <w:sz w:val="24"/>
          <w:szCs w:val="24"/>
        </w:rPr>
        <w:t xml:space="preserve">The paid version </w:t>
      </w:r>
      <w:r w:rsidR="00722208">
        <w:rPr>
          <w:rFonts w:ascii="Book Antiqua" w:hAnsi="Book Antiqua" w:cs="Latha"/>
          <w:sz w:val="24"/>
          <w:szCs w:val="24"/>
        </w:rPr>
        <w:t xml:space="preserve">is available as a </w:t>
      </w:r>
      <w:r w:rsidR="005B21AB">
        <w:rPr>
          <w:rFonts w:ascii="Book Antiqua" w:hAnsi="Book Antiqua" w:cs="Latha"/>
          <w:sz w:val="24"/>
          <w:szCs w:val="24"/>
        </w:rPr>
        <w:t xml:space="preserve">cloud-hosted </w:t>
      </w:r>
      <w:r w:rsidR="00722208">
        <w:rPr>
          <w:rFonts w:ascii="Book Antiqua" w:hAnsi="Book Antiqua" w:cs="Latha"/>
          <w:sz w:val="24"/>
          <w:szCs w:val="24"/>
        </w:rPr>
        <w:t xml:space="preserve">solution </w:t>
      </w:r>
      <w:r w:rsidR="005B21AB">
        <w:rPr>
          <w:rFonts w:ascii="Book Antiqua" w:hAnsi="Book Antiqua" w:cs="Latha"/>
          <w:sz w:val="24"/>
          <w:szCs w:val="24"/>
        </w:rPr>
        <w:t xml:space="preserve">by the </w:t>
      </w:r>
      <w:r w:rsidR="005B21AB">
        <w:rPr>
          <w:rFonts w:ascii="Book Antiqua" w:hAnsi="Book Antiqua" w:cs="Latha"/>
          <w:sz w:val="24"/>
          <w:szCs w:val="24"/>
        </w:rPr>
        <w:lastRenderedPageBreak/>
        <w:t xml:space="preserve">Instructure. </w:t>
      </w:r>
      <w:r w:rsidR="008F4D0A" w:rsidRPr="00FE4BF4">
        <w:rPr>
          <w:rFonts w:ascii="Book Antiqua" w:hAnsi="Book Antiqua" w:cs="Latha"/>
          <w:sz w:val="24"/>
          <w:szCs w:val="24"/>
        </w:rPr>
        <w:t>However, the paid version</w:t>
      </w:r>
      <w:r w:rsidR="00F802EA" w:rsidRPr="00FE4BF4">
        <w:rPr>
          <w:rFonts w:ascii="Book Antiqua" w:hAnsi="Book Antiqua" w:cs="Latha"/>
          <w:sz w:val="24"/>
          <w:szCs w:val="24"/>
        </w:rPr>
        <w:t xml:space="preserve"> has extra features and functionalities</w:t>
      </w:r>
      <w:r w:rsidR="008535DC" w:rsidRPr="00FE4BF4">
        <w:rPr>
          <w:rFonts w:ascii="Book Antiqua" w:hAnsi="Book Antiqua" w:cs="Latha"/>
          <w:sz w:val="24"/>
          <w:szCs w:val="24"/>
        </w:rPr>
        <w:t xml:space="preserve"> which are not available in open-source version</w:t>
      </w:r>
      <w:r w:rsidR="00F802EA" w:rsidRPr="00FE4BF4">
        <w:rPr>
          <w:rFonts w:ascii="Book Antiqua" w:hAnsi="Book Antiqua" w:cs="Latha"/>
          <w:sz w:val="24"/>
          <w:szCs w:val="24"/>
        </w:rPr>
        <w:t xml:space="preserve">. </w:t>
      </w:r>
      <w:r w:rsidR="008535DC" w:rsidRPr="00FE4BF4">
        <w:rPr>
          <w:rFonts w:ascii="Book Antiqua" w:hAnsi="Book Antiqua" w:cs="Latha"/>
          <w:sz w:val="24"/>
          <w:szCs w:val="24"/>
        </w:rPr>
        <w:t xml:space="preserve">In other words, open-source release of Canvas is not a replica of its paid version. </w:t>
      </w:r>
      <w:r w:rsidR="008530FA">
        <w:rPr>
          <w:rFonts w:ascii="Book Antiqua" w:hAnsi="Book Antiqua" w:cs="Latha"/>
          <w:sz w:val="24"/>
          <w:szCs w:val="24"/>
        </w:rPr>
        <w:t>The LMS is suitable for schools</w:t>
      </w:r>
      <w:r w:rsidR="000D269E">
        <w:rPr>
          <w:rFonts w:ascii="Book Antiqua" w:hAnsi="Book Antiqua" w:cs="Latha"/>
          <w:sz w:val="24"/>
          <w:szCs w:val="24"/>
        </w:rPr>
        <w:t>,</w:t>
      </w:r>
      <w:r w:rsidR="008530FA">
        <w:rPr>
          <w:rFonts w:ascii="Book Antiqua" w:hAnsi="Book Antiqua" w:cs="Latha"/>
          <w:sz w:val="24"/>
          <w:szCs w:val="24"/>
        </w:rPr>
        <w:t xml:space="preserve"> higher education institutions</w:t>
      </w:r>
      <w:r w:rsidR="000D269E">
        <w:rPr>
          <w:rFonts w:ascii="Book Antiqua" w:hAnsi="Book Antiqua" w:cs="Latha"/>
          <w:sz w:val="24"/>
          <w:szCs w:val="24"/>
        </w:rPr>
        <w:t xml:space="preserve"> and business organizations. </w:t>
      </w:r>
    </w:p>
    <w:p w14:paraId="1099FD46" w14:textId="5D474EEF" w:rsidR="004E5A04" w:rsidRDefault="001E7822" w:rsidP="00D0162A">
      <w:pPr>
        <w:pStyle w:val="ListParagraph"/>
        <w:numPr>
          <w:ilvl w:val="0"/>
          <w:numId w:val="4"/>
        </w:numPr>
        <w:spacing w:line="360" w:lineRule="auto"/>
        <w:ind w:left="714" w:hanging="357"/>
        <w:jc w:val="both"/>
        <w:rPr>
          <w:rFonts w:ascii="Book Antiqua" w:hAnsi="Book Antiqua" w:cs="Dubai"/>
          <w:sz w:val="24"/>
          <w:szCs w:val="24"/>
        </w:rPr>
      </w:pPr>
      <w:proofErr w:type="spellStart"/>
      <w:r w:rsidRPr="00FE4BF4">
        <w:rPr>
          <w:rFonts w:ascii="Book Antiqua" w:hAnsi="Book Antiqua" w:cs="Dubai"/>
          <w:b/>
          <w:bCs/>
          <w:sz w:val="24"/>
          <w:szCs w:val="24"/>
        </w:rPr>
        <w:t>Claroline</w:t>
      </w:r>
      <w:proofErr w:type="spellEnd"/>
      <w:r w:rsidRPr="00FE4BF4">
        <w:rPr>
          <w:rFonts w:ascii="Book Antiqua" w:hAnsi="Book Antiqua" w:cs="Dubai"/>
          <w:sz w:val="24"/>
          <w:szCs w:val="24"/>
        </w:rPr>
        <w:t xml:space="preserve">: </w:t>
      </w:r>
      <w:r w:rsidR="00F66925" w:rsidRPr="00FE4BF4">
        <w:rPr>
          <w:rFonts w:ascii="Book Antiqua" w:hAnsi="Book Antiqua" w:cs="Dubai"/>
          <w:sz w:val="24"/>
          <w:szCs w:val="24"/>
        </w:rPr>
        <w:t xml:space="preserve">Prof. </w:t>
      </w:r>
      <w:r w:rsidR="00A2255F" w:rsidRPr="00FE4BF4">
        <w:rPr>
          <w:rFonts w:ascii="Book Antiqua" w:hAnsi="Book Antiqua" w:cs="Dubai"/>
          <w:sz w:val="24"/>
          <w:szCs w:val="24"/>
        </w:rPr>
        <w:t xml:space="preserve">Marcel Lebrun </w:t>
      </w:r>
      <w:r w:rsidR="00F66925" w:rsidRPr="00FE4BF4">
        <w:rPr>
          <w:rFonts w:ascii="Book Antiqua" w:hAnsi="Book Antiqua" w:cs="Dubai"/>
          <w:sz w:val="24"/>
          <w:szCs w:val="24"/>
        </w:rPr>
        <w:t xml:space="preserve">and </w:t>
      </w:r>
      <w:r w:rsidR="00A2255F" w:rsidRPr="00FE4BF4">
        <w:rPr>
          <w:rFonts w:ascii="Book Antiqua" w:hAnsi="Book Antiqua" w:cs="Dubai"/>
          <w:sz w:val="24"/>
          <w:szCs w:val="24"/>
        </w:rPr>
        <w:t xml:space="preserve">Thomas De </w:t>
      </w:r>
      <w:proofErr w:type="spellStart"/>
      <w:r w:rsidR="00A2255F" w:rsidRPr="00FE4BF4">
        <w:rPr>
          <w:rFonts w:ascii="Book Antiqua" w:hAnsi="Book Antiqua" w:cs="Dubai"/>
          <w:sz w:val="24"/>
          <w:szCs w:val="24"/>
        </w:rPr>
        <w:t>Praetere</w:t>
      </w:r>
      <w:proofErr w:type="spellEnd"/>
      <w:r w:rsidR="00F66925" w:rsidRPr="00FE4BF4">
        <w:rPr>
          <w:rFonts w:ascii="Book Antiqua" w:hAnsi="Book Antiqua" w:cs="Dubai"/>
          <w:sz w:val="24"/>
          <w:szCs w:val="24"/>
        </w:rPr>
        <w:t xml:space="preserve"> of the Catholic University of Louvain, Belgium </w:t>
      </w:r>
      <w:r w:rsidR="00A2255F" w:rsidRPr="00FE4BF4">
        <w:rPr>
          <w:rFonts w:ascii="Book Antiqua" w:hAnsi="Book Antiqua" w:cs="Dubai"/>
          <w:sz w:val="24"/>
          <w:szCs w:val="24"/>
        </w:rPr>
        <w:t xml:space="preserve">initiated the </w:t>
      </w:r>
      <w:proofErr w:type="spellStart"/>
      <w:r w:rsidR="00A2255F" w:rsidRPr="00FE4BF4">
        <w:rPr>
          <w:rFonts w:ascii="Book Antiqua" w:hAnsi="Book Antiqua" w:cs="Dubai"/>
          <w:sz w:val="24"/>
          <w:szCs w:val="24"/>
        </w:rPr>
        <w:t>Claroline</w:t>
      </w:r>
      <w:proofErr w:type="spellEnd"/>
      <w:r w:rsidR="00A2255F" w:rsidRPr="00FE4BF4">
        <w:rPr>
          <w:rFonts w:ascii="Book Antiqua" w:hAnsi="Book Antiqua" w:cs="Dubai"/>
          <w:sz w:val="24"/>
          <w:szCs w:val="24"/>
        </w:rPr>
        <w:t xml:space="preserve"> project in late 1990s. </w:t>
      </w:r>
      <w:proofErr w:type="spellStart"/>
      <w:r w:rsidR="00A2255F" w:rsidRPr="00FE4BF4">
        <w:rPr>
          <w:rFonts w:ascii="Book Antiqua" w:hAnsi="Book Antiqua" w:cs="Dubai"/>
          <w:sz w:val="24"/>
          <w:szCs w:val="24"/>
        </w:rPr>
        <w:t>Claroline</w:t>
      </w:r>
      <w:proofErr w:type="spellEnd"/>
      <w:r w:rsidR="00A2255F" w:rsidRPr="00FE4BF4">
        <w:rPr>
          <w:rFonts w:ascii="Book Antiqua" w:hAnsi="Book Antiqua" w:cs="Dubai"/>
          <w:sz w:val="24"/>
          <w:szCs w:val="24"/>
        </w:rPr>
        <w:t xml:space="preserve"> stands for Classroom Online.</w:t>
      </w:r>
      <w:r w:rsidR="004E5A04" w:rsidRPr="00FE4BF4">
        <w:rPr>
          <w:rFonts w:ascii="Book Antiqua" w:hAnsi="Book Antiqua" w:cs="Dubai"/>
          <w:sz w:val="24"/>
          <w:szCs w:val="24"/>
        </w:rPr>
        <w:t xml:space="preserve"> The developers of the </w:t>
      </w:r>
      <w:proofErr w:type="spellStart"/>
      <w:r w:rsidR="004E5A04" w:rsidRPr="00FE4BF4">
        <w:rPr>
          <w:rFonts w:ascii="Book Antiqua" w:hAnsi="Book Antiqua" w:cs="Dubai"/>
          <w:sz w:val="24"/>
          <w:szCs w:val="24"/>
        </w:rPr>
        <w:t>Claroline</w:t>
      </w:r>
      <w:proofErr w:type="spellEnd"/>
      <w:r w:rsidR="004E5A04" w:rsidRPr="00FE4BF4">
        <w:rPr>
          <w:rFonts w:ascii="Book Antiqua" w:hAnsi="Book Antiqua" w:cs="Dubai"/>
          <w:sz w:val="24"/>
          <w:szCs w:val="24"/>
        </w:rPr>
        <w:t xml:space="preserve"> LMS consider it as </w:t>
      </w:r>
      <w:r w:rsidRPr="00FE4BF4">
        <w:rPr>
          <w:rFonts w:ascii="Book Antiqua" w:hAnsi="Book Antiqua" w:cs="Dubai"/>
          <w:sz w:val="24"/>
          <w:szCs w:val="24"/>
        </w:rPr>
        <w:t>the first real-time open-source LMS dedicated to the learning process rather than teaching process.</w:t>
      </w:r>
      <w:r w:rsidR="00925B44" w:rsidRPr="00FE4BF4">
        <w:rPr>
          <w:rFonts w:ascii="Book Antiqua" w:hAnsi="Book Antiqua" w:cs="Dubai"/>
          <w:sz w:val="24"/>
          <w:szCs w:val="24"/>
        </w:rPr>
        <w:t xml:space="preserve"> </w:t>
      </w:r>
      <w:proofErr w:type="spellStart"/>
      <w:r w:rsidR="008F4E28" w:rsidRPr="00FE4BF4">
        <w:rPr>
          <w:rFonts w:ascii="Book Antiqua" w:hAnsi="Book Antiqua" w:cs="Dubai"/>
          <w:sz w:val="24"/>
          <w:szCs w:val="24"/>
        </w:rPr>
        <w:t>Claroline</w:t>
      </w:r>
      <w:proofErr w:type="spellEnd"/>
      <w:r w:rsidR="008F4E28" w:rsidRPr="00FE4BF4">
        <w:rPr>
          <w:rFonts w:ascii="Book Antiqua" w:hAnsi="Book Antiqua" w:cs="Dubai"/>
          <w:sz w:val="24"/>
          <w:szCs w:val="24"/>
        </w:rPr>
        <w:t xml:space="preserve"> was known for its ease of use when compared to its contemporaries like </w:t>
      </w:r>
      <w:proofErr w:type="spellStart"/>
      <w:r w:rsidR="008F4E28" w:rsidRPr="00FE4BF4">
        <w:rPr>
          <w:rFonts w:ascii="Book Antiqua" w:hAnsi="Book Antiqua" w:cs="Dubai"/>
          <w:sz w:val="24"/>
          <w:szCs w:val="24"/>
        </w:rPr>
        <w:t>moodle</w:t>
      </w:r>
      <w:proofErr w:type="spellEnd"/>
      <w:r w:rsidR="008F4E28" w:rsidRPr="00FE4BF4">
        <w:rPr>
          <w:rFonts w:ascii="Book Antiqua" w:hAnsi="Book Antiqua" w:cs="Dubai"/>
          <w:sz w:val="24"/>
          <w:szCs w:val="24"/>
        </w:rPr>
        <w:t xml:space="preserve">, </w:t>
      </w:r>
      <w:proofErr w:type="spellStart"/>
      <w:r w:rsidR="008F4E28" w:rsidRPr="00FE4BF4">
        <w:rPr>
          <w:rFonts w:ascii="Book Antiqua" w:hAnsi="Book Antiqua" w:cs="Dubai"/>
          <w:sz w:val="24"/>
          <w:szCs w:val="24"/>
        </w:rPr>
        <w:t>WebCT</w:t>
      </w:r>
      <w:proofErr w:type="spellEnd"/>
      <w:r w:rsidR="008F4E28" w:rsidRPr="00FE4BF4">
        <w:rPr>
          <w:rFonts w:ascii="Book Antiqua" w:hAnsi="Book Antiqua" w:cs="Dubai"/>
          <w:sz w:val="24"/>
          <w:szCs w:val="24"/>
        </w:rPr>
        <w:t xml:space="preserve"> and Ilias LMS. </w:t>
      </w:r>
      <w:r w:rsidR="00925B44" w:rsidRPr="00FE4BF4">
        <w:rPr>
          <w:rFonts w:ascii="Book Antiqua" w:hAnsi="Book Antiqua" w:cs="Dubai"/>
          <w:sz w:val="24"/>
          <w:szCs w:val="24"/>
        </w:rPr>
        <w:t xml:space="preserve">However, from 2015, the versions of open-source based </w:t>
      </w:r>
      <w:proofErr w:type="spellStart"/>
      <w:r w:rsidR="00925B44" w:rsidRPr="00FE4BF4">
        <w:rPr>
          <w:rFonts w:ascii="Book Antiqua" w:hAnsi="Book Antiqua" w:cs="Dubai"/>
          <w:sz w:val="24"/>
          <w:szCs w:val="24"/>
        </w:rPr>
        <w:t>claroline</w:t>
      </w:r>
      <w:proofErr w:type="spellEnd"/>
      <w:r w:rsidR="00925B44" w:rsidRPr="00FE4BF4">
        <w:rPr>
          <w:rFonts w:ascii="Book Antiqua" w:hAnsi="Book Antiqua" w:cs="Dubai"/>
          <w:sz w:val="24"/>
          <w:szCs w:val="24"/>
        </w:rPr>
        <w:t xml:space="preserve"> are published for testing purpose only, not for production. Instead, a </w:t>
      </w:r>
      <w:r w:rsidR="004E5A04" w:rsidRPr="00FE4BF4">
        <w:rPr>
          <w:rFonts w:ascii="Book Antiqua" w:hAnsi="Book Antiqua" w:cs="Dubai"/>
          <w:sz w:val="24"/>
          <w:szCs w:val="24"/>
        </w:rPr>
        <w:t xml:space="preserve">paid version called </w:t>
      </w:r>
      <w:proofErr w:type="spellStart"/>
      <w:r w:rsidR="004E5A04" w:rsidRPr="00FE4BF4">
        <w:rPr>
          <w:rFonts w:ascii="Book Antiqua" w:hAnsi="Book Antiqua" w:cs="Dubai"/>
          <w:sz w:val="24"/>
          <w:szCs w:val="24"/>
        </w:rPr>
        <w:t>Claroline</w:t>
      </w:r>
      <w:proofErr w:type="spellEnd"/>
      <w:r w:rsidR="004E5A04" w:rsidRPr="00FE4BF4">
        <w:rPr>
          <w:rFonts w:ascii="Book Antiqua" w:hAnsi="Book Antiqua" w:cs="Dubai"/>
          <w:sz w:val="24"/>
          <w:szCs w:val="24"/>
        </w:rPr>
        <w:t xml:space="preserve"> Connect</w:t>
      </w:r>
      <w:r w:rsidR="00925B44" w:rsidRPr="00FE4BF4">
        <w:rPr>
          <w:rFonts w:ascii="Book Antiqua" w:hAnsi="Book Antiqua" w:cs="Dubai"/>
          <w:sz w:val="24"/>
          <w:szCs w:val="24"/>
        </w:rPr>
        <w:t xml:space="preserve"> started publishing</w:t>
      </w:r>
      <w:r w:rsidR="004E5A04" w:rsidRPr="00FE4BF4">
        <w:rPr>
          <w:rFonts w:ascii="Book Antiqua" w:hAnsi="Book Antiqua" w:cs="Dubai"/>
          <w:sz w:val="24"/>
          <w:szCs w:val="24"/>
        </w:rPr>
        <w:t>.</w:t>
      </w:r>
      <w:r w:rsidR="007729E2" w:rsidRPr="00FE4BF4">
        <w:rPr>
          <w:rFonts w:ascii="Book Antiqua" w:hAnsi="Book Antiqua" w:cs="Dubai"/>
          <w:sz w:val="24"/>
          <w:szCs w:val="24"/>
        </w:rPr>
        <w:t xml:space="preserve"> The </w:t>
      </w:r>
      <w:proofErr w:type="spellStart"/>
      <w:r w:rsidR="007729E2" w:rsidRPr="00FE4BF4">
        <w:rPr>
          <w:rFonts w:ascii="Book Antiqua" w:hAnsi="Book Antiqua" w:cs="Dubai"/>
          <w:sz w:val="24"/>
          <w:szCs w:val="24"/>
        </w:rPr>
        <w:t>Claroline</w:t>
      </w:r>
      <w:proofErr w:type="spellEnd"/>
      <w:r w:rsidR="007729E2" w:rsidRPr="00FE4BF4">
        <w:rPr>
          <w:rFonts w:ascii="Book Antiqua" w:hAnsi="Book Antiqua" w:cs="Dubai"/>
          <w:sz w:val="24"/>
          <w:szCs w:val="24"/>
        </w:rPr>
        <w:t xml:space="preserve"> Connect has additional featured and functionalities.</w:t>
      </w:r>
      <w:r w:rsidR="004E5A04" w:rsidRPr="00FE4BF4">
        <w:rPr>
          <w:rFonts w:ascii="Book Antiqua" w:hAnsi="Book Antiqua" w:cs="Dubai"/>
          <w:sz w:val="24"/>
          <w:szCs w:val="24"/>
        </w:rPr>
        <w:t xml:space="preserve">  </w:t>
      </w:r>
    </w:p>
    <w:p w14:paraId="13AC1FC3" w14:textId="4F9A2FB8" w:rsidR="005104F8" w:rsidRPr="00FE4BF4" w:rsidRDefault="005104F8" w:rsidP="00D0162A">
      <w:pPr>
        <w:pStyle w:val="ListParagraph"/>
        <w:numPr>
          <w:ilvl w:val="0"/>
          <w:numId w:val="4"/>
        </w:numPr>
        <w:spacing w:line="360" w:lineRule="auto"/>
        <w:ind w:left="714" w:hanging="357"/>
        <w:jc w:val="both"/>
        <w:rPr>
          <w:rFonts w:ascii="Book Antiqua" w:hAnsi="Book Antiqua" w:cs="Dubai"/>
          <w:sz w:val="24"/>
          <w:szCs w:val="24"/>
        </w:rPr>
      </w:pPr>
      <w:r>
        <w:rPr>
          <w:rFonts w:ascii="Book Antiqua" w:hAnsi="Book Antiqua" w:cs="Dubai"/>
          <w:b/>
          <w:bCs/>
          <w:sz w:val="24"/>
          <w:szCs w:val="24"/>
        </w:rPr>
        <w:t>Dot Learn</w:t>
      </w:r>
      <w:r w:rsidRPr="005104F8">
        <w:rPr>
          <w:rFonts w:ascii="Book Antiqua" w:hAnsi="Book Antiqua" w:cs="Dubai"/>
          <w:sz w:val="24"/>
          <w:szCs w:val="24"/>
        </w:rPr>
        <w:t>:</w:t>
      </w:r>
      <w:r>
        <w:rPr>
          <w:rFonts w:ascii="Book Antiqua" w:hAnsi="Book Antiqua" w:cs="Dubai"/>
          <w:sz w:val="24"/>
          <w:szCs w:val="24"/>
        </w:rPr>
        <w:t xml:space="preserve"> The ‘Dot Learn’ written as </w:t>
      </w:r>
      <w:proofErr w:type="gramStart"/>
      <w:r>
        <w:rPr>
          <w:rFonts w:ascii="Book Antiqua" w:hAnsi="Book Antiqua" w:cs="Dubai"/>
          <w:sz w:val="24"/>
          <w:szCs w:val="24"/>
        </w:rPr>
        <w:t>‘.LRN</w:t>
      </w:r>
      <w:proofErr w:type="gramEnd"/>
      <w:r>
        <w:rPr>
          <w:rFonts w:ascii="Book Antiqua" w:hAnsi="Book Antiqua" w:cs="Dubai"/>
          <w:sz w:val="24"/>
          <w:szCs w:val="24"/>
        </w:rPr>
        <w:t>’ is an open-source e</w:t>
      </w:r>
      <w:r w:rsidR="00833504">
        <w:rPr>
          <w:rFonts w:ascii="Book Antiqua" w:hAnsi="Book Antiqua" w:cs="Dubai"/>
          <w:sz w:val="24"/>
          <w:szCs w:val="24"/>
        </w:rPr>
        <w:t>-</w:t>
      </w:r>
      <w:r>
        <w:rPr>
          <w:rFonts w:ascii="Book Antiqua" w:hAnsi="Book Antiqua" w:cs="Dubai"/>
          <w:sz w:val="24"/>
          <w:szCs w:val="24"/>
        </w:rPr>
        <w:t>learning solution supported by .LRN consortium, a</w:t>
      </w:r>
      <w:r w:rsidR="00D759F8">
        <w:rPr>
          <w:rFonts w:ascii="Book Antiqua" w:hAnsi="Book Antiqua" w:cs="Dubai"/>
          <w:sz w:val="24"/>
          <w:szCs w:val="24"/>
        </w:rPr>
        <w:t>n international</w:t>
      </w:r>
      <w:r>
        <w:rPr>
          <w:rFonts w:ascii="Book Antiqua" w:hAnsi="Book Antiqua" w:cs="Dubai"/>
          <w:sz w:val="24"/>
          <w:szCs w:val="24"/>
        </w:rPr>
        <w:t xml:space="preserve"> non-profit organization promoting open-source educational technology based on USA.</w:t>
      </w:r>
      <w:r w:rsidR="00833504">
        <w:rPr>
          <w:rFonts w:ascii="Book Antiqua" w:hAnsi="Book Antiqua" w:cs="Dubai"/>
          <w:sz w:val="24"/>
          <w:szCs w:val="24"/>
        </w:rPr>
        <w:t xml:space="preserve"> </w:t>
      </w:r>
      <w:r w:rsidR="00D35429">
        <w:rPr>
          <w:rFonts w:ascii="Book Antiqua" w:hAnsi="Book Antiqua" w:cs="Dubai"/>
          <w:sz w:val="24"/>
          <w:szCs w:val="24"/>
        </w:rPr>
        <w:t xml:space="preserve">It was originally developed at the </w:t>
      </w:r>
      <w:proofErr w:type="spellStart"/>
      <w:r w:rsidR="00833504">
        <w:rPr>
          <w:rFonts w:ascii="Book Antiqua" w:hAnsi="Book Antiqua" w:cs="Dubai"/>
          <w:sz w:val="24"/>
          <w:szCs w:val="24"/>
        </w:rPr>
        <w:t>The</w:t>
      </w:r>
      <w:proofErr w:type="spellEnd"/>
      <w:r w:rsidR="00833504">
        <w:rPr>
          <w:rFonts w:ascii="Book Antiqua" w:hAnsi="Book Antiqua" w:cs="Dubai"/>
          <w:sz w:val="24"/>
          <w:szCs w:val="24"/>
        </w:rPr>
        <w:t xml:space="preserve"> Dot Learn is </w:t>
      </w:r>
      <w:r w:rsidR="008C4B51">
        <w:rPr>
          <w:rFonts w:ascii="Book Antiqua" w:hAnsi="Book Antiqua" w:cs="Dubai"/>
          <w:sz w:val="24"/>
          <w:szCs w:val="24"/>
        </w:rPr>
        <w:t xml:space="preserve">developed </w:t>
      </w:r>
      <w:proofErr w:type="gramStart"/>
      <w:r w:rsidR="00833504">
        <w:rPr>
          <w:rFonts w:ascii="Book Antiqua" w:hAnsi="Book Antiqua" w:cs="Dubai"/>
          <w:sz w:val="24"/>
          <w:szCs w:val="24"/>
        </w:rPr>
        <w:t>on</w:t>
      </w:r>
      <w:r w:rsidR="008C4B51">
        <w:rPr>
          <w:rFonts w:ascii="Book Antiqua" w:hAnsi="Book Antiqua" w:cs="Dubai"/>
          <w:sz w:val="24"/>
          <w:szCs w:val="24"/>
        </w:rPr>
        <w:t xml:space="preserve"> </w:t>
      </w:r>
      <w:r w:rsidR="00833504">
        <w:rPr>
          <w:rFonts w:ascii="Book Antiqua" w:hAnsi="Book Antiqua" w:cs="Dubai"/>
          <w:sz w:val="24"/>
          <w:szCs w:val="24"/>
        </w:rPr>
        <w:t xml:space="preserve"> </w:t>
      </w:r>
      <w:r w:rsidR="008C4B51">
        <w:rPr>
          <w:rFonts w:ascii="Book Antiqua" w:hAnsi="Book Antiqua" w:cs="Dubai"/>
          <w:sz w:val="24"/>
          <w:szCs w:val="24"/>
        </w:rPr>
        <w:t>a</w:t>
      </w:r>
      <w:proofErr w:type="gramEnd"/>
      <w:r w:rsidR="008C4B51">
        <w:rPr>
          <w:rFonts w:ascii="Book Antiqua" w:hAnsi="Book Antiqua" w:cs="Dubai"/>
          <w:sz w:val="24"/>
          <w:szCs w:val="24"/>
        </w:rPr>
        <w:t xml:space="preserve"> software framework for building scalable, community-oriented web applications called Open Architecture Community System (</w:t>
      </w:r>
      <w:proofErr w:type="spellStart"/>
      <w:r w:rsidR="008C4B51">
        <w:rPr>
          <w:rFonts w:ascii="Book Antiqua" w:hAnsi="Book Antiqua" w:cs="Dubai"/>
          <w:sz w:val="24"/>
          <w:szCs w:val="24"/>
        </w:rPr>
        <w:t>OpenACS</w:t>
      </w:r>
      <w:proofErr w:type="spellEnd"/>
      <w:r w:rsidR="008C4B51">
        <w:rPr>
          <w:rFonts w:ascii="Book Antiqua" w:hAnsi="Book Antiqua" w:cs="Dubai"/>
          <w:sz w:val="24"/>
          <w:szCs w:val="24"/>
        </w:rPr>
        <w:t>)</w:t>
      </w:r>
      <w:r w:rsidR="008C4B51">
        <w:rPr>
          <w:rFonts w:ascii="Trebuchet MS" w:hAnsi="Trebuchet MS"/>
          <w:color w:val="333333"/>
          <w:sz w:val="16"/>
          <w:szCs w:val="16"/>
        </w:rPr>
        <w:t xml:space="preserve">. </w:t>
      </w:r>
      <w:r w:rsidR="008E2C94" w:rsidRPr="008E2C94">
        <w:rPr>
          <w:rFonts w:ascii="Book Antiqua" w:hAnsi="Book Antiqua" w:cs="Dubai"/>
          <w:sz w:val="24"/>
          <w:szCs w:val="24"/>
        </w:rPr>
        <w:t xml:space="preserve">It is suitable for deploying e-learning solution in schools, higher education institutions, non-profit and government organizations. </w:t>
      </w:r>
      <w:r w:rsidR="007B0FF7">
        <w:rPr>
          <w:rFonts w:ascii="Book Antiqua" w:hAnsi="Book Antiqua" w:cs="Dubai"/>
          <w:sz w:val="24"/>
          <w:szCs w:val="24"/>
        </w:rPr>
        <w:t xml:space="preserve">However, the Dot Learn is not active since 2010 and many of the links on the official website of the solution are non-functional. </w:t>
      </w:r>
    </w:p>
    <w:p w14:paraId="0602674D" w14:textId="48E8779F" w:rsidR="001E7822" w:rsidRPr="008E2C94" w:rsidRDefault="001E7822" w:rsidP="00D0162A">
      <w:pPr>
        <w:pStyle w:val="ListParagraph"/>
        <w:spacing w:line="360" w:lineRule="auto"/>
        <w:jc w:val="both"/>
        <w:rPr>
          <w:rFonts w:ascii="Book Antiqua" w:hAnsi="Book Antiqua" w:cs="Dubai"/>
          <w:sz w:val="24"/>
          <w:szCs w:val="24"/>
        </w:rPr>
      </w:pPr>
    </w:p>
    <w:p w14:paraId="55AEF3F0" w14:textId="54374DC1" w:rsidR="00060224" w:rsidRPr="00FE4BF4" w:rsidRDefault="00060224" w:rsidP="00D0162A">
      <w:pPr>
        <w:pStyle w:val="ListParagraph"/>
        <w:numPr>
          <w:ilvl w:val="0"/>
          <w:numId w:val="4"/>
        </w:numPr>
        <w:spacing w:line="360" w:lineRule="auto"/>
        <w:ind w:left="714" w:hanging="357"/>
        <w:jc w:val="both"/>
        <w:rPr>
          <w:rFonts w:ascii="Book Antiqua" w:hAnsi="Book Antiqua" w:cs="Dubai"/>
          <w:sz w:val="24"/>
          <w:szCs w:val="24"/>
        </w:rPr>
      </w:pPr>
      <w:proofErr w:type="spellStart"/>
      <w:r w:rsidRPr="00FE4BF4">
        <w:rPr>
          <w:rFonts w:ascii="Book Antiqua" w:hAnsi="Book Antiqua" w:cs="Dubai"/>
          <w:b/>
          <w:bCs/>
          <w:sz w:val="24"/>
          <w:szCs w:val="24"/>
        </w:rPr>
        <w:t>Chamilo</w:t>
      </w:r>
      <w:proofErr w:type="spellEnd"/>
      <w:r w:rsidRPr="00FE4BF4">
        <w:rPr>
          <w:rFonts w:ascii="Book Antiqua" w:hAnsi="Book Antiqua" w:cs="Dubai"/>
          <w:sz w:val="24"/>
          <w:szCs w:val="24"/>
        </w:rPr>
        <w:t>:</w:t>
      </w:r>
      <w:r w:rsidR="00BA2283" w:rsidRPr="00FE4BF4">
        <w:rPr>
          <w:rFonts w:ascii="Book Antiqua" w:hAnsi="Book Antiqua" w:cs="Dubai"/>
          <w:sz w:val="24"/>
          <w:szCs w:val="24"/>
        </w:rPr>
        <w:t xml:space="preserve"> </w:t>
      </w:r>
      <w:r w:rsidR="0045637C" w:rsidRPr="00FE4BF4">
        <w:rPr>
          <w:rFonts w:ascii="Book Antiqua" w:hAnsi="Book Antiqua" w:cs="Dubai"/>
          <w:sz w:val="24"/>
          <w:szCs w:val="24"/>
        </w:rPr>
        <w:t xml:space="preserve">The </w:t>
      </w:r>
      <w:proofErr w:type="spellStart"/>
      <w:r w:rsidR="0045637C" w:rsidRPr="00FE4BF4">
        <w:rPr>
          <w:rFonts w:ascii="Book Antiqua" w:hAnsi="Book Antiqua" w:cs="Dubai"/>
          <w:sz w:val="24"/>
          <w:szCs w:val="24"/>
        </w:rPr>
        <w:t>Chamilo</w:t>
      </w:r>
      <w:proofErr w:type="spellEnd"/>
      <w:r w:rsidR="0045637C" w:rsidRPr="00FE4BF4">
        <w:rPr>
          <w:rFonts w:ascii="Book Antiqua" w:hAnsi="Book Antiqua" w:cs="Dubai"/>
          <w:sz w:val="24"/>
          <w:szCs w:val="24"/>
        </w:rPr>
        <w:t xml:space="preserve"> is a completely open-source LMS published</w:t>
      </w:r>
      <w:r w:rsidR="008F4E28" w:rsidRPr="00FE4BF4">
        <w:rPr>
          <w:rFonts w:ascii="Book Antiqua" w:hAnsi="Book Antiqua" w:cs="Dubai"/>
          <w:sz w:val="24"/>
          <w:szCs w:val="24"/>
        </w:rPr>
        <w:t xml:space="preserve"> by </w:t>
      </w:r>
      <w:proofErr w:type="spellStart"/>
      <w:r w:rsidR="008F4E28" w:rsidRPr="00FE4BF4">
        <w:rPr>
          <w:rFonts w:ascii="Book Antiqua" w:hAnsi="Book Antiqua" w:cs="Dubai"/>
          <w:sz w:val="24"/>
          <w:szCs w:val="24"/>
        </w:rPr>
        <w:t>Chamilo</w:t>
      </w:r>
      <w:proofErr w:type="spellEnd"/>
      <w:r w:rsidR="008F4E28" w:rsidRPr="00FE4BF4">
        <w:rPr>
          <w:rFonts w:ascii="Book Antiqua" w:hAnsi="Book Antiqua" w:cs="Dubai"/>
          <w:sz w:val="24"/>
          <w:szCs w:val="24"/>
        </w:rPr>
        <w:t xml:space="preserve"> Association, Spain</w:t>
      </w:r>
      <w:r w:rsidR="0045637C" w:rsidRPr="00FE4BF4">
        <w:rPr>
          <w:rFonts w:ascii="Book Antiqua" w:hAnsi="Book Antiqua" w:cs="Dubai"/>
          <w:sz w:val="24"/>
          <w:szCs w:val="24"/>
        </w:rPr>
        <w:t xml:space="preserve">. It was originated from </w:t>
      </w:r>
      <w:r w:rsidR="00807064" w:rsidRPr="00FE4BF4">
        <w:rPr>
          <w:rFonts w:ascii="Book Antiqua" w:hAnsi="Book Antiqua" w:cs="Dubai"/>
          <w:sz w:val="24"/>
          <w:szCs w:val="24"/>
        </w:rPr>
        <w:t xml:space="preserve">another LMS called </w:t>
      </w:r>
      <w:proofErr w:type="spellStart"/>
      <w:proofErr w:type="gramStart"/>
      <w:r w:rsidR="00376C72" w:rsidRPr="00FE4BF4">
        <w:rPr>
          <w:rFonts w:ascii="Book Antiqua" w:hAnsi="Book Antiqua" w:cs="Dubai"/>
          <w:sz w:val="24"/>
          <w:szCs w:val="24"/>
        </w:rPr>
        <w:t>Dokeos</w:t>
      </w:r>
      <w:proofErr w:type="spellEnd"/>
      <w:r w:rsidR="00376C72" w:rsidRPr="00FE4BF4">
        <w:rPr>
          <w:rFonts w:ascii="Book Antiqua" w:hAnsi="Book Antiqua" w:cs="Dubai"/>
          <w:sz w:val="24"/>
          <w:szCs w:val="24"/>
        </w:rPr>
        <w:t xml:space="preserve"> </w:t>
      </w:r>
      <w:r w:rsidR="00376C72" w:rsidRPr="00FE4BF4">
        <w:rPr>
          <w:rFonts w:ascii="Book Antiqua" w:hAnsi="Book Antiqua"/>
          <w:sz w:val="24"/>
          <w:szCs w:val="24"/>
        </w:rPr>
        <w:t xml:space="preserve"> </w:t>
      </w:r>
      <w:r w:rsidR="00807064" w:rsidRPr="00FE4BF4">
        <w:rPr>
          <w:rFonts w:ascii="Book Antiqua" w:hAnsi="Book Antiqua" w:cs="Dubai"/>
          <w:sz w:val="24"/>
          <w:szCs w:val="24"/>
        </w:rPr>
        <w:t>in</w:t>
      </w:r>
      <w:proofErr w:type="gramEnd"/>
      <w:r w:rsidR="00807064" w:rsidRPr="00FE4BF4">
        <w:rPr>
          <w:rFonts w:ascii="Book Antiqua" w:hAnsi="Book Antiqua" w:cs="Dubai"/>
          <w:sz w:val="24"/>
          <w:szCs w:val="24"/>
        </w:rPr>
        <w:t xml:space="preserve"> </w:t>
      </w:r>
      <w:r w:rsidR="00376C72" w:rsidRPr="00FE4BF4">
        <w:rPr>
          <w:rFonts w:ascii="Book Antiqua" w:hAnsi="Book Antiqua" w:cs="Dubai"/>
          <w:sz w:val="24"/>
          <w:szCs w:val="24"/>
        </w:rPr>
        <w:t xml:space="preserve">2010 whereas the </w:t>
      </w:r>
      <w:proofErr w:type="spellStart"/>
      <w:r w:rsidR="00376C72" w:rsidRPr="00FE4BF4">
        <w:rPr>
          <w:rFonts w:ascii="Book Antiqua" w:hAnsi="Book Antiqua"/>
          <w:sz w:val="24"/>
          <w:szCs w:val="24"/>
        </w:rPr>
        <w:t>Dokeos</w:t>
      </w:r>
      <w:proofErr w:type="spellEnd"/>
      <w:r w:rsidR="00376C72" w:rsidRPr="00FE4BF4">
        <w:rPr>
          <w:rFonts w:ascii="Book Antiqua" w:hAnsi="Book Antiqua"/>
          <w:sz w:val="24"/>
          <w:szCs w:val="24"/>
        </w:rPr>
        <w:t xml:space="preserve"> was forked from the </w:t>
      </w:r>
      <w:proofErr w:type="spellStart"/>
      <w:r w:rsidR="0045637C" w:rsidRPr="00FE4BF4">
        <w:rPr>
          <w:rFonts w:ascii="Book Antiqua" w:hAnsi="Book Antiqua" w:cs="Dubai"/>
          <w:sz w:val="24"/>
          <w:szCs w:val="24"/>
        </w:rPr>
        <w:t>Claroline</w:t>
      </w:r>
      <w:proofErr w:type="spellEnd"/>
      <w:r w:rsidR="0045637C" w:rsidRPr="00FE4BF4">
        <w:rPr>
          <w:rFonts w:ascii="Book Antiqua" w:hAnsi="Book Antiqua" w:cs="Dubai"/>
          <w:sz w:val="24"/>
          <w:szCs w:val="24"/>
        </w:rPr>
        <w:t xml:space="preserve"> LMS project</w:t>
      </w:r>
      <w:r w:rsidR="00376C72" w:rsidRPr="00FE4BF4">
        <w:rPr>
          <w:rFonts w:ascii="Book Antiqua" w:hAnsi="Book Antiqua" w:cs="Dubai"/>
          <w:sz w:val="24"/>
          <w:szCs w:val="24"/>
        </w:rPr>
        <w:t xml:space="preserve"> in 2004</w:t>
      </w:r>
      <w:r w:rsidR="0045637C" w:rsidRPr="00FE4BF4">
        <w:rPr>
          <w:rFonts w:ascii="Book Antiqua" w:hAnsi="Book Antiqua" w:cs="Dubai"/>
          <w:sz w:val="24"/>
          <w:szCs w:val="24"/>
        </w:rPr>
        <w:t>.</w:t>
      </w:r>
      <w:r w:rsidR="00376C72" w:rsidRPr="00FE4BF4">
        <w:rPr>
          <w:rFonts w:ascii="Book Antiqua" w:hAnsi="Book Antiqua" w:cs="Dubai"/>
          <w:sz w:val="24"/>
          <w:szCs w:val="24"/>
        </w:rPr>
        <w:t xml:space="preserve"> </w:t>
      </w:r>
      <w:proofErr w:type="spellStart"/>
      <w:r w:rsidR="00541A2C" w:rsidRPr="00FE4BF4">
        <w:rPr>
          <w:rFonts w:ascii="Book Antiqua" w:hAnsi="Book Antiqua" w:cs="Dubai"/>
          <w:sz w:val="24"/>
          <w:szCs w:val="24"/>
        </w:rPr>
        <w:t>Chamilo</w:t>
      </w:r>
      <w:proofErr w:type="spellEnd"/>
      <w:r w:rsidR="00541A2C" w:rsidRPr="00FE4BF4">
        <w:rPr>
          <w:rFonts w:ascii="Book Antiqua" w:hAnsi="Book Antiqua" w:cs="Dubai"/>
          <w:sz w:val="24"/>
          <w:szCs w:val="24"/>
        </w:rPr>
        <w:t xml:space="preserve"> is a collaborative product of various organizations, establishments and individuals.</w:t>
      </w:r>
      <w:r w:rsidR="00690B51" w:rsidRPr="00FE4BF4">
        <w:rPr>
          <w:rFonts w:ascii="Book Antiqua" w:hAnsi="Book Antiqua" w:cs="Dubai"/>
          <w:sz w:val="24"/>
          <w:szCs w:val="24"/>
        </w:rPr>
        <w:t xml:space="preserve"> The LMS is mainly used in Spanish-speaking countries. The latest version of </w:t>
      </w:r>
      <w:proofErr w:type="spellStart"/>
      <w:r w:rsidR="00690B51" w:rsidRPr="00FE4BF4">
        <w:rPr>
          <w:rFonts w:ascii="Book Antiqua" w:hAnsi="Book Antiqua" w:cs="Dubai"/>
          <w:sz w:val="24"/>
          <w:szCs w:val="24"/>
        </w:rPr>
        <w:t>Chamilo</w:t>
      </w:r>
      <w:proofErr w:type="spellEnd"/>
      <w:r w:rsidR="00690B51" w:rsidRPr="00FE4BF4">
        <w:rPr>
          <w:rFonts w:ascii="Book Antiqua" w:hAnsi="Book Antiqua" w:cs="Dubai"/>
          <w:sz w:val="24"/>
          <w:szCs w:val="24"/>
        </w:rPr>
        <w:t xml:space="preserve"> is </w:t>
      </w:r>
      <w:r w:rsidR="00690B51" w:rsidRPr="00FE4BF4">
        <w:rPr>
          <w:rFonts w:ascii="Book Antiqua" w:hAnsi="Book Antiqua" w:cs="Latha"/>
          <w:sz w:val="24"/>
          <w:szCs w:val="24"/>
        </w:rPr>
        <w:t xml:space="preserve">1.11.16 </w:t>
      </w:r>
      <w:proofErr w:type="gramStart"/>
      <w:r w:rsidR="00690B51" w:rsidRPr="00FE4BF4">
        <w:rPr>
          <w:rFonts w:ascii="Book Antiqua" w:hAnsi="Book Antiqua" w:cs="Dubai"/>
          <w:sz w:val="24"/>
          <w:szCs w:val="24"/>
        </w:rPr>
        <w:t>published  in</w:t>
      </w:r>
      <w:proofErr w:type="gramEnd"/>
      <w:r w:rsidR="00690B51" w:rsidRPr="00FE4BF4">
        <w:rPr>
          <w:rFonts w:ascii="Book Antiqua" w:hAnsi="Book Antiqua" w:cs="Dubai"/>
          <w:sz w:val="24"/>
          <w:szCs w:val="24"/>
        </w:rPr>
        <w:t xml:space="preserve"> 2021. The </w:t>
      </w:r>
      <w:proofErr w:type="spellStart"/>
      <w:r w:rsidR="00690B51" w:rsidRPr="00FE4BF4">
        <w:rPr>
          <w:rFonts w:ascii="Book Antiqua" w:hAnsi="Book Antiqua"/>
          <w:sz w:val="24"/>
          <w:szCs w:val="24"/>
        </w:rPr>
        <w:t>Chamilo</w:t>
      </w:r>
      <w:proofErr w:type="spellEnd"/>
      <w:r w:rsidR="00690B51" w:rsidRPr="00FE4BF4">
        <w:rPr>
          <w:rFonts w:ascii="Book Antiqua" w:hAnsi="Book Antiqua"/>
          <w:sz w:val="24"/>
          <w:szCs w:val="24"/>
        </w:rPr>
        <w:t xml:space="preserve"> 2.0, which </w:t>
      </w:r>
      <w:r w:rsidR="00690B51" w:rsidRPr="00FE4BF4">
        <w:rPr>
          <w:rFonts w:ascii="Book Antiqua" w:hAnsi="Book Antiqua"/>
          <w:sz w:val="24"/>
          <w:szCs w:val="24"/>
        </w:rPr>
        <w:lastRenderedPageBreak/>
        <w:t xml:space="preserve">is currently under development, hopefully will bring more features and functionalities to the software. </w:t>
      </w:r>
    </w:p>
    <w:p w14:paraId="33D122E4" w14:textId="77777777" w:rsidR="00060224" w:rsidRPr="00FE4BF4" w:rsidRDefault="00060224" w:rsidP="00D0162A">
      <w:pPr>
        <w:pStyle w:val="ListParagraph"/>
        <w:spacing w:line="360" w:lineRule="auto"/>
        <w:rPr>
          <w:rFonts w:ascii="Book Antiqua" w:hAnsi="Book Antiqua" w:cs="Latha"/>
          <w:b/>
          <w:bCs/>
          <w:sz w:val="24"/>
          <w:szCs w:val="24"/>
        </w:rPr>
      </w:pPr>
    </w:p>
    <w:p w14:paraId="25C19068" w14:textId="55B299BD" w:rsidR="00744DBA" w:rsidRPr="00FE4BF4" w:rsidRDefault="00744DBA" w:rsidP="00D0162A">
      <w:pPr>
        <w:pStyle w:val="ListParagraph"/>
        <w:numPr>
          <w:ilvl w:val="0"/>
          <w:numId w:val="4"/>
        </w:numPr>
        <w:spacing w:line="360" w:lineRule="auto"/>
        <w:jc w:val="both"/>
        <w:rPr>
          <w:rFonts w:ascii="Book Antiqua" w:hAnsi="Book Antiqua" w:cs="Dubai"/>
          <w:sz w:val="24"/>
          <w:szCs w:val="24"/>
        </w:rPr>
      </w:pPr>
      <w:r w:rsidRPr="00FE4BF4">
        <w:rPr>
          <w:rFonts w:ascii="Book Antiqua" w:hAnsi="Book Antiqua" w:cs="Dubai"/>
          <w:b/>
          <w:bCs/>
          <w:sz w:val="24"/>
          <w:szCs w:val="24"/>
        </w:rPr>
        <w:t>Forma</w:t>
      </w:r>
      <w:r w:rsidRPr="00FE4BF4">
        <w:rPr>
          <w:rFonts w:ascii="Book Antiqua" w:hAnsi="Book Antiqua" w:cs="Dubai"/>
          <w:sz w:val="24"/>
          <w:szCs w:val="24"/>
        </w:rPr>
        <w:t xml:space="preserve">: </w:t>
      </w:r>
      <w:r w:rsidR="00324922" w:rsidRPr="00FE4BF4">
        <w:rPr>
          <w:rFonts w:ascii="Book Antiqua" w:hAnsi="Book Antiqua" w:cs="Dubai"/>
          <w:sz w:val="24"/>
          <w:szCs w:val="24"/>
        </w:rPr>
        <w:t>Forma is a relatively new open-source learning management system</w:t>
      </w:r>
      <w:r w:rsidR="002B5F46" w:rsidRPr="00FE4BF4">
        <w:rPr>
          <w:rFonts w:ascii="Book Antiqua" w:hAnsi="Book Antiqua" w:cs="Dubai"/>
          <w:sz w:val="24"/>
          <w:szCs w:val="24"/>
        </w:rPr>
        <w:t xml:space="preserve"> released in 2012.  </w:t>
      </w:r>
      <w:r w:rsidR="00F22631" w:rsidRPr="00FE4BF4">
        <w:rPr>
          <w:rFonts w:ascii="Book Antiqua" w:hAnsi="Book Antiqua" w:cs="Dubai"/>
          <w:sz w:val="24"/>
          <w:szCs w:val="24"/>
        </w:rPr>
        <w:t xml:space="preserve">The Forma </w:t>
      </w:r>
      <w:proofErr w:type="spellStart"/>
      <w:r w:rsidR="00F22631" w:rsidRPr="00FE4BF4">
        <w:rPr>
          <w:rFonts w:ascii="Book Antiqua" w:hAnsi="Book Antiqua" w:cs="Dubai"/>
          <w:sz w:val="24"/>
          <w:szCs w:val="24"/>
        </w:rPr>
        <w:t>lms</w:t>
      </w:r>
      <w:proofErr w:type="spellEnd"/>
      <w:r w:rsidR="00F22631" w:rsidRPr="00FE4BF4">
        <w:rPr>
          <w:rFonts w:ascii="Book Antiqua" w:hAnsi="Book Antiqua" w:cs="Dubai"/>
          <w:sz w:val="24"/>
          <w:szCs w:val="24"/>
        </w:rPr>
        <w:t xml:space="preserve"> is basically designed for corporate </w:t>
      </w:r>
      <w:proofErr w:type="gramStart"/>
      <w:r w:rsidR="00F22631" w:rsidRPr="00FE4BF4">
        <w:rPr>
          <w:rFonts w:ascii="Book Antiqua" w:hAnsi="Book Antiqua" w:cs="Dubai"/>
          <w:sz w:val="24"/>
          <w:szCs w:val="24"/>
        </w:rPr>
        <w:t>learning ,</w:t>
      </w:r>
      <w:proofErr w:type="gramEnd"/>
      <w:r w:rsidR="00F22631" w:rsidRPr="00FE4BF4">
        <w:rPr>
          <w:rFonts w:ascii="Book Antiqua" w:hAnsi="Book Antiqua" w:cs="Dubai"/>
          <w:sz w:val="24"/>
          <w:szCs w:val="24"/>
        </w:rPr>
        <w:t xml:space="preserve"> but suitable for other learning environments also. </w:t>
      </w:r>
      <w:r w:rsidR="002B5F46" w:rsidRPr="00FE4BF4">
        <w:rPr>
          <w:rFonts w:ascii="Book Antiqua" w:hAnsi="Book Antiqua" w:cs="Dubai"/>
          <w:sz w:val="24"/>
          <w:szCs w:val="24"/>
        </w:rPr>
        <w:t xml:space="preserve">It was originated from </w:t>
      </w:r>
      <w:proofErr w:type="spellStart"/>
      <w:r w:rsidR="002B5F46" w:rsidRPr="00FE4BF4">
        <w:rPr>
          <w:rFonts w:ascii="Book Antiqua" w:hAnsi="Book Antiqua" w:cs="Dubai"/>
          <w:sz w:val="24"/>
          <w:szCs w:val="24"/>
        </w:rPr>
        <w:t>Docebo</w:t>
      </w:r>
      <w:proofErr w:type="spellEnd"/>
      <w:r w:rsidR="002B5F46" w:rsidRPr="00FE4BF4">
        <w:rPr>
          <w:rFonts w:ascii="Book Antiqua" w:hAnsi="Book Antiqua" w:cs="Dubai"/>
          <w:sz w:val="24"/>
          <w:szCs w:val="24"/>
        </w:rPr>
        <w:t>, another e-learning software</w:t>
      </w:r>
      <w:r w:rsidR="00E55A5F" w:rsidRPr="00FE4BF4">
        <w:rPr>
          <w:rFonts w:ascii="Book Antiqua" w:hAnsi="Book Antiqua" w:cs="Dubai"/>
          <w:sz w:val="24"/>
          <w:szCs w:val="24"/>
        </w:rPr>
        <w:t xml:space="preserve"> freely released </w:t>
      </w:r>
      <w:r w:rsidR="00E55A5F" w:rsidRPr="00FE4BF4">
        <w:rPr>
          <w:rFonts w:ascii="Book Antiqua" w:hAnsi="Book Antiqua"/>
          <w:sz w:val="24"/>
          <w:szCs w:val="24"/>
          <w:shd w:val="clear" w:color="auto" w:fill="FFFFFF"/>
        </w:rPr>
        <w:t>under a GPL V. 2.0 license</w:t>
      </w:r>
      <w:r w:rsidR="002B5F46" w:rsidRPr="00FE4BF4">
        <w:rPr>
          <w:rFonts w:ascii="Book Antiqua" w:hAnsi="Book Antiqua" w:cs="Dubai"/>
          <w:sz w:val="24"/>
          <w:szCs w:val="24"/>
        </w:rPr>
        <w:t xml:space="preserve">. </w:t>
      </w:r>
      <w:r w:rsidR="00E55A5F" w:rsidRPr="00FE4BF4">
        <w:rPr>
          <w:rFonts w:ascii="Book Antiqua" w:hAnsi="Book Antiqua" w:cs="Dubai"/>
          <w:sz w:val="24"/>
          <w:szCs w:val="24"/>
        </w:rPr>
        <w:t xml:space="preserve"> </w:t>
      </w:r>
      <w:r w:rsidR="002B5F46" w:rsidRPr="00FE4BF4">
        <w:rPr>
          <w:rFonts w:ascii="Book Antiqua" w:hAnsi="Book Antiqua" w:cs="Dubai"/>
          <w:sz w:val="24"/>
          <w:szCs w:val="24"/>
        </w:rPr>
        <w:t xml:space="preserve">In 2011, </w:t>
      </w:r>
      <w:proofErr w:type="spellStart"/>
      <w:r w:rsidR="002B5F46" w:rsidRPr="00FE4BF4">
        <w:rPr>
          <w:rFonts w:ascii="Book Antiqua" w:hAnsi="Book Antiqua" w:cs="Dubai"/>
          <w:sz w:val="24"/>
          <w:szCs w:val="24"/>
        </w:rPr>
        <w:t>D</w:t>
      </w:r>
      <w:r w:rsidR="003214FC" w:rsidRPr="00FE4BF4">
        <w:rPr>
          <w:rFonts w:ascii="Book Antiqua" w:hAnsi="Book Antiqua" w:cs="Dubai"/>
          <w:sz w:val="24"/>
          <w:szCs w:val="24"/>
        </w:rPr>
        <w:t>o</w:t>
      </w:r>
      <w:r w:rsidR="002B5F46" w:rsidRPr="00FE4BF4">
        <w:rPr>
          <w:rFonts w:ascii="Book Antiqua" w:hAnsi="Book Antiqua" w:cs="Dubai"/>
          <w:sz w:val="24"/>
          <w:szCs w:val="24"/>
        </w:rPr>
        <w:t>cebo</w:t>
      </w:r>
      <w:proofErr w:type="spellEnd"/>
      <w:r w:rsidR="002B5F46" w:rsidRPr="00FE4BF4">
        <w:rPr>
          <w:rFonts w:ascii="Book Antiqua" w:hAnsi="Book Antiqua" w:cs="Dubai"/>
          <w:sz w:val="24"/>
          <w:szCs w:val="24"/>
        </w:rPr>
        <w:t xml:space="preserve"> decided to shift its operation from open-source to commercial mode</w:t>
      </w:r>
      <w:r w:rsidR="003214FC" w:rsidRPr="00FE4BF4">
        <w:rPr>
          <w:rFonts w:ascii="Book Antiqua" w:hAnsi="Book Antiqua" w:cs="Dubai"/>
          <w:sz w:val="24"/>
          <w:szCs w:val="24"/>
        </w:rPr>
        <w:t xml:space="preserve">. </w:t>
      </w:r>
      <w:r w:rsidR="0043186E" w:rsidRPr="00FE4BF4">
        <w:rPr>
          <w:rFonts w:ascii="Book Antiqua" w:hAnsi="Book Antiqua" w:cs="Dubai"/>
          <w:sz w:val="24"/>
          <w:szCs w:val="24"/>
        </w:rPr>
        <w:t>In consequence, the</w:t>
      </w:r>
      <w:r w:rsidR="004C1C70" w:rsidRPr="00FE4BF4">
        <w:rPr>
          <w:rFonts w:ascii="Book Antiqua" w:hAnsi="Book Antiqua" w:cs="Dubai"/>
          <w:sz w:val="24"/>
          <w:szCs w:val="24"/>
        </w:rPr>
        <w:t xml:space="preserve"> old </w:t>
      </w:r>
      <w:proofErr w:type="spellStart"/>
      <w:r w:rsidR="004C1C70" w:rsidRPr="00FE4BF4">
        <w:rPr>
          <w:rFonts w:ascii="Book Antiqua" w:hAnsi="Book Antiqua" w:cs="Dubai"/>
          <w:sz w:val="24"/>
          <w:szCs w:val="24"/>
        </w:rPr>
        <w:t>Docebo</w:t>
      </w:r>
      <w:proofErr w:type="spellEnd"/>
      <w:r w:rsidR="004C1C70" w:rsidRPr="00FE4BF4">
        <w:rPr>
          <w:rFonts w:ascii="Book Antiqua" w:hAnsi="Book Antiqua" w:cs="Dubai"/>
          <w:sz w:val="24"/>
          <w:szCs w:val="24"/>
        </w:rPr>
        <w:t xml:space="preserve"> users formed a new community and </w:t>
      </w:r>
      <w:r w:rsidR="0043186E" w:rsidRPr="00FE4BF4">
        <w:rPr>
          <w:rFonts w:ascii="Book Antiqua" w:hAnsi="Book Antiqua" w:cs="Dubai"/>
          <w:sz w:val="24"/>
          <w:szCs w:val="24"/>
        </w:rPr>
        <w:t xml:space="preserve">worked in collaboration with a group of partnering companies on the open-source code ‘abandoned’ by </w:t>
      </w:r>
      <w:proofErr w:type="spellStart"/>
      <w:r w:rsidR="0043186E" w:rsidRPr="00FE4BF4">
        <w:rPr>
          <w:rFonts w:ascii="Book Antiqua" w:hAnsi="Book Antiqua" w:cs="Dubai"/>
          <w:sz w:val="24"/>
          <w:szCs w:val="24"/>
        </w:rPr>
        <w:t>Docebo</w:t>
      </w:r>
      <w:proofErr w:type="spellEnd"/>
      <w:r w:rsidR="0043186E" w:rsidRPr="00FE4BF4">
        <w:rPr>
          <w:rFonts w:ascii="Book Antiqua" w:hAnsi="Book Antiqua" w:cs="Dubai"/>
          <w:sz w:val="24"/>
          <w:szCs w:val="24"/>
        </w:rPr>
        <w:t xml:space="preserve">. They fixed the bugs, developed patches and added new features to the old, </w:t>
      </w:r>
      <w:proofErr w:type="spellStart"/>
      <w:r w:rsidR="0043186E" w:rsidRPr="00FE4BF4">
        <w:rPr>
          <w:rFonts w:ascii="Book Antiqua" w:hAnsi="Book Antiqua" w:cs="Dubai"/>
          <w:sz w:val="24"/>
          <w:szCs w:val="24"/>
        </w:rPr>
        <w:t>Docebo</w:t>
      </w:r>
      <w:proofErr w:type="spellEnd"/>
      <w:r w:rsidR="0043186E" w:rsidRPr="00FE4BF4">
        <w:rPr>
          <w:rFonts w:ascii="Book Antiqua" w:hAnsi="Book Antiqua" w:cs="Dubai"/>
          <w:sz w:val="24"/>
          <w:szCs w:val="24"/>
        </w:rPr>
        <w:t xml:space="preserve"> open-source software </w:t>
      </w:r>
      <w:proofErr w:type="gramStart"/>
      <w:r w:rsidR="0043186E" w:rsidRPr="00FE4BF4">
        <w:rPr>
          <w:rFonts w:ascii="Book Antiqua" w:hAnsi="Book Antiqua" w:cs="Dubai"/>
          <w:sz w:val="24"/>
          <w:szCs w:val="24"/>
        </w:rPr>
        <w:t>and  created</w:t>
      </w:r>
      <w:proofErr w:type="gramEnd"/>
      <w:r w:rsidR="0043186E" w:rsidRPr="00FE4BF4">
        <w:rPr>
          <w:rFonts w:ascii="Book Antiqua" w:hAnsi="Book Antiqua" w:cs="Dubai"/>
          <w:sz w:val="24"/>
          <w:szCs w:val="24"/>
        </w:rPr>
        <w:t xml:space="preserve"> the Forma </w:t>
      </w:r>
      <w:proofErr w:type="spellStart"/>
      <w:r w:rsidR="004C1C70" w:rsidRPr="00FE4BF4">
        <w:rPr>
          <w:rFonts w:ascii="Book Antiqua" w:hAnsi="Book Antiqua" w:cs="Dubai"/>
          <w:sz w:val="24"/>
          <w:szCs w:val="24"/>
        </w:rPr>
        <w:t>lms</w:t>
      </w:r>
      <w:proofErr w:type="spellEnd"/>
      <w:r w:rsidR="004C1C70" w:rsidRPr="00FE4BF4">
        <w:rPr>
          <w:rFonts w:ascii="Book Antiqua" w:hAnsi="Book Antiqua" w:cs="Dubai"/>
          <w:sz w:val="24"/>
          <w:szCs w:val="24"/>
        </w:rPr>
        <w:t xml:space="preserve"> </w:t>
      </w:r>
      <w:r w:rsidR="0043186E" w:rsidRPr="00FE4BF4">
        <w:rPr>
          <w:rFonts w:ascii="Book Antiqua" w:hAnsi="Book Antiqua" w:cs="Dubai"/>
          <w:sz w:val="24"/>
          <w:szCs w:val="24"/>
        </w:rPr>
        <w:t xml:space="preserve">. </w:t>
      </w:r>
      <w:r w:rsidR="00BA2E70" w:rsidRPr="00FE4BF4">
        <w:rPr>
          <w:rFonts w:ascii="Book Antiqua" w:hAnsi="Book Antiqua" w:cs="Dubai"/>
          <w:sz w:val="24"/>
          <w:szCs w:val="24"/>
        </w:rPr>
        <w:t xml:space="preserve">The founders of Forma </w:t>
      </w:r>
      <w:proofErr w:type="spellStart"/>
      <w:r w:rsidR="00BA2E70" w:rsidRPr="00FE4BF4">
        <w:rPr>
          <w:rFonts w:ascii="Book Antiqua" w:hAnsi="Book Antiqua" w:cs="Dubai"/>
          <w:sz w:val="24"/>
          <w:szCs w:val="24"/>
        </w:rPr>
        <w:t>lms</w:t>
      </w:r>
      <w:proofErr w:type="spellEnd"/>
      <w:r w:rsidR="00BA2E70" w:rsidRPr="00FE4BF4">
        <w:rPr>
          <w:rFonts w:ascii="Book Antiqua" w:hAnsi="Book Antiqua" w:cs="Dubai"/>
          <w:sz w:val="24"/>
          <w:szCs w:val="24"/>
        </w:rPr>
        <w:t xml:space="preserve"> established a company to look after the software in 2017 known as </w:t>
      </w:r>
      <w:proofErr w:type="spellStart"/>
      <w:r w:rsidR="00BA2E70" w:rsidRPr="00FE4BF4">
        <w:rPr>
          <w:rFonts w:ascii="Book Antiqua" w:hAnsi="Book Antiqua" w:cs="Dubai"/>
          <w:sz w:val="24"/>
          <w:szCs w:val="24"/>
        </w:rPr>
        <w:t>Forma.association</w:t>
      </w:r>
      <w:proofErr w:type="spellEnd"/>
      <w:r w:rsidR="00BA2E70" w:rsidRPr="00FE4BF4">
        <w:rPr>
          <w:rFonts w:ascii="Book Antiqua" w:hAnsi="Book Antiqua" w:cs="Dubai"/>
          <w:sz w:val="24"/>
          <w:szCs w:val="24"/>
        </w:rPr>
        <w:t xml:space="preserve">. Currently, </w:t>
      </w:r>
      <w:proofErr w:type="spellStart"/>
      <w:r w:rsidR="00BA2E70" w:rsidRPr="00FE4BF4">
        <w:rPr>
          <w:rFonts w:ascii="Book Antiqua" w:hAnsi="Book Antiqua" w:cs="Dubai"/>
          <w:sz w:val="24"/>
          <w:szCs w:val="24"/>
        </w:rPr>
        <w:t>Forma.association</w:t>
      </w:r>
      <w:proofErr w:type="spellEnd"/>
      <w:r w:rsidR="00BA2E70" w:rsidRPr="00FE4BF4">
        <w:rPr>
          <w:rFonts w:ascii="Book Antiqua" w:hAnsi="Book Antiqua" w:cs="Dubai"/>
          <w:sz w:val="24"/>
          <w:szCs w:val="24"/>
        </w:rPr>
        <w:t xml:space="preserve"> is responsible for maintaining, developing and prom</w:t>
      </w:r>
      <w:r w:rsidR="005C0FB8" w:rsidRPr="00FE4BF4">
        <w:rPr>
          <w:rFonts w:ascii="Book Antiqua" w:hAnsi="Book Antiqua" w:cs="Dubai"/>
          <w:sz w:val="24"/>
          <w:szCs w:val="24"/>
        </w:rPr>
        <w:t>o</w:t>
      </w:r>
      <w:r w:rsidR="00BA2E70" w:rsidRPr="00FE4BF4">
        <w:rPr>
          <w:rFonts w:ascii="Book Antiqua" w:hAnsi="Book Antiqua" w:cs="Dubai"/>
          <w:sz w:val="24"/>
          <w:szCs w:val="24"/>
        </w:rPr>
        <w:t xml:space="preserve">ting the </w:t>
      </w:r>
      <w:proofErr w:type="spellStart"/>
      <w:r w:rsidR="00BA2E70" w:rsidRPr="00FE4BF4">
        <w:rPr>
          <w:rFonts w:ascii="Book Antiqua" w:hAnsi="Book Antiqua" w:cs="Dubai"/>
          <w:sz w:val="24"/>
          <w:szCs w:val="24"/>
        </w:rPr>
        <w:t>lms</w:t>
      </w:r>
      <w:proofErr w:type="spellEnd"/>
      <w:r w:rsidR="00BA2E70" w:rsidRPr="00FE4BF4">
        <w:rPr>
          <w:rFonts w:ascii="Book Antiqua" w:hAnsi="Book Antiqua" w:cs="Dubai"/>
          <w:sz w:val="24"/>
          <w:szCs w:val="24"/>
        </w:rPr>
        <w:t xml:space="preserve">. </w:t>
      </w:r>
      <w:r w:rsidR="00F22631" w:rsidRPr="00FE4BF4">
        <w:rPr>
          <w:rFonts w:ascii="Book Antiqua" w:hAnsi="Book Antiqua" w:cs="Dubai"/>
          <w:sz w:val="24"/>
          <w:szCs w:val="24"/>
        </w:rPr>
        <w:t xml:space="preserve">The latest version of the software is available for downloading only for the association members and contributors. </w:t>
      </w:r>
      <w:r w:rsidR="008D60D5" w:rsidRPr="00FE4BF4">
        <w:rPr>
          <w:rFonts w:ascii="Book Antiqua" w:hAnsi="Book Antiqua" w:cs="Dubai"/>
          <w:sz w:val="24"/>
          <w:szCs w:val="24"/>
        </w:rPr>
        <w:t xml:space="preserve">The membership in </w:t>
      </w:r>
      <w:proofErr w:type="spellStart"/>
      <w:r w:rsidR="008D60D5" w:rsidRPr="00FE4BF4">
        <w:rPr>
          <w:rFonts w:ascii="Book Antiqua" w:hAnsi="Book Antiqua" w:cs="Dubai"/>
          <w:sz w:val="24"/>
          <w:szCs w:val="24"/>
        </w:rPr>
        <w:t>Forma.association</w:t>
      </w:r>
      <w:proofErr w:type="spellEnd"/>
      <w:r w:rsidR="008D60D5" w:rsidRPr="00FE4BF4">
        <w:rPr>
          <w:rFonts w:ascii="Book Antiqua" w:hAnsi="Book Antiqua" w:cs="Dubai"/>
          <w:sz w:val="24"/>
          <w:szCs w:val="24"/>
        </w:rPr>
        <w:t xml:space="preserve"> is payment-based. However, the previously released stable versions of the Forma </w:t>
      </w:r>
      <w:proofErr w:type="spellStart"/>
      <w:r w:rsidR="008D60D5" w:rsidRPr="00FE4BF4">
        <w:rPr>
          <w:rFonts w:ascii="Book Antiqua" w:hAnsi="Book Antiqua" w:cs="Dubai"/>
          <w:sz w:val="24"/>
          <w:szCs w:val="24"/>
        </w:rPr>
        <w:t>lms</w:t>
      </w:r>
      <w:proofErr w:type="spellEnd"/>
      <w:r w:rsidR="008D60D5" w:rsidRPr="00FE4BF4">
        <w:rPr>
          <w:rFonts w:ascii="Book Antiqua" w:hAnsi="Book Antiqua" w:cs="Dubai"/>
          <w:sz w:val="24"/>
          <w:szCs w:val="24"/>
        </w:rPr>
        <w:t xml:space="preserve"> are available for everyone to download. </w:t>
      </w:r>
    </w:p>
    <w:p w14:paraId="0DCDAE04" w14:textId="77777777" w:rsidR="00744DBA" w:rsidRPr="00FE4BF4" w:rsidRDefault="00744DBA" w:rsidP="00D0162A">
      <w:pPr>
        <w:pStyle w:val="ListParagraph"/>
        <w:spacing w:line="360" w:lineRule="auto"/>
        <w:rPr>
          <w:rFonts w:ascii="Book Antiqua" w:hAnsi="Book Antiqua" w:cs="Dubai"/>
          <w:b/>
          <w:bCs/>
          <w:sz w:val="24"/>
          <w:szCs w:val="24"/>
        </w:rPr>
      </w:pPr>
    </w:p>
    <w:p w14:paraId="2DBB5D44" w14:textId="6A5A5025" w:rsidR="00236E3F" w:rsidRPr="00FE4BF4" w:rsidRDefault="00B74BCB" w:rsidP="00D0162A">
      <w:pPr>
        <w:pStyle w:val="ListParagraph"/>
        <w:numPr>
          <w:ilvl w:val="0"/>
          <w:numId w:val="4"/>
        </w:numPr>
        <w:spacing w:line="360" w:lineRule="auto"/>
        <w:jc w:val="both"/>
        <w:rPr>
          <w:rFonts w:ascii="Book Antiqua" w:hAnsi="Book Antiqua" w:cs="Dubai"/>
          <w:b/>
          <w:bCs/>
          <w:sz w:val="24"/>
          <w:szCs w:val="24"/>
        </w:rPr>
      </w:pPr>
      <w:r w:rsidRPr="00FE4BF4">
        <w:rPr>
          <w:rFonts w:ascii="Book Antiqua" w:hAnsi="Book Antiqua" w:cs="Dubai"/>
          <w:b/>
          <w:bCs/>
          <w:sz w:val="24"/>
          <w:szCs w:val="24"/>
        </w:rPr>
        <w:t>Ilias</w:t>
      </w:r>
      <w:r w:rsidR="004E5A04" w:rsidRPr="00FE4BF4">
        <w:rPr>
          <w:rFonts w:ascii="Book Antiqua" w:hAnsi="Book Antiqua" w:cs="Dubai"/>
          <w:b/>
          <w:bCs/>
          <w:sz w:val="24"/>
          <w:szCs w:val="24"/>
        </w:rPr>
        <w:t xml:space="preserve">: </w:t>
      </w:r>
      <w:r w:rsidR="00845082" w:rsidRPr="00FE4BF4">
        <w:rPr>
          <w:rFonts w:ascii="Book Antiqua" w:hAnsi="Book Antiqua" w:cs="Dubai"/>
          <w:sz w:val="24"/>
          <w:szCs w:val="24"/>
        </w:rPr>
        <w:t xml:space="preserve">The </w:t>
      </w:r>
      <w:r w:rsidRPr="00FE4BF4">
        <w:rPr>
          <w:rFonts w:ascii="Book Antiqua" w:hAnsi="Book Antiqua" w:cs="Dubai"/>
          <w:sz w:val="24"/>
          <w:szCs w:val="24"/>
        </w:rPr>
        <w:t xml:space="preserve">Ilias </w:t>
      </w:r>
      <w:proofErr w:type="spellStart"/>
      <w:r w:rsidRPr="00FE4BF4">
        <w:rPr>
          <w:rFonts w:ascii="Book Antiqua" w:hAnsi="Book Antiqua" w:cs="Dubai"/>
          <w:sz w:val="24"/>
          <w:szCs w:val="24"/>
        </w:rPr>
        <w:t>lms</w:t>
      </w:r>
      <w:proofErr w:type="spellEnd"/>
      <w:r w:rsidRPr="00FE4BF4">
        <w:rPr>
          <w:rFonts w:ascii="Book Antiqua" w:hAnsi="Book Antiqua" w:cs="Dubai"/>
          <w:sz w:val="24"/>
          <w:szCs w:val="24"/>
        </w:rPr>
        <w:t xml:space="preserve"> </w:t>
      </w:r>
      <w:r w:rsidR="00845082" w:rsidRPr="00FE4BF4">
        <w:rPr>
          <w:rFonts w:ascii="Book Antiqua" w:hAnsi="Book Antiqua" w:cs="Dubai"/>
          <w:sz w:val="24"/>
          <w:szCs w:val="24"/>
        </w:rPr>
        <w:t>started as an e-learning project at the University of Cologne, Germany in 1998. Since 2009, it is published as an open-source LMS under GPL by ILIAS Open-Source E-learning Society.</w:t>
      </w:r>
      <w:r w:rsidR="00845082" w:rsidRPr="00FE4BF4">
        <w:rPr>
          <w:rFonts w:ascii="Book Antiqua" w:hAnsi="Book Antiqua" w:cs="Dubai"/>
          <w:b/>
          <w:bCs/>
          <w:sz w:val="24"/>
          <w:szCs w:val="24"/>
        </w:rPr>
        <w:t xml:space="preserve"> </w:t>
      </w:r>
      <w:r w:rsidR="00236E3F" w:rsidRPr="00FE4BF4">
        <w:rPr>
          <w:rFonts w:ascii="Book Antiqua" w:hAnsi="Book Antiqua" w:cs="Dubai"/>
          <w:b/>
          <w:bCs/>
          <w:sz w:val="24"/>
          <w:szCs w:val="24"/>
        </w:rPr>
        <w:t xml:space="preserve"> </w:t>
      </w:r>
      <w:r w:rsidR="00845082" w:rsidRPr="00FE4BF4">
        <w:rPr>
          <w:rFonts w:ascii="Book Antiqua" w:hAnsi="Book Antiqua" w:cs="Dubai"/>
          <w:sz w:val="24"/>
          <w:szCs w:val="24"/>
        </w:rPr>
        <w:t xml:space="preserve">It is very active online learning platform across the </w:t>
      </w:r>
      <w:r w:rsidR="004146B2" w:rsidRPr="00FE4BF4">
        <w:rPr>
          <w:rFonts w:ascii="Book Antiqua" w:hAnsi="Book Antiqua" w:cs="Dubai"/>
          <w:sz w:val="24"/>
          <w:szCs w:val="24"/>
        </w:rPr>
        <w:t xml:space="preserve">world, especially in </w:t>
      </w:r>
      <w:proofErr w:type="spellStart"/>
      <w:r w:rsidR="004146B2" w:rsidRPr="00FE4BF4">
        <w:rPr>
          <w:rFonts w:ascii="Book Antiqua" w:hAnsi="Book Antiqua" w:cs="Dubai"/>
          <w:sz w:val="24"/>
          <w:szCs w:val="24"/>
        </w:rPr>
        <w:t>e</w:t>
      </w:r>
      <w:r w:rsidR="00845082" w:rsidRPr="00FE4BF4">
        <w:rPr>
          <w:rFonts w:ascii="Book Antiqua" w:hAnsi="Book Antiqua" w:cs="Dubai"/>
          <w:sz w:val="24"/>
          <w:szCs w:val="24"/>
        </w:rPr>
        <w:t>uropean</w:t>
      </w:r>
      <w:proofErr w:type="spellEnd"/>
      <w:r w:rsidR="00845082" w:rsidRPr="00FE4BF4">
        <w:rPr>
          <w:rFonts w:ascii="Book Antiqua" w:hAnsi="Book Antiqua" w:cs="Dubai"/>
          <w:sz w:val="24"/>
          <w:szCs w:val="24"/>
        </w:rPr>
        <w:t xml:space="preserve"> countries</w:t>
      </w:r>
      <w:r w:rsidR="004146B2" w:rsidRPr="00FE4BF4">
        <w:rPr>
          <w:rFonts w:ascii="Book Antiqua" w:hAnsi="Book Antiqua" w:cs="Dubai"/>
          <w:sz w:val="24"/>
          <w:szCs w:val="24"/>
        </w:rPr>
        <w:t>. The latest version of the ILIAS is 7.2 published in June 2021.</w:t>
      </w:r>
      <w:r w:rsidR="004146B2" w:rsidRPr="00FE4BF4">
        <w:rPr>
          <w:rFonts w:ascii="Book Antiqua" w:hAnsi="Book Antiqua" w:cs="Dubai"/>
          <w:b/>
          <w:bCs/>
          <w:sz w:val="24"/>
          <w:szCs w:val="24"/>
        </w:rPr>
        <w:t xml:space="preserve"> </w:t>
      </w:r>
      <w:r w:rsidR="00514E5B" w:rsidRPr="00FE4BF4">
        <w:rPr>
          <w:rFonts w:ascii="Book Antiqua" w:hAnsi="Book Antiqua" w:cs="Dubai"/>
          <w:sz w:val="24"/>
          <w:szCs w:val="24"/>
        </w:rPr>
        <w:t xml:space="preserve">The name ILIAS is an acronym for the </w:t>
      </w:r>
      <w:r w:rsidR="00845082" w:rsidRPr="00FE4BF4">
        <w:rPr>
          <w:rFonts w:ascii="Book Antiqua" w:hAnsi="Book Antiqua" w:cs="Dubai"/>
          <w:sz w:val="24"/>
          <w:szCs w:val="24"/>
        </w:rPr>
        <w:t>G</w:t>
      </w:r>
      <w:r w:rsidR="00514E5B" w:rsidRPr="00FE4BF4">
        <w:rPr>
          <w:rFonts w:ascii="Book Antiqua" w:hAnsi="Book Antiqua" w:cs="Dubai"/>
          <w:sz w:val="24"/>
          <w:szCs w:val="24"/>
        </w:rPr>
        <w:t xml:space="preserve">erman phrase, </w:t>
      </w:r>
      <w:r w:rsidR="00311060" w:rsidRPr="00FE4BF4">
        <w:rPr>
          <w:rFonts w:ascii="Book Antiqua" w:hAnsi="Book Antiqua" w:cs="Dubai"/>
          <w:sz w:val="24"/>
          <w:szCs w:val="24"/>
        </w:rPr>
        <w:t>‘</w:t>
      </w:r>
      <w:proofErr w:type="spellStart"/>
      <w:r w:rsidR="00311060" w:rsidRPr="00FE4BF4">
        <w:rPr>
          <w:rFonts w:ascii="Book Antiqua" w:hAnsi="Book Antiqua" w:cs="Dubai"/>
          <w:sz w:val="24"/>
          <w:szCs w:val="24"/>
        </w:rPr>
        <w:t>Integriertes</w:t>
      </w:r>
      <w:proofErr w:type="spellEnd"/>
      <w:r w:rsidR="00311060" w:rsidRPr="00FE4BF4">
        <w:rPr>
          <w:rFonts w:ascii="Book Antiqua" w:hAnsi="Book Antiqua" w:cs="Dubai"/>
          <w:sz w:val="24"/>
          <w:szCs w:val="24"/>
        </w:rPr>
        <w:t xml:space="preserve"> </w:t>
      </w:r>
      <w:proofErr w:type="spellStart"/>
      <w:r w:rsidR="00311060" w:rsidRPr="00FE4BF4">
        <w:rPr>
          <w:rFonts w:ascii="Book Antiqua" w:hAnsi="Book Antiqua" w:cs="Dubai"/>
          <w:sz w:val="24"/>
          <w:szCs w:val="24"/>
        </w:rPr>
        <w:t>Lern</w:t>
      </w:r>
      <w:proofErr w:type="spellEnd"/>
      <w:r w:rsidR="00311060" w:rsidRPr="00FE4BF4">
        <w:rPr>
          <w:rFonts w:ascii="Book Antiqua" w:hAnsi="Book Antiqua" w:cs="Dubai"/>
          <w:sz w:val="24"/>
          <w:szCs w:val="24"/>
        </w:rPr>
        <w:t xml:space="preserve">-, </w:t>
      </w:r>
      <w:proofErr w:type="spellStart"/>
      <w:r w:rsidR="00311060" w:rsidRPr="00FE4BF4">
        <w:rPr>
          <w:rFonts w:ascii="Book Antiqua" w:hAnsi="Book Antiqua" w:cs="Dubai"/>
          <w:sz w:val="24"/>
          <w:szCs w:val="24"/>
        </w:rPr>
        <w:t>Informations</w:t>
      </w:r>
      <w:proofErr w:type="spellEnd"/>
      <w:r w:rsidR="00311060" w:rsidRPr="00FE4BF4">
        <w:rPr>
          <w:rFonts w:ascii="Book Antiqua" w:hAnsi="Book Antiqua" w:cs="Dubai"/>
          <w:sz w:val="24"/>
          <w:szCs w:val="24"/>
        </w:rPr>
        <w:t xml:space="preserve">- und </w:t>
      </w:r>
      <w:proofErr w:type="spellStart"/>
      <w:r w:rsidR="00311060" w:rsidRPr="00FE4BF4">
        <w:rPr>
          <w:rFonts w:ascii="Book Antiqua" w:hAnsi="Book Antiqua" w:cs="Dubai"/>
          <w:sz w:val="24"/>
          <w:szCs w:val="24"/>
        </w:rPr>
        <w:t>Arbeits</w:t>
      </w:r>
      <w:proofErr w:type="spellEnd"/>
      <w:r w:rsidR="00D816CF" w:rsidRPr="00FE4BF4">
        <w:rPr>
          <w:rFonts w:ascii="Book Antiqua" w:hAnsi="Book Antiqua" w:cs="Dubai"/>
          <w:sz w:val="24"/>
          <w:szCs w:val="24"/>
        </w:rPr>
        <w:t xml:space="preserve"> </w:t>
      </w:r>
      <w:proofErr w:type="spellStart"/>
      <w:r w:rsidR="00311060" w:rsidRPr="00FE4BF4">
        <w:rPr>
          <w:rFonts w:ascii="Book Antiqua" w:hAnsi="Book Antiqua" w:cs="Dubai"/>
          <w:sz w:val="24"/>
          <w:szCs w:val="24"/>
        </w:rPr>
        <w:t>kooperations</w:t>
      </w:r>
      <w:proofErr w:type="spellEnd"/>
      <w:r w:rsidR="00D816CF" w:rsidRPr="00FE4BF4">
        <w:rPr>
          <w:rFonts w:ascii="Book Antiqua" w:hAnsi="Book Antiqua" w:cs="Dubai"/>
          <w:sz w:val="24"/>
          <w:szCs w:val="24"/>
        </w:rPr>
        <w:t xml:space="preserve"> </w:t>
      </w:r>
      <w:r w:rsidR="00311060" w:rsidRPr="00FE4BF4">
        <w:rPr>
          <w:rFonts w:ascii="Book Antiqua" w:hAnsi="Book Antiqua" w:cs="Dubai"/>
          <w:sz w:val="24"/>
          <w:szCs w:val="24"/>
        </w:rPr>
        <w:t xml:space="preserve">System’ </w:t>
      </w:r>
      <w:r w:rsidR="00845082" w:rsidRPr="00FE4BF4">
        <w:rPr>
          <w:rFonts w:ascii="Book Antiqua" w:hAnsi="Book Antiqua" w:cs="Dubai"/>
          <w:sz w:val="24"/>
          <w:szCs w:val="24"/>
        </w:rPr>
        <w:t>meaning ‘</w:t>
      </w:r>
      <w:r w:rsidR="00311060" w:rsidRPr="00FE4BF4">
        <w:rPr>
          <w:rFonts w:ascii="Book Antiqua" w:hAnsi="Book Antiqua" w:cs="Dubai"/>
          <w:sz w:val="24"/>
          <w:szCs w:val="24"/>
        </w:rPr>
        <w:t>integrated learning, information and work-cooperation system</w:t>
      </w:r>
      <w:r w:rsidR="00845082" w:rsidRPr="00FE4BF4">
        <w:rPr>
          <w:rFonts w:ascii="Book Antiqua" w:hAnsi="Book Antiqua" w:cs="Dubai"/>
          <w:sz w:val="24"/>
          <w:szCs w:val="24"/>
        </w:rPr>
        <w:t xml:space="preserve">’. </w:t>
      </w:r>
    </w:p>
    <w:p w14:paraId="5D87C5B6" w14:textId="36DBB973" w:rsidR="00404604" w:rsidRPr="00FE4BF4" w:rsidRDefault="000B4846" w:rsidP="00D0162A">
      <w:pPr>
        <w:pStyle w:val="ListParagraph"/>
        <w:numPr>
          <w:ilvl w:val="0"/>
          <w:numId w:val="4"/>
        </w:numPr>
        <w:spacing w:line="360" w:lineRule="auto"/>
        <w:jc w:val="both"/>
        <w:rPr>
          <w:rFonts w:ascii="Book Antiqua" w:hAnsi="Book Antiqua" w:cs="Dubai"/>
          <w:b/>
          <w:bCs/>
          <w:sz w:val="24"/>
          <w:szCs w:val="24"/>
        </w:rPr>
      </w:pPr>
      <w:r w:rsidRPr="00FE4BF4">
        <w:rPr>
          <w:rFonts w:ascii="Book Antiqua" w:hAnsi="Book Antiqua" w:cs="Dubai"/>
          <w:b/>
          <w:bCs/>
          <w:sz w:val="24"/>
          <w:szCs w:val="24"/>
        </w:rPr>
        <w:t>Moodle</w:t>
      </w:r>
      <w:r w:rsidR="00236E3F" w:rsidRPr="00FE4BF4">
        <w:rPr>
          <w:rFonts w:ascii="Book Antiqua" w:hAnsi="Book Antiqua" w:cs="Dubai"/>
          <w:b/>
          <w:bCs/>
          <w:sz w:val="24"/>
          <w:szCs w:val="24"/>
        </w:rPr>
        <w:t xml:space="preserve">: </w:t>
      </w:r>
      <w:r w:rsidR="00D816CF" w:rsidRPr="00FE4BF4">
        <w:rPr>
          <w:rFonts w:ascii="Book Antiqua" w:hAnsi="Book Antiqua" w:cs="Dubai"/>
          <w:sz w:val="24"/>
          <w:szCs w:val="24"/>
        </w:rPr>
        <w:t>Moodle is the world’s most famous open-source learning published since 2002.</w:t>
      </w:r>
      <w:r w:rsidR="00D816CF" w:rsidRPr="00FE4BF4">
        <w:rPr>
          <w:rFonts w:ascii="Book Antiqua" w:hAnsi="Book Antiqua" w:cs="Dubai"/>
          <w:b/>
          <w:bCs/>
          <w:sz w:val="24"/>
          <w:szCs w:val="24"/>
        </w:rPr>
        <w:t xml:space="preserve"> </w:t>
      </w:r>
      <w:r w:rsidR="00AD6FD7" w:rsidRPr="00AD6FD7">
        <w:rPr>
          <w:rFonts w:ascii="Book Antiqua" w:hAnsi="Book Antiqua" w:cs="Dubai"/>
          <w:sz w:val="24"/>
          <w:szCs w:val="24"/>
        </w:rPr>
        <w:t>The word ‘Moodle’ stands for Modular Object</w:t>
      </w:r>
      <w:r w:rsidR="00AD6FD7">
        <w:rPr>
          <w:rFonts w:ascii="Book Antiqua" w:hAnsi="Book Antiqua" w:cs="Dubai"/>
          <w:sz w:val="24"/>
          <w:szCs w:val="24"/>
        </w:rPr>
        <w:t>-</w:t>
      </w:r>
      <w:r w:rsidR="00AD6FD7" w:rsidRPr="00AD6FD7">
        <w:rPr>
          <w:rFonts w:ascii="Book Antiqua" w:hAnsi="Book Antiqua" w:cs="Dubai"/>
          <w:sz w:val="24"/>
          <w:szCs w:val="24"/>
        </w:rPr>
        <w:t>Oriented Dynamic Learning Environment.</w:t>
      </w:r>
      <w:r w:rsidR="00AD6FD7">
        <w:rPr>
          <w:rFonts w:ascii="Book Antiqua" w:hAnsi="Book Antiqua" w:cs="Dubai"/>
          <w:b/>
          <w:bCs/>
          <w:sz w:val="24"/>
          <w:szCs w:val="24"/>
        </w:rPr>
        <w:t xml:space="preserve"> </w:t>
      </w:r>
      <w:r w:rsidR="00025517" w:rsidRPr="00FE4BF4">
        <w:rPr>
          <w:rFonts w:ascii="Book Antiqua" w:hAnsi="Book Antiqua" w:cs="Dubai"/>
          <w:sz w:val="24"/>
          <w:szCs w:val="24"/>
        </w:rPr>
        <w:t>It is originally developed by</w:t>
      </w:r>
      <w:r w:rsidR="00025517" w:rsidRPr="00FE4BF4">
        <w:rPr>
          <w:rFonts w:ascii="Book Antiqua" w:hAnsi="Book Antiqua" w:cs="Dubai"/>
          <w:b/>
          <w:bCs/>
          <w:sz w:val="24"/>
          <w:szCs w:val="24"/>
        </w:rPr>
        <w:t xml:space="preserve"> </w:t>
      </w:r>
      <w:r w:rsidR="00025517" w:rsidRPr="00FE4BF4">
        <w:rPr>
          <w:rFonts w:ascii="Book Antiqua" w:hAnsi="Book Antiqua" w:cs="Dubai"/>
          <w:sz w:val="24"/>
          <w:szCs w:val="24"/>
          <w:shd w:val="clear" w:color="auto" w:fill="FFFFFF"/>
        </w:rPr>
        <w:t xml:space="preserve">Martin </w:t>
      </w:r>
      <w:proofErr w:type="spellStart"/>
      <w:r w:rsidR="00025517" w:rsidRPr="00FE4BF4">
        <w:rPr>
          <w:rFonts w:ascii="Book Antiqua" w:hAnsi="Book Antiqua" w:cs="Dubai"/>
          <w:sz w:val="24"/>
          <w:szCs w:val="24"/>
          <w:shd w:val="clear" w:color="auto" w:fill="FFFFFF"/>
        </w:rPr>
        <w:t>Dougiamas</w:t>
      </w:r>
      <w:proofErr w:type="spellEnd"/>
      <w:r w:rsidR="00025517" w:rsidRPr="00FE4BF4">
        <w:rPr>
          <w:rFonts w:ascii="Book Antiqua" w:hAnsi="Book Antiqua" w:cs="Dubai"/>
          <w:sz w:val="24"/>
          <w:szCs w:val="24"/>
          <w:shd w:val="clear" w:color="auto" w:fill="FFFFFF"/>
        </w:rPr>
        <w:t xml:space="preserve">, a </w:t>
      </w:r>
      <w:r w:rsidR="00025517" w:rsidRPr="00FE4BF4">
        <w:rPr>
          <w:rFonts w:ascii="Book Antiqua" w:hAnsi="Book Antiqua" w:cs="Dubai"/>
          <w:sz w:val="24"/>
          <w:szCs w:val="24"/>
          <w:shd w:val="clear" w:color="auto" w:fill="FFFFFF"/>
        </w:rPr>
        <w:lastRenderedPageBreak/>
        <w:t xml:space="preserve">computer engineer from Australia. Currently Moodle is published by </w:t>
      </w:r>
      <w:r w:rsidR="00025517" w:rsidRPr="00FE4BF4">
        <w:rPr>
          <w:rFonts w:ascii="Book Antiqua" w:hAnsi="Book Antiqua" w:cs="Dubai"/>
          <w:sz w:val="24"/>
          <w:szCs w:val="24"/>
        </w:rPr>
        <w:t xml:space="preserve">Moodle Pty Ltd, Australia headed by </w:t>
      </w:r>
      <w:r w:rsidR="00025517" w:rsidRPr="00FE4BF4">
        <w:rPr>
          <w:rFonts w:ascii="Book Antiqua" w:hAnsi="Book Antiqua" w:cs="Dubai"/>
          <w:sz w:val="24"/>
          <w:szCs w:val="24"/>
          <w:shd w:val="clear" w:color="auto" w:fill="FFFFFF"/>
        </w:rPr>
        <w:t xml:space="preserve">Martin </w:t>
      </w:r>
      <w:proofErr w:type="spellStart"/>
      <w:r w:rsidR="00025517" w:rsidRPr="00FE4BF4">
        <w:rPr>
          <w:rFonts w:ascii="Book Antiqua" w:hAnsi="Book Antiqua" w:cs="Dubai"/>
          <w:sz w:val="24"/>
          <w:szCs w:val="24"/>
          <w:shd w:val="clear" w:color="auto" w:fill="FFFFFF"/>
        </w:rPr>
        <w:t>Dougiamas</w:t>
      </w:r>
      <w:proofErr w:type="spellEnd"/>
      <w:r w:rsidR="00025517" w:rsidRPr="00FE4BF4">
        <w:rPr>
          <w:rFonts w:ascii="Book Antiqua" w:hAnsi="Book Antiqua" w:cs="Dubai"/>
          <w:sz w:val="24"/>
          <w:szCs w:val="24"/>
          <w:shd w:val="clear" w:color="auto" w:fill="FFFFFF"/>
        </w:rPr>
        <w:t xml:space="preserve">. </w:t>
      </w:r>
      <w:r w:rsidR="008F0957" w:rsidRPr="00FE4BF4">
        <w:rPr>
          <w:rFonts w:ascii="Book Antiqua" w:hAnsi="Book Antiqua" w:cs="Dubai"/>
          <w:sz w:val="24"/>
          <w:szCs w:val="24"/>
          <w:shd w:val="clear" w:color="auto" w:fill="FFFFFF"/>
        </w:rPr>
        <w:t xml:space="preserve">The latest version of Moodle is 3.11, published in 2021. Moodle is used by schools, colleges, universities and business organizations across the world. In addition to the completely open-source version, the Moodle is also available as a cloud-hosted solution by </w:t>
      </w:r>
      <w:r w:rsidR="008F0957" w:rsidRPr="00FE4BF4">
        <w:rPr>
          <w:rFonts w:ascii="Book Antiqua" w:hAnsi="Book Antiqua" w:cs="Dubai"/>
          <w:sz w:val="24"/>
          <w:szCs w:val="24"/>
        </w:rPr>
        <w:t xml:space="preserve">Moodle Pty.  Also, there are professional </w:t>
      </w:r>
      <w:proofErr w:type="spellStart"/>
      <w:r w:rsidR="008F0957" w:rsidRPr="00FE4BF4">
        <w:rPr>
          <w:rFonts w:ascii="Book Antiqua" w:hAnsi="Book Antiqua" w:cs="Dubai"/>
          <w:sz w:val="24"/>
          <w:szCs w:val="24"/>
        </w:rPr>
        <w:t>moodle</w:t>
      </w:r>
      <w:proofErr w:type="spellEnd"/>
      <w:r w:rsidR="008F0957" w:rsidRPr="00FE4BF4">
        <w:rPr>
          <w:rFonts w:ascii="Book Antiqua" w:hAnsi="Book Antiqua" w:cs="Dubai"/>
          <w:sz w:val="24"/>
          <w:szCs w:val="24"/>
        </w:rPr>
        <w:t xml:space="preserve"> service providers certified by the Moodle functioning across the world to assist the installation and customization of the LMS on payment basis. </w:t>
      </w:r>
    </w:p>
    <w:p w14:paraId="3CB8C0FE" w14:textId="130CE85A" w:rsidR="00404604" w:rsidRPr="000B3604" w:rsidRDefault="00A3038D" w:rsidP="008A06EA">
      <w:pPr>
        <w:pStyle w:val="ListParagraph"/>
        <w:numPr>
          <w:ilvl w:val="0"/>
          <w:numId w:val="4"/>
        </w:numPr>
        <w:spacing w:line="360" w:lineRule="auto"/>
        <w:jc w:val="both"/>
        <w:rPr>
          <w:rFonts w:ascii="Book Antiqua" w:hAnsi="Book Antiqua" w:cs="Dubai"/>
          <w:sz w:val="24"/>
          <w:szCs w:val="24"/>
        </w:rPr>
      </w:pPr>
      <w:r w:rsidRPr="000B3604">
        <w:rPr>
          <w:rFonts w:ascii="Book Antiqua" w:hAnsi="Book Antiqua" w:cs="Dubai"/>
          <w:b/>
          <w:bCs/>
          <w:sz w:val="24"/>
          <w:szCs w:val="24"/>
        </w:rPr>
        <w:t>Open edX</w:t>
      </w:r>
      <w:r w:rsidRPr="000B3604">
        <w:rPr>
          <w:rFonts w:ascii="Book Antiqua" w:hAnsi="Book Antiqua" w:cs="Dubai"/>
          <w:sz w:val="24"/>
          <w:szCs w:val="24"/>
        </w:rPr>
        <w:t xml:space="preserve">: The Open edX is an open-source learning software developed by the edX Incorporation, one of the popular </w:t>
      </w:r>
      <w:r w:rsidR="003177FC" w:rsidRPr="003177FC">
        <w:rPr>
          <w:rFonts w:ascii="Book Antiqua" w:hAnsi="Book Antiqua" w:cs="Dubai"/>
          <w:sz w:val="24"/>
          <w:szCs w:val="24"/>
        </w:rPr>
        <w:t xml:space="preserve">MOOCs </w:t>
      </w:r>
      <w:r w:rsidR="003177FC">
        <w:rPr>
          <w:rFonts w:ascii="Book Antiqua" w:hAnsi="Book Antiqua" w:cs="Dubai"/>
          <w:sz w:val="24"/>
          <w:szCs w:val="24"/>
        </w:rPr>
        <w:t>(</w:t>
      </w:r>
      <w:r w:rsidRPr="000B3604">
        <w:rPr>
          <w:rFonts w:ascii="Book Antiqua" w:hAnsi="Book Antiqua" w:cs="Dubai"/>
          <w:sz w:val="24"/>
          <w:szCs w:val="24"/>
        </w:rPr>
        <w:t>Massive Open Online Courses</w:t>
      </w:r>
      <w:r w:rsidR="003177FC">
        <w:rPr>
          <w:rFonts w:ascii="Book Antiqua" w:hAnsi="Book Antiqua" w:cs="Dubai"/>
          <w:sz w:val="24"/>
          <w:szCs w:val="24"/>
        </w:rPr>
        <w:t>)</w:t>
      </w:r>
      <w:r w:rsidRPr="000B3604">
        <w:rPr>
          <w:rFonts w:ascii="Book Antiqua" w:hAnsi="Book Antiqua" w:cs="Dubai"/>
          <w:sz w:val="24"/>
          <w:szCs w:val="24"/>
        </w:rPr>
        <w:t xml:space="preserve"> provider</w:t>
      </w:r>
      <w:r w:rsidR="002A5635" w:rsidRPr="000B3604">
        <w:rPr>
          <w:rFonts w:ascii="Book Antiqua" w:hAnsi="Book Antiqua" w:cs="Dubai"/>
          <w:sz w:val="24"/>
          <w:szCs w:val="24"/>
        </w:rPr>
        <w:t>s</w:t>
      </w:r>
      <w:r w:rsidRPr="000B3604">
        <w:rPr>
          <w:rFonts w:ascii="Book Antiqua" w:hAnsi="Book Antiqua" w:cs="Dubai"/>
          <w:sz w:val="24"/>
          <w:szCs w:val="24"/>
        </w:rPr>
        <w:t>.</w:t>
      </w:r>
      <w:r w:rsidR="002A5635" w:rsidRPr="000B3604">
        <w:rPr>
          <w:rFonts w:ascii="Book Antiqua" w:hAnsi="Book Antiqua" w:cs="Dubai"/>
          <w:sz w:val="24"/>
          <w:szCs w:val="24"/>
        </w:rPr>
        <w:t xml:space="preserve"> edX is a non-profit organization jointly established by the </w:t>
      </w:r>
      <w:r w:rsidR="002A5635" w:rsidRPr="000B3604">
        <w:rPr>
          <w:rStyle w:val="Emphasis"/>
          <w:rFonts w:ascii="Book Antiqua" w:hAnsi="Book Antiqua" w:cs="Arial"/>
          <w:i w:val="0"/>
          <w:iCs w:val="0"/>
          <w:sz w:val="24"/>
          <w:szCs w:val="24"/>
          <w:shd w:val="clear" w:color="auto" w:fill="FFFFFF"/>
        </w:rPr>
        <w:t>Massachusetts Institute of Technology</w:t>
      </w:r>
      <w:r w:rsidR="002A5635" w:rsidRPr="000B3604">
        <w:rPr>
          <w:rFonts w:ascii="Book Antiqua" w:hAnsi="Book Antiqua" w:cs="Arial"/>
          <w:sz w:val="24"/>
          <w:szCs w:val="24"/>
          <w:shd w:val="clear" w:color="auto" w:fill="FFFFFF"/>
        </w:rPr>
        <w:t> (</w:t>
      </w:r>
      <w:r w:rsidR="002A5635" w:rsidRPr="000B3604">
        <w:rPr>
          <w:rStyle w:val="Emphasis"/>
          <w:rFonts w:ascii="Book Antiqua" w:hAnsi="Book Antiqua" w:cs="Arial"/>
          <w:i w:val="0"/>
          <w:iCs w:val="0"/>
          <w:sz w:val="24"/>
          <w:szCs w:val="24"/>
          <w:shd w:val="clear" w:color="auto" w:fill="FFFFFF"/>
        </w:rPr>
        <w:t>MIT</w:t>
      </w:r>
      <w:r w:rsidR="002A5635" w:rsidRPr="000B3604">
        <w:rPr>
          <w:rFonts w:ascii="Book Antiqua" w:hAnsi="Book Antiqua" w:cs="Arial"/>
          <w:sz w:val="24"/>
          <w:szCs w:val="24"/>
          <w:shd w:val="clear" w:color="auto" w:fill="FFFFFF"/>
        </w:rPr>
        <w:t xml:space="preserve">) and </w:t>
      </w:r>
      <w:r w:rsidR="002A5635" w:rsidRPr="000B3604">
        <w:rPr>
          <w:rStyle w:val="Emphasis"/>
          <w:rFonts w:ascii="Book Antiqua" w:hAnsi="Book Antiqua" w:cs="Arial"/>
          <w:i w:val="0"/>
          <w:iCs w:val="0"/>
          <w:sz w:val="24"/>
          <w:szCs w:val="24"/>
          <w:shd w:val="clear" w:color="auto" w:fill="FFFFFF"/>
        </w:rPr>
        <w:t>Harvard University</w:t>
      </w:r>
      <w:r w:rsidR="00043092" w:rsidRPr="000B3604">
        <w:rPr>
          <w:rFonts w:ascii="Book Antiqua" w:hAnsi="Book Antiqua" w:cs="Arial"/>
          <w:sz w:val="24"/>
          <w:szCs w:val="24"/>
          <w:shd w:val="clear" w:color="auto" w:fill="FFFFFF"/>
        </w:rPr>
        <w:t xml:space="preserve">, </w:t>
      </w:r>
      <w:r w:rsidR="002A5635" w:rsidRPr="000B3604">
        <w:rPr>
          <w:rFonts w:ascii="Book Antiqua" w:hAnsi="Book Antiqua" w:cs="Arial"/>
          <w:sz w:val="24"/>
          <w:szCs w:val="24"/>
          <w:shd w:val="clear" w:color="auto" w:fill="FFFFFF"/>
        </w:rPr>
        <w:t xml:space="preserve">the two world famous </w:t>
      </w:r>
      <w:r w:rsidRPr="000B3604">
        <w:rPr>
          <w:rFonts w:ascii="Book Antiqua" w:hAnsi="Book Antiqua" w:cs="Dubai"/>
          <w:sz w:val="24"/>
          <w:szCs w:val="24"/>
        </w:rPr>
        <w:t xml:space="preserve">  </w:t>
      </w:r>
      <w:r w:rsidR="002A5635" w:rsidRPr="000B3604">
        <w:rPr>
          <w:rFonts w:ascii="Book Antiqua" w:hAnsi="Book Antiqua" w:cs="Dubai"/>
          <w:sz w:val="24"/>
          <w:szCs w:val="24"/>
        </w:rPr>
        <w:t>universities in Cambridge, USA</w:t>
      </w:r>
      <w:r w:rsidR="00043092" w:rsidRPr="000B3604">
        <w:rPr>
          <w:rFonts w:ascii="Book Antiqua" w:hAnsi="Book Antiqua" w:cs="Dubai"/>
          <w:sz w:val="24"/>
          <w:szCs w:val="24"/>
        </w:rPr>
        <w:t xml:space="preserve">. The edX released Open edX in 2013 and it is supported by a huge community of users. The Open edX is completely free and organizations can download and install </w:t>
      </w:r>
      <w:r w:rsidR="00FD7EBB" w:rsidRPr="000B3604">
        <w:rPr>
          <w:rFonts w:ascii="Book Antiqua" w:hAnsi="Book Antiqua" w:cs="Dubai"/>
          <w:sz w:val="24"/>
          <w:szCs w:val="24"/>
        </w:rPr>
        <w:t xml:space="preserve">in their local servers and create own institutional learning management system. </w:t>
      </w:r>
    </w:p>
    <w:p w14:paraId="38D164B5" w14:textId="6BF00CF9" w:rsidR="002402DB" w:rsidRPr="00F029FC" w:rsidRDefault="002402DB" w:rsidP="00D0162A">
      <w:pPr>
        <w:pStyle w:val="ListParagraph"/>
        <w:numPr>
          <w:ilvl w:val="0"/>
          <w:numId w:val="4"/>
        </w:numPr>
        <w:shd w:val="clear" w:color="auto" w:fill="FFFFFF"/>
        <w:spacing w:after="0" w:line="360" w:lineRule="auto"/>
        <w:ind w:right="240"/>
        <w:jc w:val="both"/>
        <w:rPr>
          <w:rFonts w:ascii="Book Antiqua" w:hAnsi="Book Antiqua" w:cs="Dubai"/>
          <w:sz w:val="24"/>
          <w:szCs w:val="24"/>
        </w:rPr>
      </w:pPr>
      <w:r w:rsidRPr="00F029FC">
        <w:rPr>
          <w:rFonts w:ascii="Book Antiqua" w:hAnsi="Book Antiqua" w:cs="Arial"/>
          <w:b/>
          <w:bCs/>
          <w:sz w:val="24"/>
          <w:szCs w:val="24"/>
          <w:shd w:val="clear" w:color="auto" w:fill="FFFFFF"/>
        </w:rPr>
        <w:t xml:space="preserve">Open </w:t>
      </w:r>
      <w:proofErr w:type="spellStart"/>
      <w:r w:rsidR="00537A9F" w:rsidRPr="00F029FC">
        <w:rPr>
          <w:rFonts w:ascii="Book Antiqua" w:hAnsi="Book Antiqua" w:cs="Arial"/>
          <w:b/>
          <w:bCs/>
          <w:sz w:val="24"/>
          <w:szCs w:val="24"/>
          <w:shd w:val="clear" w:color="auto" w:fill="FFFFFF"/>
        </w:rPr>
        <w:t>eLMS</w:t>
      </w:r>
      <w:proofErr w:type="spellEnd"/>
      <w:r w:rsidRPr="00F029FC">
        <w:rPr>
          <w:rFonts w:ascii="Book Antiqua" w:hAnsi="Book Antiqua" w:cs="Arial"/>
          <w:sz w:val="24"/>
          <w:szCs w:val="24"/>
          <w:shd w:val="clear" w:color="auto" w:fill="FFFFFF"/>
        </w:rPr>
        <w:t xml:space="preserve">: </w:t>
      </w:r>
      <w:r w:rsidR="00537A9F" w:rsidRPr="00F029FC">
        <w:rPr>
          <w:rFonts w:ascii="Book Antiqua" w:hAnsi="Book Antiqua" w:cs="Arial"/>
          <w:sz w:val="24"/>
          <w:szCs w:val="24"/>
          <w:shd w:val="clear" w:color="auto" w:fill="FFFFFF"/>
        </w:rPr>
        <w:t xml:space="preserve">A UK based e-learning company by name eLearning WMB started the Open </w:t>
      </w:r>
      <w:proofErr w:type="spellStart"/>
      <w:r w:rsidR="00537A9F" w:rsidRPr="00F029FC">
        <w:rPr>
          <w:rFonts w:ascii="Book Antiqua" w:hAnsi="Book Antiqua" w:cs="Arial"/>
          <w:sz w:val="24"/>
          <w:szCs w:val="24"/>
          <w:shd w:val="clear" w:color="auto" w:fill="FFFFFF"/>
        </w:rPr>
        <w:t>eLMS</w:t>
      </w:r>
      <w:proofErr w:type="spellEnd"/>
      <w:r w:rsidR="00537A9F" w:rsidRPr="00F029FC">
        <w:rPr>
          <w:rFonts w:ascii="Book Antiqua" w:hAnsi="Book Antiqua" w:cs="Arial"/>
          <w:sz w:val="24"/>
          <w:szCs w:val="24"/>
          <w:shd w:val="clear" w:color="auto" w:fill="FFFFFF"/>
        </w:rPr>
        <w:t xml:space="preserve"> software in 2005. The company released the software under open-source model in late</w:t>
      </w:r>
      <w:r w:rsidR="00E61314" w:rsidRPr="00F029FC">
        <w:rPr>
          <w:rFonts w:ascii="Book Antiqua" w:hAnsi="Book Antiqua" w:cs="Arial"/>
          <w:sz w:val="24"/>
          <w:szCs w:val="24"/>
          <w:shd w:val="clear" w:color="auto" w:fill="FFFFFF"/>
        </w:rPr>
        <w:t xml:space="preserve"> 2006 and made available as </w:t>
      </w:r>
      <w:proofErr w:type="spellStart"/>
      <w:r w:rsidR="00E61314" w:rsidRPr="00F029FC">
        <w:rPr>
          <w:rFonts w:ascii="Book Antiqua" w:hAnsi="Book Antiqua" w:cs="Arial"/>
          <w:sz w:val="24"/>
          <w:szCs w:val="24"/>
          <w:shd w:val="clear" w:color="auto" w:fill="FFFFFF"/>
        </w:rPr>
        <w:t>SourceForge</w:t>
      </w:r>
      <w:proofErr w:type="spellEnd"/>
      <w:r w:rsidR="00E61314" w:rsidRPr="00F029FC">
        <w:rPr>
          <w:rFonts w:ascii="Book Antiqua" w:hAnsi="Book Antiqua" w:cs="Arial"/>
          <w:sz w:val="24"/>
          <w:szCs w:val="24"/>
          <w:shd w:val="clear" w:color="auto" w:fill="FFFFFF"/>
        </w:rPr>
        <w:t xml:space="preserve"> project in 2007. </w:t>
      </w:r>
      <w:r w:rsidR="00537A9F" w:rsidRPr="00F029FC">
        <w:rPr>
          <w:rFonts w:ascii="Book Antiqua" w:hAnsi="Book Antiqua" w:cs="Arial"/>
          <w:sz w:val="24"/>
          <w:szCs w:val="24"/>
          <w:shd w:val="clear" w:color="auto" w:fill="FFFFFF"/>
        </w:rPr>
        <w:t xml:space="preserve"> </w:t>
      </w:r>
      <w:r w:rsidR="00E61314" w:rsidRPr="00F029FC">
        <w:rPr>
          <w:rFonts w:ascii="Book Antiqua" w:hAnsi="Book Antiqua" w:cs="Arial"/>
          <w:sz w:val="24"/>
          <w:szCs w:val="24"/>
          <w:shd w:val="clear" w:color="auto" w:fill="FFFFFF"/>
        </w:rPr>
        <w:t>However, from 2018, the company made the software as proprietary</w:t>
      </w:r>
      <w:r w:rsidR="00DB2D37" w:rsidRPr="00F029FC">
        <w:rPr>
          <w:rFonts w:ascii="Book Antiqua" w:hAnsi="Book Antiqua" w:cs="Arial"/>
          <w:sz w:val="24"/>
          <w:szCs w:val="24"/>
          <w:shd w:val="clear" w:color="auto" w:fill="FFFFFF"/>
        </w:rPr>
        <w:t xml:space="preserve"> and </w:t>
      </w:r>
      <w:r w:rsidR="00A85236" w:rsidRPr="00F029FC">
        <w:rPr>
          <w:rFonts w:ascii="Book Antiqua" w:hAnsi="Book Antiqua" w:cs="Arial"/>
          <w:sz w:val="24"/>
          <w:szCs w:val="24"/>
          <w:shd w:val="clear" w:color="auto" w:fill="FFFFFF"/>
        </w:rPr>
        <w:t>it is available for schools, colleges, universities and business organizations on payment basis.</w:t>
      </w:r>
    </w:p>
    <w:p w14:paraId="21549463" w14:textId="4C4CC93F" w:rsidR="00874621" w:rsidRPr="00FE4BF4" w:rsidRDefault="00404604" w:rsidP="00D0162A">
      <w:pPr>
        <w:pStyle w:val="ListParagraph"/>
        <w:numPr>
          <w:ilvl w:val="0"/>
          <w:numId w:val="4"/>
        </w:numPr>
        <w:shd w:val="clear" w:color="auto" w:fill="FFFFFF"/>
        <w:spacing w:after="0" w:line="360" w:lineRule="auto"/>
        <w:ind w:right="240"/>
        <w:jc w:val="both"/>
        <w:rPr>
          <w:rFonts w:ascii="Book Antiqua" w:hAnsi="Book Antiqua" w:cs="Dubai"/>
          <w:sz w:val="24"/>
          <w:szCs w:val="24"/>
        </w:rPr>
      </w:pPr>
      <w:r w:rsidRPr="00FE4BF4">
        <w:rPr>
          <w:rFonts w:ascii="Book Antiqua" w:hAnsi="Book Antiqua" w:cs="Dubai"/>
          <w:b/>
          <w:bCs/>
          <w:sz w:val="24"/>
          <w:szCs w:val="24"/>
        </w:rPr>
        <w:t>Open</w:t>
      </w:r>
      <w:r w:rsidR="003177FC">
        <w:rPr>
          <w:rFonts w:ascii="Book Antiqua" w:hAnsi="Book Antiqua" w:cs="Dubai"/>
          <w:b/>
          <w:bCs/>
          <w:sz w:val="24"/>
          <w:szCs w:val="24"/>
        </w:rPr>
        <w:t xml:space="preserve"> </w:t>
      </w:r>
      <w:r w:rsidRPr="00FE4BF4">
        <w:rPr>
          <w:rFonts w:ascii="Book Antiqua" w:hAnsi="Book Antiqua" w:cs="Dubai"/>
          <w:b/>
          <w:bCs/>
          <w:sz w:val="24"/>
          <w:szCs w:val="24"/>
        </w:rPr>
        <w:t>OLAT</w:t>
      </w:r>
      <w:r w:rsidRPr="00FE4BF4">
        <w:rPr>
          <w:rFonts w:ascii="Book Antiqua" w:hAnsi="Book Antiqua" w:cs="Dubai"/>
          <w:sz w:val="24"/>
          <w:szCs w:val="24"/>
        </w:rPr>
        <w:t xml:space="preserve">: </w:t>
      </w:r>
      <w:r w:rsidR="00EE49EA" w:rsidRPr="00FE4BF4">
        <w:rPr>
          <w:rFonts w:ascii="Book Antiqua" w:hAnsi="Book Antiqua" w:cs="Dubai"/>
          <w:sz w:val="24"/>
          <w:szCs w:val="24"/>
        </w:rPr>
        <w:t xml:space="preserve">Formerly known as OLAT which stands for Online Learning </w:t>
      </w:r>
      <w:proofErr w:type="gramStart"/>
      <w:r w:rsidR="00EE49EA" w:rsidRPr="00FE4BF4">
        <w:rPr>
          <w:rFonts w:ascii="Book Antiqua" w:hAnsi="Book Antiqua" w:cs="Dubai"/>
          <w:sz w:val="24"/>
          <w:szCs w:val="24"/>
        </w:rPr>
        <w:t>And</w:t>
      </w:r>
      <w:proofErr w:type="gramEnd"/>
      <w:r w:rsidR="00EE49EA" w:rsidRPr="00FE4BF4">
        <w:rPr>
          <w:rFonts w:ascii="Book Antiqua" w:hAnsi="Book Antiqua" w:cs="Dubai"/>
          <w:sz w:val="24"/>
          <w:szCs w:val="24"/>
        </w:rPr>
        <w:t xml:space="preserve"> Training. The Department of Computer </w:t>
      </w:r>
      <w:r w:rsidR="007D0FAB" w:rsidRPr="00FE4BF4">
        <w:rPr>
          <w:rFonts w:ascii="Book Antiqua" w:hAnsi="Book Antiqua" w:cs="Dubai"/>
          <w:sz w:val="24"/>
          <w:szCs w:val="24"/>
        </w:rPr>
        <w:t>Science</w:t>
      </w:r>
      <w:r w:rsidR="00EE49EA" w:rsidRPr="00FE4BF4">
        <w:rPr>
          <w:rFonts w:ascii="Book Antiqua" w:hAnsi="Book Antiqua" w:cs="Dubai"/>
          <w:sz w:val="24"/>
          <w:szCs w:val="24"/>
        </w:rPr>
        <w:t xml:space="preserve">, University of Zurich, Switzerland developed the OLAT learning management platform in 1999. In 2011, M/s </w:t>
      </w:r>
      <w:proofErr w:type="spellStart"/>
      <w:r w:rsidR="007D0FAB" w:rsidRPr="00FE4BF4">
        <w:rPr>
          <w:rFonts w:ascii="Book Antiqua" w:hAnsi="Book Antiqua" w:cs="Dubai"/>
          <w:sz w:val="24"/>
          <w:szCs w:val="24"/>
        </w:rPr>
        <w:t>f</w:t>
      </w:r>
      <w:r w:rsidR="00EE49EA" w:rsidRPr="00FE4BF4">
        <w:rPr>
          <w:rFonts w:ascii="Book Antiqua" w:hAnsi="Book Antiqua" w:cs="Dubai"/>
          <w:sz w:val="24"/>
          <w:szCs w:val="24"/>
        </w:rPr>
        <w:t>rentix</w:t>
      </w:r>
      <w:proofErr w:type="spellEnd"/>
      <w:r w:rsidR="00EE49EA" w:rsidRPr="00FE4BF4">
        <w:rPr>
          <w:rFonts w:ascii="Book Antiqua" w:hAnsi="Book Antiqua" w:cs="Dubai"/>
          <w:sz w:val="24"/>
          <w:szCs w:val="24"/>
        </w:rPr>
        <w:t>, GmbH</w:t>
      </w:r>
      <w:r w:rsidR="005A2140" w:rsidRPr="00FE4BF4">
        <w:rPr>
          <w:rFonts w:ascii="Book Antiqua" w:hAnsi="Book Antiqua" w:cs="Dubai"/>
          <w:sz w:val="24"/>
          <w:szCs w:val="24"/>
        </w:rPr>
        <w:t>, Zurich, Switzerland</w:t>
      </w:r>
      <w:r w:rsidR="00EE49EA" w:rsidRPr="00FE4BF4">
        <w:rPr>
          <w:rFonts w:ascii="Book Antiqua" w:hAnsi="Book Antiqua" w:cs="Dubai"/>
          <w:sz w:val="24"/>
          <w:szCs w:val="24"/>
        </w:rPr>
        <w:t xml:space="preserve"> initiated an open-source project based on the version 7.1 of the OLAT and named it as </w:t>
      </w:r>
      <w:proofErr w:type="spellStart"/>
      <w:r w:rsidR="00EE49EA" w:rsidRPr="00FE4BF4">
        <w:rPr>
          <w:rFonts w:ascii="Book Antiqua" w:hAnsi="Book Antiqua" w:cs="Dubai"/>
          <w:sz w:val="24"/>
          <w:szCs w:val="24"/>
        </w:rPr>
        <w:t>OpenOLAT</w:t>
      </w:r>
      <w:proofErr w:type="spellEnd"/>
      <w:r w:rsidR="00EE49EA" w:rsidRPr="00FE4BF4">
        <w:rPr>
          <w:rFonts w:ascii="Book Antiqua" w:hAnsi="Book Antiqua" w:cs="Dubai"/>
          <w:sz w:val="24"/>
          <w:szCs w:val="24"/>
        </w:rPr>
        <w:t xml:space="preserve">. </w:t>
      </w:r>
      <w:r w:rsidR="00083E5E" w:rsidRPr="00FE4BF4">
        <w:rPr>
          <w:rFonts w:ascii="Book Antiqua" w:hAnsi="Book Antiqua" w:cs="Dubai"/>
          <w:sz w:val="24"/>
          <w:szCs w:val="24"/>
        </w:rPr>
        <w:t xml:space="preserve"> It is available for free </w:t>
      </w:r>
      <w:r w:rsidR="00E24956" w:rsidRPr="00FE4BF4">
        <w:rPr>
          <w:rFonts w:ascii="Book Antiqua" w:hAnsi="Book Antiqua" w:cs="Dubai"/>
          <w:sz w:val="24"/>
          <w:szCs w:val="24"/>
        </w:rPr>
        <w:t>download as</w:t>
      </w:r>
      <w:r w:rsidR="00083E5E" w:rsidRPr="00FE4BF4">
        <w:rPr>
          <w:rFonts w:ascii="Book Antiqua" w:hAnsi="Book Antiqua" w:cs="Dubai"/>
          <w:sz w:val="24"/>
          <w:szCs w:val="24"/>
        </w:rPr>
        <w:t xml:space="preserve"> open-source under Apache license. Unlike many other open-</w:t>
      </w:r>
      <w:r w:rsidR="00E24956" w:rsidRPr="00FE4BF4">
        <w:rPr>
          <w:rFonts w:ascii="Book Antiqua" w:hAnsi="Book Antiqua" w:cs="Dubai"/>
          <w:sz w:val="24"/>
          <w:szCs w:val="24"/>
        </w:rPr>
        <w:t>source</w:t>
      </w:r>
      <w:r w:rsidR="00083E5E" w:rsidRPr="00FE4BF4">
        <w:rPr>
          <w:rFonts w:ascii="Book Antiqua" w:hAnsi="Book Antiqua" w:cs="Dubai"/>
          <w:sz w:val="24"/>
          <w:szCs w:val="24"/>
        </w:rPr>
        <w:t xml:space="preserve"> LMS, </w:t>
      </w:r>
      <w:proofErr w:type="spellStart"/>
      <w:r w:rsidR="00083E5E" w:rsidRPr="00FE4BF4">
        <w:rPr>
          <w:rFonts w:ascii="Book Antiqua" w:hAnsi="Book Antiqua" w:cs="Dubai"/>
          <w:sz w:val="24"/>
          <w:szCs w:val="24"/>
        </w:rPr>
        <w:t>OpenOLAT</w:t>
      </w:r>
      <w:proofErr w:type="spellEnd"/>
      <w:r w:rsidR="00083E5E" w:rsidRPr="00FE4BF4">
        <w:rPr>
          <w:rFonts w:ascii="Book Antiqua" w:hAnsi="Book Antiqua" w:cs="Dubai"/>
          <w:sz w:val="24"/>
          <w:szCs w:val="24"/>
        </w:rPr>
        <w:t xml:space="preserve"> has no developer community. </w:t>
      </w:r>
      <w:r w:rsidR="00E24956" w:rsidRPr="00FE4BF4">
        <w:rPr>
          <w:rFonts w:ascii="Book Antiqua" w:hAnsi="Book Antiqua" w:cs="Dubai"/>
          <w:sz w:val="24"/>
          <w:szCs w:val="24"/>
        </w:rPr>
        <w:t xml:space="preserve"> </w:t>
      </w:r>
      <w:r w:rsidR="00D132CA" w:rsidRPr="00FE4BF4">
        <w:rPr>
          <w:rFonts w:ascii="Book Antiqua" w:hAnsi="Book Antiqua" w:cs="Dubai"/>
          <w:sz w:val="24"/>
          <w:szCs w:val="24"/>
        </w:rPr>
        <w:t xml:space="preserve">However, </w:t>
      </w:r>
      <w:proofErr w:type="gramStart"/>
      <w:r w:rsidR="00D132CA" w:rsidRPr="00FE4BF4">
        <w:rPr>
          <w:rFonts w:ascii="Book Antiqua" w:hAnsi="Book Antiqua" w:cs="Dubai"/>
          <w:sz w:val="24"/>
          <w:szCs w:val="24"/>
        </w:rPr>
        <w:t>it</w:t>
      </w:r>
      <w:r w:rsidR="00E24956" w:rsidRPr="00FE4BF4">
        <w:rPr>
          <w:rFonts w:ascii="Book Antiqua" w:hAnsi="Book Antiqua" w:cs="Dubai"/>
          <w:sz w:val="24"/>
          <w:szCs w:val="24"/>
        </w:rPr>
        <w:t xml:space="preserve">  is</w:t>
      </w:r>
      <w:proofErr w:type="gramEnd"/>
      <w:r w:rsidR="00E24956" w:rsidRPr="00FE4BF4">
        <w:rPr>
          <w:rFonts w:ascii="Book Antiqua" w:hAnsi="Book Antiqua" w:cs="Dubai"/>
          <w:sz w:val="24"/>
          <w:szCs w:val="24"/>
        </w:rPr>
        <w:t xml:space="preserve"> available </w:t>
      </w:r>
      <w:r w:rsidR="004A2578" w:rsidRPr="00FE4BF4">
        <w:rPr>
          <w:rFonts w:ascii="Book Antiqua" w:hAnsi="Book Antiqua" w:cs="Dubai"/>
          <w:sz w:val="24"/>
          <w:szCs w:val="24"/>
        </w:rPr>
        <w:t xml:space="preserve">as </w:t>
      </w:r>
      <w:r w:rsidR="00E24956" w:rsidRPr="00FE4BF4">
        <w:rPr>
          <w:rFonts w:ascii="Book Antiqua" w:hAnsi="Book Antiqua" w:cs="Dubai"/>
          <w:sz w:val="24"/>
          <w:szCs w:val="24"/>
        </w:rPr>
        <w:t xml:space="preserve">a cloud-hosted </w:t>
      </w:r>
      <w:r w:rsidR="00D132CA" w:rsidRPr="00FE4BF4">
        <w:rPr>
          <w:rFonts w:ascii="Book Antiqua" w:hAnsi="Book Antiqua" w:cs="Dubai"/>
          <w:sz w:val="24"/>
          <w:szCs w:val="24"/>
        </w:rPr>
        <w:t xml:space="preserve">learning </w:t>
      </w:r>
      <w:r w:rsidR="004A2578" w:rsidRPr="00FE4BF4">
        <w:rPr>
          <w:rFonts w:ascii="Book Antiqua" w:hAnsi="Book Antiqua" w:cs="Dubai"/>
          <w:sz w:val="24"/>
          <w:szCs w:val="24"/>
        </w:rPr>
        <w:t xml:space="preserve">platform with </w:t>
      </w:r>
      <w:proofErr w:type="spellStart"/>
      <w:r w:rsidR="004A2578" w:rsidRPr="00FE4BF4">
        <w:rPr>
          <w:rFonts w:ascii="Book Antiqua" w:hAnsi="Book Antiqua" w:cs="Dubai"/>
          <w:sz w:val="24"/>
          <w:szCs w:val="24"/>
        </w:rPr>
        <w:t>frentix</w:t>
      </w:r>
      <w:proofErr w:type="spellEnd"/>
      <w:r w:rsidR="004A2578" w:rsidRPr="00FE4BF4">
        <w:rPr>
          <w:rFonts w:ascii="Book Antiqua" w:hAnsi="Book Antiqua" w:cs="Dubai"/>
          <w:sz w:val="24"/>
          <w:szCs w:val="24"/>
        </w:rPr>
        <w:t xml:space="preserve"> </w:t>
      </w:r>
      <w:r w:rsidR="00D132CA" w:rsidRPr="00FE4BF4">
        <w:rPr>
          <w:rFonts w:ascii="Book Antiqua" w:hAnsi="Book Antiqua" w:cs="Dubai"/>
          <w:sz w:val="24"/>
          <w:szCs w:val="24"/>
        </w:rPr>
        <w:t xml:space="preserve">on payment basis for schools, companies, universities and other institutions. </w:t>
      </w:r>
    </w:p>
    <w:p w14:paraId="49CE61F5" w14:textId="59753AB3" w:rsidR="00EE49EA" w:rsidRPr="00764CC9" w:rsidRDefault="00B74BCB" w:rsidP="00920DC5">
      <w:pPr>
        <w:pStyle w:val="ListParagraph"/>
        <w:numPr>
          <w:ilvl w:val="0"/>
          <w:numId w:val="4"/>
        </w:numPr>
        <w:shd w:val="clear" w:color="auto" w:fill="FFFFFF"/>
        <w:spacing w:after="0" w:line="360" w:lineRule="auto"/>
        <w:ind w:right="240"/>
        <w:jc w:val="both"/>
        <w:rPr>
          <w:rFonts w:ascii="Book Antiqua" w:hAnsi="Book Antiqua" w:cs="Dubai"/>
          <w:b/>
          <w:bCs/>
          <w:sz w:val="24"/>
          <w:szCs w:val="24"/>
        </w:rPr>
      </w:pPr>
      <w:r w:rsidRPr="00764CC9">
        <w:rPr>
          <w:rFonts w:ascii="Book Antiqua" w:hAnsi="Book Antiqua" w:cs="Dubai"/>
          <w:b/>
          <w:bCs/>
          <w:sz w:val="24"/>
          <w:szCs w:val="24"/>
        </w:rPr>
        <w:lastRenderedPageBreak/>
        <w:t xml:space="preserve">Sakai: </w:t>
      </w:r>
      <w:r w:rsidRPr="00764CC9">
        <w:rPr>
          <w:rFonts w:ascii="Book Antiqua" w:hAnsi="Book Antiqua" w:cs="Dubai"/>
          <w:sz w:val="24"/>
          <w:szCs w:val="24"/>
        </w:rPr>
        <w:t>Sakai is another well-known open-source LMS developed as a collaborative project by five US-based Universities, namely</w:t>
      </w:r>
      <w:r w:rsidRPr="00764CC9">
        <w:rPr>
          <w:rFonts w:ascii="Book Antiqua" w:hAnsi="Book Antiqua" w:cs="Dubai"/>
          <w:b/>
          <w:bCs/>
          <w:sz w:val="24"/>
          <w:szCs w:val="24"/>
        </w:rPr>
        <w:t xml:space="preserve">, </w:t>
      </w:r>
      <w:r w:rsidRPr="00764CC9">
        <w:rPr>
          <w:rFonts w:ascii="Book Antiqua" w:hAnsi="Book Antiqua" w:cs="Dubai"/>
          <w:sz w:val="24"/>
          <w:szCs w:val="24"/>
        </w:rPr>
        <w:t xml:space="preserve">Indiana University, </w:t>
      </w:r>
      <w:r w:rsidRPr="00764CC9">
        <w:rPr>
          <w:rFonts w:ascii="Book Antiqua" w:hAnsi="Book Antiqua" w:cs="Dubai"/>
          <w:sz w:val="24"/>
          <w:szCs w:val="24"/>
          <w:shd w:val="clear" w:color="auto" w:fill="FFFFFF"/>
        </w:rPr>
        <w:t>University of California</w:t>
      </w:r>
      <w:r w:rsidRPr="00764CC9">
        <w:rPr>
          <w:rFonts w:ascii="Book Antiqua" w:hAnsi="Book Antiqua" w:cs="Dubai"/>
          <w:sz w:val="24"/>
          <w:szCs w:val="24"/>
        </w:rPr>
        <w:t xml:space="preserve">,  </w:t>
      </w:r>
      <w:hyperlink r:id="rId6" w:tooltip="Massachusetts Institute of Technology" w:history="1">
        <w:r w:rsidRPr="00764CC9">
          <w:rPr>
            <w:rFonts w:ascii="Book Antiqua" w:hAnsi="Book Antiqua" w:cs="Dubai"/>
            <w:sz w:val="24"/>
            <w:szCs w:val="24"/>
          </w:rPr>
          <w:t>Massachusetts Institute of Technology</w:t>
        </w:r>
      </w:hyperlink>
      <w:r w:rsidRPr="00764CC9">
        <w:rPr>
          <w:rFonts w:ascii="Book Antiqua" w:hAnsi="Book Antiqua" w:cs="Dubai"/>
          <w:sz w:val="24"/>
          <w:szCs w:val="24"/>
        </w:rPr>
        <w:t xml:space="preserve">, </w:t>
      </w:r>
      <w:hyperlink r:id="rId7" w:tooltip="Stanford University" w:history="1">
        <w:r w:rsidRPr="00764CC9">
          <w:rPr>
            <w:rFonts w:ascii="Book Antiqua" w:hAnsi="Book Antiqua" w:cs="Dubai"/>
            <w:sz w:val="24"/>
            <w:szCs w:val="24"/>
          </w:rPr>
          <w:t>Stanford University</w:t>
        </w:r>
      </w:hyperlink>
      <w:r w:rsidRPr="00764CC9">
        <w:rPr>
          <w:rFonts w:ascii="Book Antiqua" w:hAnsi="Book Antiqua" w:cs="Dubai"/>
          <w:sz w:val="24"/>
          <w:szCs w:val="24"/>
        </w:rPr>
        <w:t xml:space="preserve">, and University of Michigan. The Sakai project was started in 2005 with an objective of developing a collaborative learning environment from the existing e-learning tools of each of the participating organizations. Currently, the project is managed by </w:t>
      </w:r>
      <w:proofErr w:type="spellStart"/>
      <w:r w:rsidRPr="00764CC9">
        <w:rPr>
          <w:rFonts w:ascii="Book Antiqua" w:hAnsi="Book Antiqua" w:cs="Dubai"/>
          <w:sz w:val="24"/>
          <w:szCs w:val="24"/>
        </w:rPr>
        <w:t>Apereo</w:t>
      </w:r>
      <w:proofErr w:type="spellEnd"/>
      <w:r w:rsidRPr="00764CC9">
        <w:rPr>
          <w:rFonts w:ascii="Book Antiqua" w:hAnsi="Book Antiqua" w:cs="Dubai"/>
          <w:sz w:val="24"/>
          <w:szCs w:val="24"/>
        </w:rPr>
        <w:t xml:space="preserve"> Foundation, USA, and there is a 16-member Sakai Management Committee for taking strategic decisions. The Sakai LMS is completely open-source which can be deployed locally. Also, there are ‘commercial affiliates</w:t>
      </w:r>
      <w:proofErr w:type="gramStart"/>
      <w:r w:rsidRPr="00764CC9">
        <w:rPr>
          <w:rFonts w:ascii="Book Antiqua" w:hAnsi="Book Antiqua" w:cs="Dubai"/>
          <w:sz w:val="24"/>
          <w:szCs w:val="24"/>
        </w:rPr>
        <w:t>’  providing</w:t>
      </w:r>
      <w:proofErr w:type="gramEnd"/>
      <w:r w:rsidRPr="00764CC9">
        <w:rPr>
          <w:rFonts w:ascii="Book Antiqua" w:hAnsi="Book Antiqua" w:cs="Dubai"/>
          <w:sz w:val="24"/>
          <w:szCs w:val="24"/>
        </w:rPr>
        <w:t xml:space="preserve"> fee-based support to install, customize and host the Sakai LMS. The leading</w:t>
      </w:r>
      <w:r w:rsidRPr="00764CC9">
        <w:rPr>
          <w:rFonts w:ascii="Book Antiqua" w:hAnsi="Book Antiqua"/>
          <w:sz w:val="24"/>
          <w:szCs w:val="24"/>
        </w:rPr>
        <w:t xml:space="preserve"> </w:t>
      </w:r>
      <w:r w:rsidRPr="00764CC9">
        <w:rPr>
          <w:rFonts w:ascii="Book Antiqua" w:hAnsi="Book Antiqua" w:cs="Dubai"/>
          <w:sz w:val="24"/>
          <w:szCs w:val="24"/>
        </w:rPr>
        <w:t xml:space="preserve">commercial affiliates of the Sakai project are Learning Experiences, Michigan, USA, </w:t>
      </w:r>
      <w:proofErr w:type="spellStart"/>
      <w:r w:rsidRPr="00764CC9">
        <w:rPr>
          <w:rFonts w:ascii="Book Antiqua" w:hAnsi="Book Antiqua" w:cs="Dubai"/>
          <w:sz w:val="24"/>
          <w:szCs w:val="24"/>
        </w:rPr>
        <w:t>Entornos</w:t>
      </w:r>
      <w:proofErr w:type="spellEnd"/>
      <w:r w:rsidRPr="00764CC9">
        <w:rPr>
          <w:rFonts w:ascii="Book Antiqua" w:hAnsi="Book Antiqua" w:cs="Dubai"/>
          <w:sz w:val="24"/>
          <w:szCs w:val="24"/>
        </w:rPr>
        <w:t xml:space="preserve"> de </w:t>
      </w:r>
      <w:proofErr w:type="spellStart"/>
      <w:r w:rsidRPr="00764CC9">
        <w:rPr>
          <w:rFonts w:ascii="Book Antiqua" w:hAnsi="Book Antiqua" w:cs="Dubai"/>
          <w:sz w:val="24"/>
          <w:szCs w:val="24"/>
        </w:rPr>
        <w:t>Formación</w:t>
      </w:r>
      <w:proofErr w:type="spellEnd"/>
      <w:r w:rsidRPr="00764CC9">
        <w:rPr>
          <w:rFonts w:ascii="Book Antiqua" w:hAnsi="Book Antiqua" w:cs="Dubai"/>
          <w:sz w:val="24"/>
          <w:szCs w:val="24"/>
        </w:rPr>
        <w:t xml:space="preserve"> (EDF), Valencia, Spain, </w:t>
      </w:r>
      <w:proofErr w:type="spellStart"/>
      <w:r w:rsidRPr="00764CC9">
        <w:rPr>
          <w:rFonts w:ascii="Book Antiqua" w:hAnsi="Book Antiqua" w:cs="Dubai"/>
          <w:sz w:val="24"/>
          <w:szCs w:val="24"/>
        </w:rPr>
        <w:t>Unicon</w:t>
      </w:r>
      <w:proofErr w:type="spellEnd"/>
      <w:r w:rsidRPr="00764CC9">
        <w:rPr>
          <w:rFonts w:ascii="Book Antiqua" w:hAnsi="Book Antiqua" w:cs="Dubai"/>
          <w:sz w:val="24"/>
          <w:szCs w:val="24"/>
        </w:rPr>
        <w:t xml:space="preserve">, Arizona, United States, and </w:t>
      </w:r>
      <w:proofErr w:type="gramStart"/>
      <w:r w:rsidRPr="00764CC9">
        <w:rPr>
          <w:rFonts w:ascii="Book Antiqua" w:hAnsi="Book Antiqua" w:cs="Dubai"/>
          <w:sz w:val="24"/>
          <w:szCs w:val="24"/>
        </w:rPr>
        <w:t>Longsight ,</w:t>
      </w:r>
      <w:proofErr w:type="gramEnd"/>
      <w:r w:rsidRPr="00764CC9">
        <w:rPr>
          <w:rFonts w:ascii="Book Antiqua" w:hAnsi="Book Antiqua" w:cs="Dubai"/>
          <w:sz w:val="24"/>
          <w:szCs w:val="24"/>
        </w:rPr>
        <w:t xml:space="preserve"> Ohio, United States</w:t>
      </w:r>
      <w:r w:rsidRPr="00764CC9">
        <w:rPr>
          <w:rStyle w:val="Emphasis"/>
          <w:rFonts w:ascii="Book Antiqua" w:hAnsi="Book Antiqua" w:cs="Arial"/>
          <w:b/>
          <w:bCs/>
          <w:i w:val="0"/>
          <w:iCs w:val="0"/>
          <w:sz w:val="24"/>
          <w:szCs w:val="24"/>
          <w:shd w:val="clear" w:color="auto" w:fill="FFFFFF"/>
        </w:rPr>
        <w:t>.</w:t>
      </w:r>
      <w:r w:rsidR="00764CC9" w:rsidRPr="00764CC9">
        <w:rPr>
          <w:rStyle w:val="Emphasis"/>
          <w:rFonts w:ascii="Book Antiqua" w:hAnsi="Book Antiqua" w:cs="Arial"/>
          <w:b/>
          <w:bCs/>
          <w:i w:val="0"/>
          <w:iCs w:val="0"/>
          <w:sz w:val="24"/>
          <w:szCs w:val="24"/>
          <w:shd w:val="clear" w:color="auto" w:fill="FFFFFF"/>
        </w:rPr>
        <w:t xml:space="preserve"> </w:t>
      </w:r>
      <w:r w:rsidR="00375FA6" w:rsidRPr="00764CC9">
        <w:rPr>
          <w:rFonts w:ascii="Book Antiqua" w:hAnsi="Book Antiqua" w:cs="Dubai"/>
          <w:b/>
          <w:bCs/>
          <w:sz w:val="24"/>
          <w:szCs w:val="24"/>
        </w:rPr>
        <w:t xml:space="preserve">Sakai </w:t>
      </w:r>
      <w:r w:rsidR="00375FA6" w:rsidRPr="00764CC9">
        <w:rPr>
          <w:rFonts w:ascii="Book Antiqua" w:hAnsi="Book Antiqua" w:cs="Dubai"/>
          <w:sz w:val="24"/>
          <w:szCs w:val="24"/>
        </w:rPr>
        <w:t>is available</w:t>
      </w:r>
      <w:r w:rsidR="00375FA6" w:rsidRPr="00764CC9">
        <w:rPr>
          <w:rFonts w:ascii="Book Antiqua" w:hAnsi="Book Antiqua" w:cs="Dubai"/>
          <w:b/>
          <w:bCs/>
          <w:sz w:val="24"/>
          <w:szCs w:val="24"/>
        </w:rPr>
        <w:t xml:space="preserve"> </w:t>
      </w:r>
      <w:r w:rsidR="00375FA6" w:rsidRPr="00764CC9">
        <w:rPr>
          <w:rFonts w:ascii="Book Antiqua" w:hAnsi="Book Antiqua" w:cs="Dubai"/>
          <w:sz w:val="24"/>
          <w:szCs w:val="24"/>
        </w:rPr>
        <w:t>in two versions:</w:t>
      </w:r>
      <w:r w:rsidR="00375FA6" w:rsidRPr="00764CC9">
        <w:rPr>
          <w:rFonts w:ascii="Book Antiqua" w:hAnsi="Book Antiqua" w:cs="Dubai"/>
          <w:b/>
          <w:bCs/>
          <w:sz w:val="24"/>
          <w:szCs w:val="24"/>
        </w:rPr>
        <w:t xml:space="preserve"> </w:t>
      </w:r>
    </w:p>
    <w:p w14:paraId="40E80A1C" w14:textId="0F38BDDF" w:rsidR="00FF3E96" w:rsidRPr="00FE4BF4" w:rsidRDefault="00752D73" w:rsidP="00D0162A">
      <w:pPr>
        <w:pStyle w:val="ListParagraph"/>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Of the </w:t>
      </w:r>
      <w:r w:rsidR="00764CC9">
        <w:rPr>
          <w:rFonts w:ascii="Book Antiqua" w:hAnsi="Book Antiqua" w:cs="Dubai"/>
          <w:sz w:val="24"/>
          <w:szCs w:val="24"/>
        </w:rPr>
        <w:t xml:space="preserve">12 </w:t>
      </w:r>
      <w:r>
        <w:rPr>
          <w:rFonts w:ascii="Book Antiqua" w:hAnsi="Book Antiqua" w:cs="Dubai"/>
          <w:sz w:val="24"/>
          <w:szCs w:val="24"/>
        </w:rPr>
        <w:t xml:space="preserve">learning management systems, </w:t>
      </w:r>
      <w:proofErr w:type="spellStart"/>
      <w:r w:rsidR="00FF3E96" w:rsidRPr="00FE4BF4">
        <w:rPr>
          <w:rFonts w:ascii="Book Antiqua" w:hAnsi="Book Antiqua" w:cs="Dubai"/>
          <w:sz w:val="24"/>
          <w:szCs w:val="24"/>
        </w:rPr>
        <w:t>Claroline</w:t>
      </w:r>
      <w:proofErr w:type="spellEnd"/>
      <w:r w:rsidR="008D60D5" w:rsidRPr="00FE4BF4">
        <w:rPr>
          <w:rFonts w:ascii="Book Antiqua" w:hAnsi="Book Antiqua" w:cs="Dubai"/>
          <w:sz w:val="24"/>
          <w:szCs w:val="24"/>
        </w:rPr>
        <w:t xml:space="preserve">, </w:t>
      </w:r>
      <w:r w:rsidR="00FF3E96" w:rsidRPr="00FE4BF4">
        <w:rPr>
          <w:rFonts w:ascii="Book Antiqua" w:hAnsi="Book Antiqua" w:cs="Dubai"/>
          <w:sz w:val="24"/>
          <w:szCs w:val="24"/>
        </w:rPr>
        <w:t>Canvas</w:t>
      </w:r>
      <w:r w:rsidR="00764CC9">
        <w:rPr>
          <w:rFonts w:ascii="Book Antiqua" w:hAnsi="Book Antiqua" w:cs="Dubai"/>
          <w:sz w:val="24"/>
          <w:szCs w:val="24"/>
        </w:rPr>
        <w:t>, Dot</w:t>
      </w:r>
      <w:r w:rsidR="00FF3E96" w:rsidRPr="00FE4BF4">
        <w:rPr>
          <w:rFonts w:ascii="Book Antiqua" w:hAnsi="Book Antiqua" w:cs="Dubai"/>
          <w:sz w:val="24"/>
          <w:szCs w:val="24"/>
        </w:rPr>
        <w:t xml:space="preserve"> </w:t>
      </w:r>
      <w:r w:rsidR="00764CC9">
        <w:rPr>
          <w:rFonts w:ascii="Book Antiqua" w:hAnsi="Book Antiqua" w:cs="Dubai"/>
          <w:sz w:val="24"/>
          <w:szCs w:val="24"/>
        </w:rPr>
        <w:t xml:space="preserve">Learn, Open </w:t>
      </w:r>
      <w:proofErr w:type="spellStart"/>
      <w:r w:rsidR="00764CC9">
        <w:rPr>
          <w:rFonts w:ascii="Book Antiqua" w:hAnsi="Book Antiqua" w:cs="Dubai"/>
          <w:sz w:val="24"/>
          <w:szCs w:val="24"/>
        </w:rPr>
        <w:t>eLMS</w:t>
      </w:r>
      <w:proofErr w:type="spellEnd"/>
      <w:r w:rsidR="00764CC9">
        <w:rPr>
          <w:rFonts w:ascii="Book Antiqua" w:hAnsi="Book Antiqua" w:cs="Dubai"/>
          <w:sz w:val="24"/>
          <w:szCs w:val="24"/>
        </w:rPr>
        <w:t xml:space="preserve"> </w:t>
      </w:r>
      <w:r w:rsidR="008D60D5" w:rsidRPr="00FE4BF4">
        <w:rPr>
          <w:rFonts w:ascii="Book Antiqua" w:hAnsi="Book Antiqua" w:cs="Dubai"/>
          <w:sz w:val="24"/>
          <w:szCs w:val="24"/>
        </w:rPr>
        <w:t xml:space="preserve">and Forma </w:t>
      </w:r>
      <w:r w:rsidR="00FF3E96" w:rsidRPr="00FE4BF4">
        <w:rPr>
          <w:rFonts w:ascii="Book Antiqua" w:hAnsi="Book Antiqua" w:cs="Dubai"/>
          <w:sz w:val="24"/>
          <w:szCs w:val="24"/>
        </w:rPr>
        <w:t>were excluded from further study due to the following reasons:</w:t>
      </w:r>
    </w:p>
    <w:p w14:paraId="5A1CA155" w14:textId="1225D788" w:rsidR="00D132CA" w:rsidRPr="00FE4BF4"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The </w:t>
      </w:r>
      <w:proofErr w:type="spellStart"/>
      <w:r w:rsidR="00FF3E96" w:rsidRPr="00FE4BF4">
        <w:rPr>
          <w:rFonts w:ascii="Book Antiqua" w:hAnsi="Book Antiqua" w:cs="Dubai"/>
          <w:sz w:val="24"/>
          <w:szCs w:val="24"/>
        </w:rPr>
        <w:t>Claroline</w:t>
      </w:r>
      <w:proofErr w:type="spellEnd"/>
      <w:r w:rsidR="00FF3E96" w:rsidRPr="00FE4BF4">
        <w:rPr>
          <w:rFonts w:ascii="Book Antiqua" w:hAnsi="Book Antiqua" w:cs="Dubai"/>
          <w:sz w:val="24"/>
          <w:szCs w:val="24"/>
        </w:rPr>
        <w:t xml:space="preserve"> is not available as open-source version for production environment since 2015.</w:t>
      </w:r>
    </w:p>
    <w:p w14:paraId="468D01F9" w14:textId="680AE205" w:rsidR="004A4A98" w:rsidRPr="00FE4BF4"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The </w:t>
      </w:r>
      <w:r w:rsidR="00FF3E96" w:rsidRPr="00FE4BF4">
        <w:rPr>
          <w:rFonts w:ascii="Book Antiqua" w:hAnsi="Book Antiqua" w:cs="Dubai"/>
          <w:sz w:val="24"/>
          <w:szCs w:val="24"/>
        </w:rPr>
        <w:t xml:space="preserve">Canvas </w:t>
      </w:r>
      <w:proofErr w:type="spellStart"/>
      <w:r w:rsidR="00FF3E96" w:rsidRPr="00FE4BF4">
        <w:rPr>
          <w:rFonts w:ascii="Book Antiqua" w:hAnsi="Book Antiqua" w:cs="Dubai"/>
          <w:sz w:val="24"/>
          <w:szCs w:val="24"/>
        </w:rPr>
        <w:t>lms</w:t>
      </w:r>
      <w:proofErr w:type="spellEnd"/>
      <w:r w:rsidR="00FF3E96" w:rsidRPr="00FE4BF4">
        <w:rPr>
          <w:rFonts w:ascii="Book Antiqua" w:hAnsi="Book Antiqua" w:cs="Dubai"/>
          <w:sz w:val="24"/>
          <w:szCs w:val="24"/>
        </w:rPr>
        <w:t xml:space="preserve"> released as open-source versions is not the exact replica of its fee-based cloud-hosted solution. The cloud-hosted </w:t>
      </w:r>
      <w:r w:rsidR="004A4A98" w:rsidRPr="00FE4BF4">
        <w:rPr>
          <w:rFonts w:ascii="Book Antiqua" w:hAnsi="Book Antiqua" w:cs="Dubai"/>
          <w:sz w:val="24"/>
          <w:szCs w:val="24"/>
        </w:rPr>
        <w:t>platform provides extra features and functionalities.</w:t>
      </w:r>
    </w:p>
    <w:p w14:paraId="2DB494B9" w14:textId="22E59F11" w:rsidR="00764CC9"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The Dot Learn is not updating since 2010</w:t>
      </w:r>
    </w:p>
    <w:p w14:paraId="5E14227F" w14:textId="30AD8DA1" w:rsidR="00764CC9" w:rsidRDefault="00764CC9"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Pr>
          <w:rFonts w:ascii="Book Antiqua" w:hAnsi="Book Antiqua" w:cs="Dubai"/>
          <w:sz w:val="24"/>
          <w:szCs w:val="24"/>
        </w:rPr>
        <w:t xml:space="preserve">The Open </w:t>
      </w:r>
      <w:proofErr w:type="spellStart"/>
      <w:r>
        <w:rPr>
          <w:rFonts w:ascii="Book Antiqua" w:hAnsi="Book Antiqua" w:cs="Dubai"/>
          <w:sz w:val="24"/>
          <w:szCs w:val="24"/>
        </w:rPr>
        <w:t>eLMS</w:t>
      </w:r>
      <w:proofErr w:type="spellEnd"/>
      <w:r>
        <w:rPr>
          <w:rFonts w:ascii="Book Antiqua" w:hAnsi="Book Antiqua" w:cs="Dubai"/>
          <w:sz w:val="24"/>
          <w:szCs w:val="24"/>
        </w:rPr>
        <w:t xml:space="preserve"> is no longer available as open-source </w:t>
      </w:r>
      <w:proofErr w:type="spellStart"/>
      <w:r>
        <w:rPr>
          <w:rFonts w:ascii="Book Antiqua" w:hAnsi="Book Antiqua" w:cs="Dubai"/>
          <w:sz w:val="24"/>
          <w:szCs w:val="24"/>
        </w:rPr>
        <w:t>lms</w:t>
      </w:r>
      <w:proofErr w:type="spellEnd"/>
      <w:r>
        <w:rPr>
          <w:rFonts w:ascii="Book Antiqua" w:hAnsi="Book Antiqua" w:cs="Dubai"/>
          <w:sz w:val="24"/>
          <w:szCs w:val="24"/>
        </w:rPr>
        <w:t>.</w:t>
      </w:r>
    </w:p>
    <w:p w14:paraId="494FCF5F" w14:textId="0ED8C970" w:rsidR="008D60D5" w:rsidRPr="00FE4BF4" w:rsidRDefault="008D60D5" w:rsidP="00D0162A">
      <w:pPr>
        <w:pStyle w:val="ListParagraph"/>
        <w:numPr>
          <w:ilvl w:val="0"/>
          <w:numId w:val="10"/>
        </w:numPr>
        <w:shd w:val="clear" w:color="auto" w:fill="FFFFFF"/>
        <w:spacing w:after="0" w:line="360" w:lineRule="auto"/>
        <w:ind w:right="240"/>
        <w:jc w:val="both"/>
        <w:rPr>
          <w:rFonts w:ascii="Book Antiqua" w:hAnsi="Book Antiqua" w:cs="Dubai"/>
          <w:sz w:val="24"/>
          <w:szCs w:val="24"/>
        </w:rPr>
      </w:pPr>
      <w:r w:rsidRPr="00FE4BF4">
        <w:rPr>
          <w:rFonts w:ascii="Book Antiqua" w:hAnsi="Book Antiqua" w:cs="Dubai"/>
          <w:sz w:val="24"/>
          <w:szCs w:val="24"/>
        </w:rPr>
        <w:t xml:space="preserve">The latest version of the Form </w:t>
      </w:r>
      <w:proofErr w:type="spellStart"/>
      <w:r w:rsidRPr="00FE4BF4">
        <w:rPr>
          <w:rFonts w:ascii="Book Antiqua" w:hAnsi="Book Antiqua" w:cs="Dubai"/>
          <w:sz w:val="24"/>
          <w:szCs w:val="24"/>
        </w:rPr>
        <w:t>lms</w:t>
      </w:r>
      <w:proofErr w:type="spellEnd"/>
      <w:r w:rsidRPr="00FE4BF4">
        <w:rPr>
          <w:rFonts w:ascii="Book Antiqua" w:hAnsi="Book Antiqua" w:cs="Dubai"/>
          <w:sz w:val="24"/>
          <w:szCs w:val="24"/>
        </w:rPr>
        <w:t xml:space="preserve"> is not available for free </w:t>
      </w:r>
      <w:r w:rsidR="00FE4BF4" w:rsidRPr="00FE4BF4">
        <w:rPr>
          <w:rFonts w:ascii="Book Antiqua" w:hAnsi="Book Antiqua" w:cs="Dubai"/>
          <w:sz w:val="24"/>
          <w:szCs w:val="24"/>
        </w:rPr>
        <w:t>download</w:t>
      </w:r>
      <w:r w:rsidRPr="00FE4BF4">
        <w:rPr>
          <w:rFonts w:ascii="Book Antiqua" w:hAnsi="Book Antiqua" w:cs="Dubai"/>
          <w:sz w:val="24"/>
          <w:szCs w:val="24"/>
        </w:rPr>
        <w:t xml:space="preserve">. Also, </w:t>
      </w:r>
      <w:r w:rsidR="00752D73">
        <w:rPr>
          <w:rFonts w:ascii="Book Antiqua" w:hAnsi="Book Antiqua" w:cs="Dubai"/>
          <w:sz w:val="24"/>
          <w:szCs w:val="24"/>
        </w:rPr>
        <w:t xml:space="preserve">it </w:t>
      </w:r>
      <w:r w:rsidRPr="00FE4BF4">
        <w:rPr>
          <w:rFonts w:ascii="Book Antiqua" w:hAnsi="Book Antiqua" w:cs="Dubai"/>
          <w:sz w:val="24"/>
          <w:szCs w:val="24"/>
        </w:rPr>
        <w:t xml:space="preserve">is developed keeping in mind the corporate training. </w:t>
      </w:r>
    </w:p>
    <w:bookmarkEnd w:id="1"/>
    <w:p w14:paraId="0F563706" w14:textId="77777777" w:rsidR="003A2B92" w:rsidRDefault="003A2B92" w:rsidP="00D0162A">
      <w:pPr>
        <w:shd w:val="clear" w:color="auto" w:fill="FFFFFF"/>
        <w:spacing w:after="0" w:line="360" w:lineRule="auto"/>
        <w:ind w:left="720" w:right="240"/>
        <w:jc w:val="both"/>
        <w:rPr>
          <w:rFonts w:ascii="Book Antiqua" w:hAnsi="Book Antiqua" w:cs="Dubai"/>
          <w:sz w:val="24"/>
          <w:szCs w:val="24"/>
        </w:rPr>
      </w:pPr>
    </w:p>
    <w:p w14:paraId="114AF399" w14:textId="421088A0" w:rsidR="00F031A8" w:rsidRDefault="004A4A98" w:rsidP="00D0162A">
      <w:pPr>
        <w:shd w:val="clear" w:color="auto" w:fill="FFFFFF"/>
        <w:spacing w:after="0" w:line="360" w:lineRule="auto"/>
        <w:ind w:left="720" w:right="240"/>
        <w:jc w:val="both"/>
        <w:rPr>
          <w:rFonts w:ascii="Book Antiqua" w:hAnsi="Book Antiqua" w:cs="Dubai"/>
          <w:sz w:val="24"/>
          <w:szCs w:val="24"/>
        </w:rPr>
      </w:pPr>
      <w:r w:rsidRPr="00FE4BF4">
        <w:rPr>
          <w:rFonts w:ascii="Book Antiqua" w:hAnsi="Book Antiqua" w:cs="Dubai"/>
          <w:sz w:val="24"/>
          <w:szCs w:val="24"/>
        </w:rPr>
        <w:t xml:space="preserve">The remaining </w:t>
      </w:r>
      <w:r w:rsidR="00752D73">
        <w:rPr>
          <w:rFonts w:ascii="Book Antiqua" w:hAnsi="Book Antiqua" w:cs="Dubai"/>
          <w:sz w:val="24"/>
          <w:szCs w:val="24"/>
        </w:rPr>
        <w:t xml:space="preserve">seven </w:t>
      </w:r>
      <w:r w:rsidRPr="00FE4BF4">
        <w:rPr>
          <w:rFonts w:ascii="Book Antiqua" w:hAnsi="Book Antiqua" w:cs="Dubai"/>
          <w:sz w:val="24"/>
          <w:szCs w:val="24"/>
        </w:rPr>
        <w:t>open-</w:t>
      </w:r>
      <w:proofErr w:type="gramStart"/>
      <w:r w:rsidRPr="00FE4BF4">
        <w:rPr>
          <w:rFonts w:ascii="Book Antiqua" w:hAnsi="Book Antiqua" w:cs="Dubai"/>
          <w:sz w:val="24"/>
          <w:szCs w:val="24"/>
        </w:rPr>
        <w:t xml:space="preserve">source </w:t>
      </w:r>
      <w:r w:rsidR="00FF3E96" w:rsidRPr="00FE4BF4">
        <w:rPr>
          <w:rFonts w:ascii="Book Antiqua" w:hAnsi="Book Antiqua" w:cs="Dubai"/>
          <w:sz w:val="24"/>
          <w:szCs w:val="24"/>
        </w:rPr>
        <w:t xml:space="preserve"> </w:t>
      </w:r>
      <w:proofErr w:type="spellStart"/>
      <w:r w:rsidRPr="00FE4BF4">
        <w:rPr>
          <w:rFonts w:ascii="Book Antiqua" w:hAnsi="Book Antiqua" w:cs="Dubai"/>
          <w:sz w:val="24"/>
          <w:szCs w:val="24"/>
        </w:rPr>
        <w:t>lms</w:t>
      </w:r>
      <w:proofErr w:type="spellEnd"/>
      <w:proofErr w:type="gramEnd"/>
      <w:r w:rsidRPr="00FE4BF4">
        <w:rPr>
          <w:rFonts w:ascii="Book Antiqua" w:hAnsi="Book Antiqua" w:cs="Dubai"/>
          <w:sz w:val="24"/>
          <w:szCs w:val="24"/>
        </w:rPr>
        <w:t xml:space="preserve"> were </w:t>
      </w:r>
      <w:r w:rsidR="00764CC9">
        <w:rPr>
          <w:rFonts w:ascii="Book Antiqua" w:hAnsi="Book Antiqua" w:cs="Dubai"/>
          <w:sz w:val="24"/>
          <w:szCs w:val="24"/>
        </w:rPr>
        <w:t xml:space="preserve">either installed locally or </w:t>
      </w:r>
      <w:r w:rsidR="00F031A8">
        <w:rPr>
          <w:rFonts w:ascii="Book Antiqua" w:hAnsi="Book Antiqua" w:cs="Dubai"/>
          <w:sz w:val="24"/>
          <w:szCs w:val="24"/>
        </w:rPr>
        <w:t xml:space="preserve">created free accounts on the demo sites </w:t>
      </w:r>
      <w:r w:rsidR="003A2B92">
        <w:rPr>
          <w:rFonts w:ascii="Book Antiqua" w:hAnsi="Book Antiqua" w:cs="Dubai"/>
          <w:sz w:val="24"/>
          <w:szCs w:val="24"/>
        </w:rPr>
        <w:t xml:space="preserve">for further evaluation and testing. </w:t>
      </w:r>
    </w:p>
    <w:p w14:paraId="7CCD6B4F" w14:textId="77777777" w:rsidR="007D3858" w:rsidRDefault="007D3858" w:rsidP="00D0162A">
      <w:pPr>
        <w:shd w:val="clear" w:color="auto" w:fill="FFFFFF"/>
        <w:spacing w:after="0" w:line="360" w:lineRule="auto"/>
        <w:ind w:left="720" w:right="240"/>
        <w:jc w:val="both"/>
        <w:rPr>
          <w:rFonts w:ascii="Book Antiqua" w:hAnsi="Book Antiqua" w:cs="Dubai"/>
          <w:sz w:val="24"/>
          <w:szCs w:val="24"/>
        </w:rPr>
      </w:pPr>
    </w:p>
    <w:p w14:paraId="5BC68AB8" w14:textId="77777777" w:rsidR="007D3858" w:rsidRDefault="007D3858" w:rsidP="00B9780F">
      <w:pPr>
        <w:shd w:val="clear" w:color="auto" w:fill="FFFFFF"/>
        <w:spacing w:after="0" w:line="360" w:lineRule="auto"/>
        <w:ind w:left="720" w:right="240"/>
        <w:jc w:val="center"/>
        <w:rPr>
          <w:rFonts w:ascii="Book Antiqua" w:hAnsi="Book Antiqua" w:cs="Dubai"/>
          <w:b/>
          <w:bCs/>
          <w:sz w:val="24"/>
          <w:szCs w:val="24"/>
        </w:rPr>
      </w:pPr>
      <w:r>
        <w:rPr>
          <w:rFonts w:ascii="Book Antiqua" w:hAnsi="Book Antiqua" w:cs="Dubai"/>
          <w:b/>
          <w:bCs/>
          <w:sz w:val="24"/>
          <w:szCs w:val="24"/>
        </w:rPr>
        <w:lastRenderedPageBreak/>
        <w:t xml:space="preserve">Development of </w:t>
      </w:r>
      <w:r w:rsidRPr="00084B02">
        <w:rPr>
          <w:rFonts w:ascii="Book Antiqua" w:hAnsi="Book Antiqua" w:cs="Dubai"/>
          <w:b/>
          <w:bCs/>
          <w:sz w:val="24"/>
          <w:szCs w:val="24"/>
        </w:rPr>
        <w:t xml:space="preserve">Evaluation </w:t>
      </w:r>
      <w:r>
        <w:rPr>
          <w:rFonts w:ascii="Book Antiqua" w:hAnsi="Book Antiqua" w:cs="Dubai"/>
          <w:b/>
          <w:bCs/>
          <w:sz w:val="24"/>
          <w:szCs w:val="24"/>
        </w:rPr>
        <w:t>C</w:t>
      </w:r>
      <w:r w:rsidRPr="00084B02">
        <w:rPr>
          <w:rFonts w:ascii="Book Antiqua" w:hAnsi="Book Antiqua" w:cs="Dubai"/>
          <w:b/>
          <w:bCs/>
          <w:sz w:val="24"/>
          <w:szCs w:val="24"/>
        </w:rPr>
        <w:t>riteria</w:t>
      </w:r>
    </w:p>
    <w:p w14:paraId="19B1F9BD" w14:textId="6F81B19B" w:rsidR="007D3858" w:rsidRDefault="007D3858" w:rsidP="00D0162A">
      <w:pPr>
        <w:shd w:val="clear" w:color="auto" w:fill="FFFFFF"/>
        <w:spacing w:after="0" w:line="360" w:lineRule="auto"/>
        <w:ind w:left="720" w:right="240"/>
        <w:jc w:val="both"/>
        <w:rPr>
          <w:rFonts w:ascii="Book Antiqua" w:hAnsi="Book Antiqua" w:cs="Dubai"/>
          <w:sz w:val="24"/>
          <w:szCs w:val="24"/>
        </w:rPr>
      </w:pPr>
      <w:r>
        <w:rPr>
          <w:rFonts w:ascii="Book Antiqua" w:hAnsi="Book Antiqua" w:cs="Dubai"/>
          <w:sz w:val="24"/>
          <w:szCs w:val="24"/>
        </w:rPr>
        <w:t xml:space="preserve">We reviewed a number of previous studies on common OSS evaluation and LMS OSS evaluation. A compiled list of criteria used </w:t>
      </w:r>
      <w:r w:rsidR="00636A02">
        <w:rPr>
          <w:rFonts w:ascii="Book Antiqua" w:hAnsi="Book Antiqua" w:cs="Dubai"/>
          <w:sz w:val="24"/>
          <w:szCs w:val="24"/>
        </w:rPr>
        <w:t xml:space="preserve">in these studies along with the software applications evaluated is given in table </w:t>
      </w:r>
      <w:r w:rsidR="00596D16">
        <w:rPr>
          <w:rFonts w:ascii="Book Antiqua" w:hAnsi="Book Antiqua" w:cs="Dubai"/>
          <w:sz w:val="24"/>
          <w:szCs w:val="24"/>
        </w:rPr>
        <w:t>1</w:t>
      </w:r>
      <w:r w:rsidR="00636A02">
        <w:rPr>
          <w:rFonts w:ascii="Book Antiqua" w:hAnsi="Book Antiqua" w:cs="Dubai"/>
          <w:sz w:val="24"/>
          <w:szCs w:val="24"/>
        </w:rPr>
        <w:t>.</w:t>
      </w:r>
    </w:p>
    <w:p w14:paraId="6D9F35BC" w14:textId="1375E335" w:rsidR="00636A02" w:rsidRDefault="00636A02" w:rsidP="00D0162A">
      <w:pPr>
        <w:shd w:val="clear" w:color="auto" w:fill="FFFFFF"/>
        <w:spacing w:after="0" w:line="360" w:lineRule="auto"/>
        <w:ind w:left="720" w:right="240"/>
        <w:jc w:val="both"/>
        <w:rPr>
          <w:rFonts w:ascii="Book Antiqua" w:hAnsi="Book Antiqua" w:cs="Dubai"/>
          <w:sz w:val="24"/>
          <w:szCs w:val="24"/>
        </w:rPr>
      </w:pPr>
      <w:r>
        <w:rPr>
          <w:rFonts w:ascii="Book Antiqua" w:hAnsi="Book Antiqua" w:cs="Dubai"/>
          <w:sz w:val="24"/>
          <w:szCs w:val="24"/>
        </w:rPr>
        <w:t xml:space="preserve">We found none of these </w:t>
      </w:r>
      <w:r w:rsidRPr="00636A02">
        <w:rPr>
          <w:rFonts w:ascii="Book Antiqua" w:hAnsi="Book Antiqua" w:cs="Dubai"/>
          <w:sz w:val="24"/>
          <w:szCs w:val="24"/>
        </w:rPr>
        <w:t>evaluation criteria set</w:t>
      </w:r>
      <w:r>
        <w:rPr>
          <w:rFonts w:ascii="Book Antiqua" w:hAnsi="Book Antiqua" w:cs="Dubai"/>
          <w:sz w:val="24"/>
          <w:szCs w:val="24"/>
        </w:rPr>
        <w:t xml:space="preserve"> </w:t>
      </w:r>
      <w:r w:rsidR="00D97B9E">
        <w:rPr>
          <w:rFonts w:ascii="Book Antiqua" w:hAnsi="Book Antiqua" w:cs="Dubai"/>
          <w:sz w:val="24"/>
          <w:szCs w:val="24"/>
        </w:rPr>
        <w:t xml:space="preserve">as appropriate to adopt in our study. Hence, we developed our own set of evaluation criteria by re-grouping </w:t>
      </w:r>
      <w:r w:rsidR="00293D87">
        <w:rPr>
          <w:rFonts w:ascii="Book Antiqua" w:hAnsi="Book Antiqua" w:cs="Dubai"/>
          <w:sz w:val="24"/>
          <w:szCs w:val="24"/>
        </w:rPr>
        <w:t xml:space="preserve">and re-naming already reported criteria. </w:t>
      </w:r>
    </w:p>
    <w:p w14:paraId="1107C1B6" w14:textId="4A367D1A" w:rsidR="003A2B92" w:rsidRDefault="00A57A22" w:rsidP="00D0162A">
      <w:pPr>
        <w:shd w:val="clear" w:color="auto" w:fill="FFFFFF"/>
        <w:spacing w:after="0" w:line="360" w:lineRule="auto"/>
        <w:ind w:left="720" w:right="240"/>
        <w:jc w:val="both"/>
        <w:rPr>
          <w:rFonts w:ascii="Book Antiqua" w:hAnsi="Book Antiqua" w:cs="Dubai"/>
          <w:sz w:val="24"/>
          <w:szCs w:val="24"/>
        </w:rPr>
      </w:pPr>
      <w:r w:rsidRPr="00A57A22">
        <w:rPr>
          <w:rFonts w:ascii="Book Antiqua" w:hAnsi="Book Antiqua" w:cs="Dubai"/>
          <w:sz w:val="24"/>
          <w:szCs w:val="24"/>
        </w:rPr>
        <w:t>Our criteria for evaluating the OSS LMS were</w:t>
      </w:r>
      <w:r>
        <w:rPr>
          <w:rFonts w:ascii="Book Antiqua" w:hAnsi="Book Antiqua" w:cs="Dubai"/>
          <w:b/>
          <w:bCs/>
          <w:sz w:val="24"/>
          <w:szCs w:val="24"/>
        </w:rPr>
        <w:t xml:space="preserve"> </w:t>
      </w:r>
      <w:r w:rsidR="003A2B92">
        <w:rPr>
          <w:rFonts w:ascii="Book Antiqua" w:hAnsi="Book Antiqua" w:cs="Dubai"/>
          <w:sz w:val="24"/>
          <w:szCs w:val="24"/>
        </w:rPr>
        <w:t xml:space="preserve">broadly </w:t>
      </w:r>
      <w:r>
        <w:rPr>
          <w:rFonts w:ascii="Book Antiqua" w:hAnsi="Book Antiqua" w:cs="Dubai"/>
          <w:sz w:val="24"/>
          <w:szCs w:val="24"/>
        </w:rPr>
        <w:t xml:space="preserve">categorized </w:t>
      </w:r>
      <w:r w:rsidR="003A2B92">
        <w:rPr>
          <w:rFonts w:ascii="Book Antiqua" w:hAnsi="Book Antiqua" w:cs="Dubai"/>
          <w:sz w:val="24"/>
          <w:szCs w:val="24"/>
        </w:rPr>
        <w:t xml:space="preserve">under </w:t>
      </w:r>
      <w:r w:rsidR="00BE42CC">
        <w:rPr>
          <w:rFonts w:ascii="Book Antiqua" w:hAnsi="Book Antiqua" w:cs="Dubai"/>
          <w:sz w:val="24"/>
          <w:szCs w:val="24"/>
        </w:rPr>
        <w:t>two</w:t>
      </w:r>
      <w:r w:rsidR="003A2B92">
        <w:rPr>
          <w:rFonts w:ascii="Book Antiqua" w:hAnsi="Book Antiqua" w:cs="Dubai"/>
          <w:sz w:val="24"/>
          <w:szCs w:val="24"/>
        </w:rPr>
        <w:t xml:space="preserve"> headings:</w:t>
      </w:r>
    </w:p>
    <w:p w14:paraId="7FEC292A" w14:textId="12995F2B" w:rsidR="003A2B92" w:rsidRPr="003C1A89" w:rsidRDefault="0036228B" w:rsidP="003C1A89">
      <w:pPr>
        <w:shd w:val="clear" w:color="auto" w:fill="FFFFFF"/>
        <w:spacing w:after="0" w:line="360" w:lineRule="auto"/>
        <w:ind w:right="240" w:firstLine="720"/>
        <w:jc w:val="both"/>
        <w:rPr>
          <w:rFonts w:ascii="Book Antiqua" w:hAnsi="Book Antiqua" w:cs="Dubai"/>
          <w:sz w:val="24"/>
          <w:szCs w:val="24"/>
        </w:rPr>
      </w:pPr>
      <w:r w:rsidRPr="003C1A89">
        <w:rPr>
          <w:rFonts w:ascii="Book Antiqua" w:hAnsi="Book Antiqua" w:cs="Dubai"/>
          <w:b/>
          <w:bCs/>
          <w:sz w:val="24"/>
          <w:szCs w:val="24"/>
        </w:rPr>
        <w:t xml:space="preserve">Common </w:t>
      </w:r>
      <w:r w:rsidR="003A2B92" w:rsidRPr="003C1A89">
        <w:rPr>
          <w:rFonts w:ascii="Book Antiqua" w:hAnsi="Book Antiqua" w:cs="Dubai"/>
          <w:b/>
          <w:bCs/>
          <w:sz w:val="24"/>
          <w:szCs w:val="24"/>
        </w:rPr>
        <w:t xml:space="preserve">OSS functionalities </w:t>
      </w:r>
      <w:r w:rsidR="003A2B92" w:rsidRPr="003C1A89">
        <w:rPr>
          <w:rFonts w:ascii="Book Antiqua" w:hAnsi="Book Antiqua" w:cs="Dubai"/>
          <w:sz w:val="24"/>
          <w:szCs w:val="24"/>
        </w:rPr>
        <w:t xml:space="preserve"> </w:t>
      </w:r>
    </w:p>
    <w:p w14:paraId="7887C058" w14:textId="6BA704CE" w:rsidR="003C1A89" w:rsidRPr="003E6DD5" w:rsidRDefault="003C1A89" w:rsidP="003C1A89">
      <w:pPr>
        <w:shd w:val="clear" w:color="auto" w:fill="FFFFFF"/>
        <w:spacing w:after="0" w:line="360" w:lineRule="auto"/>
        <w:ind w:left="720" w:right="240"/>
        <w:jc w:val="both"/>
        <w:rPr>
          <w:rFonts w:ascii="Book Antiqua" w:hAnsi="Book Antiqua"/>
          <w:sz w:val="24"/>
          <w:szCs w:val="24"/>
        </w:rPr>
      </w:pPr>
      <w:r w:rsidRPr="003E6DD5">
        <w:rPr>
          <w:rFonts w:ascii="Book Antiqua" w:hAnsi="Book Antiqua" w:cs="Dubai"/>
          <w:sz w:val="24"/>
          <w:szCs w:val="24"/>
        </w:rPr>
        <w:t>The ‘</w:t>
      </w:r>
      <w:r w:rsidRPr="003E6DD5">
        <w:rPr>
          <w:rFonts w:ascii="Book Antiqua" w:hAnsi="Book Antiqua" w:cs="Dubai"/>
          <w:i/>
          <w:iCs/>
          <w:sz w:val="24"/>
          <w:szCs w:val="24"/>
        </w:rPr>
        <w:t>Common OSS Functionalities</w:t>
      </w:r>
      <w:r w:rsidRPr="003E6DD5">
        <w:rPr>
          <w:rFonts w:ascii="Book Antiqua" w:hAnsi="Book Antiqua" w:cs="Dubai"/>
          <w:sz w:val="24"/>
          <w:szCs w:val="24"/>
        </w:rPr>
        <w:t>’ criterion was further divided into ‘</w:t>
      </w:r>
      <w:r w:rsidRPr="003E6DD5">
        <w:rPr>
          <w:rFonts w:ascii="Book Antiqua" w:hAnsi="Book Antiqua" w:cs="Dubai"/>
          <w:i/>
          <w:iCs/>
          <w:sz w:val="24"/>
          <w:szCs w:val="24"/>
        </w:rPr>
        <w:t>System Requirements</w:t>
      </w:r>
      <w:r w:rsidRPr="003E6DD5">
        <w:rPr>
          <w:rFonts w:ascii="Book Antiqua" w:hAnsi="Book Antiqua" w:cs="Dubai"/>
          <w:sz w:val="24"/>
          <w:szCs w:val="24"/>
        </w:rPr>
        <w:t>’, ‘</w:t>
      </w:r>
      <w:r w:rsidRPr="003E6DD5">
        <w:rPr>
          <w:rFonts w:ascii="Book Antiqua" w:hAnsi="Book Antiqua"/>
          <w:i/>
          <w:iCs/>
          <w:sz w:val="24"/>
          <w:szCs w:val="24"/>
        </w:rPr>
        <w:t>Software Age / Seniority</w:t>
      </w:r>
      <w:r w:rsidRPr="003E6DD5">
        <w:rPr>
          <w:rFonts w:ascii="Book Antiqua" w:hAnsi="Book Antiqua"/>
          <w:sz w:val="24"/>
          <w:szCs w:val="24"/>
        </w:rPr>
        <w:t>’ ‘</w:t>
      </w:r>
      <w:r w:rsidRPr="003E6DD5">
        <w:rPr>
          <w:rFonts w:ascii="Book Antiqua" w:hAnsi="Book Antiqua"/>
          <w:i/>
          <w:iCs/>
          <w:sz w:val="24"/>
          <w:szCs w:val="24"/>
        </w:rPr>
        <w:t>Release Frequency’</w:t>
      </w:r>
      <w:r w:rsidR="003E6DD5">
        <w:rPr>
          <w:rFonts w:ascii="Book Antiqua" w:hAnsi="Book Antiqua"/>
          <w:i/>
          <w:iCs/>
          <w:sz w:val="24"/>
          <w:szCs w:val="24"/>
        </w:rPr>
        <w:t>,</w:t>
      </w:r>
      <w:r w:rsidRPr="003E6DD5">
        <w:rPr>
          <w:rFonts w:ascii="Book Antiqua" w:hAnsi="Book Antiqua"/>
          <w:i/>
          <w:iCs/>
          <w:sz w:val="24"/>
          <w:szCs w:val="24"/>
        </w:rPr>
        <w:t xml:space="preserve"> ‘License Type’</w:t>
      </w:r>
      <w:r w:rsidRPr="003E6DD5">
        <w:rPr>
          <w:rFonts w:ascii="Book Antiqua" w:hAnsi="Book Antiqua"/>
          <w:sz w:val="24"/>
          <w:szCs w:val="24"/>
        </w:rPr>
        <w:t xml:space="preserve"> and ‘</w:t>
      </w:r>
      <w:r w:rsidRPr="003E6DD5">
        <w:rPr>
          <w:rFonts w:ascii="Book Antiqua" w:hAnsi="Book Antiqua"/>
          <w:i/>
          <w:iCs/>
          <w:sz w:val="24"/>
          <w:szCs w:val="24"/>
        </w:rPr>
        <w:t>Support’</w:t>
      </w:r>
      <w:r w:rsidRPr="003E6DD5">
        <w:rPr>
          <w:rFonts w:ascii="Book Antiqua" w:hAnsi="Book Antiqua"/>
          <w:sz w:val="24"/>
          <w:szCs w:val="24"/>
        </w:rPr>
        <w:t xml:space="preserve">. </w:t>
      </w:r>
    </w:p>
    <w:p w14:paraId="0C718A23" w14:textId="6D550923" w:rsidR="003C1A89" w:rsidRDefault="00955FCD" w:rsidP="003C1A89">
      <w:pPr>
        <w:shd w:val="clear" w:color="auto" w:fill="FFFFFF"/>
        <w:spacing w:after="0" w:line="360" w:lineRule="auto"/>
        <w:ind w:left="720" w:right="240"/>
        <w:jc w:val="both"/>
        <w:rPr>
          <w:rFonts w:ascii="Book Antiqua" w:hAnsi="Book Antiqua" w:cs="Dubai"/>
          <w:sz w:val="24"/>
          <w:szCs w:val="24"/>
        </w:rPr>
      </w:pPr>
      <w:r w:rsidRPr="00FE6C18">
        <w:rPr>
          <w:rFonts w:ascii="Book Antiqua" w:hAnsi="Book Antiqua" w:cs="Dubai"/>
          <w:b/>
          <w:bCs/>
          <w:i/>
          <w:iCs/>
          <w:color w:val="FF0000"/>
          <w:sz w:val="24"/>
          <w:szCs w:val="24"/>
        </w:rPr>
        <w:t>System Requirements</w:t>
      </w:r>
      <w:r w:rsidRPr="00FE6C18">
        <w:rPr>
          <w:rFonts w:ascii="Book Antiqua" w:hAnsi="Book Antiqua" w:cs="Dubai"/>
          <w:i/>
          <w:iCs/>
          <w:color w:val="FF0000"/>
          <w:sz w:val="24"/>
          <w:szCs w:val="24"/>
        </w:rPr>
        <w:t xml:space="preserve">: </w:t>
      </w:r>
      <w:r w:rsidRPr="00FE6C18">
        <w:rPr>
          <w:rFonts w:ascii="Book Antiqua" w:hAnsi="Book Antiqua" w:cs="Dubai"/>
          <w:color w:val="FF0000"/>
          <w:sz w:val="24"/>
          <w:szCs w:val="24"/>
        </w:rPr>
        <w:t>Each</w:t>
      </w:r>
      <w:r w:rsidRPr="00FE6C18">
        <w:rPr>
          <w:rFonts w:ascii="Book Antiqua" w:hAnsi="Book Antiqua" w:cs="Dubai"/>
          <w:i/>
          <w:iCs/>
          <w:color w:val="FF0000"/>
          <w:sz w:val="24"/>
          <w:szCs w:val="24"/>
        </w:rPr>
        <w:t xml:space="preserve"> </w:t>
      </w:r>
      <w:r w:rsidRPr="00FE6C18">
        <w:rPr>
          <w:rFonts w:ascii="Book Antiqua" w:hAnsi="Book Antiqua" w:cs="Dubai"/>
          <w:color w:val="FF0000"/>
          <w:sz w:val="24"/>
          <w:szCs w:val="24"/>
        </w:rPr>
        <w:t xml:space="preserve">OSS is developed to work in a specific technical environment backed by a set of </w:t>
      </w:r>
      <w:r w:rsidR="002928FB" w:rsidRPr="00FE6C18">
        <w:rPr>
          <w:rFonts w:ascii="Book Antiqua" w:hAnsi="Book Antiqua" w:cs="Dubai"/>
          <w:color w:val="FF0000"/>
          <w:sz w:val="24"/>
          <w:szCs w:val="24"/>
        </w:rPr>
        <w:t>supporting applications and tools. Compatibility of the</w:t>
      </w:r>
      <w:r w:rsidR="000A7164" w:rsidRPr="00FE6C18">
        <w:rPr>
          <w:rFonts w:ascii="Book Antiqua" w:hAnsi="Book Antiqua" w:cs="Dubai"/>
          <w:color w:val="FF0000"/>
          <w:sz w:val="24"/>
          <w:szCs w:val="24"/>
        </w:rPr>
        <w:t xml:space="preserve"> supporting applications is an important determinant of the smooth functioning OSS. </w:t>
      </w:r>
      <w:r w:rsidR="008E5E96" w:rsidRPr="00FE6C18">
        <w:rPr>
          <w:rFonts w:ascii="Book Antiqua" w:hAnsi="Book Antiqua" w:cs="Dubai"/>
          <w:color w:val="FF0000"/>
          <w:sz w:val="24"/>
          <w:szCs w:val="24"/>
        </w:rPr>
        <w:t xml:space="preserve">OR </w:t>
      </w:r>
      <w:proofErr w:type="gramStart"/>
      <w:r w:rsidR="008E5E96" w:rsidRPr="00FE6C18">
        <w:rPr>
          <w:rFonts w:ascii="Book Antiqua" w:hAnsi="Book Antiqua" w:cs="Dubai"/>
          <w:color w:val="FF0000"/>
          <w:sz w:val="24"/>
          <w:szCs w:val="24"/>
        </w:rPr>
        <w:t>Understanding</w:t>
      </w:r>
      <w:proofErr w:type="gramEnd"/>
      <w:r w:rsidR="008E5E96" w:rsidRPr="00FE6C18">
        <w:rPr>
          <w:rFonts w:ascii="Book Antiqua" w:hAnsi="Book Antiqua" w:cs="Dubai"/>
          <w:color w:val="FF0000"/>
          <w:sz w:val="24"/>
          <w:szCs w:val="24"/>
        </w:rPr>
        <w:t xml:space="preserve"> the specific supporting software applications required for the smooth functioning of an OSS is crucial. </w:t>
      </w:r>
      <w:r w:rsidR="000A7164" w:rsidRPr="00FE6C18">
        <w:rPr>
          <w:rFonts w:ascii="Book Antiqua" w:hAnsi="Book Antiqua" w:cs="Dubai"/>
          <w:color w:val="FF0000"/>
          <w:sz w:val="24"/>
          <w:szCs w:val="24"/>
        </w:rPr>
        <w:t xml:space="preserve">The major supporting applications for the functioning of an OSS in web environment are Operating System, Programming Language, Database and Web Server Application. They are </w:t>
      </w:r>
      <w:r w:rsidR="003E6DD5" w:rsidRPr="00FE6C18">
        <w:rPr>
          <w:rFonts w:ascii="Book Antiqua" w:hAnsi="Book Antiqua" w:cs="Dubai"/>
          <w:color w:val="FF0000"/>
          <w:sz w:val="24"/>
          <w:szCs w:val="24"/>
        </w:rPr>
        <w:t>broadly mentioned under the criterion, ‘</w:t>
      </w:r>
      <w:r w:rsidR="003E6DD5" w:rsidRPr="00FE6C18">
        <w:rPr>
          <w:rFonts w:ascii="Book Antiqua" w:hAnsi="Book Antiqua" w:cs="Dubai"/>
          <w:i/>
          <w:iCs/>
          <w:color w:val="FF0000"/>
          <w:sz w:val="24"/>
          <w:szCs w:val="24"/>
        </w:rPr>
        <w:t>System Requirements’</w:t>
      </w:r>
      <w:r w:rsidR="003E6DD5">
        <w:rPr>
          <w:rFonts w:ascii="Book Antiqua" w:hAnsi="Book Antiqua" w:cs="Dubai"/>
          <w:sz w:val="24"/>
          <w:szCs w:val="24"/>
        </w:rPr>
        <w:t>.</w:t>
      </w:r>
    </w:p>
    <w:p w14:paraId="2239C66D" w14:textId="3ED6DF58" w:rsidR="003E6DD5" w:rsidRDefault="003E6DD5" w:rsidP="003C1A89">
      <w:pPr>
        <w:shd w:val="clear" w:color="auto" w:fill="FFFFFF"/>
        <w:spacing w:after="0" w:line="360" w:lineRule="auto"/>
        <w:ind w:left="720" w:right="240"/>
        <w:jc w:val="both"/>
        <w:rPr>
          <w:rFonts w:ascii="Book Antiqua" w:hAnsi="Book Antiqua"/>
          <w:sz w:val="24"/>
          <w:szCs w:val="24"/>
        </w:rPr>
      </w:pPr>
      <w:r w:rsidRPr="003E6DD5">
        <w:rPr>
          <w:rFonts w:ascii="Book Antiqua" w:hAnsi="Book Antiqua"/>
          <w:b/>
          <w:bCs/>
          <w:i/>
          <w:iCs/>
          <w:sz w:val="24"/>
          <w:szCs w:val="24"/>
        </w:rPr>
        <w:t>Software Age / Seniority</w:t>
      </w:r>
      <w:r>
        <w:rPr>
          <w:rFonts w:ascii="Book Antiqua" w:hAnsi="Book Antiqua"/>
          <w:sz w:val="24"/>
          <w:szCs w:val="24"/>
        </w:rPr>
        <w:t>:</w:t>
      </w:r>
      <w:r w:rsidR="00A92737">
        <w:rPr>
          <w:rFonts w:ascii="Book Antiqua" w:hAnsi="Book Antiqua"/>
          <w:sz w:val="24"/>
          <w:szCs w:val="24"/>
        </w:rPr>
        <w:t xml:space="preserve"> The successful existence of a software application over a period of </w:t>
      </w:r>
      <w:proofErr w:type="gramStart"/>
      <w:r w:rsidR="00A92737">
        <w:rPr>
          <w:rFonts w:ascii="Book Antiqua" w:hAnsi="Book Antiqua"/>
          <w:sz w:val="24"/>
          <w:szCs w:val="24"/>
        </w:rPr>
        <w:t>time  is</w:t>
      </w:r>
      <w:proofErr w:type="gramEnd"/>
      <w:r w:rsidR="00A92737">
        <w:rPr>
          <w:rFonts w:ascii="Book Antiqua" w:hAnsi="Book Antiqua"/>
          <w:sz w:val="24"/>
          <w:szCs w:val="24"/>
        </w:rPr>
        <w:t xml:space="preserve"> referred by the terms ‘Age’ and ‘Seniority’.  </w:t>
      </w:r>
      <w:r w:rsidR="00AE0F36">
        <w:rPr>
          <w:rFonts w:ascii="Book Antiqua" w:hAnsi="Book Antiqua"/>
          <w:sz w:val="24"/>
          <w:szCs w:val="24"/>
        </w:rPr>
        <w:t xml:space="preserve">It is </w:t>
      </w:r>
      <w:r w:rsidR="00AE0F36" w:rsidRPr="00AE0F36">
        <w:rPr>
          <w:rFonts w:ascii="Book Antiqua" w:hAnsi="Book Antiqua"/>
          <w:sz w:val="24"/>
          <w:szCs w:val="24"/>
        </w:rPr>
        <w:t>an important determinant in selecting</w:t>
      </w:r>
      <w:r w:rsidR="00AE0F36">
        <w:rPr>
          <w:rFonts w:ascii="Book Antiqua" w:hAnsi="Book Antiqua"/>
          <w:sz w:val="24"/>
          <w:szCs w:val="24"/>
        </w:rPr>
        <w:t xml:space="preserve"> an open-source software application. </w:t>
      </w:r>
    </w:p>
    <w:p w14:paraId="54430BFC" w14:textId="0EABF881" w:rsidR="004E4686" w:rsidRPr="00A27438" w:rsidRDefault="004D5F1A" w:rsidP="003C1A89">
      <w:pPr>
        <w:shd w:val="clear" w:color="auto" w:fill="FFFFFF"/>
        <w:spacing w:after="0" w:line="360" w:lineRule="auto"/>
        <w:ind w:left="720" w:right="240"/>
        <w:jc w:val="both"/>
        <w:rPr>
          <w:rFonts w:ascii="Book Antiqua" w:hAnsi="Book Antiqua"/>
          <w:sz w:val="24"/>
          <w:szCs w:val="24"/>
        </w:rPr>
      </w:pPr>
      <w:r>
        <w:rPr>
          <w:rFonts w:ascii="Book Antiqua" w:hAnsi="Book Antiqua"/>
          <w:b/>
          <w:bCs/>
          <w:sz w:val="24"/>
          <w:szCs w:val="24"/>
        </w:rPr>
        <w:t xml:space="preserve">Software </w:t>
      </w:r>
      <w:r w:rsidR="004E4686" w:rsidRPr="00A27438">
        <w:rPr>
          <w:rFonts w:ascii="Book Antiqua" w:hAnsi="Book Antiqua"/>
          <w:b/>
          <w:bCs/>
          <w:sz w:val="24"/>
          <w:szCs w:val="24"/>
        </w:rPr>
        <w:t xml:space="preserve">Release </w:t>
      </w:r>
      <w:r w:rsidR="00540B48" w:rsidRPr="00540B48">
        <w:rPr>
          <w:b/>
          <w:bCs/>
        </w:rPr>
        <w:t>Frequency</w:t>
      </w:r>
      <w:r w:rsidR="004E4686" w:rsidRPr="00A27438">
        <w:rPr>
          <w:rFonts w:ascii="Book Antiqua" w:hAnsi="Book Antiqua"/>
          <w:sz w:val="24"/>
          <w:szCs w:val="24"/>
        </w:rPr>
        <w:t xml:space="preserve">: </w:t>
      </w:r>
      <w:r w:rsidR="004B3DB1" w:rsidRPr="00A27438">
        <w:rPr>
          <w:rFonts w:ascii="Book Antiqua" w:hAnsi="Book Antiqua"/>
          <w:sz w:val="24"/>
          <w:szCs w:val="24"/>
        </w:rPr>
        <w:t xml:space="preserve">An open-source software releasing its updates and upgrades at regular intervals is considered as stable and reliable. </w:t>
      </w:r>
      <w:r>
        <w:rPr>
          <w:rFonts w:ascii="Book Antiqua" w:hAnsi="Book Antiqua"/>
          <w:sz w:val="24"/>
          <w:szCs w:val="24"/>
        </w:rPr>
        <w:t xml:space="preserve">In other words, increased frequency of release is an indication of </w:t>
      </w:r>
      <w:r w:rsidR="00540B48">
        <w:rPr>
          <w:rFonts w:ascii="Book Antiqua" w:hAnsi="Book Antiqua"/>
          <w:sz w:val="24"/>
          <w:szCs w:val="24"/>
        </w:rPr>
        <w:t>improvement</w:t>
      </w:r>
      <w:r>
        <w:rPr>
          <w:rFonts w:ascii="Book Antiqua" w:hAnsi="Book Antiqua"/>
          <w:sz w:val="24"/>
          <w:szCs w:val="24"/>
        </w:rPr>
        <w:t xml:space="preserve"> in its features and functionalities. </w:t>
      </w:r>
      <w:r w:rsidR="002536EE">
        <w:rPr>
          <w:rFonts w:ascii="Book Antiqua" w:hAnsi="Book Antiqua"/>
          <w:sz w:val="24"/>
          <w:szCs w:val="24"/>
        </w:rPr>
        <w:t xml:space="preserve">Normally, there are two types of releases, major </w:t>
      </w:r>
      <w:r w:rsidR="00017C36">
        <w:rPr>
          <w:rFonts w:ascii="Book Antiqua" w:hAnsi="Book Antiqua"/>
          <w:sz w:val="24"/>
          <w:szCs w:val="24"/>
        </w:rPr>
        <w:t xml:space="preserve">version and </w:t>
      </w:r>
      <w:r w:rsidR="002536EE">
        <w:rPr>
          <w:rFonts w:ascii="Book Antiqua" w:hAnsi="Book Antiqua"/>
          <w:sz w:val="24"/>
          <w:szCs w:val="24"/>
        </w:rPr>
        <w:t>minor</w:t>
      </w:r>
      <w:r w:rsidR="00017C36">
        <w:rPr>
          <w:rFonts w:ascii="Book Antiqua" w:hAnsi="Book Antiqua"/>
          <w:sz w:val="24"/>
          <w:szCs w:val="24"/>
        </w:rPr>
        <w:t xml:space="preserve"> version</w:t>
      </w:r>
      <w:r w:rsidR="002536EE">
        <w:rPr>
          <w:rFonts w:ascii="Book Antiqua" w:hAnsi="Book Antiqua"/>
          <w:sz w:val="24"/>
          <w:szCs w:val="24"/>
        </w:rPr>
        <w:t xml:space="preserve">. </w:t>
      </w:r>
      <w:r w:rsidR="00017C36">
        <w:rPr>
          <w:rFonts w:ascii="Book Antiqua" w:hAnsi="Book Antiqua"/>
          <w:sz w:val="24"/>
          <w:szCs w:val="24"/>
        </w:rPr>
        <w:t xml:space="preserve">During major version change, the software gets </w:t>
      </w:r>
      <w:r w:rsidR="00017C36">
        <w:rPr>
          <w:rFonts w:ascii="Book Antiqua" w:hAnsi="Book Antiqua"/>
          <w:sz w:val="24"/>
          <w:szCs w:val="24"/>
        </w:rPr>
        <w:lastRenderedPageBreak/>
        <w:t xml:space="preserve">updated with new features or key changes in the existing features whereas minor releases include mainly include fixing bugs and security issues. </w:t>
      </w:r>
    </w:p>
    <w:p w14:paraId="79BAD59F" w14:textId="7A103398" w:rsidR="006664A3" w:rsidRDefault="006664A3" w:rsidP="003C1A89">
      <w:pPr>
        <w:shd w:val="clear" w:color="auto" w:fill="FFFFFF"/>
        <w:spacing w:after="0" w:line="360" w:lineRule="auto"/>
        <w:ind w:left="720" w:right="240"/>
        <w:jc w:val="both"/>
        <w:rPr>
          <w:rFonts w:ascii="Book Antiqua" w:hAnsi="Book Antiqua"/>
          <w:sz w:val="24"/>
          <w:szCs w:val="24"/>
        </w:rPr>
      </w:pPr>
      <w:r w:rsidRPr="00B9780F">
        <w:rPr>
          <w:rFonts w:ascii="Book Antiqua" w:hAnsi="Book Antiqua"/>
          <w:b/>
          <w:bCs/>
          <w:i/>
          <w:iCs/>
          <w:sz w:val="24"/>
          <w:szCs w:val="24"/>
        </w:rPr>
        <w:t>Support</w:t>
      </w:r>
      <w:r w:rsidRPr="00A27438">
        <w:rPr>
          <w:rFonts w:ascii="Book Antiqua" w:hAnsi="Book Antiqua"/>
          <w:sz w:val="24"/>
          <w:szCs w:val="24"/>
        </w:rPr>
        <w:t xml:space="preserve">: </w:t>
      </w:r>
      <w:r w:rsidR="00C203EB" w:rsidRPr="00A27438">
        <w:rPr>
          <w:rFonts w:ascii="Book Antiqua" w:hAnsi="Book Antiqua"/>
          <w:sz w:val="24"/>
          <w:szCs w:val="24"/>
        </w:rPr>
        <w:t xml:space="preserve">Technical support is a must for the smooth functioning of a software system, especially that is functioning in a network environment. Proprietors of commercial applications guarantee default support </w:t>
      </w:r>
      <w:r w:rsidR="00BA6C71" w:rsidRPr="00A27438">
        <w:rPr>
          <w:rFonts w:ascii="Book Antiqua" w:hAnsi="Book Antiqua"/>
          <w:sz w:val="24"/>
          <w:szCs w:val="24"/>
        </w:rPr>
        <w:t xml:space="preserve">upon purchase of their products. </w:t>
      </w:r>
      <w:r w:rsidR="00A27438" w:rsidRPr="00A27438">
        <w:rPr>
          <w:rFonts w:ascii="Book Antiqua" w:hAnsi="Book Antiqua"/>
          <w:sz w:val="24"/>
          <w:szCs w:val="24"/>
        </w:rPr>
        <w:t xml:space="preserve">However, </w:t>
      </w:r>
      <w:r w:rsidR="00A27438">
        <w:rPr>
          <w:rFonts w:ascii="Book Antiqua" w:hAnsi="Book Antiqua"/>
          <w:sz w:val="24"/>
          <w:szCs w:val="24"/>
        </w:rPr>
        <w:t xml:space="preserve">the case is not so for an open-source software. We have to </w:t>
      </w:r>
      <w:r w:rsidR="0030512F">
        <w:rPr>
          <w:rFonts w:ascii="Book Antiqua" w:hAnsi="Book Antiqua"/>
          <w:sz w:val="24"/>
          <w:szCs w:val="24"/>
        </w:rPr>
        <w:t xml:space="preserve">analyse the nature of support for an open-source software before its adoption. </w:t>
      </w:r>
      <w:r w:rsidR="007160FB">
        <w:rPr>
          <w:rFonts w:ascii="Book Antiqua" w:hAnsi="Book Antiqua"/>
          <w:sz w:val="24"/>
          <w:szCs w:val="24"/>
        </w:rPr>
        <w:t xml:space="preserve">The level of support </w:t>
      </w:r>
      <w:r w:rsidR="00AD7D3A">
        <w:rPr>
          <w:rFonts w:ascii="Book Antiqua" w:hAnsi="Book Antiqua"/>
          <w:sz w:val="24"/>
          <w:szCs w:val="24"/>
        </w:rPr>
        <w:t>for an open-source application ranges from documentation to video tutorial and demo site. In addition,</w:t>
      </w:r>
      <w:r w:rsidR="00703524">
        <w:rPr>
          <w:rFonts w:ascii="Book Antiqua" w:hAnsi="Book Antiqua"/>
          <w:sz w:val="24"/>
          <w:szCs w:val="24"/>
        </w:rPr>
        <w:t xml:space="preserve"> the presence of an active user </w:t>
      </w:r>
      <w:r w:rsidR="00B9780F">
        <w:rPr>
          <w:rFonts w:ascii="Book Antiqua" w:hAnsi="Book Antiqua"/>
          <w:sz w:val="24"/>
          <w:szCs w:val="24"/>
        </w:rPr>
        <w:t>community needs</w:t>
      </w:r>
      <w:r w:rsidR="00703524">
        <w:rPr>
          <w:rFonts w:ascii="Book Antiqua" w:hAnsi="Book Antiqua"/>
          <w:sz w:val="24"/>
          <w:szCs w:val="24"/>
        </w:rPr>
        <w:t xml:space="preserve"> to be ensured. </w:t>
      </w:r>
    </w:p>
    <w:p w14:paraId="79C552E1" w14:textId="5738D0EE" w:rsidR="00300188" w:rsidRPr="00457BE0" w:rsidRDefault="00300188" w:rsidP="00300188">
      <w:r w:rsidRPr="00457BE0">
        <w:tab/>
      </w:r>
      <w:r w:rsidRPr="00457BE0">
        <w:tab/>
        <w:t xml:space="preserve">Table 2: </w:t>
      </w:r>
      <w:r w:rsidR="0036228B" w:rsidRPr="0036228B">
        <w:rPr>
          <w:rFonts w:ascii="Book Antiqua" w:hAnsi="Book Antiqua" w:cs="Dubai"/>
          <w:sz w:val="24"/>
          <w:szCs w:val="24"/>
        </w:rPr>
        <w:t>Common</w:t>
      </w:r>
      <w:r w:rsidR="0036228B">
        <w:rPr>
          <w:rFonts w:ascii="Book Antiqua" w:hAnsi="Book Antiqua" w:cs="Dubai"/>
          <w:b/>
          <w:bCs/>
          <w:sz w:val="24"/>
          <w:szCs w:val="24"/>
        </w:rPr>
        <w:t xml:space="preserve"> </w:t>
      </w:r>
      <w:r w:rsidRPr="00457BE0">
        <w:t xml:space="preserve">OSS Functionalities </w:t>
      </w:r>
    </w:p>
    <w:p w14:paraId="3686CF2B" w14:textId="2EA52CA4" w:rsidR="00BE42CC" w:rsidRDefault="00BE42CC" w:rsidP="00D0162A">
      <w:pPr>
        <w:shd w:val="clear" w:color="auto" w:fill="FFFFFF"/>
        <w:spacing w:after="0" w:line="360" w:lineRule="auto"/>
        <w:ind w:left="720" w:right="240"/>
        <w:jc w:val="both"/>
        <w:rPr>
          <w:rFonts w:ascii="Book Antiqua" w:hAnsi="Book Antiqua" w:cs="Dubai"/>
          <w:sz w:val="24"/>
          <w:szCs w:val="24"/>
        </w:rPr>
      </w:pPr>
    </w:p>
    <w:tbl>
      <w:tblPr>
        <w:tblStyle w:val="TableGrid"/>
        <w:tblpPr w:leftFromText="180" w:rightFromText="180" w:vertAnchor="page" w:horzAnchor="margin" w:tblpXSpec="center" w:tblpY="7081"/>
        <w:tblW w:w="0" w:type="auto"/>
        <w:tblLook w:val="04A0" w:firstRow="1" w:lastRow="0" w:firstColumn="1" w:lastColumn="0" w:noHBand="0" w:noVBand="1"/>
      </w:tblPr>
      <w:tblGrid>
        <w:gridCol w:w="846"/>
        <w:gridCol w:w="4111"/>
      </w:tblGrid>
      <w:tr w:rsidR="001B4669" w:rsidRPr="004E570A" w14:paraId="7EA0EE2F" w14:textId="77777777" w:rsidTr="001B4669">
        <w:tc>
          <w:tcPr>
            <w:tcW w:w="846" w:type="dxa"/>
          </w:tcPr>
          <w:p w14:paraId="3DB71753" w14:textId="77777777" w:rsidR="001B4669" w:rsidRPr="004E570A" w:rsidRDefault="001B4669" w:rsidP="001B4669">
            <w:pPr>
              <w:rPr>
                <w:b/>
                <w:bCs/>
              </w:rPr>
            </w:pPr>
            <w:r w:rsidRPr="004E570A">
              <w:rPr>
                <w:b/>
                <w:bCs/>
              </w:rPr>
              <w:t>Sl. No.</w:t>
            </w:r>
          </w:p>
        </w:tc>
        <w:tc>
          <w:tcPr>
            <w:tcW w:w="4111" w:type="dxa"/>
          </w:tcPr>
          <w:p w14:paraId="3406A97D" w14:textId="77777777" w:rsidR="001B4669" w:rsidRPr="004E570A" w:rsidRDefault="001B4669" w:rsidP="001B4669">
            <w:pPr>
              <w:rPr>
                <w:b/>
                <w:bCs/>
              </w:rPr>
            </w:pPr>
            <w:r w:rsidRPr="004E570A">
              <w:rPr>
                <w:b/>
                <w:bCs/>
              </w:rPr>
              <w:t>Main Criterion</w:t>
            </w:r>
          </w:p>
        </w:tc>
      </w:tr>
      <w:tr w:rsidR="001B4669" w14:paraId="42988E27" w14:textId="77777777" w:rsidTr="001B4669">
        <w:tc>
          <w:tcPr>
            <w:tcW w:w="846" w:type="dxa"/>
          </w:tcPr>
          <w:p w14:paraId="7EDE6FBD" w14:textId="77777777" w:rsidR="001B4669" w:rsidRDefault="001B4669" w:rsidP="001B4669">
            <w:r>
              <w:t>1</w:t>
            </w:r>
          </w:p>
        </w:tc>
        <w:tc>
          <w:tcPr>
            <w:tcW w:w="4111" w:type="dxa"/>
          </w:tcPr>
          <w:p w14:paraId="3671B0CE" w14:textId="77777777" w:rsidR="001B4669" w:rsidRDefault="001B4669" w:rsidP="001B4669">
            <w:r>
              <w:t xml:space="preserve">Software Age / Seniority </w:t>
            </w:r>
          </w:p>
        </w:tc>
      </w:tr>
      <w:tr w:rsidR="001B4669" w14:paraId="79FFC745" w14:textId="77777777" w:rsidTr="001B4669">
        <w:tc>
          <w:tcPr>
            <w:tcW w:w="846" w:type="dxa"/>
          </w:tcPr>
          <w:p w14:paraId="7192344C" w14:textId="77777777" w:rsidR="001B4669" w:rsidRDefault="001B4669" w:rsidP="001B4669">
            <w:r>
              <w:t>2</w:t>
            </w:r>
          </w:p>
        </w:tc>
        <w:tc>
          <w:tcPr>
            <w:tcW w:w="4111" w:type="dxa"/>
          </w:tcPr>
          <w:p w14:paraId="10ED486A" w14:textId="77777777" w:rsidR="001B4669" w:rsidRDefault="001B4669" w:rsidP="001B4669">
            <w:r>
              <w:t>Major Version Release Frequency</w:t>
            </w:r>
          </w:p>
        </w:tc>
      </w:tr>
      <w:tr w:rsidR="001B4669" w14:paraId="04496A69" w14:textId="77777777" w:rsidTr="001B4669">
        <w:tc>
          <w:tcPr>
            <w:tcW w:w="846" w:type="dxa"/>
          </w:tcPr>
          <w:p w14:paraId="648CAE2E" w14:textId="77777777" w:rsidR="001B4669" w:rsidRDefault="001B4669" w:rsidP="001B4669">
            <w:r>
              <w:t>3</w:t>
            </w:r>
          </w:p>
        </w:tc>
        <w:tc>
          <w:tcPr>
            <w:tcW w:w="4111" w:type="dxa"/>
          </w:tcPr>
          <w:p w14:paraId="04030E54" w14:textId="77777777" w:rsidR="001B4669" w:rsidRDefault="001B4669" w:rsidP="001B4669">
            <w:r>
              <w:t>Minor Version Release Frequency</w:t>
            </w:r>
          </w:p>
        </w:tc>
      </w:tr>
      <w:tr w:rsidR="001B4669" w14:paraId="7BB309C7" w14:textId="77777777" w:rsidTr="001B4669">
        <w:trPr>
          <w:trHeight w:val="1335"/>
        </w:trPr>
        <w:tc>
          <w:tcPr>
            <w:tcW w:w="846" w:type="dxa"/>
          </w:tcPr>
          <w:p w14:paraId="0F83F2F9" w14:textId="77777777" w:rsidR="001B4669" w:rsidRDefault="001B4669" w:rsidP="001B4669">
            <w:r>
              <w:t>4</w:t>
            </w:r>
          </w:p>
        </w:tc>
        <w:tc>
          <w:tcPr>
            <w:tcW w:w="4111" w:type="dxa"/>
          </w:tcPr>
          <w:p w14:paraId="540CF01B" w14:textId="77777777" w:rsidR="001B4669" w:rsidRDefault="001B4669" w:rsidP="001B4669">
            <w:r>
              <w:t>Support</w:t>
            </w:r>
          </w:p>
          <w:p w14:paraId="0F6417C0" w14:textId="77777777" w:rsidR="001B4669" w:rsidRDefault="001B4669" w:rsidP="001B4669">
            <w:pPr>
              <w:pStyle w:val="ListParagraph"/>
              <w:numPr>
                <w:ilvl w:val="0"/>
                <w:numId w:val="20"/>
              </w:numPr>
            </w:pPr>
            <w:r>
              <w:t>Active community</w:t>
            </w:r>
          </w:p>
          <w:p w14:paraId="0DEFCF5C" w14:textId="77777777" w:rsidR="001B4669" w:rsidRDefault="001B4669" w:rsidP="001B4669">
            <w:pPr>
              <w:pStyle w:val="ListParagraph"/>
              <w:numPr>
                <w:ilvl w:val="0"/>
                <w:numId w:val="20"/>
              </w:numPr>
            </w:pPr>
            <w:r>
              <w:t>Demo site</w:t>
            </w:r>
          </w:p>
          <w:p w14:paraId="43F2AF26" w14:textId="77777777" w:rsidR="001B4669" w:rsidRDefault="001B4669" w:rsidP="001B4669">
            <w:pPr>
              <w:pStyle w:val="ListParagraph"/>
              <w:numPr>
                <w:ilvl w:val="0"/>
                <w:numId w:val="20"/>
              </w:numPr>
            </w:pPr>
            <w:r>
              <w:t xml:space="preserve">Regional Service Providers </w:t>
            </w:r>
          </w:p>
          <w:p w14:paraId="50361D85" w14:textId="77777777" w:rsidR="001B4669" w:rsidRDefault="001B4669" w:rsidP="001B4669">
            <w:pPr>
              <w:pStyle w:val="ListParagraph"/>
              <w:numPr>
                <w:ilvl w:val="0"/>
                <w:numId w:val="20"/>
              </w:numPr>
            </w:pPr>
            <w:r>
              <w:t>Updated User manuals</w:t>
            </w:r>
          </w:p>
          <w:p w14:paraId="4717538E" w14:textId="77777777" w:rsidR="001B4669" w:rsidRDefault="001B4669" w:rsidP="001B4669">
            <w:pPr>
              <w:pStyle w:val="ListParagraph"/>
              <w:numPr>
                <w:ilvl w:val="0"/>
                <w:numId w:val="20"/>
              </w:numPr>
            </w:pPr>
            <w:r>
              <w:t>Video tutorial</w:t>
            </w:r>
          </w:p>
          <w:p w14:paraId="64ED3910" w14:textId="77777777" w:rsidR="001B4669" w:rsidRDefault="001B4669" w:rsidP="001B4669"/>
        </w:tc>
      </w:tr>
    </w:tbl>
    <w:p w14:paraId="7586F8A8" w14:textId="55FE30B4"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7148081A" w14:textId="736BC5C7"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088F58B6" w14:textId="7E4AE381"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1A06BE35" w14:textId="0FBBB1ED"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2EA58D31" w14:textId="1BE940F2" w:rsidR="00300188" w:rsidRDefault="00300188" w:rsidP="00D0162A">
      <w:pPr>
        <w:shd w:val="clear" w:color="auto" w:fill="FFFFFF"/>
        <w:spacing w:after="0" w:line="360" w:lineRule="auto"/>
        <w:ind w:left="720" w:right="240"/>
        <w:jc w:val="both"/>
        <w:rPr>
          <w:rFonts w:ascii="Book Antiqua" w:hAnsi="Book Antiqua" w:cs="Dubai"/>
          <w:sz w:val="24"/>
          <w:szCs w:val="24"/>
        </w:rPr>
      </w:pPr>
    </w:p>
    <w:p w14:paraId="5E6D39DC" w14:textId="1F51A4BC" w:rsidR="009E250D" w:rsidRDefault="009E250D" w:rsidP="00D0162A">
      <w:pPr>
        <w:shd w:val="clear" w:color="auto" w:fill="FFFFFF"/>
        <w:spacing w:after="0" w:line="360" w:lineRule="auto"/>
        <w:ind w:left="720" w:right="240"/>
        <w:jc w:val="both"/>
        <w:rPr>
          <w:rFonts w:ascii="Book Antiqua" w:hAnsi="Book Antiqua" w:cs="Dubai"/>
          <w:sz w:val="24"/>
          <w:szCs w:val="24"/>
        </w:rPr>
      </w:pPr>
    </w:p>
    <w:p w14:paraId="7296238A" w14:textId="77777777" w:rsidR="00540B48" w:rsidRDefault="00540B48" w:rsidP="00B9780F">
      <w:pPr>
        <w:shd w:val="clear" w:color="auto" w:fill="FFFFFF"/>
        <w:spacing w:after="0" w:line="360" w:lineRule="auto"/>
        <w:ind w:right="240"/>
        <w:jc w:val="both"/>
        <w:rPr>
          <w:rFonts w:ascii="Book Antiqua" w:hAnsi="Book Antiqua" w:cs="Dubai"/>
          <w:b/>
          <w:bCs/>
          <w:sz w:val="24"/>
          <w:szCs w:val="24"/>
        </w:rPr>
      </w:pPr>
    </w:p>
    <w:p w14:paraId="5FAF2AEC" w14:textId="77777777" w:rsidR="00540B48" w:rsidRDefault="00540B48" w:rsidP="00B9780F">
      <w:pPr>
        <w:shd w:val="clear" w:color="auto" w:fill="FFFFFF"/>
        <w:spacing w:after="0" w:line="360" w:lineRule="auto"/>
        <w:ind w:right="240"/>
        <w:jc w:val="both"/>
        <w:rPr>
          <w:rFonts w:ascii="Book Antiqua" w:hAnsi="Book Antiqua" w:cs="Dubai"/>
          <w:b/>
          <w:bCs/>
          <w:sz w:val="24"/>
          <w:szCs w:val="24"/>
        </w:rPr>
      </w:pPr>
    </w:p>
    <w:p w14:paraId="1C1336C6" w14:textId="04DE4FFC" w:rsidR="0036228B" w:rsidRPr="00B9780F" w:rsidRDefault="00457BE0" w:rsidP="00B9780F">
      <w:pPr>
        <w:shd w:val="clear" w:color="auto" w:fill="FFFFFF"/>
        <w:spacing w:after="0" w:line="360" w:lineRule="auto"/>
        <w:ind w:right="240"/>
        <w:jc w:val="both"/>
        <w:rPr>
          <w:rFonts w:ascii="Book Antiqua" w:hAnsi="Book Antiqua" w:cs="Dubai"/>
          <w:sz w:val="24"/>
          <w:szCs w:val="24"/>
        </w:rPr>
      </w:pPr>
      <w:r w:rsidRPr="00B9780F">
        <w:rPr>
          <w:rFonts w:ascii="Book Antiqua" w:hAnsi="Book Antiqua" w:cs="Dubai"/>
          <w:b/>
          <w:bCs/>
          <w:sz w:val="24"/>
          <w:szCs w:val="24"/>
        </w:rPr>
        <w:t xml:space="preserve">OSS LMS </w:t>
      </w:r>
      <w:r w:rsidR="003C1A89" w:rsidRPr="00B9780F">
        <w:rPr>
          <w:rFonts w:ascii="Book Antiqua" w:hAnsi="Book Antiqua" w:cs="Dubai"/>
          <w:b/>
          <w:bCs/>
          <w:sz w:val="24"/>
          <w:szCs w:val="24"/>
        </w:rPr>
        <w:t>F</w:t>
      </w:r>
      <w:r w:rsidRPr="00B9780F">
        <w:rPr>
          <w:rFonts w:ascii="Book Antiqua" w:hAnsi="Book Antiqua" w:cs="Dubai"/>
          <w:b/>
          <w:bCs/>
          <w:sz w:val="24"/>
          <w:szCs w:val="24"/>
        </w:rPr>
        <w:t>unctionalities</w:t>
      </w:r>
      <w:r w:rsidRPr="00B9780F">
        <w:rPr>
          <w:rFonts w:ascii="Book Antiqua" w:hAnsi="Book Antiqua" w:cs="Dubai"/>
          <w:sz w:val="24"/>
          <w:szCs w:val="24"/>
        </w:rPr>
        <w:t xml:space="preserve"> </w:t>
      </w:r>
    </w:p>
    <w:p w14:paraId="32C4576C" w14:textId="11709C27" w:rsidR="00EC3155" w:rsidRPr="00F64C36" w:rsidRDefault="00A61E77" w:rsidP="00A97BD1">
      <w:pPr>
        <w:shd w:val="clear" w:color="auto" w:fill="FFFFFF"/>
        <w:spacing w:after="0" w:line="360" w:lineRule="auto"/>
        <w:ind w:right="240"/>
        <w:jc w:val="both"/>
        <w:rPr>
          <w:rFonts w:ascii="Book Antiqua" w:hAnsi="Book Antiqua" w:cs="Dubai"/>
          <w:sz w:val="24"/>
          <w:szCs w:val="24"/>
        </w:rPr>
      </w:pPr>
      <w:r w:rsidRPr="00F64C36">
        <w:rPr>
          <w:rFonts w:ascii="Book Antiqua" w:hAnsi="Book Antiqua" w:cs="Dubai"/>
          <w:sz w:val="24"/>
          <w:szCs w:val="24"/>
        </w:rPr>
        <w:t xml:space="preserve">The </w:t>
      </w:r>
      <w:r w:rsidRPr="00F64C36">
        <w:rPr>
          <w:rFonts w:ascii="Book Antiqua" w:hAnsi="Book Antiqua" w:cs="Dubai"/>
          <w:i/>
          <w:iCs/>
          <w:sz w:val="24"/>
          <w:szCs w:val="24"/>
        </w:rPr>
        <w:t xml:space="preserve">OSS LMS </w:t>
      </w:r>
      <w:r w:rsidR="001D2FA3" w:rsidRPr="00F64C36">
        <w:rPr>
          <w:rFonts w:ascii="Book Antiqua" w:hAnsi="Book Antiqua" w:cs="Dubai"/>
          <w:i/>
          <w:iCs/>
          <w:sz w:val="24"/>
          <w:szCs w:val="24"/>
        </w:rPr>
        <w:t>F</w:t>
      </w:r>
      <w:r w:rsidRPr="00F64C36">
        <w:rPr>
          <w:rFonts w:ascii="Book Antiqua" w:hAnsi="Book Antiqua" w:cs="Dubai"/>
          <w:i/>
          <w:iCs/>
          <w:sz w:val="24"/>
          <w:szCs w:val="24"/>
        </w:rPr>
        <w:t>unctionalities</w:t>
      </w:r>
      <w:r w:rsidRPr="00F64C36">
        <w:rPr>
          <w:rFonts w:ascii="Book Antiqua" w:hAnsi="Book Antiqua" w:cs="Dubai"/>
          <w:sz w:val="24"/>
          <w:szCs w:val="24"/>
        </w:rPr>
        <w:t xml:space="preserve"> are further </w:t>
      </w:r>
      <w:r w:rsidR="001D2FA3" w:rsidRPr="00F64C36">
        <w:rPr>
          <w:rFonts w:ascii="Book Antiqua" w:hAnsi="Book Antiqua" w:cs="Dubai"/>
          <w:sz w:val="24"/>
          <w:szCs w:val="24"/>
        </w:rPr>
        <w:t>divided broadly</w:t>
      </w:r>
      <w:r w:rsidRPr="00F64C36">
        <w:rPr>
          <w:rFonts w:ascii="Book Antiqua" w:hAnsi="Book Antiqua" w:cs="Dubai"/>
          <w:sz w:val="24"/>
          <w:szCs w:val="24"/>
        </w:rPr>
        <w:t xml:space="preserve"> into ‘</w:t>
      </w:r>
      <w:r w:rsidRPr="00F64C36">
        <w:rPr>
          <w:rFonts w:ascii="Book Antiqua" w:hAnsi="Book Antiqua" w:cs="Dubai"/>
          <w:i/>
          <w:iCs/>
          <w:sz w:val="24"/>
          <w:szCs w:val="24"/>
        </w:rPr>
        <w:t>Teaching-</w:t>
      </w:r>
      <w:r w:rsidR="001D2FA3" w:rsidRPr="00F64C36">
        <w:rPr>
          <w:rFonts w:ascii="Book Antiqua" w:hAnsi="Book Antiqua" w:cs="Dubai"/>
          <w:i/>
          <w:iCs/>
          <w:sz w:val="24"/>
          <w:szCs w:val="24"/>
        </w:rPr>
        <w:t>L</w:t>
      </w:r>
      <w:r w:rsidRPr="00F64C36">
        <w:rPr>
          <w:rFonts w:ascii="Book Antiqua" w:hAnsi="Book Antiqua" w:cs="Dubai"/>
          <w:i/>
          <w:iCs/>
          <w:sz w:val="24"/>
          <w:szCs w:val="24"/>
        </w:rPr>
        <w:t xml:space="preserve">earning </w:t>
      </w:r>
      <w:r w:rsidR="001D2FA3" w:rsidRPr="00F64C36">
        <w:rPr>
          <w:rFonts w:ascii="Book Antiqua" w:hAnsi="Book Antiqua" w:cs="Dubai"/>
          <w:i/>
          <w:iCs/>
          <w:sz w:val="24"/>
          <w:szCs w:val="24"/>
        </w:rPr>
        <w:t>F</w:t>
      </w:r>
      <w:r w:rsidRPr="00F64C36">
        <w:rPr>
          <w:rFonts w:ascii="Book Antiqua" w:hAnsi="Book Antiqua" w:cs="Dubai"/>
          <w:i/>
          <w:iCs/>
          <w:sz w:val="24"/>
          <w:szCs w:val="24"/>
        </w:rPr>
        <w:t>unctionalities</w:t>
      </w:r>
      <w:r w:rsidRPr="00F64C36">
        <w:rPr>
          <w:rFonts w:ascii="Book Antiqua" w:hAnsi="Book Antiqua" w:cs="Dubai"/>
          <w:sz w:val="24"/>
          <w:szCs w:val="24"/>
        </w:rPr>
        <w:t>’ and ‘</w:t>
      </w:r>
      <w:r w:rsidRPr="00F64C36">
        <w:rPr>
          <w:rFonts w:ascii="Book Antiqua" w:hAnsi="Book Antiqua" w:cs="Dubai"/>
          <w:i/>
          <w:iCs/>
          <w:sz w:val="24"/>
          <w:szCs w:val="24"/>
        </w:rPr>
        <w:t xml:space="preserve">LMS Management </w:t>
      </w:r>
      <w:r w:rsidR="001D2FA3" w:rsidRPr="00F64C36">
        <w:rPr>
          <w:rFonts w:ascii="Book Antiqua" w:hAnsi="Book Antiqua" w:cs="Dubai"/>
          <w:i/>
          <w:iCs/>
          <w:sz w:val="24"/>
          <w:szCs w:val="24"/>
        </w:rPr>
        <w:t>F</w:t>
      </w:r>
      <w:r w:rsidRPr="00F64C36">
        <w:rPr>
          <w:rFonts w:ascii="Book Antiqua" w:hAnsi="Book Antiqua" w:cs="Dubai"/>
          <w:i/>
          <w:iCs/>
          <w:sz w:val="24"/>
          <w:szCs w:val="24"/>
        </w:rPr>
        <w:t>unctionalities</w:t>
      </w:r>
      <w:r w:rsidRPr="00F64C36">
        <w:rPr>
          <w:rFonts w:ascii="Book Antiqua" w:hAnsi="Book Antiqua" w:cs="Dubai"/>
          <w:sz w:val="24"/>
          <w:szCs w:val="24"/>
        </w:rPr>
        <w:t xml:space="preserve">’. </w:t>
      </w:r>
    </w:p>
    <w:p w14:paraId="7212E8C1" w14:textId="7C3CC263" w:rsidR="00F837AC" w:rsidRDefault="00A97BD1" w:rsidP="00A97BD1">
      <w:pPr>
        <w:shd w:val="clear" w:color="auto" w:fill="FFFFFF"/>
        <w:spacing w:after="0" w:line="360" w:lineRule="auto"/>
        <w:ind w:right="240"/>
        <w:jc w:val="both"/>
        <w:rPr>
          <w:rFonts w:ascii="Book Antiqua" w:hAnsi="Book Antiqua" w:cs="Dubai"/>
          <w:sz w:val="24"/>
          <w:szCs w:val="24"/>
        </w:rPr>
      </w:pPr>
      <w:r w:rsidRPr="00F837AC">
        <w:rPr>
          <w:rFonts w:ascii="Book Antiqua" w:hAnsi="Book Antiqua" w:cs="Dubai"/>
          <w:b/>
          <w:bCs/>
          <w:sz w:val="24"/>
          <w:szCs w:val="24"/>
        </w:rPr>
        <w:t>Teaching-Learning Functionalities</w:t>
      </w:r>
      <w:r>
        <w:rPr>
          <w:rFonts w:ascii="Book Antiqua" w:hAnsi="Book Antiqua" w:cs="Dubai"/>
          <w:i/>
          <w:iCs/>
          <w:sz w:val="24"/>
          <w:szCs w:val="24"/>
        </w:rPr>
        <w:t>:</w:t>
      </w:r>
      <w:r w:rsidRPr="00A97BD1">
        <w:rPr>
          <w:rFonts w:ascii="Book Antiqua" w:hAnsi="Book Antiqua" w:cs="Dubai"/>
          <w:sz w:val="24"/>
          <w:szCs w:val="24"/>
        </w:rPr>
        <w:t xml:space="preserve"> </w:t>
      </w:r>
      <w:r w:rsidR="00A61E77" w:rsidRPr="00A97BD1">
        <w:rPr>
          <w:rFonts w:ascii="Book Antiqua" w:hAnsi="Book Antiqua" w:cs="Dubai"/>
          <w:sz w:val="24"/>
          <w:szCs w:val="24"/>
        </w:rPr>
        <w:t xml:space="preserve">The important learning resources like </w:t>
      </w:r>
      <w:r>
        <w:rPr>
          <w:rFonts w:ascii="Book Antiqua" w:hAnsi="Book Antiqua" w:cs="Dubai"/>
          <w:sz w:val="24"/>
          <w:szCs w:val="24"/>
        </w:rPr>
        <w:t xml:space="preserve">audio, </w:t>
      </w:r>
      <w:r w:rsidR="00A61E77" w:rsidRPr="00A97BD1">
        <w:rPr>
          <w:rFonts w:ascii="Book Antiqua" w:hAnsi="Book Antiqua" w:cs="Dubai"/>
          <w:sz w:val="24"/>
          <w:szCs w:val="24"/>
        </w:rPr>
        <w:t>lessons,</w:t>
      </w:r>
      <w:r>
        <w:rPr>
          <w:rFonts w:ascii="Book Antiqua" w:hAnsi="Book Antiqua" w:cs="Dubai"/>
          <w:sz w:val="24"/>
          <w:szCs w:val="24"/>
        </w:rPr>
        <w:t xml:space="preserve"> </w:t>
      </w:r>
      <w:r w:rsidR="00D04F08" w:rsidRPr="00A97BD1">
        <w:rPr>
          <w:rFonts w:ascii="Book Antiqua" w:hAnsi="Book Antiqua" w:cs="Dubai"/>
          <w:sz w:val="24"/>
          <w:szCs w:val="24"/>
        </w:rPr>
        <w:t>text, videos</w:t>
      </w:r>
      <w:r w:rsidR="00F837AC">
        <w:rPr>
          <w:rFonts w:ascii="Book Antiqua" w:hAnsi="Book Antiqua" w:cs="Dubai"/>
          <w:sz w:val="24"/>
          <w:szCs w:val="24"/>
        </w:rPr>
        <w:t xml:space="preserve"> and</w:t>
      </w:r>
      <w:r w:rsidR="00A61E77" w:rsidRPr="00A97BD1">
        <w:rPr>
          <w:rFonts w:ascii="Book Antiqua" w:hAnsi="Book Antiqua" w:cs="Dubai"/>
          <w:sz w:val="24"/>
          <w:szCs w:val="24"/>
        </w:rPr>
        <w:t xml:space="preserve"> web links</w:t>
      </w:r>
      <w:r>
        <w:rPr>
          <w:rFonts w:ascii="Book Antiqua" w:hAnsi="Book Antiqua" w:cs="Dubai"/>
          <w:sz w:val="24"/>
          <w:szCs w:val="24"/>
        </w:rPr>
        <w:t xml:space="preserve">, </w:t>
      </w:r>
      <w:r w:rsidR="00A61E77" w:rsidRPr="00A97BD1">
        <w:rPr>
          <w:rFonts w:ascii="Book Antiqua" w:hAnsi="Book Antiqua" w:cs="Dubai"/>
          <w:sz w:val="24"/>
          <w:szCs w:val="24"/>
        </w:rPr>
        <w:t>communication tools like chat, discussion forum, announcements, email</w:t>
      </w:r>
      <w:r w:rsidR="00F837AC">
        <w:rPr>
          <w:rFonts w:ascii="Book Antiqua" w:hAnsi="Book Antiqua" w:cs="Dubai"/>
          <w:sz w:val="24"/>
          <w:szCs w:val="24"/>
        </w:rPr>
        <w:t xml:space="preserve"> and </w:t>
      </w:r>
      <w:r w:rsidR="00A61E77" w:rsidRPr="00A97BD1">
        <w:rPr>
          <w:rFonts w:ascii="Book Antiqua" w:hAnsi="Book Antiqua" w:cs="Dubai"/>
          <w:sz w:val="24"/>
          <w:szCs w:val="24"/>
        </w:rPr>
        <w:t>video conferencing support</w:t>
      </w:r>
      <w:r>
        <w:rPr>
          <w:rFonts w:ascii="Book Antiqua" w:hAnsi="Book Antiqua" w:cs="Dubai"/>
          <w:sz w:val="24"/>
          <w:szCs w:val="24"/>
        </w:rPr>
        <w:t>,</w:t>
      </w:r>
      <w:r w:rsidR="00A61E77" w:rsidRPr="00A97BD1">
        <w:rPr>
          <w:rFonts w:ascii="Book Antiqua" w:hAnsi="Book Antiqua" w:cs="Dubai"/>
          <w:sz w:val="24"/>
          <w:szCs w:val="24"/>
        </w:rPr>
        <w:t xml:space="preserve"> and learning assessment tools like assignment, quiz</w:t>
      </w:r>
      <w:r w:rsidR="00F837AC">
        <w:rPr>
          <w:rFonts w:ascii="Book Antiqua" w:hAnsi="Book Antiqua" w:cs="Dubai"/>
          <w:sz w:val="24"/>
          <w:szCs w:val="24"/>
        </w:rPr>
        <w:t>, po</w:t>
      </w:r>
      <w:r w:rsidR="008E5E96">
        <w:rPr>
          <w:rFonts w:ascii="Book Antiqua" w:hAnsi="Book Antiqua" w:cs="Dubai"/>
          <w:sz w:val="24"/>
          <w:szCs w:val="24"/>
        </w:rPr>
        <w:t>l</w:t>
      </w:r>
      <w:r w:rsidR="00F837AC">
        <w:rPr>
          <w:rFonts w:ascii="Book Antiqua" w:hAnsi="Book Antiqua" w:cs="Dubai"/>
          <w:sz w:val="24"/>
          <w:szCs w:val="24"/>
        </w:rPr>
        <w:t xml:space="preserve">ls and surveys </w:t>
      </w:r>
      <w:r w:rsidR="00A61E77" w:rsidRPr="00A97BD1">
        <w:rPr>
          <w:rFonts w:ascii="Book Antiqua" w:hAnsi="Book Antiqua" w:cs="Dubai"/>
          <w:sz w:val="24"/>
          <w:szCs w:val="24"/>
        </w:rPr>
        <w:t>are included under ‘</w:t>
      </w:r>
      <w:r w:rsidR="00A61E77" w:rsidRPr="00A97BD1">
        <w:rPr>
          <w:rFonts w:ascii="Book Antiqua" w:hAnsi="Book Antiqua" w:cs="Dubai"/>
          <w:i/>
          <w:iCs/>
          <w:sz w:val="24"/>
          <w:szCs w:val="24"/>
        </w:rPr>
        <w:t>Teaching-</w:t>
      </w:r>
      <w:r w:rsidR="001D2FA3" w:rsidRPr="00A97BD1">
        <w:rPr>
          <w:rFonts w:ascii="Book Antiqua" w:hAnsi="Book Antiqua" w:cs="Dubai"/>
          <w:i/>
          <w:iCs/>
          <w:sz w:val="24"/>
          <w:szCs w:val="24"/>
        </w:rPr>
        <w:t>L</w:t>
      </w:r>
      <w:r w:rsidR="00A61E77" w:rsidRPr="00A97BD1">
        <w:rPr>
          <w:rFonts w:ascii="Book Antiqua" w:hAnsi="Book Antiqua" w:cs="Dubai"/>
          <w:i/>
          <w:iCs/>
          <w:sz w:val="24"/>
          <w:szCs w:val="24"/>
        </w:rPr>
        <w:t xml:space="preserve">earning </w:t>
      </w:r>
      <w:r w:rsidR="001D2FA3" w:rsidRPr="00A97BD1">
        <w:rPr>
          <w:rFonts w:ascii="Book Antiqua" w:hAnsi="Book Antiqua" w:cs="Dubai"/>
          <w:i/>
          <w:iCs/>
          <w:sz w:val="24"/>
          <w:szCs w:val="24"/>
        </w:rPr>
        <w:t>F</w:t>
      </w:r>
      <w:r w:rsidR="00A61E77" w:rsidRPr="00A97BD1">
        <w:rPr>
          <w:rFonts w:ascii="Book Antiqua" w:hAnsi="Book Antiqua" w:cs="Dubai"/>
          <w:i/>
          <w:iCs/>
          <w:sz w:val="24"/>
          <w:szCs w:val="24"/>
        </w:rPr>
        <w:t>unctionalities</w:t>
      </w:r>
      <w:r w:rsidR="00A61E77" w:rsidRPr="00A97BD1">
        <w:rPr>
          <w:rFonts w:ascii="Book Antiqua" w:hAnsi="Book Antiqua" w:cs="Dubai"/>
          <w:sz w:val="24"/>
          <w:szCs w:val="24"/>
        </w:rPr>
        <w:t xml:space="preserve">’. </w:t>
      </w:r>
    </w:p>
    <w:p w14:paraId="1FD9DBA2" w14:textId="39B9600D" w:rsidR="003C68B7" w:rsidRDefault="005732C1" w:rsidP="00A97BD1">
      <w:pPr>
        <w:shd w:val="clear" w:color="auto" w:fill="FFFFFF"/>
        <w:spacing w:after="0" w:line="360" w:lineRule="auto"/>
        <w:ind w:right="240"/>
        <w:jc w:val="both"/>
        <w:rPr>
          <w:rFonts w:ascii="Book Antiqua" w:hAnsi="Book Antiqua" w:cs="Dubai"/>
          <w:sz w:val="24"/>
          <w:szCs w:val="24"/>
        </w:rPr>
      </w:pPr>
      <w:r>
        <w:rPr>
          <w:rFonts w:ascii="Book Antiqua" w:hAnsi="Book Antiqua" w:cs="Dubai"/>
          <w:b/>
          <w:bCs/>
          <w:sz w:val="24"/>
          <w:szCs w:val="24"/>
        </w:rPr>
        <w:t xml:space="preserve">LMS </w:t>
      </w:r>
      <w:r w:rsidR="00F837AC" w:rsidRPr="00F837AC">
        <w:rPr>
          <w:rFonts w:ascii="Book Antiqua" w:hAnsi="Book Antiqua" w:cs="Dubai"/>
          <w:b/>
          <w:bCs/>
          <w:sz w:val="24"/>
          <w:szCs w:val="24"/>
        </w:rPr>
        <w:t xml:space="preserve">Management </w:t>
      </w:r>
      <w:r w:rsidR="001D2FA3" w:rsidRPr="00F837AC">
        <w:rPr>
          <w:rFonts w:ascii="Book Antiqua" w:hAnsi="Book Antiqua" w:cs="Dubai"/>
          <w:b/>
          <w:bCs/>
          <w:sz w:val="24"/>
          <w:szCs w:val="24"/>
        </w:rPr>
        <w:t>F</w:t>
      </w:r>
      <w:r w:rsidR="008B562B" w:rsidRPr="00F837AC">
        <w:rPr>
          <w:rFonts w:ascii="Book Antiqua" w:hAnsi="Book Antiqua" w:cs="Dubai"/>
          <w:b/>
          <w:bCs/>
          <w:sz w:val="24"/>
          <w:szCs w:val="24"/>
        </w:rPr>
        <w:t>unctionalities</w:t>
      </w:r>
      <w:r w:rsidR="00F837AC">
        <w:rPr>
          <w:rFonts w:ascii="Book Antiqua" w:hAnsi="Book Antiqua" w:cs="Dubai"/>
          <w:sz w:val="24"/>
          <w:szCs w:val="24"/>
        </w:rPr>
        <w:t xml:space="preserve">: </w:t>
      </w:r>
      <w:r w:rsidR="008B562B" w:rsidRPr="00A97BD1">
        <w:rPr>
          <w:rFonts w:ascii="Book Antiqua" w:hAnsi="Book Antiqua" w:cs="Dubai"/>
          <w:sz w:val="24"/>
          <w:szCs w:val="24"/>
        </w:rPr>
        <w:t xml:space="preserve"> </w:t>
      </w:r>
      <w:r>
        <w:rPr>
          <w:rFonts w:ascii="Book Antiqua" w:hAnsi="Book Antiqua" w:cs="Dubai"/>
          <w:sz w:val="24"/>
          <w:szCs w:val="24"/>
        </w:rPr>
        <w:t>The</w:t>
      </w:r>
      <w:r w:rsidR="00F837AC">
        <w:rPr>
          <w:rFonts w:ascii="Book Antiqua" w:hAnsi="Book Antiqua" w:cs="Dubai"/>
          <w:sz w:val="24"/>
          <w:szCs w:val="24"/>
        </w:rPr>
        <w:t xml:space="preserve"> e-learning management tools and functionalities </w:t>
      </w:r>
      <w:r w:rsidR="00E974F4">
        <w:rPr>
          <w:rFonts w:ascii="Book Antiqua" w:hAnsi="Book Antiqua" w:cs="Dubai"/>
          <w:sz w:val="24"/>
          <w:szCs w:val="24"/>
        </w:rPr>
        <w:t xml:space="preserve">at </w:t>
      </w:r>
      <w:r>
        <w:rPr>
          <w:rFonts w:ascii="Book Antiqua" w:hAnsi="Book Antiqua" w:cs="Dubai"/>
          <w:sz w:val="24"/>
          <w:szCs w:val="24"/>
        </w:rPr>
        <w:t>a</w:t>
      </w:r>
      <w:r w:rsidR="00F837AC">
        <w:rPr>
          <w:rFonts w:ascii="Book Antiqua" w:hAnsi="Book Antiqua" w:cs="Dubai"/>
          <w:sz w:val="24"/>
          <w:szCs w:val="24"/>
        </w:rPr>
        <w:t xml:space="preserve">dministrator, </w:t>
      </w:r>
      <w:r>
        <w:rPr>
          <w:rFonts w:ascii="Book Antiqua" w:hAnsi="Book Antiqua" w:cs="Dubai"/>
          <w:sz w:val="24"/>
          <w:szCs w:val="24"/>
        </w:rPr>
        <w:t>t</w:t>
      </w:r>
      <w:r w:rsidR="00F837AC">
        <w:rPr>
          <w:rFonts w:ascii="Book Antiqua" w:hAnsi="Book Antiqua" w:cs="Dubai"/>
          <w:sz w:val="24"/>
          <w:szCs w:val="24"/>
        </w:rPr>
        <w:t xml:space="preserve">eacher </w:t>
      </w:r>
      <w:r w:rsidR="007318CD">
        <w:rPr>
          <w:rFonts w:ascii="Book Antiqua" w:hAnsi="Book Antiqua" w:cs="Dubai"/>
          <w:sz w:val="24"/>
          <w:szCs w:val="24"/>
        </w:rPr>
        <w:t xml:space="preserve">and </w:t>
      </w:r>
      <w:r>
        <w:rPr>
          <w:rFonts w:ascii="Book Antiqua" w:hAnsi="Book Antiqua" w:cs="Dubai"/>
          <w:sz w:val="24"/>
          <w:szCs w:val="24"/>
        </w:rPr>
        <w:t>l</w:t>
      </w:r>
      <w:r w:rsidR="007318CD">
        <w:rPr>
          <w:rFonts w:ascii="Book Antiqua" w:hAnsi="Book Antiqua" w:cs="Dubai"/>
          <w:sz w:val="24"/>
          <w:szCs w:val="24"/>
        </w:rPr>
        <w:t xml:space="preserve">earner </w:t>
      </w:r>
      <w:r>
        <w:rPr>
          <w:rFonts w:ascii="Book Antiqua" w:hAnsi="Book Antiqua" w:cs="Dubai"/>
          <w:sz w:val="24"/>
          <w:szCs w:val="24"/>
        </w:rPr>
        <w:t xml:space="preserve">levels </w:t>
      </w:r>
      <w:r w:rsidR="00F64C36">
        <w:rPr>
          <w:rFonts w:ascii="Book Antiqua" w:hAnsi="Book Antiqua" w:cs="Dubai"/>
          <w:sz w:val="24"/>
          <w:szCs w:val="24"/>
        </w:rPr>
        <w:t xml:space="preserve">such as </w:t>
      </w:r>
      <w:r w:rsidR="00F64C36" w:rsidRPr="00100051">
        <w:rPr>
          <w:rFonts w:ascii="Book Antiqua" w:hAnsi="Book Antiqua" w:cs="TimesNewRomanPS-BoldMT"/>
          <w:sz w:val="24"/>
          <w:szCs w:val="24"/>
        </w:rPr>
        <w:t>Attendance</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 xml:space="preserve">Bulk </w:t>
      </w:r>
      <w:r w:rsidR="00F64C36">
        <w:rPr>
          <w:rFonts w:ascii="Book Antiqua" w:hAnsi="Book Antiqua" w:cs="TimesNewRomanPS-BoldMT"/>
          <w:sz w:val="24"/>
          <w:szCs w:val="24"/>
        </w:rPr>
        <w:t xml:space="preserve">user </w:t>
      </w:r>
      <w:r w:rsidR="00F64C36" w:rsidRPr="00100051">
        <w:rPr>
          <w:rFonts w:ascii="Book Antiqua" w:hAnsi="Book Antiqua" w:cs="TimesNewRomanPS-BoldMT"/>
          <w:sz w:val="24"/>
          <w:szCs w:val="24"/>
        </w:rPr>
        <w:t>enrolment</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Calendar</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Certificate</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Course back up</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Course creation</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Gradebook</w:t>
      </w:r>
      <w:r w:rsidR="00F64C36">
        <w:rPr>
          <w:rFonts w:ascii="Book Antiqua" w:hAnsi="Book Antiqua" w:cs="TimesNewRomanPS-BoldMT"/>
          <w:sz w:val="24"/>
          <w:szCs w:val="24"/>
        </w:rPr>
        <w:t xml:space="preserve">, </w:t>
      </w:r>
      <w:proofErr w:type="gramStart"/>
      <w:r w:rsidR="00F64C36" w:rsidRPr="00100051">
        <w:rPr>
          <w:rFonts w:ascii="Book Antiqua" w:hAnsi="Book Antiqua" w:cs="TimesNewRomanPS-BoldMT"/>
          <w:sz w:val="24"/>
          <w:szCs w:val="24"/>
        </w:rPr>
        <w:lastRenderedPageBreak/>
        <w:t>Learning</w:t>
      </w:r>
      <w:proofErr w:type="gramEnd"/>
      <w:r w:rsidR="00F64C36" w:rsidRPr="00100051">
        <w:rPr>
          <w:rFonts w:ascii="Book Antiqua" w:hAnsi="Book Antiqua" w:cs="TimesNewRomanPS-BoldMT"/>
          <w:sz w:val="24"/>
          <w:szCs w:val="24"/>
        </w:rPr>
        <w:t xml:space="preserve"> activity statistics</w:t>
      </w:r>
      <w:r w:rsidR="00F64C36">
        <w:rPr>
          <w:rFonts w:ascii="Book Antiqua" w:hAnsi="Book Antiqua" w:cs="TimesNewRomanPS-BoldMT"/>
          <w:sz w:val="24"/>
          <w:szCs w:val="24"/>
        </w:rPr>
        <w:t xml:space="preserve">, </w:t>
      </w:r>
      <w:r w:rsidR="00F64C36" w:rsidRPr="00100051">
        <w:rPr>
          <w:rFonts w:ascii="Book Antiqua" w:hAnsi="Book Antiqua" w:cs="Dubai"/>
          <w:sz w:val="24"/>
          <w:szCs w:val="24"/>
        </w:rPr>
        <w:t>Learning path</w:t>
      </w:r>
      <w:r w:rsidR="00F64C36">
        <w:rPr>
          <w:rFonts w:ascii="Book Antiqua" w:hAnsi="Book Antiqua" w:cs="Dubai"/>
          <w:sz w:val="24"/>
          <w:szCs w:val="24"/>
        </w:rPr>
        <w:t xml:space="preserve">, </w:t>
      </w:r>
      <w:r w:rsidR="00F64C36" w:rsidRPr="00100051">
        <w:rPr>
          <w:rFonts w:ascii="Book Antiqua" w:hAnsi="Book Antiqua" w:cs="Dubai"/>
          <w:sz w:val="24"/>
          <w:szCs w:val="24"/>
        </w:rPr>
        <w:t>Personal profile creation</w:t>
      </w:r>
      <w:r w:rsidR="00F64C36">
        <w:rPr>
          <w:rFonts w:ascii="Book Antiqua" w:hAnsi="Book Antiqua" w:cs="Dubai"/>
          <w:sz w:val="24"/>
          <w:szCs w:val="24"/>
        </w:rPr>
        <w:t xml:space="preserve">, </w:t>
      </w:r>
      <w:r w:rsidR="00F64C36" w:rsidRPr="00100051">
        <w:rPr>
          <w:rFonts w:ascii="Book Antiqua" w:hAnsi="Book Antiqua" w:cs="TimesNewRomanPS-BoldMT"/>
          <w:sz w:val="24"/>
          <w:szCs w:val="24"/>
        </w:rPr>
        <w:t>Self-enrolment</w:t>
      </w:r>
      <w:r w:rsidR="00F64C36">
        <w:rPr>
          <w:rFonts w:ascii="Book Antiqua" w:hAnsi="Book Antiqua" w:cs="TimesNewRomanPS-BoldMT"/>
          <w:sz w:val="24"/>
          <w:szCs w:val="24"/>
        </w:rPr>
        <w:t xml:space="preserve">, </w:t>
      </w:r>
      <w:r w:rsidR="00F64C36" w:rsidRPr="00100051">
        <w:rPr>
          <w:rFonts w:ascii="Book Antiqua" w:hAnsi="Book Antiqua" w:cs="TimesNewRomanPS-BoldMT"/>
          <w:sz w:val="24"/>
          <w:szCs w:val="24"/>
        </w:rPr>
        <w:t>Student grouping</w:t>
      </w:r>
      <w:r w:rsidR="00F64C36">
        <w:rPr>
          <w:rFonts w:ascii="Book Antiqua" w:hAnsi="Book Antiqua" w:cs="TimesNewRomanPS-BoldMT"/>
          <w:sz w:val="24"/>
          <w:szCs w:val="24"/>
        </w:rPr>
        <w:t xml:space="preserve">, </w:t>
      </w:r>
      <w:r w:rsidR="00F64C36" w:rsidRPr="00100051">
        <w:rPr>
          <w:rFonts w:ascii="Book Antiqua" w:hAnsi="Book Antiqua" w:cs="Dubai"/>
          <w:sz w:val="24"/>
          <w:szCs w:val="24"/>
        </w:rPr>
        <w:t>Study progress tracking</w:t>
      </w:r>
      <w:r w:rsidR="00F64C36">
        <w:rPr>
          <w:rFonts w:ascii="Book Antiqua" w:hAnsi="Book Antiqua" w:cs="Dubai"/>
          <w:sz w:val="24"/>
          <w:szCs w:val="24"/>
        </w:rPr>
        <w:t xml:space="preserve">, </w:t>
      </w:r>
      <w:r w:rsidR="00F64C36" w:rsidRPr="00100051">
        <w:rPr>
          <w:rFonts w:ascii="Book Antiqua" w:hAnsi="Book Antiqua" w:cs="TimesNewRomanPS-BoldMT"/>
          <w:sz w:val="24"/>
          <w:szCs w:val="24"/>
        </w:rPr>
        <w:t>User role</w:t>
      </w:r>
      <w:r w:rsidR="00F64C36">
        <w:rPr>
          <w:rFonts w:ascii="Book Antiqua" w:hAnsi="Book Antiqua" w:cs="TimesNewRomanPS-BoldMT"/>
          <w:sz w:val="24"/>
          <w:szCs w:val="24"/>
        </w:rPr>
        <w:t>.</w:t>
      </w:r>
      <w:r w:rsidR="00F64C36">
        <w:rPr>
          <w:rFonts w:ascii="Book Antiqua" w:hAnsi="Book Antiqua" w:cs="Dubai"/>
          <w:sz w:val="24"/>
          <w:szCs w:val="24"/>
        </w:rPr>
        <w:t xml:space="preserve">, </w:t>
      </w:r>
      <w:r w:rsidR="00E974F4">
        <w:rPr>
          <w:rFonts w:ascii="Book Antiqua" w:hAnsi="Book Antiqua" w:cs="Dubai"/>
          <w:sz w:val="24"/>
          <w:szCs w:val="24"/>
        </w:rPr>
        <w:t>are included under a common criterion named ‘</w:t>
      </w:r>
      <w:r>
        <w:rPr>
          <w:rFonts w:ascii="Book Antiqua" w:hAnsi="Book Antiqua" w:cs="Dubai"/>
          <w:sz w:val="24"/>
          <w:szCs w:val="24"/>
        </w:rPr>
        <w:t xml:space="preserve">LMS </w:t>
      </w:r>
      <w:r w:rsidR="00E974F4">
        <w:rPr>
          <w:rFonts w:ascii="Book Antiqua" w:hAnsi="Book Antiqua" w:cs="Dubai"/>
          <w:sz w:val="24"/>
          <w:szCs w:val="24"/>
        </w:rPr>
        <w:t xml:space="preserve">Management </w:t>
      </w:r>
      <w:r>
        <w:rPr>
          <w:rFonts w:ascii="Book Antiqua" w:hAnsi="Book Antiqua" w:cs="Dubai"/>
          <w:sz w:val="24"/>
          <w:szCs w:val="24"/>
        </w:rPr>
        <w:t xml:space="preserve">Functionalities’. </w:t>
      </w:r>
      <w:r w:rsidR="00F64C36">
        <w:rPr>
          <w:rFonts w:ascii="Book Antiqua" w:hAnsi="Book Antiqua" w:cs="Dubai"/>
          <w:sz w:val="24"/>
          <w:szCs w:val="24"/>
        </w:rPr>
        <w:t xml:space="preserve">The two important e-learning standards, SCORM and LTI are also included here. </w:t>
      </w:r>
    </w:p>
    <w:p w14:paraId="327C937F" w14:textId="42A4DA84" w:rsidR="00B9780F" w:rsidRPr="00B9780F" w:rsidRDefault="00B9780F" w:rsidP="00457BE0">
      <w:pPr>
        <w:pStyle w:val="ListParagraph"/>
        <w:shd w:val="clear" w:color="auto" w:fill="FFFFFF"/>
        <w:spacing w:after="0" w:line="360" w:lineRule="auto"/>
        <w:ind w:left="1080" w:right="240"/>
        <w:jc w:val="both"/>
        <w:rPr>
          <w:rFonts w:ascii="Book Antiqua" w:hAnsi="Book Antiqua" w:cs="Dubai"/>
          <w:b/>
          <w:bCs/>
          <w:sz w:val="24"/>
          <w:szCs w:val="24"/>
        </w:rPr>
      </w:pPr>
      <w:r>
        <w:rPr>
          <w:rFonts w:ascii="Book Antiqua" w:hAnsi="Book Antiqua" w:cs="Dubai"/>
          <w:b/>
          <w:bCs/>
          <w:sz w:val="24"/>
          <w:szCs w:val="24"/>
        </w:rPr>
        <w:t xml:space="preserve">       </w:t>
      </w:r>
      <w:r w:rsidRPr="00B9780F">
        <w:rPr>
          <w:rFonts w:ascii="Book Antiqua" w:hAnsi="Book Antiqua" w:cs="Dubai"/>
          <w:b/>
          <w:bCs/>
          <w:sz w:val="24"/>
          <w:szCs w:val="24"/>
        </w:rPr>
        <w:t>Table 2: Teaching-Learning Functionalities</w:t>
      </w:r>
    </w:p>
    <w:tbl>
      <w:tblPr>
        <w:tblStyle w:val="TableGrid"/>
        <w:tblpPr w:leftFromText="180" w:rightFromText="180" w:vertAnchor="page" w:horzAnchor="margin" w:tblpXSpec="center" w:tblpY="4831"/>
        <w:tblW w:w="0" w:type="auto"/>
        <w:tblLook w:val="04A0" w:firstRow="1" w:lastRow="0" w:firstColumn="1" w:lastColumn="0" w:noHBand="0" w:noVBand="1"/>
      </w:tblPr>
      <w:tblGrid>
        <w:gridCol w:w="846"/>
        <w:gridCol w:w="5528"/>
      </w:tblGrid>
      <w:tr w:rsidR="003C68B7" w:rsidRPr="00100051" w14:paraId="3BECBB01" w14:textId="77777777" w:rsidTr="00F263D5">
        <w:tc>
          <w:tcPr>
            <w:tcW w:w="6374" w:type="dxa"/>
            <w:gridSpan w:val="2"/>
          </w:tcPr>
          <w:p w14:paraId="6CC0CFB1" w14:textId="77777777" w:rsidR="003C68B7" w:rsidRPr="00100051" w:rsidRDefault="003C68B7" w:rsidP="00F263D5">
            <w:pPr>
              <w:rPr>
                <w:rFonts w:ascii="Book Antiqua" w:hAnsi="Book Antiqua"/>
                <w:b/>
                <w:bCs/>
                <w:sz w:val="24"/>
                <w:szCs w:val="24"/>
              </w:rPr>
            </w:pPr>
            <w:bookmarkStart w:id="2" w:name="_Hlk85603447"/>
            <w:r w:rsidRPr="00100051">
              <w:rPr>
                <w:rFonts w:ascii="Book Antiqua" w:hAnsi="Book Antiqua" w:cs="Dubai"/>
                <w:b/>
                <w:bCs/>
                <w:sz w:val="24"/>
                <w:szCs w:val="24"/>
              </w:rPr>
              <w:t xml:space="preserve">                Teaching-Learning Functionalities</w:t>
            </w:r>
          </w:p>
        </w:tc>
      </w:tr>
      <w:tr w:rsidR="008E0805" w:rsidRPr="00100051" w14:paraId="5BB7CB98" w14:textId="77777777" w:rsidTr="00F263D5">
        <w:tc>
          <w:tcPr>
            <w:tcW w:w="846" w:type="dxa"/>
          </w:tcPr>
          <w:p w14:paraId="03CED907"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w:t>
            </w:r>
          </w:p>
        </w:tc>
        <w:tc>
          <w:tcPr>
            <w:tcW w:w="5528" w:type="dxa"/>
          </w:tcPr>
          <w:p w14:paraId="14495112" w14:textId="0DE4DF8D" w:rsidR="008E0805" w:rsidRPr="00100051" w:rsidRDefault="008E0805" w:rsidP="00F263D5">
            <w:pPr>
              <w:rPr>
                <w:rFonts w:ascii="Book Antiqua" w:hAnsi="Book Antiqua"/>
                <w:sz w:val="24"/>
                <w:szCs w:val="24"/>
              </w:rPr>
            </w:pPr>
            <w:r w:rsidRPr="00100051">
              <w:rPr>
                <w:rFonts w:ascii="Book Antiqua" w:hAnsi="Book Antiqua"/>
                <w:sz w:val="24"/>
                <w:szCs w:val="24"/>
              </w:rPr>
              <w:t>Audio</w:t>
            </w:r>
            <w:r w:rsidRPr="00100051">
              <w:rPr>
                <w:rFonts w:ascii="Book Antiqua" w:hAnsi="Book Antiqua" w:cs="TimesNewRomanPS-BoldMT"/>
                <w:sz w:val="24"/>
                <w:szCs w:val="24"/>
              </w:rPr>
              <w:t xml:space="preserve"> </w:t>
            </w:r>
          </w:p>
        </w:tc>
      </w:tr>
      <w:tr w:rsidR="008E0805" w:rsidRPr="00100051" w14:paraId="299AE782" w14:textId="77777777" w:rsidTr="00F263D5">
        <w:tc>
          <w:tcPr>
            <w:tcW w:w="846" w:type="dxa"/>
          </w:tcPr>
          <w:p w14:paraId="350A7EEE"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2</w:t>
            </w:r>
          </w:p>
        </w:tc>
        <w:tc>
          <w:tcPr>
            <w:tcW w:w="5528" w:type="dxa"/>
          </w:tcPr>
          <w:p w14:paraId="1368769C" w14:textId="0C3AEAB8"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Chat  </w:t>
            </w:r>
          </w:p>
        </w:tc>
      </w:tr>
      <w:tr w:rsidR="008E0805" w:rsidRPr="00100051" w14:paraId="29C9D353" w14:textId="77777777" w:rsidTr="00F263D5">
        <w:tc>
          <w:tcPr>
            <w:tcW w:w="846" w:type="dxa"/>
          </w:tcPr>
          <w:p w14:paraId="36B03FD7"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3</w:t>
            </w:r>
          </w:p>
        </w:tc>
        <w:tc>
          <w:tcPr>
            <w:tcW w:w="5528" w:type="dxa"/>
          </w:tcPr>
          <w:p w14:paraId="3C5F298D" w14:textId="2B4AB265"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Dictionary</w:t>
            </w:r>
            <w:proofErr w:type="gramStart"/>
            <w:r w:rsidRPr="00100051">
              <w:rPr>
                <w:rFonts w:ascii="Book Antiqua" w:hAnsi="Book Antiqua" w:cs="TimesNewRomanPS-BoldMT"/>
                <w:sz w:val="24"/>
                <w:szCs w:val="24"/>
              </w:rPr>
              <w:t>/  Glossary</w:t>
            </w:r>
            <w:proofErr w:type="gramEnd"/>
            <w:r w:rsidRPr="00100051">
              <w:rPr>
                <w:rFonts w:ascii="Book Antiqua" w:hAnsi="Book Antiqua" w:cs="TimesNewRomanPS-BoldMT"/>
                <w:sz w:val="24"/>
                <w:szCs w:val="24"/>
              </w:rPr>
              <w:t xml:space="preserve">  </w:t>
            </w:r>
          </w:p>
        </w:tc>
      </w:tr>
      <w:tr w:rsidR="008E0805" w:rsidRPr="00100051" w14:paraId="1A7BA72F" w14:textId="77777777" w:rsidTr="00F263D5">
        <w:trPr>
          <w:trHeight w:val="435"/>
        </w:trPr>
        <w:tc>
          <w:tcPr>
            <w:tcW w:w="846" w:type="dxa"/>
          </w:tcPr>
          <w:p w14:paraId="3EBCED78"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4</w:t>
            </w:r>
          </w:p>
        </w:tc>
        <w:tc>
          <w:tcPr>
            <w:tcW w:w="5528" w:type="dxa"/>
          </w:tcPr>
          <w:p w14:paraId="1AADD972" w14:textId="01BBED76"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External links</w:t>
            </w:r>
          </w:p>
        </w:tc>
      </w:tr>
      <w:tr w:rsidR="008E0805" w:rsidRPr="00100051" w14:paraId="402F4398" w14:textId="77777777" w:rsidTr="00F263D5">
        <w:trPr>
          <w:trHeight w:val="154"/>
        </w:trPr>
        <w:tc>
          <w:tcPr>
            <w:tcW w:w="846" w:type="dxa"/>
          </w:tcPr>
          <w:p w14:paraId="14C97577"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5</w:t>
            </w:r>
          </w:p>
        </w:tc>
        <w:tc>
          <w:tcPr>
            <w:tcW w:w="5528" w:type="dxa"/>
          </w:tcPr>
          <w:p w14:paraId="59D44A32" w14:textId="62F3EAA3"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Files</w:t>
            </w:r>
          </w:p>
        </w:tc>
      </w:tr>
      <w:tr w:rsidR="008E0805" w:rsidRPr="00100051" w14:paraId="30479F9E" w14:textId="77777777" w:rsidTr="00F263D5">
        <w:trPr>
          <w:trHeight w:val="154"/>
        </w:trPr>
        <w:tc>
          <w:tcPr>
            <w:tcW w:w="846" w:type="dxa"/>
          </w:tcPr>
          <w:p w14:paraId="7040F97B"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6</w:t>
            </w:r>
          </w:p>
        </w:tc>
        <w:tc>
          <w:tcPr>
            <w:tcW w:w="5528" w:type="dxa"/>
          </w:tcPr>
          <w:p w14:paraId="7D653FA5" w14:textId="4DA4972E"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Folder </w:t>
            </w:r>
          </w:p>
        </w:tc>
      </w:tr>
      <w:tr w:rsidR="008E0805" w:rsidRPr="00100051" w14:paraId="64E14014" w14:textId="77777777" w:rsidTr="00F263D5">
        <w:trPr>
          <w:trHeight w:val="154"/>
        </w:trPr>
        <w:tc>
          <w:tcPr>
            <w:tcW w:w="846" w:type="dxa"/>
          </w:tcPr>
          <w:p w14:paraId="46C341D8"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7</w:t>
            </w:r>
          </w:p>
        </w:tc>
        <w:tc>
          <w:tcPr>
            <w:tcW w:w="5528" w:type="dxa"/>
          </w:tcPr>
          <w:p w14:paraId="68AD8C03" w14:textId="2B8EFB14"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Forum </w:t>
            </w:r>
          </w:p>
        </w:tc>
      </w:tr>
      <w:tr w:rsidR="008E0805" w:rsidRPr="00100051" w14:paraId="78827005" w14:textId="77777777" w:rsidTr="00F263D5">
        <w:trPr>
          <w:trHeight w:val="154"/>
        </w:trPr>
        <w:tc>
          <w:tcPr>
            <w:tcW w:w="846" w:type="dxa"/>
          </w:tcPr>
          <w:p w14:paraId="30643C2C"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8</w:t>
            </w:r>
          </w:p>
        </w:tc>
        <w:tc>
          <w:tcPr>
            <w:tcW w:w="5528" w:type="dxa"/>
          </w:tcPr>
          <w:p w14:paraId="15D3C6E8" w14:textId="77C2CC3F"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 xml:space="preserve">Lesson </w:t>
            </w:r>
          </w:p>
        </w:tc>
      </w:tr>
      <w:tr w:rsidR="008E0805" w:rsidRPr="00100051" w14:paraId="3D541BAD" w14:textId="77777777" w:rsidTr="00F263D5">
        <w:trPr>
          <w:trHeight w:val="154"/>
        </w:trPr>
        <w:tc>
          <w:tcPr>
            <w:tcW w:w="846" w:type="dxa"/>
          </w:tcPr>
          <w:p w14:paraId="3F10636E"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9</w:t>
            </w:r>
          </w:p>
        </w:tc>
        <w:tc>
          <w:tcPr>
            <w:tcW w:w="5528" w:type="dxa"/>
          </w:tcPr>
          <w:p w14:paraId="4AF8940A" w14:textId="7E828952" w:rsidR="008E0805" w:rsidRPr="00100051" w:rsidRDefault="008E0805" w:rsidP="00F263D5">
            <w:pPr>
              <w:rPr>
                <w:rFonts w:ascii="Book Antiqua" w:hAnsi="Book Antiqua"/>
                <w:sz w:val="24"/>
                <w:szCs w:val="24"/>
              </w:rPr>
            </w:pPr>
            <w:r w:rsidRPr="00100051">
              <w:rPr>
                <w:rFonts w:ascii="Book Antiqua" w:hAnsi="Book Antiqua"/>
                <w:sz w:val="24"/>
                <w:szCs w:val="24"/>
              </w:rPr>
              <w:t xml:space="preserve">Quiz </w:t>
            </w:r>
          </w:p>
        </w:tc>
      </w:tr>
      <w:tr w:rsidR="008E0805" w:rsidRPr="00100051" w14:paraId="2E67DCA1" w14:textId="77777777" w:rsidTr="00F263D5">
        <w:trPr>
          <w:trHeight w:val="154"/>
        </w:trPr>
        <w:tc>
          <w:tcPr>
            <w:tcW w:w="846" w:type="dxa"/>
          </w:tcPr>
          <w:p w14:paraId="5EB67FBB"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10</w:t>
            </w:r>
          </w:p>
        </w:tc>
        <w:tc>
          <w:tcPr>
            <w:tcW w:w="5528" w:type="dxa"/>
          </w:tcPr>
          <w:p w14:paraId="676BD218" w14:textId="7944C96B"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Survey/Poll</w:t>
            </w:r>
          </w:p>
        </w:tc>
      </w:tr>
      <w:tr w:rsidR="008E0805" w:rsidRPr="00100051" w14:paraId="162ADA60" w14:textId="77777777" w:rsidTr="00F263D5">
        <w:trPr>
          <w:trHeight w:val="154"/>
        </w:trPr>
        <w:tc>
          <w:tcPr>
            <w:tcW w:w="846" w:type="dxa"/>
          </w:tcPr>
          <w:p w14:paraId="6187D445"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11</w:t>
            </w:r>
          </w:p>
        </w:tc>
        <w:tc>
          <w:tcPr>
            <w:tcW w:w="5528" w:type="dxa"/>
          </w:tcPr>
          <w:p w14:paraId="6AF6B92D" w14:textId="6DB310DF" w:rsidR="008E0805" w:rsidRPr="00100051" w:rsidRDefault="008E0805" w:rsidP="00F263D5">
            <w:pPr>
              <w:rPr>
                <w:rFonts w:ascii="Book Antiqua" w:hAnsi="Book Antiqua"/>
                <w:sz w:val="24"/>
                <w:szCs w:val="24"/>
              </w:rPr>
            </w:pPr>
            <w:r w:rsidRPr="00100051">
              <w:rPr>
                <w:rFonts w:ascii="Book Antiqua" w:hAnsi="Book Antiqua"/>
                <w:sz w:val="24"/>
                <w:szCs w:val="24"/>
              </w:rPr>
              <w:t>Video</w:t>
            </w:r>
          </w:p>
        </w:tc>
      </w:tr>
      <w:tr w:rsidR="008E0805" w:rsidRPr="00100051" w14:paraId="41B48408" w14:textId="77777777" w:rsidTr="00F263D5">
        <w:trPr>
          <w:trHeight w:val="154"/>
        </w:trPr>
        <w:tc>
          <w:tcPr>
            <w:tcW w:w="846" w:type="dxa"/>
          </w:tcPr>
          <w:p w14:paraId="0508656D"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12</w:t>
            </w:r>
          </w:p>
        </w:tc>
        <w:tc>
          <w:tcPr>
            <w:tcW w:w="5528" w:type="dxa"/>
          </w:tcPr>
          <w:p w14:paraId="469E4B1D" w14:textId="3081A1E6" w:rsidR="008E0805" w:rsidRPr="00100051" w:rsidRDefault="008E0805" w:rsidP="00F263D5">
            <w:pPr>
              <w:rPr>
                <w:rFonts w:ascii="Book Antiqua" w:hAnsi="Book Antiqua"/>
                <w:sz w:val="24"/>
                <w:szCs w:val="24"/>
              </w:rPr>
            </w:pPr>
            <w:r w:rsidRPr="00100051">
              <w:rPr>
                <w:rFonts w:ascii="Book Antiqua" w:hAnsi="Book Antiqua"/>
                <w:sz w:val="24"/>
                <w:szCs w:val="24"/>
              </w:rPr>
              <w:t>Videoconferencing (support)</w:t>
            </w:r>
            <w:r w:rsidRPr="00100051">
              <w:rPr>
                <w:rFonts w:ascii="Book Antiqua" w:hAnsi="Book Antiqua" w:cs="TimesNewRomanPS-BoldMT"/>
                <w:sz w:val="24"/>
                <w:szCs w:val="24"/>
              </w:rPr>
              <w:t xml:space="preserve"> </w:t>
            </w:r>
          </w:p>
        </w:tc>
      </w:tr>
      <w:tr w:rsidR="008E0805" w:rsidRPr="00100051" w14:paraId="2CB3F8F4" w14:textId="77777777" w:rsidTr="00F263D5">
        <w:trPr>
          <w:trHeight w:val="154"/>
        </w:trPr>
        <w:tc>
          <w:tcPr>
            <w:tcW w:w="846" w:type="dxa"/>
          </w:tcPr>
          <w:p w14:paraId="453A0158" w14:textId="77777777" w:rsidR="008E0805" w:rsidRPr="00100051" w:rsidRDefault="008E0805" w:rsidP="00F263D5">
            <w:pPr>
              <w:rPr>
                <w:rFonts w:ascii="Book Antiqua" w:hAnsi="Book Antiqua"/>
                <w:sz w:val="24"/>
                <w:szCs w:val="24"/>
              </w:rPr>
            </w:pPr>
            <w:r w:rsidRPr="00100051">
              <w:rPr>
                <w:rFonts w:ascii="Book Antiqua" w:hAnsi="Book Antiqua"/>
                <w:sz w:val="24"/>
                <w:szCs w:val="24"/>
              </w:rPr>
              <w:t>13</w:t>
            </w:r>
          </w:p>
        </w:tc>
        <w:tc>
          <w:tcPr>
            <w:tcW w:w="5528" w:type="dxa"/>
          </w:tcPr>
          <w:p w14:paraId="3EA074F7" w14:textId="74DFB85F" w:rsidR="008E0805" w:rsidRPr="00100051" w:rsidRDefault="008E0805" w:rsidP="00F263D5">
            <w:pPr>
              <w:rPr>
                <w:rFonts w:ascii="Book Antiqua" w:hAnsi="Book Antiqua"/>
                <w:sz w:val="24"/>
                <w:szCs w:val="24"/>
              </w:rPr>
            </w:pPr>
            <w:r w:rsidRPr="00100051">
              <w:rPr>
                <w:rFonts w:ascii="Book Antiqua" w:hAnsi="Book Antiqua" w:cs="TimesNewRomanPS-BoldMT"/>
                <w:sz w:val="24"/>
                <w:szCs w:val="24"/>
              </w:rPr>
              <w:t>Wiki</w:t>
            </w:r>
          </w:p>
        </w:tc>
      </w:tr>
      <w:tr w:rsidR="003C68B7" w:rsidRPr="00100051" w14:paraId="509F0114" w14:textId="77777777" w:rsidTr="00F263D5">
        <w:trPr>
          <w:trHeight w:val="154"/>
        </w:trPr>
        <w:tc>
          <w:tcPr>
            <w:tcW w:w="6374" w:type="dxa"/>
            <w:gridSpan w:val="2"/>
          </w:tcPr>
          <w:p w14:paraId="0F627E96" w14:textId="77777777" w:rsidR="003C68B7" w:rsidRPr="00100051" w:rsidRDefault="003C68B7" w:rsidP="00F263D5">
            <w:pPr>
              <w:jc w:val="center"/>
              <w:rPr>
                <w:rFonts w:ascii="Book Antiqua" w:hAnsi="Book Antiqua"/>
                <w:b/>
                <w:bCs/>
                <w:sz w:val="24"/>
                <w:szCs w:val="24"/>
              </w:rPr>
            </w:pPr>
            <w:r w:rsidRPr="00100051">
              <w:rPr>
                <w:rFonts w:ascii="Book Antiqua" w:hAnsi="Book Antiqua"/>
                <w:b/>
                <w:bCs/>
                <w:sz w:val="24"/>
                <w:szCs w:val="24"/>
              </w:rPr>
              <w:t xml:space="preserve">LMS Management </w:t>
            </w:r>
            <w:r w:rsidRPr="00100051">
              <w:rPr>
                <w:rFonts w:ascii="Book Antiqua" w:hAnsi="Book Antiqua" w:cs="Dubai"/>
                <w:b/>
                <w:bCs/>
                <w:sz w:val="24"/>
                <w:szCs w:val="24"/>
              </w:rPr>
              <w:t>Functionalities</w:t>
            </w:r>
          </w:p>
        </w:tc>
      </w:tr>
      <w:tr w:rsidR="00335A09" w:rsidRPr="00100051" w14:paraId="29357DBE" w14:textId="77777777" w:rsidTr="00F263D5">
        <w:trPr>
          <w:trHeight w:val="154"/>
        </w:trPr>
        <w:tc>
          <w:tcPr>
            <w:tcW w:w="846" w:type="dxa"/>
          </w:tcPr>
          <w:p w14:paraId="7EF94C21" w14:textId="24A05630" w:rsidR="00335A09" w:rsidRPr="00100051" w:rsidRDefault="00335A09" w:rsidP="00F263D5">
            <w:pPr>
              <w:rPr>
                <w:rFonts w:ascii="Book Antiqua" w:hAnsi="Book Antiqua"/>
                <w:sz w:val="24"/>
                <w:szCs w:val="24"/>
              </w:rPr>
            </w:pPr>
            <w:r w:rsidRPr="00100051">
              <w:rPr>
                <w:rFonts w:ascii="Book Antiqua" w:hAnsi="Book Antiqua"/>
                <w:sz w:val="24"/>
                <w:szCs w:val="24"/>
              </w:rPr>
              <w:t>1</w:t>
            </w:r>
          </w:p>
        </w:tc>
        <w:tc>
          <w:tcPr>
            <w:tcW w:w="5528" w:type="dxa"/>
          </w:tcPr>
          <w:p w14:paraId="0E7492EE" w14:textId="4FD83BC8"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 xml:space="preserve">Attendance </w:t>
            </w:r>
          </w:p>
        </w:tc>
      </w:tr>
      <w:tr w:rsidR="00335A09" w:rsidRPr="00100051" w14:paraId="40948A03" w14:textId="77777777" w:rsidTr="00F263D5">
        <w:trPr>
          <w:trHeight w:val="154"/>
        </w:trPr>
        <w:tc>
          <w:tcPr>
            <w:tcW w:w="846" w:type="dxa"/>
          </w:tcPr>
          <w:p w14:paraId="0425AE3B" w14:textId="3617368C" w:rsidR="00335A09" w:rsidRPr="00100051" w:rsidRDefault="00335A09" w:rsidP="00F263D5">
            <w:pPr>
              <w:rPr>
                <w:rFonts w:ascii="Book Antiqua" w:hAnsi="Book Antiqua"/>
                <w:sz w:val="24"/>
                <w:szCs w:val="24"/>
              </w:rPr>
            </w:pPr>
            <w:r w:rsidRPr="00100051">
              <w:rPr>
                <w:rFonts w:ascii="Book Antiqua" w:hAnsi="Book Antiqua"/>
                <w:sz w:val="24"/>
                <w:szCs w:val="24"/>
              </w:rPr>
              <w:t>2</w:t>
            </w:r>
          </w:p>
        </w:tc>
        <w:tc>
          <w:tcPr>
            <w:tcW w:w="5528" w:type="dxa"/>
          </w:tcPr>
          <w:p w14:paraId="07FAEE4C" w14:textId="1D2987C9"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 xml:space="preserve">Bulk enrolment </w:t>
            </w:r>
          </w:p>
        </w:tc>
      </w:tr>
      <w:tr w:rsidR="00335A09" w:rsidRPr="00100051" w14:paraId="4C5CD988" w14:textId="77777777" w:rsidTr="00F263D5">
        <w:trPr>
          <w:trHeight w:val="154"/>
        </w:trPr>
        <w:tc>
          <w:tcPr>
            <w:tcW w:w="846" w:type="dxa"/>
          </w:tcPr>
          <w:p w14:paraId="1D7F7BF8" w14:textId="33945ACC" w:rsidR="00335A09" w:rsidRPr="00100051" w:rsidRDefault="00335A09" w:rsidP="00F263D5">
            <w:pPr>
              <w:rPr>
                <w:rFonts w:ascii="Book Antiqua" w:hAnsi="Book Antiqua"/>
                <w:sz w:val="24"/>
                <w:szCs w:val="24"/>
              </w:rPr>
            </w:pPr>
            <w:r w:rsidRPr="00100051">
              <w:rPr>
                <w:rFonts w:ascii="Book Antiqua" w:hAnsi="Book Antiqua"/>
                <w:sz w:val="24"/>
                <w:szCs w:val="24"/>
              </w:rPr>
              <w:t>3</w:t>
            </w:r>
          </w:p>
        </w:tc>
        <w:tc>
          <w:tcPr>
            <w:tcW w:w="5528" w:type="dxa"/>
          </w:tcPr>
          <w:p w14:paraId="713654B7" w14:textId="705CABC9"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Calendar</w:t>
            </w:r>
          </w:p>
        </w:tc>
      </w:tr>
      <w:tr w:rsidR="00335A09" w:rsidRPr="00100051" w14:paraId="38DFE1F5" w14:textId="77777777" w:rsidTr="00F263D5">
        <w:trPr>
          <w:trHeight w:val="154"/>
        </w:trPr>
        <w:tc>
          <w:tcPr>
            <w:tcW w:w="846" w:type="dxa"/>
          </w:tcPr>
          <w:p w14:paraId="2112035C" w14:textId="5D6C17F4" w:rsidR="00335A09" w:rsidRPr="00100051" w:rsidRDefault="00335A09" w:rsidP="00F263D5">
            <w:pPr>
              <w:rPr>
                <w:rFonts w:ascii="Book Antiqua" w:hAnsi="Book Antiqua"/>
                <w:sz w:val="24"/>
                <w:szCs w:val="24"/>
              </w:rPr>
            </w:pPr>
            <w:r w:rsidRPr="00100051">
              <w:rPr>
                <w:rFonts w:ascii="Book Antiqua" w:hAnsi="Book Antiqua"/>
                <w:sz w:val="24"/>
                <w:szCs w:val="24"/>
              </w:rPr>
              <w:t>4</w:t>
            </w:r>
          </w:p>
        </w:tc>
        <w:tc>
          <w:tcPr>
            <w:tcW w:w="5528" w:type="dxa"/>
          </w:tcPr>
          <w:p w14:paraId="65B3AC25" w14:textId="23669179"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 xml:space="preserve">Certificate </w:t>
            </w:r>
          </w:p>
        </w:tc>
      </w:tr>
      <w:tr w:rsidR="00335A09" w:rsidRPr="00100051" w14:paraId="6B6C848A" w14:textId="77777777" w:rsidTr="00F263D5">
        <w:trPr>
          <w:trHeight w:val="154"/>
        </w:trPr>
        <w:tc>
          <w:tcPr>
            <w:tcW w:w="846" w:type="dxa"/>
          </w:tcPr>
          <w:p w14:paraId="7FEC37A9" w14:textId="16DFCF4C" w:rsidR="00335A09" w:rsidRPr="00100051" w:rsidRDefault="00335A09" w:rsidP="00F263D5">
            <w:pPr>
              <w:rPr>
                <w:rFonts w:ascii="Book Antiqua" w:hAnsi="Book Antiqua"/>
                <w:sz w:val="24"/>
                <w:szCs w:val="24"/>
              </w:rPr>
            </w:pPr>
            <w:r w:rsidRPr="00100051">
              <w:rPr>
                <w:rFonts w:ascii="Book Antiqua" w:hAnsi="Book Antiqua"/>
                <w:sz w:val="24"/>
                <w:szCs w:val="24"/>
              </w:rPr>
              <w:t>5</w:t>
            </w:r>
          </w:p>
        </w:tc>
        <w:tc>
          <w:tcPr>
            <w:tcW w:w="5528" w:type="dxa"/>
          </w:tcPr>
          <w:p w14:paraId="0693B3FC" w14:textId="1D62CE8C"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Course back up</w:t>
            </w:r>
          </w:p>
        </w:tc>
      </w:tr>
      <w:tr w:rsidR="00335A09" w:rsidRPr="00100051" w14:paraId="7D4B3696" w14:textId="77777777" w:rsidTr="00F263D5">
        <w:trPr>
          <w:trHeight w:val="154"/>
        </w:trPr>
        <w:tc>
          <w:tcPr>
            <w:tcW w:w="846" w:type="dxa"/>
          </w:tcPr>
          <w:p w14:paraId="3D25929A" w14:textId="2320606A" w:rsidR="00335A09" w:rsidRPr="00100051" w:rsidRDefault="00335A09" w:rsidP="00F263D5">
            <w:pPr>
              <w:rPr>
                <w:rFonts w:ascii="Book Antiqua" w:hAnsi="Book Antiqua"/>
                <w:sz w:val="24"/>
                <w:szCs w:val="24"/>
              </w:rPr>
            </w:pPr>
            <w:r w:rsidRPr="00100051">
              <w:rPr>
                <w:rFonts w:ascii="Book Antiqua" w:hAnsi="Book Antiqua"/>
                <w:sz w:val="24"/>
                <w:szCs w:val="24"/>
              </w:rPr>
              <w:t>6</w:t>
            </w:r>
          </w:p>
        </w:tc>
        <w:tc>
          <w:tcPr>
            <w:tcW w:w="5528" w:type="dxa"/>
          </w:tcPr>
          <w:p w14:paraId="77A4833A" w14:textId="49EBAB8D"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Course creation</w:t>
            </w:r>
          </w:p>
        </w:tc>
      </w:tr>
      <w:tr w:rsidR="00335A09" w:rsidRPr="00100051" w14:paraId="45EAA902" w14:textId="77777777" w:rsidTr="00F263D5">
        <w:trPr>
          <w:trHeight w:val="154"/>
        </w:trPr>
        <w:tc>
          <w:tcPr>
            <w:tcW w:w="846" w:type="dxa"/>
          </w:tcPr>
          <w:p w14:paraId="497A15B2" w14:textId="2C1F9920" w:rsidR="00335A09" w:rsidRPr="00100051" w:rsidRDefault="00335A09" w:rsidP="00F263D5">
            <w:pPr>
              <w:rPr>
                <w:rFonts w:ascii="Book Antiqua" w:hAnsi="Book Antiqua"/>
                <w:sz w:val="24"/>
                <w:szCs w:val="24"/>
              </w:rPr>
            </w:pPr>
            <w:r w:rsidRPr="00100051">
              <w:rPr>
                <w:rFonts w:ascii="Book Antiqua" w:hAnsi="Book Antiqua"/>
                <w:sz w:val="24"/>
                <w:szCs w:val="24"/>
              </w:rPr>
              <w:t>7</w:t>
            </w:r>
          </w:p>
        </w:tc>
        <w:tc>
          <w:tcPr>
            <w:tcW w:w="5528" w:type="dxa"/>
          </w:tcPr>
          <w:p w14:paraId="56BDAEE0" w14:textId="7AB7DA86"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Gradebook</w:t>
            </w:r>
          </w:p>
        </w:tc>
      </w:tr>
      <w:tr w:rsidR="00335A09" w:rsidRPr="00100051" w14:paraId="37768BFA" w14:textId="77777777" w:rsidTr="00F263D5">
        <w:trPr>
          <w:trHeight w:val="154"/>
        </w:trPr>
        <w:tc>
          <w:tcPr>
            <w:tcW w:w="846" w:type="dxa"/>
          </w:tcPr>
          <w:p w14:paraId="56627F34" w14:textId="53423990" w:rsidR="00335A09" w:rsidRPr="00100051" w:rsidRDefault="00335A09" w:rsidP="00F263D5">
            <w:pPr>
              <w:rPr>
                <w:rFonts w:ascii="Book Antiqua" w:hAnsi="Book Antiqua"/>
                <w:sz w:val="24"/>
                <w:szCs w:val="24"/>
              </w:rPr>
            </w:pPr>
            <w:r w:rsidRPr="00100051">
              <w:rPr>
                <w:rFonts w:ascii="Book Antiqua" w:hAnsi="Book Antiqua"/>
                <w:sz w:val="24"/>
                <w:szCs w:val="24"/>
              </w:rPr>
              <w:t>8</w:t>
            </w:r>
          </w:p>
        </w:tc>
        <w:tc>
          <w:tcPr>
            <w:tcW w:w="5528" w:type="dxa"/>
          </w:tcPr>
          <w:p w14:paraId="4D0AEEC3" w14:textId="1E349A08"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Learning activity statistics</w:t>
            </w:r>
          </w:p>
        </w:tc>
      </w:tr>
      <w:tr w:rsidR="00335A09" w:rsidRPr="00100051" w14:paraId="797CEAFC" w14:textId="77777777" w:rsidTr="00F263D5">
        <w:trPr>
          <w:trHeight w:val="154"/>
        </w:trPr>
        <w:tc>
          <w:tcPr>
            <w:tcW w:w="846" w:type="dxa"/>
          </w:tcPr>
          <w:p w14:paraId="59E4C731" w14:textId="2EA73A75" w:rsidR="00335A09" w:rsidRPr="00100051" w:rsidRDefault="00335A09" w:rsidP="00F263D5">
            <w:pPr>
              <w:rPr>
                <w:rFonts w:ascii="Book Antiqua" w:hAnsi="Book Antiqua"/>
                <w:sz w:val="24"/>
                <w:szCs w:val="24"/>
              </w:rPr>
            </w:pPr>
            <w:r w:rsidRPr="00100051">
              <w:rPr>
                <w:rFonts w:ascii="Book Antiqua" w:hAnsi="Book Antiqua"/>
                <w:sz w:val="24"/>
                <w:szCs w:val="24"/>
              </w:rPr>
              <w:t>9</w:t>
            </w:r>
          </w:p>
        </w:tc>
        <w:tc>
          <w:tcPr>
            <w:tcW w:w="5528" w:type="dxa"/>
          </w:tcPr>
          <w:p w14:paraId="66CD9FEB" w14:textId="0BB7EBD5" w:rsidR="00335A09" w:rsidRPr="00100051" w:rsidRDefault="00335A09" w:rsidP="00F263D5">
            <w:pPr>
              <w:rPr>
                <w:rFonts w:ascii="Book Antiqua" w:hAnsi="Book Antiqua"/>
                <w:sz w:val="24"/>
                <w:szCs w:val="24"/>
              </w:rPr>
            </w:pPr>
            <w:r w:rsidRPr="00100051">
              <w:rPr>
                <w:rFonts w:ascii="Book Antiqua" w:hAnsi="Book Antiqua" w:cs="Dubai"/>
                <w:sz w:val="24"/>
                <w:szCs w:val="24"/>
              </w:rPr>
              <w:t>Learning path</w:t>
            </w:r>
          </w:p>
        </w:tc>
      </w:tr>
      <w:tr w:rsidR="00335A09" w:rsidRPr="00100051" w14:paraId="75EBDCBD" w14:textId="77777777" w:rsidTr="00F263D5">
        <w:trPr>
          <w:trHeight w:val="154"/>
        </w:trPr>
        <w:tc>
          <w:tcPr>
            <w:tcW w:w="846" w:type="dxa"/>
          </w:tcPr>
          <w:p w14:paraId="484FC5F9" w14:textId="607A589E" w:rsidR="00335A09" w:rsidRPr="00100051" w:rsidRDefault="00335A09" w:rsidP="00F263D5">
            <w:pPr>
              <w:rPr>
                <w:rFonts w:ascii="Book Antiqua" w:hAnsi="Book Antiqua"/>
                <w:sz w:val="24"/>
                <w:szCs w:val="24"/>
              </w:rPr>
            </w:pPr>
            <w:r w:rsidRPr="00100051">
              <w:rPr>
                <w:rFonts w:ascii="Book Antiqua" w:hAnsi="Book Antiqua"/>
                <w:sz w:val="24"/>
                <w:szCs w:val="24"/>
              </w:rPr>
              <w:t>10</w:t>
            </w:r>
          </w:p>
        </w:tc>
        <w:tc>
          <w:tcPr>
            <w:tcW w:w="5528" w:type="dxa"/>
          </w:tcPr>
          <w:p w14:paraId="168E8E0A" w14:textId="23C76379" w:rsidR="00335A09" w:rsidRPr="00100051" w:rsidRDefault="00335A09" w:rsidP="00F263D5">
            <w:pPr>
              <w:rPr>
                <w:rFonts w:ascii="Book Antiqua" w:hAnsi="Book Antiqua"/>
                <w:sz w:val="24"/>
                <w:szCs w:val="24"/>
              </w:rPr>
            </w:pPr>
            <w:r>
              <w:rPr>
                <w:rFonts w:ascii="Book Antiqua" w:hAnsi="Book Antiqua" w:cs="Dubai"/>
                <w:sz w:val="24"/>
                <w:szCs w:val="24"/>
              </w:rPr>
              <w:t xml:space="preserve">LTI standard </w:t>
            </w:r>
          </w:p>
        </w:tc>
      </w:tr>
      <w:tr w:rsidR="00335A09" w:rsidRPr="00100051" w14:paraId="5DDD0D2E" w14:textId="77777777" w:rsidTr="00F263D5">
        <w:trPr>
          <w:trHeight w:val="154"/>
        </w:trPr>
        <w:tc>
          <w:tcPr>
            <w:tcW w:w="846" w:type="dxa"/>
          </w:tcPr>
          <w:p w14:paraId="748026F5" w14:textId="50A6957E" w:rsidR="00335A09" w:rsidRPr="00100051" w:rsidRDefault="00335A09" w:rsidP="00F263D5">
            <w:pPr>
              <w:rPr>
                <w:rFonts w:ascii="Book Antiqua" w:hAnsi="Book Antiqua"/>
                <w:sz w:val="24"/>
                <w:szCs w:val="24"/>
              </w:rPr>
            </w:pPr>
            <w:r w:rsidRPr="00100051">
              <w:rPr>
                <w:rFonts w:ascii="Book Antiqua" w:hAnsi="Book Antiqua"/>
                <w:sz w:val="24"/>
                <w:szCs w:val="24"/>
              </w:rPr>
              <w:t>11</w:t>
            </w:r>
          </w:p>
        </w:tc>
        <w:tc>
          <w:tcPr>
            <w:tcW w:w="5528" w:type="dxa"/>
          </w:tcPr>
          <w:p w14:paraId="4B141E59" w14:textId="2E99D318" w:rsidR="00335A09" w:rsidRPr="00100051" w:rsidRDefault="00335A09" w:rsidP="00F263D5">
            <w:pPr>
              <w:rPr>
                <w:rFonts w:ascii="Book Antiqua" w:hAnsi="Book Antiqua"/>
                <w:sz w:val="24"/>
                <w:szCs w:val="24"/>
              </w:rPr>
            </w:pPr>
            <w:r w:rsidRPr="00100051">
              <w:rPr>
                <w:rFonts w:ascii="Book Antiqua" w:hAnsi="Book Antiqua" w:cs="Dubai"/>
                <w:sz w:val="24"/>
                <w:szCs w:val="24"/>
              </w:rPr>
              <w:t>Personal profile creation</w:t>
            </w:r>
          </w:p>
        </w:tc>
      </w:tr>
      <w:tr w:rsidR="00335A09" w:rsidRPr="00100051" w14:paraId="15DA2858" w14:textId="77777777" w:rsidTr="00F263D5">
        <w:trPr>
          <w:trHeight w:val="154"/>
        </w:trPr>
        <w:tc>
          <w:tcPr>
            <w:tcW w:w="846" w:type="dxa"/>
          </w:tcPr>
          <w:p w14:paraId="044F772E" w14:textId="21C1D26D" w:rsidR="00335A09" w:rsidRPr="00100051" w:rsidRDefault="00335A09" w:rsidP="00F263D5">
            <w:pPr>
              <w:rPr>
                <w:rFonts w:ascii="Book Antiqua" w:hAnsi="Book Antiqua"/>
                <w:sz w:val="24"/>
                <w:szCs w:val="24"/>
              </w:rPr>
            </w:pPr>
            <w:r w:rsidRPr="00100051">
              <w:rPr>
                <w:rFonts w:ascii="Book Antiqua" w:hAnsi="Book Antiqua"/>
                <w:sz w:val="24"/>
                <w:szCs w:val="24"/>
              </w:rPr>
              <w:t>12</w:t>
            </w:r>
          </w:p>
        </w:tc>
        <w:tc>
          <w:tcPr>
            <w:tcW w:w="5528" w:type="dxa"/>
          </w:tcPr>
          <w:p w14:paraId="2F4F7221" w14:textId="5DE84B91" w:rsidR="00335A09" w:rsidRPr="00100051" w:rsidRDefault="00335A09" w:rsidP="00F263D5">
            <w:pPr>
              <w:rPr>
                <w:rFonts w:ascii="Book Antiqua" w:hAnsi="Book Antiqua"/>
                <w:sz w:val="24"/>
                <w:szCs w:val="24"/>
              </w:rPr>
            </w:pPr>
            <w:r>
              <w:rPr>
                <w:rFonts w:ascii="Book Antiqua" w:hAnsi="Book Antiqua" w:cs="TimesNewRomanPS-BoldMT"/>
                <w:sz w:val="24"/>
                <w:szCs w:val="24"/>
              </w:rPr>
              <w:t>SCORM standard</w:t>
            </w:r>
          </w:p>
        </w:tc>
      </w:tr>
      <w:tr w:rsidR="00335A09" w:rsidRPr="00100051" w14:paraId="1E8DFE3B" w14:textId="77777777" w:rsidTr="00F263D5">
        <w:trPr>
          <w:trHeight w:val="154"/>
        </w:trPr>
        <w:tc>
          <w:tcPr>
            <w:tcW w:w="846" w:type="dxa"/>
          </w:tcPr>
          <w:p w14:paraId="6D4A6EF7" w14:textId="23B2564C" w:rsidR="00335A09" w:rsidRPr="00100051" w:rsidRDefault="00335A09" w:rsidP="00F263D5">
            <w:pPr>
              <w:rPr>
                <w:rFonts w:ascii="Book Antiqua" w:hAnsi="Book Antiqua"/>
                <w:sz w:val="24"/>
                <w:szCs w:val="24"/>
              </w:rPr>
            </w:pPr>
            <w:r w:rsidRPr="00100051">
              <w:rPr>
                <w:rFonts w:ascii="Book Antiqua" w:hAnsi="Book Antiqua"/>
                <w:sz w:val="24"/>
                <w:szCs w:val="24"/>
              </w:rPr>
              <w:t>13</w:t>
            </w:r>
          </w:p>
        </w:tc>
        <w:tc>
          <w:tcPr>
            <w:tcW w:w="5528" w:type="dxa"/>
          </w:tcPr>
          <w:p w14:paraId="39918452" w14:textId="0D98BC7C"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Self-enrolment</w:t>
            </w:r>
          </w:p>
        </w:tc>
      </w:tr>
      <w:tr w:rsidR="00335A09" w:rsidRPr="00100051" w14:paraId="537A2E20" w14:textId="77777777" w:rsidTr="00F263D5">
        <w:trPr>
          <w:trHeight w:val="154"/>
        </w:trPr>
        <w:tc>
          <w:tcPr>
            <w:tcW w:w="846" w:type="dxa"/>
          </w:tcPr>
          <w:p w14:paraId="485ED900" w14:textId="553AF313" w:rsidR="00335A09" w:rsidRPr="00100051" w:rsidRDefault="00335A09" w:rsidP="00F263D5">
            <w:pPr>
              <w:rPr>
                <w:rFonts w:ascii="Book Antiqua" w:hAnsi="Book Antiqua"/>
                <w:sz w:val="24"/>
                <w:szCs w:val="24"/>
              </w:rPr>
            </w:pPr>
            <w:r w:rsidRPr="00100051">
              <w:rPr>
                <w:rFonts w:ascii="Book Antiqua" w:hAnsi="Book Antiqua"/>
                <w:sz w:val="24"/>
                <w:szCs w:val="24"/>
              </w:rPr>
              <w:t>1</w:t>
            </w:r>
            <w:r>
              <w:rPr>
                <w:rFonts w:ascii="Book Antiqua" w:hAnsi="Book Antiqua"/>
                <w:sz w:val="24"/>
                <w:szCs w:val="24"/>
              </w:rPr>
              <w:t>4</w:t>
            </w:r>
          </w:p>
        </w:tc>
        <w:tc>
          <w:tcPr>
            <w:tcW w:w="5528" w:type="dxa"/>
          </w:tcPr>
          <w:p w14:paraId="190E4502" w14:textId="41126E21"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Student grouping</w:t>
            </w:r>
          </w:p>
        </w:tc>
      </w:tr>
      <w:tr w:rsidR="00335A09" w:rsidRPr="00100051" w14:paraId="02ED0296" w14:textId="77777777" w:rsidTr="00F263D5">
        <w:trPr>
          <w:trHeight w:val="154"/>
        </w:trPr>
        <w:tc>
          <w:tcPr>
            <w:tcW w:w="846" w:type="dxa"/>
          </w:tcPr>
          <w:p w14:paraId="114857A5" w14:textId="7F55E6A8" w:rsidR="00335A09" w:rsidRPr="00100051" w:rsidRDefault="00335A09" w:rsidP="00F263D5">
            <w:pPr>
              <w:rPr>
                <w:rFonts w:ascii="Book Antiqua" w:hAnsi="Book Antiqua"/>
                <w:sz w:val="24"/>
                <w:szCs w:val="24"/>
              </w:rPr>
            </w:pPr>
            <w:r>
              <w:rPr>
                <w:rFonts w:ascii="Book Antiqua" w:hAnsi="Book Antiqua"/>
                <w:sz w:val="24"/>
                <w:szCs w:val="24"/>
              </w:rPr>
              <w:t>15</w:t>
            </w:r>
          </w:p>
        </w:tc>
        <w:tc>
          <w:tcPr>
            <w:tcW w:w="5528" w:type="dxa"/>
          </w:tcPr>
          <w:p w14:paraId="6BED1FE2" w14:textId="5E4CC522" w:rsidR="00335A09" w:rsidRPr="00100051" w:rsidRDefault="00335A09" w:rsidP="00F263D5">
            <w:pPr>
              <w:rPr>
                <w:rFonts w:ascii="Book Antiqua" w:hAnsi="Book Antiqua"/>
                <w:sz w:val="24"/>
                <w:szCs w:val="24"/>
              </w:rPr>
            </w:pPr>
            <w:r w:rsidRPr="00100051">
              <w:rPr>
                <w:rFonts w:ascii="Book Antiqua" w:hAnsi="Book Antiqua" w:cs="Dubai"/>
                <w:sz w:val="24"/>
                <w:szCs w:val="24"/>
              </w:rPr>
              <w:t>Study progress tracking</w:t>
            </w:r>
          </w:p>
        </w:tc>
      </w:tr>
      <w:tr w:rsidR="00335A09" w:rsidRPr="00100051" w14:paraId="7638BCBC" w14:textId="77777777" w:rsidTr="00F263D5">
        <w:trPr>
          <w:trHeight w:val="154"/>
        </w:trPr>
        <w:tc>
          <w:tcPr>
            <w:tcW w:w="846" w:type="dxa"/>
          </w:tcPr>
          <w:p w14:paraId="5988F41B" w14:textId="439019A3" w:rsidR="00335A09" w:rsidRPr="00100051" w:rsidRDefault="00335A09" w:rsidP="00F263D5">
            <w:pPr>
              <w:rPr>
                <w:rFonts w:ascii="Book Antiqua" w:hAnsi="Book Antiqua"/>
                <w:sz w:val="24"/>
                <w:szCs w:val="24"/>
              </w:rPr>
            </w:pPr>
            <w:r>
              <w:rPr>
                <w:rFonts w:ascii="Book Antiqua" w:hAnsi="Book Antiqua"/>
                <w:sz w:val="24"/>
                <w:szCs w:val="24"/>
              </w:rPr>
              <w:t>16</w:t>
            </w:r>
          </w:p>
        </w:tc>
        <w:tc>
          <w:tcPr>
            <w:tcW w:w="5528" w:type="dxa"/>
          </w:tcPr>
          <w:p w14:paraId="682BDFE2" w14:textId="20234E8F" w:rsidR="00335A09" w:rsidRPr="00100051" w:rsidRDefault="00335A09" w:rsidP="00F263D5">
            <w:pPr>
              <w:rPr>
                <w:rFonts w:ascii="Book Antiqua" w:hAnsi="Book Antiqua"/>
                <w:sz w:val="24"/>
                <w:szCs w:val="24"/>
              </w:rPr>
            </w:pPr>
            <w:r w:rsidRPr="00100051">
              <w:rPr>
                <w:rFonts w:ascii="Book Antiqua" w:hAnsi="Book Antiqua" w:cs="TimesNewRomanPS-BoldMT"/>
                <w:sz w:val="24"/>
                <w:szCs w:val="24"/>
              </w:rPr>
              <w:t>User role</w:t>
            </w:r>
          </w:p>
        </w:tc>
      </w:tr>
      <w:bookmarkEnd w:id="2"/>
    </w:tbl>
    <w:p w14:paraId="5FFD9197"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00D6D4F7" w14:textId="77777777" w:rsidR="0085349A" w:rsidRDefault="0085349A"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44D5D91" w14:textId="77777777" w:rsidR="00587902" w:rsidRDefault="00587902"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07B98B9" w14:textId="77777777" w:rsidR="00587902" w:rsidRDefault="00587902"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B0ACD33" w14:textId="77777777" w:rsidR="00587902" w:rsidRDefault="00587902"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58337DEF" w14:textId="77777777" w:rsidR="00D736C0" w:rsidRDefault="00D736C0"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3DB77C0F" w14:textId="77777777" w:rsidR="00D736C0" w:rsidRDefault="00D736C0"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1979A100" w14:textId="77777777" w:rsidR="00D736C0" w:rsidRDefault="00D736C0"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1DD6AB0" w14:textId="77777777" w:rsidR="00100051" w:rsidRDefault="00100051"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697A1255" w14:textId="77777777" w:rsidR="00100051" w:rsidRDefault="00100051"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171DB22" w14:textId="77777777" w:rsidR="00100051" w:rsidRDefault="00100051"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38B59189" w14:textId="77777777" w:rsidR="003C68B7" w:rsidRDefault="003C68B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971E8EF" w14:textId="77777777" w:rsidR="003C68B7" w:rsidRDefault="003C68B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4C5D6873"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71C16BE0"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53F74BF7"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56748BC6"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698C35F8" w14:textId="77777777" w:rsidR="00BC33B2" w:rsidRDefault="00BC33B2" w:rsidP="00110B6D">
      <w:pPr>
        <w:autoSpaceDE w:val="0"/>
        <w:autoSpaceDN w:val="0"/>
        <w:adjustRightInd w:val="0"/>
        <w:spacing w:after="0" w:line="360" w:lineRule="auto"/>
        <w:jc w:val="both"/>
        <w:rPr>
          <w:rFonts w:ascii="Times New Roman" w:hAnsi="Times New Roman" w:cs="Times New Roman"/>
          <w:sz w:val="24"/>
          <w:szCs w:val="24"/>
        </w:rPr>
      </w:pPr>
    </w:p>
    <w:p w14:paraId="6C29F045" w14:textId="77777777" w:rsidR="00540B48" w:rsidRDefault="00540B48" w:rsidP="00110B6D">
      <w:pPr>
        <w:autoSpaceDE w:val="0"/>
        <w:autoSpaceDN w:val="0"/>
        <w:adjustRightInd w:val="0"/>
        <w:spacing w:after="0" w:line="360" w:lineRule="auto"/>
        <w:jc w:val="both"/>
        <w:rPr>
          <w:rFonts w:ascii="Times New Roman" w:hAnsi="Times New Roman" w:cs="Times New Roman"/>
          <w:sz w:val="24"/>
          <w:szCs w:val="24"/>
        </w:rPr>
      </w:pPr>
    </w:p>
    <w:p w14:paraId="5B882006" w14:textId="77777777" w:rsidR="00540B48" w:rsidRDefault="00540B48" w:rsidP="00110B6D">
      <w:pPr>
        <w:autoSpaceDE w:val="0"/>
        <w:autoSpaceDN w:val="0"/>
        <w:adjustRightInd w:val="0"/>
        <w:spacing w:after="0" w:line="360" w:lineRule="auto"/>
        <w:jc w:val="both"/>
        <w:rPr>
          <w:rFonts w:ascii="Times New Roman" w:hAnsi="Times New Roman" w:cs="Times New Roman"/>
          <w:sz w:val="24"/>
          <w:szCs w:val="24"/>
        </w:rPr>
      </w:pPr>
    </w:p>
    <w:p w14:paraId="382A04B0" w14:textId="77777777" w:rsidR="00540B48" w:rsidRDefault="00540B48" w:rsidP="00110B6D">
      <w:pPr>
        <w:autoSpaceDE w:val="0"/>
        <w:autoSpaceDN w:val="0"/>
        <w:adjustRightInd w:val="0"/>
        <w:spacing w:after="0" w:line="360" w:lineRule="auto"/>
        <w:jc w:val="both"/>
        <w:rPr>
          <w:rFonts w:ascii="Times New Roman" w:hAnsi="Times New Roman" w:cs="Times New Roman"/>
          <w:sz w:val="24"/>
          <w:szCs w:val="24"/>
        </w:rPr>
      </w:pPr>
    </w:p>
    <w:p w14:paraId="4EF03094" w14:textId="77777777" w:rsidR="00D74CF0" w:rsidRPr="00D74CF0" w:rsidRDefault="00D74CF0" w:rsidP="00110B6D">
      <w:pPr>
        <w:autoSpaceDE w:val="0"/>
        <w:autoSpaceDN w:val="0"/>
        <w:adjustRightInd w:val="0"/>
        <w:spacing w:after="0" w:line="360" w:lineRule="auto"/>
        <w:jc w:val="both"/>
        <w:rPr>
          <w:rFonts w:ascii="Book Antiqua" w:hAnsi="Book Antiqua" w:cs="Times New Roman"/>
          <w:b/>
          <w:bCs/>
          <w:sz w:val="24"/>
          <w:szCs w:val="24"/>
        </w:rPr>
      </w:pPr>
      <w:r w:rsidRPr="00D74CF0">
        <w:rPr>
          <w:rFonts w:ascii="Book Antiqua" w:hAnsi="Book Antiqua" w:cs="Times New Roman"/>
          <w:b/>
          <w:bCs/>
          <w:sz w:val="24"/>
          <w:szCs w:val="24"/>
        </w:rPr>
        <w:t>Development of Rating Scale</w:t>
      </w:r>
    </w:p>
    <w:p w14:paraId="5AA1FB56" w14:textId="311CC5BC" w:rsidR="00DE0899" w:rsidRPr="00AB4EC9" w:rsidRDefault="00684E09" w:rsidP="00110B6D">
      <w:pPr>
        <w:autoSpaceDE w:val="0"/>
        <w:autoSpaceDN w:val="0"/>
        <w:adjustRightInd w:val="0"/>
        <w:spacing w:after="0" w:line="360" w:lineRule="auto"/>
        <w:jc w:val="both"/>
        <w:rPr>
          <w:rFonts w:ascii="Book Antiqua" w:hAnsi="Book Antiqua"/>
          <w:sz w:val="24"/>
          <w:szCs w:val="24"/>
        </w:rPr>
      </w:pPr>
      <w:r w:rsidRPr="00AB4EC9">
        <w:rPr>
          <w:rFonts w:ascii="Book Antiqua" w:hAnsi="Book Antiqua" w:cs="Times New Roman"/>
          <w:sz w:val="24"/>
          <w:szCs w:val="24"/>
        </w:rPr>
        <w:lastRenderedPageBreak/>
        <w:t xml:space="preserve">A dichotomous scale with ‘1’ indicating the availability of a functionality, and ‘0’ indicating non-availability </w:t>
      </w:r>
      <w:r w:rsidR="00C60640" w:rsidRPr="00AB4EC9">
        <w:rPr>
          <w:rFonts w:ascii="Book Antiqua" w:hAnsi="Book Antiqua" w:cs="Times New Roman"/>
          <w:sz w:val="24"/>
          <w:szCs w:val="24"/>
        </w:rPr>
        <w:t xml:space="preserve">was used </w:t>
      </w:r>
      <w:r w:rsidR="00DE0899" w:rsidRPr="00AB4EC9">
        <w:rPr>
          <w:rFonts w:ascii="Book Antiqua" w:hAnsi="Book Antiqua" w:cs="Times New Roman"/>
          <w:sz w:val="24"/>
          <w:szCs w:val="24"/>
        </w:rPr>
        <w:t xml:space="preserve">for checking </w:t>
      </w:r>
      <w:r w:rsidR="00C60640" w:rsidRPr="00AB4EC9">
        <w:rPr>
          <w:rFonts w:ascii="Book Antiqua" w:hAnsi="Book Antiqua" w:cs="Times New Roman"/>
          <w:sz w:val="24"/>
          <w:szCs w:val="24"/>
        </w:rPr>
        <w:t>each of the identified criterion</w:t>
      </w:r>
      <w:r w:rsidR="006E1FAB" w:rsidRPr="00AB4EC9">
        <w:rPr>
          <w:rFonts w:ascii="Book Antiqua" w:hAnsi="Book Antiqua" w:cs="Times New Roman"/>
          <w:sz w:val="24"/>
          <w:szCs w:val="24"/>
        </w:rPr>
        <w:t>, except ‘</w:t>
      </w:r>
      <w:r w:rsidR="006E1FAB" w:rsidRPr="00AB4EC9">
        <w:rPr>
          <w:rFonts w:ascii="Book Antiqua" w:hAnsi="Book Antiqua"/>
          <w:sz w:val="24"/>
          <w:szCs w:val="24"/>
        </w:rPr>
        <w:t>Software Age / Seniority</w:t>
      </w:r>
      <w:r w:rsidR="00D460B2" w:rsidRPr="00AB4EC9">
        <w:rPr>
          <w:rFonts w:ascii="Book Antiqua" w:hAnsi="Book Antiqua"/>
          <w:sz w:val="24"/>
          <w:szCs w:val="24"/>
        </w:rPr>
        <w:t>’</w:t>
      </w:r>
      <w:r w:rsidR="006E1FAB" w:rsidRPr="00AB4EC9">
        <w:rPr>
          <w:rFonts w:ascii="Book Antiqua" w:hAnsi="Book Antiqua"/>
          <w:sz w:val="24"/>
          <w:szCs w:val="24"/>
        </w:rPr>
        <w:t xml:space="preserve">, </w:t>
      </w:r>
      <w:r w:rsidR="00D460B2" w:rsidRPr="00AB4EC9">
        <w:rPr>
          <w:rFonts w:ascii="Book Antiqua" w:hAnsi="Book Antiqua"/>
          <w:sz w:val="24"/>
          <w:szCs w:val="24"/>
        </w:rPr>
        <w:t>‘</w:t>
      </w:r>
      <w:r w:rsidR="005004B0" w:rsidRPr="00AB4EC9">
        <w:rPr>
          <w:rFonts w:ascii="Book Antiqua" w:hAnsi="Book Antiqua"/>
          <w:sz w:val="24"/>
          <w:szCs w:val="24"/>
        </w:rPr>
        <w:t>Major Version</w:t>
      </w:r>
      <w:r w:rsidR="006E1FAB" w:rsidRPr="00AB4EC9">
        <w:rPr>
          <w:rFonts w:ascii="Book Antiqua" w:hAnsi="Book Antiqua"/>
          <w:sz w:val="24"/>
          <w:szCs w:val="24"/>
        </w:rPr>
        <w:t xml:space="preserve"> Release Frequency</w:t>
      </w:r>
      <w:r w:rsidR="00D460B2" w:rsidRPr="00AB4EC9">
        <w:rPr>
          <w:rFonts w:ascii="Book Antiqua" w:hAnsi="Book Antiqua"/>
          <w:sz w:val="24"/>
          <w:szCs w:val="24"/>
        </w:rPr>
        <w:t>’,</w:t>
      </w:r>
      <w:r w:rsidR="004A65C7" w:rsidRPr="00AB4EC9">
        <w:rPr>
          <w:rFonts w:ascii="Book Antiqua" w:hAnsi="Book Antiqua"/>
          <w:sz w:val="24"/>
          <w:szCs w:val="24"/>
        </w:rPr>
        <w:t xml:space="preserve"> and </w:t>
      </w:r>
      <w:r w:rsidR="00D460B2" w:rsidRPr="00AB4EC9">
        <w:rPr>
          <w:rFonts w:ascii="Book Antiqua" w:hAnsi="Book Antiqua"/>
          <w:sz w:val="24"/>
          <w:szCs w:val="24"/>
        </w:rPr>
        <w:t>‘Minor Version Release Frequency’</w:t>
      </w:r>
      <w:r w:rsidR="004A65C7" w:rsidRPr="00AB4EC9">
        <w:rPr>
          <w:rFonts w:ascii="Book Antiqua" w:hAnsi="Book Antiqua"/>
          <w:sz w:val="24"/>
          <w:szCs w:val="24"/>
        </w:rPr>
        <w:t>. For these features</w:t>
      </w:r>
      <w:r w:rsidR="00AB4EC9" w:rsidRPr="00AB4EC9">
        <w:rPr>
          <w:rFonts w:ascii="Book Antiqua" w:hAnsi="Book Antiqua"/>
          <w:sz w:val="24"/>
          <w:szCs w:val="24"/>
        </w:rPr>
        <w:t>,</w:t>
      </w:r>
      <w:r w:rsidR="004A65C7" w:rsidRPr="00AB4EC9">
        <w:rPr>
          <w:rFonts w:ascii="Book Antiqua" w:hAnsi="Book Antiqua"/>
          <w:sz w:val="24"/>
          <w:szCs w:val="24"/>
        </w:rPr>
        <w:t xml:space="preserve"> a four-point scale </w:t>
      </w:r>
      <w:r w:rsidR="00DE0899" w:rsidRPr="00AB4EC9">
        <w:rPr>
          <w:rFonts w:ascii="Book Antiqua" w:hAnsi="Book Antiqua"/>
          <w:sz w:val="24"/>
          <w:szCs w:val="24"/>
        </w:rPr>
        <w:t>as detailed in table 4 are used for evaluation.</w:t>
      </w:r>
    </w:p>
    <w:p w14:paraId="12DB2F15" w14:textId="246FB434" w:rsidR="003C68B7" w:rsidRPr="00AB4EC9" w:rsidRDefault="005004B0" w:rsidP="005004B0">
      <w:pPr>
        <w:autoSpaceDE w:val="0"/>
        <w:autoSpaceDN w:val="0"/>
        <w:adjustRightInd w:val="0"/>
        <w:spacing w:after="0" w:line="360" w:lineRule="auto"/>
        <w:jc w:val="center"/>
        <w:rPr>
          <w:rFonts w:ascii="Book Antiqua" w:hAnsi="Book Antiqua"/>
          <w:sz w:val="24"/>
          <w:szCs w:val="24"/>
        </w:rPr>
      </w:pPr>
      <w:r w:rsidRPr="00AB4EC9">
        <w:rPr>
          <w:rFonts w:ascii="Book Antiqua" w:hAnsi="Book Antiqua"/>
          <w:sz w:val="24"/>
          <w:szCs w:val="24"/>
        </w:rPr>
        <w:t>Table 4: Four-point Evaluation Criteria</w:t>
      </w:r>
    </w:p>
    <w:tbl>
      <w:tblPr>
        <w:tblStyle w:val="TableGrid"/>
        <w:tblW w:w="0" w:type="auto"/>
        <w:tblLook w:val="04A0" w:firstRow="1" w:lastRow="0" w:firstColumn="1" w:lastColumn="0" w:noHBand="0" w:noVBand="1"/>
      </w:tblPr>
      <w:tblGrid>
        <w:gridCol w:w="863"/>
        <w:gridCol w:w="2664"/>
        <w:gridCol w:w="3842"/>
        <w:gridCol w:w="1647"/>
      </w:tblGrid>
      <w:tr w:rsidR="005004B0" w:rsidRPr="00AB4EC9" w14:paraId="0B7AA232" w14:textId="6C323ABA" w:rsidTr="00AB4EC9">
        <w:tc>
          <w:tcPr>
            <w:tcW w:w="846" w:type="dxa"/>
          </w:tcPr>
          <w:p w14:paraId="1AFD1BA6" w14:textId="73846233" w:rsidR="005004B0" w:rsidRPr="00AB4EC9" w:rsidRDefault="005004B0" w:rsidP="005004B0">
            <w:pPr>
              <w:autoSpaceDE w:val="0"/>
              <w:autoSpaceDN w:val="0"/>
              <w:adjustRightInd w:val="0"/>
              <w:spacing w:line="360" w:lineRule="auto"/>
              <w:jc w:val="center"/>
              <w:rPr>
                <w:rFonts w:ascii="Book Antiqua" w:hAnsi="Book Antiqua" w:cs="Times New Roman"/>
                <w:sz w:val="24"/>
                <w:szCs w:val="24"/>
              </w:rPr>
            </w:pPr>
            <w:proofErr w:type="spellStart"/>
            <w:r w:rsidRPr="00AB4EC9">
              <w:rPr>
                <w:rFonts w:ascii="Book Antiqua" w:hAnsi="Book Antiqua" w:cs="Times New Roman"/>
                <w:sz w:val="24"/>
                <w:szCs w:val="24"/>
              </w:rPr>
              <w:t>Sl.No</w:t>
            </w:r>
            <w:proofErr w:type="spellEnd"/>
            <w:r w:rsidRPr="00AB4EC9">
              <w:rPr>
                <w:rFonts w:ascii="Book Antiqua" w:hAnsi="Book Antiqua" w:cs="Times New Roman"/>
                <w:sz w:val="24"/>
                <w:szCs w:val="24"/>
              </w:rPr>
              <w:t>.</w:t>
            </w:r>
          </w:p>
        </w:tc>
        <w:tc>
          <w:tcPr>
            <w:tcW w:w="2669" w:type="dxa"/>
          </w:tcPr>
          <w:p w14:paraId="7B1A7057" w14:textId="744E9C2B" w:rsidR="005004B0" w:rsidRPr="00AB4EC9" w:rsidRDefault="005004B0"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Criterion</w:t>
            </w:r>
          </w:p>
        </w:tc>
        <w:tc>
          <w:tcPr>
            <w:tcW w:w="3851" w:type="dxa"/>
          </w:tcPr>
          <w:p w14:paraId="4054ACEC" w14:textId="1A1E5259" w:rsidR="005004B0" w:rsidRPr="00AB4EC9" w:rsidRDefault="005004B0"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Sub-criteria</w:t>
            </w:r>
          </w:p>
        </w:tc>
        <w:tc>
          <w:tcPr>
            <w:tcW w:w="1650" w:type="dxa"/>
          </w:tcPr>
          <w:p w14:paraId="5E03D30D" w14:textId="14D8F2A2" w:rsidR="005004B0"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 xml:space="preserve">Scale </w:t>
            </w:r>
            <w:r w:rsidR="005004B0" w:rsidRPr="00AB4EC9">
              <w:rPr>
                <w:rFonts w:ascii="Book Antiqua" w:hAnsi="Book Antiqua" w:cs="Times New Roman"/>
                <w:sz w:val="24"/>
                <w:szCs w:val="24"/>
              </w:rPr>
              <w:t xml:space="preserve">Point </w:t>
            </w:r>
          </w:p>
        </w:tc>
      </w:tr>
      <w:tr w:rsidR="0045597A" w:rsidRPr="00AB4EC9" w14:paraId="5FE0C0F9" w14:textId="53C47FB3" w:rsidTr="00AB4EC9">
        <w:tc>
          <w:tcPr>
            <w:tcW w:w="846" w:type="dxa"/>
            <w:vMerge w:val="restart"/>
          </w:tcPr>
          <w:p w14:paraId="18E6CD33"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p w14:paraId="7AACFE13" w14:textId="4C775438"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c>
          <w:tcPr>
            <w:tcW w:w="2669" w:type="dxa"/>
            <w:vMerge w:val="restart"/>
          </w:tcPr>
          <w:p w14:paraId="62BECACF" w14:textId="77777777" w:rsidR="0045597A" w:rsidRPr="00AB4EC9" w:rsidRDefault="0045597A" w:rsidP="005004B0">
            <w:pPr>
              <w:autoSpaceDE w:val="0"/>
              <w:autoSpaceDN w:val="0"/>
              <w:adjustRightInd w:val="0"/>
              <w:spacing w:line="360" w:lineRule="auto"/>
              <w:jc w:val="center"/>
              <w:rPr>
                <w:rFonts w:ascii="Book Antiqua" w:hAnsi="Book Antiqua"/>
                <w:sz w:val="24"/>
                <w:szCs w:val="24"/>
              </w:rPr>
            </w:pPr>
          </w:p>
          <w:p w14:paraId="599C1BA8" w14:textId="0F163A14"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sz w:val="24"/>
                <w:szCs w:val="24"/>
              </w:rPr>
              <w:t>Software Age / Seniority</w:t>
            </w:r>
          </w:p>
        </w:tc>
        <w:tc>
          <w:tcPr>
            <w:tcW w:w="3851" w:type="dxa"/>
          </w:tcPr>
          <w:p w14:paraId="54DDE681" w14:textId="6D0E04EA" w:rsidR="0045597A" w:rsidRPr="00AB4EC9" w:rsidRDefault="0045597A" w:rsidP="005004B0">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Less than 5 years</w:t>
            </w:r>
          </w:p>
        </w:tc>
        <w:tc>
          <w:tcPr>
            <w:tcW w:w="1650" w:type="dxa"/>
          </w:tcPr>
          <w:p w14:paraId="3463D809" w14:textId="045560F1"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r>
      <w:tr w:rsidR="0045597A" w:rsidRPr="00AB4EC9" w14:paraId="1D0ABDB0" w14:textId="75639B39" w:rsidTr="00AB4EC9">
        <w:tc>
          <w:tcPr>
            <w:tcW w:w="846" w:type="dxa"/>
            <w:vMerge/>
          </w:tcPr>
          <w:p w14:paraId="4C57EFB1"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64932DF8"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3851" w:type="dxa"/>
          </w:tcPr>
          <w:p w14:paraId="7D5766AC" w14:textId="2B791FA6" w:rsidR="0045597A" w:rsidRPr="00AB4EC9" w:rsidRDefault="0045597A" w:rsidP="0088748D">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5 to 10 years</w:t>
            </w:r>
          </w:p>
        </w:tc>
        <w:tc>
          <w:tcPr>
            <w:tcW w:w="1650" w:type="dxa"/>
          </w:tcPr>
          <w:p w14:paraId="0946BE44" w14:textId="60BFF20D"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r>
      <w:tr w:rsidR="0045597A" w:rsidRPr="00AB4EC9" w14:paraId="2CDC7C1C" w14:textId="79FDE12F" w:rsidTr="00AB4EC9">
        <w:tc>
          <w:tcPr>
            <w:tcW w:w="846" w:type="dxa"/>
            <w:vMerge/>
          </w:tcPr>
          <w:p w14:paraId="401BBD50"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033A7EA2"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3851" w:type="dxa"/>
          </w:tcPr>
          <w:p w14:paraId="7618B4C9" w14:textId="0953DD19" w:rsidR="0045597A" w:rsidRPr="00AB4EC9" w:rsidRDefault="0045597A" w:rsidP="0088748D">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10 to 15 years</w:t>
            </w:r>
          </w:p>
        </w:tc>
        <w:tc>
          <w:tcPr>
            <w:tcW w:w="1650" w:type="dxa"/>
          </w:tcPr>
          <w:p w14:paraId="1BB4C7E8" w14:textId="7155CFC9"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r>
      <w:tr w:rsidR="0045597A" w:rsidRPr="00AB4EC9" w14:paraId="56E7F1B4" w14:textId="0165BE44" w:rsidTr="00AB4EC9">
        <w:tc>
          <w:tcPr>
            <w:tcW w:w="846" w:type="dxa"/>
            <w:vMerge/>
          </w:tcPr>
          <w:p w14:paraId="2191F6BF"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77B3B62E" w14:textId="77777777"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p>
        </w:tc>
        <w:tc>
          <w:tcPr>
            <w:tcW w:w="3851" w:type="dxa"/>
          </w:tcPr>
          <w:p w14:paraId="4460F6C6" w14:textId="2DDDE648" w:rsidR="0045597A" w:rsidRPr="00AB4EC9" w:rsidRDefault="0045597A" w:rsidP="0088748D">
            <w:pPr>
              <w:pStyle w:val="ListParagraph"/>
              <w:numPr>
                <w:ilvl w:val="0"/>
                <w:numId w:val="14"/>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More than 15 years</w:t>
            </w:r>
          </w:p>
        </w:tc>
        <w:tc>
          <w:tcPr>
            <w:tcW w:w="1650" w:type="dxa"/>
          </w:tcPr>
          <w:p w14:paraId="3740E5E9" w14:textId="34D8124D" w:rsidR="0045597A" w:rsidRPr="00AB4EC9" w:rsidRDefault="0045597A" w:rsidP="005004B0">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4</w:t>
            </w:r>
          </w:p>
        </w:tc>
      </w:tr>
      <w:tr w:rsidR="0045597A" w:rsidRPr="00AB4EC9" w14:paraId="62009C8E" w14:textId="77777777" w:rsidTr="00AB4EC9">
        <w:tc>
          <w:tcPr>
            <w:tcW w:w="846" w:type="dxa"/>
            <w:vMerge w:val="restart"/>
          </w:tcPr>
          <w:p w14:paraId="5068C0D2"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47C07D5D"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4C2094D9" w14:textId="5DBA1B91"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c>
          <w:tcPr>
            <w:tcW w:w="2669" w:type="dxa"/>
            <w:vMerge w:val="restart"/>
          </w:tcPr>
          <w:p w14:paraId="7E3DD7D0"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397E8C54"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18FB23F3" w14:textId="3B194CDA"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sz w:val="24"/>
                <w:szCs w:val="24"/>
              </w:rPr>
              <w:t xml:space="preserve">Major Version Release </w:t>
            </w:r>
            <w:r w:rsidR="00540B48" w:rsidRPr="00AB4EC9">
              <w:rPr>
                <w:rFonts w:ascii="Book Antiqua" w:hAnsi="Book Antiqua"/>
                <w:sz w:val="24"/>
                <w:szCs w:val="24"/>
              </w:rPr>
              <w:t>Frequency</w:t>
            </w:r>
          </w:p>
        </w:tc>
        <w:tc>
          <w:tcPr>
            <w:tcW w:w="3851" w:type="dxa"/>
          </w:tcPr>
          <w:p w14:paraId="759ECFF4" w14:textId="3B43E1A2" w:rsidR="0045597A" w:rsidRPr="00AB4EC9" w:rsidRDefault="0045597A" w:rsidP="00C30619">
            <w:pPr>
              <w:pStyle w:val="ListParagraph"/>
              <w:numPr>
                <w:ilvl w:val="0"/>
                <w:numId w:val="17"/>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Once in two years</w:t>
            </w:r>
          </w:p>
        </w:tc>
        <w:tc>
          <w:tcPr>
            <w:tcW w:w="1650" w:type="dxa"/>
          </w:tcPr>
          <w:p w14:paraId="689CCA0F" w14:textId="31EC12C0"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r>
      <w:tr w:rsidR="0045597A" w:rsidRPr="00AB4EC9" w14:paraId="1A007B0D" w14:textId="77777777" w:rsidTr="00AB4EC9">
        <w:tc>
          <w:tcPr>
            <w:tcW w:w="846" w:type="dxa"/>
            <w:vMerge/>
          </w:tcPr>
          <w:p w14:paraId="4C82DE22"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5390A36E"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6EDA8E12" w14:textId="023FF753" w:rsidR="0045597A" w:rsidRPr="00AB4EC9" w:rsidRDefault="0045597A" w:rsidP="00C30619">
            <w:pPr>
              <w:pStyle w:val="ListParagraph"/>
              <w:numPr>
                <w:ilvl w:val="0"/>
                <w:numId w:val="17"/>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Between 1 and two years</w:t>
            </w:r>
          </w:p>
        </w:tc>
        <w:tc>
          <w:tcPr>
            <w:tcW w:w="1650" w:type="dxa"/>
          </w:tcPr>
          <w:p w14:paraId="518943F2" w14:textId="489823A2"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r>
      <w:tr w:rsidR="0045597A" w:rsidRPr="00AB4EC9" w14:paraId="6341BBD2" w14:textId="77777777" w:rsidTr="00AB4EC9">
        <w:tc>
          <w:tcPr>
            <w:tcW w:w="846" w:type="dxa"/>
            <w:vMerge/>
          </w:tcPr>
          <w:p w14:paraId="1F7D56ED"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267C743A"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0F839C68" w14:textId="7FF10D90" w:rsidR="0045597A" w:rsidRPr="00AB4EC9" w:rsidRDefault="0045597A" w:rsidP="00C30619">
            <w:pPr>
              <w:pStyle w:val="ListParagraph"/>
              <w:numPr>
                <w:ilvl w:val="0"/>
                <w:numId w:val="17"/>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Between 1 year and six months</w:t>
            </w:r>
          </w:p>
        </w:tc>
        <w:tc>
          <w:tcPr>
            <w:tcW w:w="1650" w:type="dxa"/>
          </w:tcPr>
          <w:p w14:paraId="4713F242" w14:textId="0F9BD1D0"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r>
      <w:tr w:rsidR="0045597A" w:rsidRPr="00AB4EC9" w14:paraId="1C179584" w14:textId="77777777" w:rsidTr="00AB4EC9">
        <w:tc>
          <w:tcPr>
            <w:tcW w:w="846" w:type="dxa"/>
            <w:vMerge/>
          </w:tcPr>
          <w:p w14:paraId="6BCF4C11"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0AA60DC8"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1F6B70D3" w14:textId="57F92E33" w:rsidR="0045597A" w:rsidRPr="00AB4EC9" w:rsidRDefault="0045597A" w:rsidP="00C30619">
            <w:pPr>
              <w:pStyle w:val="ListParagraph"/>
              <w:numPr>
                <w:ilvl w:val="0"/>
                <w:numId w:val="17"/>
              </w:numPr>
              <w:autoSpaceDE w:val="0"/>
              <w:autoSpaceDN w:val="0"/>
              <w:adjustRightInd w:val="0"/>
              <w:spacing w:line="360" w:lineRule="auto"/>
              <w:ind w:left="482" w:hanging="425"/>
              <w:rPr>
                <w:rFonts w:ascii="Book Antiqua" w:hAnsi="Book Antiqua" w:cs="Times New Roman"/>
                <w:sz w:val="24"/>
                <w:szCs w:val="24"/>
              </w:rPr>
            </w:pPr>
            <w:r w:rsidRPr="00AB4EC9">
              <w:rPr>
                <w:rFonts w:ascii="Book Antiqua" w:hAnsi="Book Antiqua" w:cs="Times New Roman"/>
                <w:sz w:val="24"/>
                <w:szCs w:val="24"/>
              </w:rPr>
              <w:t>Below six months</w:t>
            </w:r>
          </w:p>
        </w:tc>
        <w:tc>
          <w:tcPr>
            <w:tcW w:w="1650" w:type="dxa"/>
          </w:tcPr>
          <w:p w14:paraId="77D406D8" w14:textId="67CCCD29"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4</w:t>
            </w:r>
          </w:p>
        </w:tc>
      </w:tr>
      <w:tr w:rsidR="0045597A" w:rsidRPr="00AB4EC9" w14:paraId="219B8D77" w14:textId="77777777" w:rsidTr="00AB4EC9">
        <w:tc>
          <w:tcPr>
            <w:tcW w:w="846" w:type="dxa"/>
            <w:vMerge w:val="restart"/>
          </w:tcPr>
          <w:p w14:paraId="01465C84"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5D1CE6BB"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159798D4"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p w14:paraId="59260E70" w14:textId="38CC6DA8"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c>
          <w:tcPr>
            <w:tcW w:w="2669" w:type="dxa"/>
            <w:vMerge w:val="restart"/>
          </w:tcPr>
          <w:p w14:paraId="0E0F96B6"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5D1B5994" w14:textId="77777777" w:rsidR="0045597A" w:rsidRPr="00AB4EC9" w:rsidRDefault="0045597A" w:rsidP="00C30619">
            <w:pPr>
              <w:autoSpaceDE w:val="0"/>
              <w:autoSpaceDN w:val="0"/>
              <w:adjustRightInd w:val="0"/>
              <w:spacing w:line="360" w:lineRule="auto"/>
              <w:jc w:val="center"/>
              <w:rPr>
                <w:rFonts w:ascii="Book Antiqua" w:hAnsi="Book Antiqua"/>
                <w:sz w:val="24"/>
                <w:szCs w:val="24"/>
              </w:rPr>
            </w:pPr>
          </w:p>
          <w:p w14:paraId="2404C411" w14:textId="599B2DA6"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sz w:val="24"/>
                <w:szCs w:val="24"/>
              </w:rPr>
              <w:t xml:space="preserve">Minor Version Release </w:t>
            </w:r>
            <w:r w:rsidR="00540B48" w:rsidRPr="00AB4EC9">
              <w:rPr>
                <w:rFonts w:ascii="Book Antiqua" w:hAnsi="Book Antiqua"/>
                <w:sz w:val="24"/>
                <w:szCs w:val="24"/>
              </w:rPr>
              <w:t>Frequency</w:t>
            </w:r>
          </w:p>
        </w:tc>
        <w:tc>
          <w:tcPr>
            <w:tcW w:w="3851" w:type="dxa"/>
          </w:tcPr>
          <w:p w14:paraId="65E290CC" w14:textId="66170439"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Once in six months</w:t>
            </w:r>
          </w:p>
        </w:tc>
        <w:tc>
          <w:tcPr>
            <w:tcW w:w="1650" w:type="dxa"/>
          </w:tcPr>
          <w:p w14:paraId="3FD9CD08" w14:textId="7AA56AAC"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1</w:t>
            </w:r>
          </w:p>
        </w:tc>
      </w:tr>
      <w:tr w:rsidR="0045597A" w:rsidRPr="00AB4EC9" w14:paraId="3888D611" w14:textId="77777777" w:rsidTr="00AB4EC9">
        <w:tc>
          <w:tcPr>
            <w:tcW w:w="846" w:type="dxa"/>
            <w:vMerge/>
          </w:tcPr>
          <w:p w14:paraId="678ED4BC"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6D842D93"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02D55538" w14:textId="1BB76E77"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 xml:space="preserve">Between 3 and 6 months </w:t>
            </w:r>
          </w:p>
        </w:tc>
        <w:tc>
          <w:tcPr>
            <w:tcW w:w="1650" w:type="dxa"/>
          </w:tcPr>
          <w:p w14:paraId="4D32FFB6" w14:textId="36FA4F6E"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2</w:t>
            </w:r>
          </w:p>
        </w:tc>
      </w:tr>
      <w:tr w:rsidR="0045597A" w:rsidRPr="00AB4EC9" w14:paraId="59AFB349" w14:textId="77777777" w:rsidTr="00AB4EC9">
        <w:tc>
          <w:tcPr>
            <w:tcW w:w="846" w:type="dxa"/>
            <w:vMerge/>
          </w:tcPr>
          <w:p w14:paraId="748918B3"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4A8572A7"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7C8C5299" w14:textId="59DB5A6E"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Between 1 and 3 months</w:t>
            </w:r>
          </w:p>
        </w:tc>
        <w:tc>
          <w:tcPr>
            <w:tcW w:w="1650" w:type="dxa"/>
          </w:tcPr>
          <w:p w14:paraId="2E49A0EF" w14:textId="3BC60E0C"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3</w:t>
            </w:r>
          </w:p>
        </w:tc>
      </w:tr>
      <w:tr w:rsidR="0045597A" w:rsidRPr="00AB4EC9" w14:paraId="2AD9E194" w14:textId="77777777" w:rsidTr="00AB4EC9">
        <w:tc>
          <w:tcPr>
            <w:tcW w:w="846" w:type="dxa"/>
            <w:vMerge/>
          </w:tcPr>
          <w:p w14:paraId="447DD5C8"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2669" w:type="dxa"/>
            <w:vMerge/>
          </w:tcPr>
          <w:p w14:paraId="2A7F2077" w14:textId="77777777"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p>
        </w:tc>
        <w:tc>
          <w:tcPr>
            <w:tcW w:w="3851" w:type="dxa"/>
          </w:tcPr>
          <w:p w14:paraId="6A0D41A8" w14:textId="52A998DA" w:rsidR="0045597A" w:rsidRPr="00AB4EC9" w:rsidRDefault="0045597A" w:rsidP="0045597A">
            <w:pPr>
              <w:pStyle w:val="ListParagraph"/>
              <w:numPr>
                <w:ilvl w:val="0"/>
                <w:numId w:val="19"/>
              </w:numPr>
              <w:autoSpaceDE w:val="0"/>
              <w:autoSpaceDN w:val="0"/>
              <w:adjustRightInd w:val="0"/>
              <w:spacing w:line="360" w:lineRule="auto"/>
              <w:rPr>
                <w:rFonts w:ascii="Book Antiqua" w:hAnsi="Book Antiqua" w:cs="Times New Roman"/>
                <w:sz w:val="24"/>
                <w:szCs w:val="24"/>
              </w:rPr>
            </w:pPr>
            <w:r w:rsidRPr="00AB4EC9">
              <w:rPr>
                <w:rFonts w:ascii="Book Antiqua" w:hAnsi="Book Antiqua" w:cs="Times New Roman"/>
                <w:sz w:val="24"/>
                <w:szCs w:val="24"/>
              </w:rPr>
              <w:t xml:space="preserve">Below 1 month </w:t>
            </w:r>
          </w:p>
        </w:tc>
        <w:tc>
          <w:tcPr>
            <w:tcW w:w="1650" w:type="dxa"/>
          </w:tcPr>
          <w:p w14:paraId="199CAE5D" w14:textId="3815A918" w:rsidR="0045597A" w:rsidRPr="00AB4EC9" w:rsidRDefault="0045597A" w:rsidP="00C30619">
            <w:pPr>
              <w:autoSpaceDE w:val="0"/>
              <w:autoSpaceDN w:val="0"/>
              <w:adjustRightInd w:val="0"/>
              <w:spacing w:line="360" w:lineRule="auto"/>
              <w:jc w:val="center"/>
              <w:rPr>
                <w:rFonts w:ascii="Book Antiqua" w:hAnsi="Book Antiqua" w:cs="Times New Roman"/>
                <w:sz w:val="24"/>
                <w:szCs w:val="24"/>
              </w:rPr>
            </w:pPr>
            <w:r w:rsidRPr="00AB4EC9">
              <w:rPr>
                <w:rFonts w:ascii="Book Antiqua" w:hAnsi="Book Antiqua" w:cs="Times New Roman"/>
                <w:sz w:val="24"/>
                <w:szCs w:val="24"/>
              </w:rPr>
              <w:t>4</w:t>
            </w:r>
          </w:p>
        </w:tc>
      </w:tr>
    </w:tbl>
    <w:p w14:paraId="6C60F8C4" w14:textId="77777777" w:rsidR="005004B0" w:rsidRPr="00D460B2" w:rsidRDefault="005004B0" w:rsidP="005004B0">
      <w:pPr>
        <w:autoSpaceDE w:val="0"/>
        <w:autoSpaceDN w:val="0"/>
        <w:adjustRightInd w:val="0"/>
        <w:spacing w:after="0" w:line="360" w:lineRule="auto"/>
        <w:jc w:val="center"/>
        <w:rPr>
          <w:rFonts w:ascii="Times New Roman" w:hAnsi="Times New Roman" w:cs="Times New Roman"/>
          <w:sz w:val="24"/>
          <w:szCs w:val="24"/>
        </w:rPr>
      </w:pPr>
    </w:p>
    <w:p w14:paraId="7B2CB578" w14:textId="40ED2DDB" w:rsidR="003C68B7" w:rsidRDefault="003C68B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79D46490" w14:textId="77777777" w:rsidR="00D957B8" w:rsidRPr="00AB4EC9" w:rsidRDefault="00D957B8" w:rsidP="00D957B8">
      <w:pPr>
        <w:autoSpaceDE w:val="0"/>
        <w:autoSpaceDN w:val="0"/>
        <w:adjustRightInd w:val="0"/>
        <w:spacing w:after="0" w:line="360" w:lineRule="auto"/>
        <w:jc w:val="both"/>
        <w:rPr>
          <w:rFonts w:ascii="Book Antiqua" w:hAnsi="Book Antiqua" w:cs="Times New Roman"/>
          <w:sz w:val="24"/>
          <w:szCs w:val="24"/>
        </w:rPr>
      </w:pPr>
      <w:r w:rsidRPr="00AB4EC9">
        <w:rPr>
          <w:rFonts w:ascii="Book Antiqua" w:hAnsi="Book Antiqua" w:cs="Times New Roman"/>
          <w:sz w:val="24"/>
          <w:szCs w:val="24"/>
        </w:rPr>
        <w:t xml:space="preserve">An evaluation matrix / grid/ checklist has been developed to evaluate the selected OSS LMS against the set of features and functionalities detailed in table 2 &amp; 3. </w:t>
      </w:r>
    </w:p>
    <w:p w14:paraId="6604F616" w14:textId="439A465F" w:rsidR="00AB4EC9" w:rsidRPr="00A275E7" w:rsidRDefault="00A275E7" w:rsidP="00110B6D">
      <w:pPr>
        <w:autoSpaceDE w:val="0"/>
        <w:autoSpaceDN w:val="0"/>
        <w:adjustRightInd w:val="0"/>
        <w:spacing w:after="0" w:line="360" w:lineRule="auto"/>
        <w:jc w:val="both"/>
        <w:rPr>
          <w:rFonts w:ascii="Times New Roman" w:hAnsi="Times New Roman" w:cs="Times New Roman"/>
          <w:color w:val="FF0000"/>
          <w:sz w:val="24"/>
          <w:szCs w:val="24"/>
        </w:rPr>
      </w:pPr>
      <w:r w:rsidRPr="00A275E7">
        <w:rPr>
          <w:rFonts w:ascii="Times New Roman" w:hAnsi="Times New Roman" w:cs="Times New Roman"/>
          <w:color w:val="FF0000"/>
          <w:sz w:val="24"/>
          <w:szCs w:val="24"/>
        </w:rPr>
        <w:t xml:space="preserve">The evaluation matrix </w:t>
      </w:r>
      <w:r>
        <w:rPr>
          <w:rFonts w:ascii="Times New Roman" w:hAnsi="Times New Roman" w:cs="Times New Roman"/>
          <w:color w:val="FF0000"/>
          <w:sz w:val="24"/>
          <w:szCs w:val="24"/>
        </w:rPr>
        <w:t xml:space="preserve">with scores obtained for each of the </w:t>
      </w:r>
      <w:proofErr w:type="spellStart"/>
      <w:r>
        <w:rPr>
          <w:rFonts w:ascii="Times New Roman" w:hAnsi="Times New Roman" w:cs="Times New Roman"/>
          <w:color w:val="FF0000"/>
          <w:sz w:val="24"/>
          <w:szCs w:val="24"/>
        </w:rPr>
        <w:t>lms</w:t>
      </w:r>
      <w:proofErr w:type="spellEnd"/>
      <w:r>
        <w:rPr>
          <w:rFonts w:ascii="Times New Roman" w:hAnsi="Times New Roman" w:cs="Times New Roman"/>
          <w:color w:val="FF0000"/>
          <w:sz w:val="24"/>
          <w:szCs w:val="24"/>
        </w:rPr>
        <w:t xml:space="preserve"> </w:t>
      </w:r>
      <w:r w:rsidRPr="00A275E7">
        <w:rPr>
          <w:rFonts w:ascii="Times New Roman" w:hAnsi="Times New Roman" w:cs="Times New Roman"/>
          <w:color w:val="FF0000"/>
          <w:sz w:val="24"/>
          <w:szCs w:val="24"/>
        </w:rPr>
        <w:t>is given in table 5.</w:t>
      </w:r>
    </w:p>
    <w:p w14:paraId="1BF1E6E3" w14:textId="77777777" w:rsidR="00A275E7" w:rsidRDefault="00A275E7" w:rsidP="00110B6D">
      <w:pPr>
        <w:autoSpaceDE w:val="0"/>
        <w:autoSpaceDN w:val="0"/>
        <w:adjustRightInd w:val="0"/>
        <w:spacing w:after="0" w:line="360" w:lineRule="auto"/>
        <w:jc w:val="both"/>
        <w:rPr>
          <w:rFonts w:ascii="Times New Roman" w:hAnsi="Times New Roman" w:cs="Times New Roman"/>
          <w:b/>
          <w:bCs/>
          <w:color w:val="FF0000"/>
          <w:sz w:val="24"/>
          <w:szCs w:val="24"/>
        </w:rPr>
      </w:pPr>
    </w:p>
    <w:p w14:paraId="2E80E846" w14:textId="7DA9EE6D" w:rsidR="00CD3686" w:rsidRDefault="00F9661D" w:rsidP="00110B6D">
      <w:pPr>
        <w:autoSpaceDE w:val="0"/>
        <w:autoSpaceDN w:val="0"/>
        <w:adjustRightInd w:val="0"/>
        <w:spacing w:after="0" w:line="360" w:lineRule="auto"/>
        <w:jc w:val="both"/>
        <w:rPr>
          <w:rFonts w:ascii="Times New Roman" w:hAnsi="Times New Roman" w:cs="Times New Roman"/>
          <w:b/>
          <w:bCs/>
          <w:color w:val="FF0000"/>
          <w:sz w:val="24"/>
          <w:szCs w:val="24"/>
        </w:rPr>
      </w:pPr>
      <w:r w:rsidRPr="00110B6D">
        <w:rPr>
          <w:rFonts w:ascii="Times New Roman" w:hAnsi="Times New Roman" w:cs="Times New Roman"/>
          <w:b/>
          <w:bCs/>
          <w:color w:val="FF0000"/>
          <w:sz w:val="24"/>
          <w:szCs w:val="24"/>
        </w:rPr>
        <w:t>All those platforms often provide similar features and users can hardly choose the most appropriate for them.</w:t>
      </w:r>
      <w:r w:rsidR="00110B6D" w:rsidRPr="00110B6D">
        <w:rPr>
          <w:rFonts w:ascii="Times New Roman" w:hAnsi="Times New Roman" w:cs="Times New Roman"/>
          <w:b/>
          <w:bCs/>
          <w:color w:val="FF0000"/>
          <w:sz w:val="24"/>
          <w:szCs w:val="24"/>
        </w:rPr>
        <w:t xml:space="preserve"> </w:t>
      </w:r>
    </w:p>
    <w:p w14:paraId="44B03C37" w14:textId="647D1AFA" w:rsidR="00FF3E96" w:rsidRPr="00110B6D" w:rsidRDefault="00110B6D" w:rsidP="00110B6D">
      <w:pPr>
        <w:autoSpaceDE w:val="0"/>
        <w:autoSpaceDN w:val="0"/>
        <w:adjustRightInd w:val="0"/>
        <w:spacing w:after="0" w:line="360" w:lineRule="auto"/>
        <w:jc w:val="both"/>
        <w:rPr>
          <w:rFonts w:ascii="Book Antiqua" w:hAnsi="Book Antiqua" w:cs="Dubai"/>
          <w:b/>
          <w:bCs/>
          <w:color w:val="FF0000"/>
          <w:sz w:val="24"/>
          <w:szCs w:val="24"/>
        </w:rPr>
      </w:pPr>
      <w:r w:rsidRPr="00110B6D">
        <w:rPr>
          <w:rFonts w:ascii="Times New Roman" w:hAnsi="Times New Roman" w:cs="Times New Roman"/>
          <w:b/>
          <w:bCs/>
          <w:color w:val="FF0000"/>
          <w:sz w:val="24"/>
          <w:szCs w:val="24"/>
        </w:rPr>
        <w:t>Researchers proposes different approaches and criteria for evaluations of LMS platforms</w:t>
      </w:r>
      <w:r>
        <w:rPr>
          <w:rFonts w:ascii="Times New Roman" w:hAnsi="Times New Roman" w:cs="Times New Roman"/>
          <w:b/>
          <w:bCs/>
          <w:color w:val="FF0000"/>
          <w:sz w:val="24"/>
          <w:szCs w:val="24"/>
        </w:rPr>
        <w:t xml:space="preserve">. </w:t>
      </w:r>
    </w:p>
    <w:p w14:paraId="4650BA80" w14:textId="666C0980" w:rsidR="00D132CA" w:rsidRDefault="00B466CA" w:rsidP="00B466CA">
      <w:pPr>
        <w:autoSpaceDE w:val="0"/>
        <w:autoSpaceDN w:val="0"/>
        <w:adjustRightInd w:val="0"/>
        <w:spacing w:after="0" w:line="240" w:lineRule="auto"/>
        <w:rPr>
          <w:rFonts w:ascii="Times New Roman" w:hAnsi="Times New Roman" w:cs="Times New Roman"/>
          <w:b/>
          <w:bCs/>
          <w:color w:val="FF0000"/>
          <w:sz w:val="24"/>
          <w:szCs w:val="24"/>
        </w:rPr>
      </w:pPr>
      <w:r w:rsidRPr="00B466CA">
        <w:rPr>
          <w:rFonts w:ascii="Times New Roman" w:hAnsi="Times New Roman" w:cs="Times New Roman"/>
          <w:b/>
          <w:bCs/>
          <w:color w:val="FF0000"/>
          <w:sz w:val="24"/>
          <w:szCs w:val="24"/>
        </w:rPr>
        <w:t>In most studied articles, scientists have proposed evaluation models for LMS platforms, but they have analysed with them only to 3 applications</w:t>
      </w:r>
    </w:p>
    <w:p w14:paraId="59B573DA" w14:textId="212A51CE" w:rsidR="00B466CA" w:rsidRDefault="00B466CA" w:rsidP="00B466CA">
      <w:pPr>
        <w:autoSpaceDE w:val="0"/>
        <w:autoSpaceDN w:val="0"/>
        <w:adjustRightInd w:val="0"/>
        <w:spacing w:after="0" w:line="240" w:lineRule="auto"/>
        <w:rPr>
          <w:rFonts w:ascii="Times New Roman" w:hAnsi="Times New Roman" w:cs="Times New Roman"/>
          <w:b/>
          <w:bCs/>
          <w:color w:val="FF0000"/>
          <w:sz w:val="24"/>
          <w:szCs w:val="24"/>
        </w:rPr>
      </w:pPr>
    </w:p>
    <w:p w14:paraId="34B692C0" w14:textId="785C489B" w:rsidR="00784FCC" w:rsidRPr="00146857" w:rsidRDefault="00784FCC" w:rsidP="00784FCC">
      <w:pPr>
        <w:autoSpaceDE w:val="0"/>
        <w:autoSpaceDN w:val="0"/>
        <w:adjustRightInd w:val="0"/>
        <w:spacing w:after="0" w:line="240" w:lineRule="auto"/>
        <w:rPr>
          <w:rFonts w:ascii="Times New Roman" w:hAnsi="Times New Roman" w:cs="Times New Roman"/>
          <w:color w:val="FF0000"/>
          <w:sz w:val="24"/>
          <w:szCs w:val="24"/>
        </w:rPr>
      </w:pPr>
      <w:r w:rsidRPr="00784FCC">
        <w:rPr>
          <w:rFonts w:ascii="Times New Roman" w:hAnsi="Times New Roman" w:cs="Times New Roman"/>
          <w:b/>
          <w:bCs/>
          <w:color w:val="FF0000"/>
          <w:sz w:val="24"/>
          <w:szCs w:val="24"/>
        </w:rPr>
        <w:t>The present study shows that there is a lot of e-learning software, and most of them have similar characteristics.</w:t>
      </w:r>
      <w:r>
        <w:rPr>
          <w:rFonts w:ascii="Times New Roman" w:hAnsi="Times New Roman" w:cs="Times New Roman"/>
          <w:b/>
          <w:bCs/>
          <w:color w:val="FF0000"/>
          <w:sz w:val="24"/>
          <w:szCs w:val="24"/>
        </w:rPr>
        <w:t xml:space="preserve"> </w:t>
      </w:r>
      <w:r w:rsidRPr="00146857">
        <w:rPr>
          <w:rFonts w:ascii="Times New Roman" w:hAnsi="Times New Roman" w:cs="Times New Roman"/>
          <w:color w:val="FF0000"/>
          <w:sz w:val="24"/>
          <w:szCs w:val="24"/>
        </w:rPr>
        <w:t>[[An Analysis of Some Learning Management Systems</w:t>
      </w:r>
    </w:p>
    <w:p w14:paraId="420A5703" w14:textId="18C092CC" w:rsidR="00784FCC" w:rsidRPr="00146857" w:rsidRDefault="00784FCC" w:rsidP="00784FCC">
      <w:pPr>
        <w:autoSpaceDE w:val="0"/>
        <w:autoSpaceDN w:val="0"/>
        <w:adjustRightInd w:val="0"/>
        <w:spacing w:after="0" w:line="240" w:lineRule="auto"/>
        <w:rPr>
          <w:rFonts w:ascii="Times New Roman" w:hAnsi="Times New Roman" w:cs="Times New Roman"/>
          <w:color w:val="FF0000"/>
          <w:sz w:val="24"/>
          <w:szCs w:val="24"/>
        </w:rPr>
      </w:pPr>
      <w:r w:rsidRPr="00146857">
        <w:rPr>
          <w:rFonts w:ascii="Times New Roman" w:hAnsi="Times New Roman" w:cs="Times New Roman"/>
          <w:color w:val="FF0000"/>
          <w:sz w:val="24"/>
          <w:szCs w:val="24"/>
        </w:rPr>
        <w:t xml:space="preserve">Radoslava Kraleva#1, </w:t>
      </w:r>
      <w:proofErr w:type="spellStart"/>
      <w:r w:rsidRPr="00146857">
        <w:rPr>
          <w:rFonts w:ascii="Times New Roman" w:hAnsi="Times New Roman" w:cs="Times New Roman"/>
          <w:color w:val="FF0000"/>
          <w:sz w:val="24"/>
          <w:szCs w:val="24"/>
        </w:rPr>
        <w:t>Mehrudin</w:t>
      </w:r>
      <w:proofErr w:type="spellEnd"/>
      <w:r w:rsidRPr="00146857">
        <w:rPr>
          <w:rFonts w:ascii="Times New Roman" w:hAnsi="Times New Roman" w:cs="Times New Roman"/>
          <w:color w:val="FF0000"/>
          <w:sz w:val="24"/>
          <w:szCs w:val="24"/>
        </w:rPr>
        <w:t xml:space="preserve"> Sabani#2, Velin </w:t>
      </w:r>
      <w:proofErr w:type="spellStart"/>
      <w:r w:rsidRPr="00146857">
        <w:rPr>
          <w:rFonts w:ascii="Times New Roman" w:hAnsi="Times New Roman" w:cs="Times New Roman"/>
          <w:color w:val="FF0000"/>
          <w:sz w:val="24"/>
          <w:szCs w:val="24"/>
        </w:rPr>
        <w:t>Kralev</w:t>
      </w:r>
      <w:proofErr w:type="spellEnd"/>
      <w:r w:rsidRPr="00146857">
        <w:rPr>
          <w:rFonts w:ascii="Times New Roman" w:hAnsi="Times New Roman" w:cs="Times New Roman"/>
          <w:color w:val="FF0000"/>
          <w:sz w:val="24"/>
          <w:szCs w:val="24"/>
        </w:rPr>
        <w:t xml:space="preserve">// International Journal on Advanced Science, Engineering and Information </w:t>
      </w:r>
      <w:proofErr w:type="gramStart"/>
      <w:r w:rsidRPr="00146857">
        <w:rPr>
          <w:rFonts w:ascii="Times New Roman" w:hAnsi="Times New Roman" w:cs="Times New Roman"/>
          <w:color w:val="FF0000"/>
          <w:sz w:val="24"/>
          <w:szCs w:val="24"/>
        </w:rPr>
        <w:t>Technology,/</w:t>
      </w:r>
      <w:proofErr w:type="gramEnd"/>
      <w:r w:rsidRPr="00146857">
        <w:rPr>
          <w:rFonts w:ascii="Times New Roman" w:hAnsi="Times New Roman" w:cs="Times New Roman"/>
          <w:color w:val="FF0000"/>
          <w:sz w:val="24"/>
          <w:szCs w:val="24"/>
        </w:rPr>
        <w:t>/ Vol.9 (2019) No. 4]]</w:t>
      </w:r>
    </w:p>
    <w:p w14:paraId="51F909D0" w14:textId="30E7A36C" w:rsidR="00784FCC" w:rsidRDefault="00784FCC" w:rsidP="00784FCC">
      <w:pPr>
        <w:autoSpaceDE w:val="0"/>
        <w:autoSpaceDN w:val="0"/>
        <w:adjustRightInd w:val="0"/>
        <w:spacing w:after="0" w:line="240" w:lineRule="auto"/>
        <w:rPr>
          <w:rFonts w:ascii="Book Antiqua" w:hAnsi="Book Antiqua" w:cs="Dubai"/>
          <w:b/>
          <w:bCs/>
          <w:color w:val="FF0000"/>
          <w:sz w:val="24"/>
          <w:szCs w:val="24"/>
        </w:rPr>
      </w:pPr>
    </w:p>
    <w:p w14:paraId="4175459E" w14:textId="1135AA8B" w:rsidR="00146857" w:rsidRPr="00D6430D" w:rsidRDefault="00D6430D" w:rsidP="00D6430D">
      <w:pPr>
        <w:autoSpaceDE w:val="0"/>
        <w:autoSpaceDN w:val="0"/>
        <w:adjustRightInd w:val="0"/>
        <w:spacing w:after="0" w:line="240" w:lineRule="auto"/>
        <w:rPr>
          <w:rFonts w:ascii="HslkvwWarnockPro-Regular" w:hAnsi="HslkvwWarnockPro-Regular" w:cs="HslkvwWarnockPro-Regular"/>
          <w:sz w:val="24"/>
          <w:szCs w:val="24"/>
        </w:rPr>
      </w:pPr>
      <w:r w:rsidRPr="00D6430D">
        <w:rPr>
          <w:rFonts w:ascii="HslkvwWarnockPro-Regular" w:hAnsi="HslkvwWarnockPro-Regular" w:cs="HslkvwWarnockPro-Regular"/>
          <w:sz w:val="24"/>
          <w:szCs w:val="24"/>
        </w:rPr>
        <w:t>From our research of technical literature, we combined and classified a collection of criteria</w:t>
      </w:r>
      <w:r>
        <w:rPr>
          <w:rFonts w:ascii="HslkvwWarnockPro-Regular" w:hAnsi="HslkvwWarnockPro-Regular" w:cs="HslkvwWarnockPro-Regular"/>
          <w:sz w:val="24"/>
          <w:szCs w:val="24"/>
        </w:rPr>
        <w:t xml:space="preserve"> </w:t>
      </w:r>
      <w:r w:rsidRPr="00D6430D">
        <w:rPr>
          <w:rFonts w:ascii="HslkvwWarnockPro-Regular" w:hAnsi="HslkvwWarnockPro-Regular" w:cs="HslkvwWarnockPro-Regular"/>
          <w:sz w:val="24"/>
          <w:szCs w:val="24"/>
        </w:rPr>
        <w:t>suitable for OSS-LMS evaluation. We also defined the meaning of each evaluation</w:t>
      </w:r>
      <w:r>
        <w:rPr>
          <w:rFonts w:ascii="HslkvwWarnockPro-Regular" w:hAnsi="HslkvwWarnockPro-Regular" w:cs="HslkvwWarnockPro-Regular"/>
          <w:sz w:val="24"/>
          <w:szCs w:val="24"/>
        </w:rPr>
        <w:t xml:space="preserve"> </w:t>
      </w:r>
      <w:r w:rsidRPr="00D6430D">
        <w:rPr>
          <w:rFonts w:ascii="HslkvwWarnockPro-Regular" w:hAnsi="HslkvwWarnockPro-Regular" w:cs="HslkvwWarnockPro-Regular"/>
          <w:sz w:val="24"/>
          <w:szCs w:val="24"/>
        </w:rPr>
        <w:t>criterion. The criteria are categorized into several groups such as functionality, reliability,</w:t>
      </w:r>
      <w:r>
        <w:rPr>
          <w:rFonts w:ascii="HslkvwWarnockPro-Regular" w:hAnsi="HslkvwWarnockPro-Regular" w:cs="HslkvwWarnockPro-Regular"/>
          <w:sz w:val="24"/>
          <w:szCs w:val="24"/>
        </w:rPr>
        <w:t xml:space="preserve"> </w:t>
      </w:r>
      <w:r w:rsidRPr="00D6430D">
        <w:rPr>
          <w:rFonts w:ascii="HslkvwWarnockPro-Regular" w:hAnsi="HslkvwWarnockPro-Regular" w:cs="HslkvwWarnockPro-Regular"/>
          <w:sz w:val="24"/>
          <w:szCs w:val="24"/>
        </w:rPr>
        <w:t>usability, efficiency, maintainability, and portability.</w:t>
      </w:r>
    </w:p>
    <w:p w14:paraId="0360A72E" w14:textId="2DFA51E0" w:rsidR="00D6430D" w:rsidRDefault="00D6430D" w:rsidP="00D6430D">
      <w:pPr>
        <w:autoSpaceDE w:val="0"/>
        <w:autoSpaceDN w:val="0"/>
        <w:adjustRightInd w:val="0"/>
        <w:spacing w:after="0" w:line="240" w:lineRule="auto"/>
        <w:rPr>
          <w:rFonts w:ascii="HslkvwWarnockPro-Regular" w:hAnsi="HslkvwWarnockPro-Regular" w:cs="HslkvwWarnockPro-Regular"/>
          <w:sz w:val="20"/>
          <w:szCs w:val="20"/>
        </w:rPr>
      </w:pPr>
    </w:p>
    <w:p w14:paraId="7723C0C2" w14:textId="0E7362D1" w:rsidR="00D6430D" w:rsidRDefault="00D6430D" w:rsidP="00D6430D">
      <w:pPr>
        <w:autoSpaceDE w:val="0"/>
        <w:autoSpaceDN w:val="0"/>
        <w:adjustRightInd w:val="0"/>
        <w:spacing w:after="0" w:line="240" w:lineRule="auto"/>
        <w:rPr>
          <w:rFonts w:ascii="Book Antiqua" w:hAnsi="Book Antiqua" w:cs="Dubai"/>
          <w:b/>
          <w:bCs/>
          <w:color w:val="FF0000"/>
          <w:sz w:val="24"/>
          <w:szCs w:val="24"/>
        </w:rPr>
      </w:pPr>
    </w:p>
    <w:p w14:paraId="7BA2AD7C" w14:textId="2AE66BC7" w:rsidR="00407E2F" w:rsidRDefault="00407E2F" w:rsidP="00D6430D">
      <w:pPr>
        <w:autoSpaceDE w:val="0"/>
        <w:autoSpaceDN w:val="0"/>
        <w:adjustRightInd w:val="0"/>
        <w:spacing w:after="0" w:line="240" w:lineRule="auto"/>
        <w:rPr>
          <w:rFonts w:ascii="Book Antiqua" w:hAnsi="Book Antiqua" w:cs="Dubai"/>
          <w:b/>
          <w:bCs/>
          <w:color w:val="FF0000"/>
          <w:sz w:val="24"/>
          <w:szCs w:val="24"/>
        </w:rPr>
      </w:pPr>
    </w:p>
    <w:p w14:paraId="64C18356" w14:textId="381E6518" w:rsidR="00407E2F" w:rsidRDefault="00407E2F" w:rsidP="00407E2F">
      <w:pPr>
        <w:autoSpaceDE w:val="0"/>
        <w:autoSpaceDN w:val="0"/>
        <w:adjustRightInd w:val="0"/>
        <w:spacing w:after="0" w:line="240" w:lineRule="auto"/>
        <w:rPr>
          <w:rFonts w:ascii="TimesNewRoman" w:hAnsi="TimesNewRoman" w:cs="TimesNewRoman"/>
          <w:color w:val="00B0F0"/>
          <w:sz w:val="28"/>
          <w:szCs w:val="28"/>
        </w:rPr>
      </w:pPr>
      <w:r w:rsidRPr="00407E2F">
        <w:rPr>
          <w:rFonts w:ascii="TimesNewRoman" w:hAnsi="TimesNewRoman" w:cs="TimesNewRoman"/>
          <w:color w:val="00B0F0"/>
          <w:sz w:val="28"/>
          <w:szCs w:val="28"/>
        </w:rPr>
        <w:t>These minimum criteria cover three general usage requirements: an active community, a stable development status, and a good documentation of the platform</w:t>
      </w:r>
      <w:r>
        <w:rPr>
          <w:rFonts w:ascii="TimesNewRoman" w:hAnsi="TimesNewRoman" w:cs="TimesNewRoman"/>
          <w:color w:val="00B0F0"/>
          <w:sz w:val="28"/>
          <w:szCs w:val="28"/>
        </w:rPr>
        <w:t>.</w:t>
      </w:r>
    </w:p>
    <w:p w14:paraId="0119189F" w14:textId="77777777" w:rsidR="00407E2F" w:rsidRPr="00407E2F" w:rsidRDefault="00407E2F" w:rsidP="00407E2F">
      <w:pPr>
        <w:autoSpaceDE w:val="0"/>
        <w:autoSpaceDN w:val="0"/>
        <w:adjustRightInd w:val="0"/>
        <w:spacing w:after="0" w:line="240" w:lineRule="auto"/>
        <w:rPr>
          <w:rFonts w:ascii="TimesNewRoman" w:hAnsi="TimesNewRoman" w:cs="TimesNewRoman"/>
          <w:color w:val="00B0F0"/>
          <w:sz w:val="28"/>
          <w:szCs w:val="28"/>
        </w:rPr>
      </w:pPr>
    </w:p>
    <w:p w14:paraId="0145DFF2" w14:textId="70ACEE40" w:rsidR="00407E2F" w:rsidRDefault="00407E2F" w:rsidP="00D6430D">
      <w:pPr>
        <w:autoSpaceDE w:val="0"/>
        <w:autoSpaceDN w:val="0"/>
        <w:adjustRightInd w:val="0"/>
        <w:spacing w:after="0" w:line="240" w:lineRule="auto"/>
        <w:rPr>
          <w:rFonts w:ascii="Book Antiqua" w:hAnsi="Book Antiqua" w:cs="Dubai"/>
          <w:b/>
          <w:bCs/>
          <w:color w:val="FF0000"/>
          <w:sz w:val="24"/>
          <w:szCs w:val="24"/>
        </w:rPr>
      </w:pPr>
    </w:p>
    <w:p w14:paraId="353CF4F4" w14:textId="77777777" w:rsidR="00407E2F" w:rsidRPr="00B466CA" w:rsidRDefault="00407E2F" w:rsidP="00D6430D">
      <w:pPr>
        <w:autoSpaceDE w:val="0"/>
        <w:autoSpaceDN w:val="0"/>
        <w:adjustRightInd w:val="0"/>
        <w:spacing w:after="0" w:line="240" w:lineRule="auto"/>
        <w:rPr>
          <w:rFonts w:ascii="Book Antiqua" w:hAnsi="Book Antiqua" w:cs="Dubai"/>
          <w:b/>
          <w:bCs/>
          <w:color w:val="FF0000"/>
          <w:sz w:val="24"/>
          <w:szCs w:val="24"/>
        </w:rPr>
      </w:pPr>
    </w:p>
    <w:p w14:paraId="67C55412" w14:textId="14A5C5D3" w:rsidR="000B4846" w:rsidRPr="00FE4BF4" w:rsidRDefault="000B4846" w:rsidP="00D0162A">
      <w:pPr>
        <w:spacing w:line="360" w:lineRule="auto"/>
        <w:jc w:val="both"/>
        <w:rPr>
          <w:rFonts w:ascii="Book Antiqua" w:hAnsi="Book Antiqua" w:cs="Latha"/>
          <w:sz w:val="24"/>
          <w:szCs w:val="24"/>
        </w:rPr>
      </w:pPr>
      <w:r w:rsidRPr="00FE4BF4">
        <w:rPr>
          <w:rFonts w:ascii="Book Antiqua" w:hAnsi="Book Antiqua" w:cs="Latha"/>
          <w:sz w:val="24"/>
          <w:szCs w:val="24"/>
        </w:rPr>
        <w:t xml:space="preserve">The official websites of the above OSS LMS were visited and </w:t>
      </w:r>
    </w:p>
    <w:p w14:paraId="4956B0FD" w14:textId="77777777" w:rsidR="00126ADC" w:rsidRPr="00FE4BF4" w:rsidRDefault="00126ADC" w:rsidP="00D0162A">
      <w:pPr>
        <w:spacing w:line="360" w:lineRule="auto"/>
        <w:jc w:val="both"/>
        <w:rPr>
          <w:rFonts w:ascii="Book Antiqua" w:hAnsi="Book Antiqua" w:cs="Latha"/>
          <w:sz w:val="24"/>
          <w:szCs w:val="24"/>
        </w:rPr>
      </w:pPr>
    </w:p>
    <w:p w14:paraId="74AB98C5" w14:textId="1DD0B95F" w:rsidR="002B11B2" w:rsidRPr="00FE4BF4" w:rsidRDefault="002B11B2" w:rsidP="00D0162A">
      <w:pPr>
        <w:spacing w:line="360" w:lineRule="auto"/>
        <w:jc w:val="both"/>
        <w:rPr>
          <w:rFonts w:ascii="Book Antiqua" w:hAnsi="Book Antiqua" w:cs="Latha"/>
          <w:sz w:val="24"/>
          <w:szCs w:val="24"/>
        </w:rPr>
      </w:pPr>
      <w:r w:rsidRPr="00FE4BF4">
        <w:rPr>
          <w:rFonts w:ascii="Book Antiqua" w:hAnsi="Book Antiqua" w:cs="Latha"/>
          <w:sz w:val="24"/>
          <w:szCs w:val="24"/>
        </w:rPr>
        <w:t xml:space="preserve">They were further assessed by visiting the individual websites of these applications. </w:t>
      </w:r>
    </w:p>
    <w:p w14:paraId="6A1202BB" w14:textId="3C91FCE1" w:rsidR="00141973" w:rsidRPr="00FE4BF4" w:rsidRDefault="005B002B" w:rsidP="00D0162A">
      <w:pPr>
        <w:spacing w:line="360" w:lineRule="auto"/>
        <w:jc w:val="both"/>
        <w:rPr>
          <w:rFonts w:ascii="Book Antiqua" w:hAnsi="Book Antiqua" w:cs="Latha"/>
          <w:sz w:val="24"/>
          <w:szCs w:val="24"/>
        </w:rPr>
      </w:pPr>
      <w:r w:rsidRPr="00FE4BF4">
        <w:rPr>
          <w:rFonts w:ascii="Book Antiqua" w:hAnsi="Book Antiqua" w:cs="Latha"/>
          <w:sz w:val="24"/>
          <w:szCs w:val="24"/>
        </w:rPr>
        <w:t>Only the OSS LMS which are available as 100% open-source have been selected so that we need not worry about it will be acquired and altered.</w:t>
      </w:r>
    </w:p>
    <w:p w14:paraId="0CEC72F1" w14:textId="20E28243" w:rsidR="00C628DE" w:rsidRPr="00FE4BF4" w:rsidRDefault="00C628DE"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A thorough and multi-faceted comparison and evaluation was conducted</w:t>
      </w:r>
    </w:p>
    <w:p w14:paraId="18CAB8DE" w14:textId="77777777" w:rsidR="00C51334" w:rsidRPr="00FE4BF4" w:rsidRDefault="00C628DE"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 xml:space="preserve">Combined criteria from several evaluation studies </w:t>
      </w:r>
      <w:proofErr w:type="gramStart"/>
      <w:r w:rsidRPr="00FE4BF4">
        <w:rPr>
          <w:rFonts w:ascii="Book Antiqua" w:hAnsi="Book Antiqua" w:cs="Latha"/>
          <w:sz w:val="24"/>
          <w:szCs w:val="24"/>
        </w:rPr>
        <w:t xml:space="preserve">(  </w:t>
      </w:r>
      <w:proofErr w:type="gramEnd"/>
      <w:r w:rsidRPr="00FE4BF4">
        <w:rPr>
          <w:rFonts w:ascii="Book Antiqua" w:hAnsi="Book Antiqua" w:cs="Latha"/>
          <w:sz w:val="24"/>
          <w:szCs w:val="24"/>
        </w:rPr>
        <w:t xml:space="preserve">   )</w:t>
      </w:r>
    </w:p>
    <w:p w14:paraId="0A1B0D6E" w14:textId="448A4125" w:rsidR="00C51334" w:rsidRPr="00FE4BF4" w:rsidRDefault="00C51334"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Software have been evaluated by being members of websites, using demo programs and in accordance to the features of given at the internet website</w:t>
      </w:r>
    </w:p>
    <w:p w14:paraId="06F210E5" w14:textId="77777777" w:rsidR="00C51334" w:rsidRPr="00FE4BF4" w:rsidRDefault="00C51334" w:rsidP="00D0162A">
      <w:pPr>
        <w:pStyle w:val="ListParagraph"/>
        <w:spacing w:line="360" w:lineRule="auto"/>
        <w:jc w:val="both"/>
        <w:rPr>
          <w:rFonts w:ascii="Book Antiqua" w:hAnsi="Book Antiqua" w:cs="Latha"/>
          <w:sz w:val="24"/>
          <w:szCs w:val="24"/>
        </w:rPr>
      </w:pPr>
    </w:p>
    <w:p w14:paraId="258E0C7B" w14:textId="4BACA79D" w:rsidR="002C3C1B" w:rsidRPr="00FE4BF4" w:rsidRDefault="002C3C1B" w:rsidP="00D0162A">
      <w:pPr>
        <w:pStyle w:val="ListParagraph"/>
        <w:numPr>
          <w:ilvl w:val="0"/>
          <w:numId w:val="3"/>
        </w:numPr>
        <w:spacing w:line="360" w:lineRule="auto"/>
        <w:jc w:val="both"/>
        <w:rPr>
          <w:rFonts w:ascii="Book Antiqua" w:hAnsi="Book Antiqua" w:cs="Latha"/>
          <w:sz w:val="24"/>
          <w:szCs w:val="24"/>
        </w:rPr>
      </w:pPr>
      <w:r w:rsidRPr="00FE4BF4">
        <w:rPr>
          <w:rFonts w:ascii="Book Antiqua" w:hAnsi="Book Antiqua" w:cs="Latha"/>
          <w:sz w:val="24"/>
          <w:szCs w:val="24"/>
        </w:rPr>
        <w:t xml:space="preserve">Some of the studies reported the evaluation carried out by the end-users </w:t>
      </w:r>
      <w:r w:rsidR="00AB1D7A" w:rsidRPr="00FE4BF4">
        <w:rPr>
          <w:rFonts w:ascii="Book Antiqua" w:hAnsi="Book Antiqua" w:cs="Latha"/>
          <w:sz w:val="24"/>
          <w:szCs w:val="24"/>
        </w:rPr>
        <w:t xml:space="preserve">themselves based </w:t>
      </w:r>
      <w:proofErr w:type="gramStart"/>
      <w:r w:rsidR="00AB1D7A" w:rsidRPr="00FE4BF4">
        <w:rPr>
          <w:rFonts w:ascii="Book Antiqua" w:hAnsi="Book Antiqua" w:cs="Latha"/>
          <w:sz w:val="24"/>
          <w:szCs w:val="24"/>
        </w:rPr>
        <w:t>on .</w:t>
      </w:r>
      <w:proofErr w:type="gramEnd"/>
      <w:r w:rsidR="00AB1D7A" w:rsidRPr="00FE4BF4">
        <w:rPr>
          <w:rFonts w:ascii="Book Antiqua" w:hAnsi="Book Antiqua" w:cs="Latha"/>
          <w:sz w:val="24"/>
          <w:szCs w:val="24"/>
        </w:rPr>
        <w:t xml:space="preserve"> In</w:t>
      </w:r>
      <w:r w:rsidRPr="00FE4BF4">
        <w:rPr>
          <w:rFonts w:ascii="Book Antiqua" w:hAnsi="Book Antiqua" w:cs="Latha"/>
          <w:sz w:val="24"/>
          <w:szCs w:val="24"/>
        </w:rPr>
        <w:t xml:space="preserve"> some of the studies, the end-users themselves carried out the comparison based on their experience of two (in most cases) or more </w:t>
      </w:r>
      <w:r w:rsidR="003C4857" w:rsidRPr="00FE4BF4">
        <w:rPr>
          <w:rFonts w:ascii="Book Antiqua" w:hAnsi="Book Antiqua" w:cs="Latha"/>
          <w:sz w:val="24"/>
          <w:szCs w:val="24"/>
        </w:rPr>
        <w:t>LMSs. (</w:t>
      </w:r>
      <w:proofErr w:type="gramStart"/>
      <w:r w:rsidR="003C4857" w:rsidRPr="00FE4BF4">
        <w:rPr>
          <w:rFonts w:ascii="Book Antiqua" w:hAnsi="Book Antiqua" w:cs="Latha"/>
          <w:sz w:val="24"/>
          <w:szCs w:val="24"/>
        </w:rPr>
        <w:t>e.g.</w:t>
      </w:r>
      <w:proofErr w:type="gramEnd"/>
      <w:r w:rsidR="003C4857" w:rsidRPr="00FE4BF4">
        <w:rPr>
          <w:rFonts w:ascii="Book Antiqua" w:hAnsi="Book Antiqua" w:cs="Latha"/>
          <w:sz w:val="24"/>
          <w:szCs w:val="24"/>
        </w:rPr>
        <w:t xml:space="preserve"> A Comparison of Two Online Learning Systems//Mark Nichols</w:t>
      </w:r>
      <w:r w:rsidR="003C4857" w:rsidRPr="00FE4BF4">
        <w:rPr>
          <w:rFonts w:ascii="Book Antiqua" w:hAnsi="Book Antiqua" w:cs="Latha"/>
          <w:b/>
          <w:bCs/>
          <w:sz w:val="24"/>
          <w:szCs w:val="24"/>
        </w:rPr>
        <w:t>)</w:t>
      </w:r>
    </w:p>
    <w:p w14:paraId="532C5ABE" w14:textId="77777777" w:rsidR="00B3605D" w:rsidRPr="00FE4BF4" w:rsidRDefault="00B3605D" w:rsidP="00D0162A">
      <w:pPr>
        <w:spacing w:line="360" w:lineRule="auto"/>
        <w:jc w:val="both"/>
        <w:rPr>
          <w:rFonts w:ascii="Book Antiqua" w:hAnsi="Book Antiqua"/>
          <w:sz w:val="24"/>
          <w:szCs w:val="24"/>
        </w:rPr>
      </w:pPr>
      <w:r w:rsidRPr="00FE4BF4">
        <w:rPr>
          <w:rFonts w:ascii="Book Antiqua" w:hAnsi="Book Antiqua"/>
          <w:sz w:val="24"/>
          <w:szCs w:val="24"/>
        </w:rPr>
        <w:t>and their functional features, modules, standards, hardware and software requirements</w:t>
      </w:r>
    </w:p>
    <w:p w14:paraId="34D15F4A" w14:textId="77777777" w:rsidR="00F878F6" w:rsidRPr="00FE4BF4" w:rsidRDefault="00F878F6" w:rsidP="00D0162A">
      <w:pPr>
        <w:spacing w:line="360" w:lineRule="auto"/>
        <w:jc w:val="both"/>
        <w:rPr>
          <w:rFonts w:ascii="Book Antiqua" w:hAnsi="Book Antiqua" w:cs="Latha"/>
          <w:sz w:val="24"/>
          <w:szCs w:val="24"/>
        </w:rPr>
      </w:pPr>
    </w:p>
    <w:p w14:paraId="3D168DB2" w14:textId="77777777" w:rsidR="00C34E8E" w:rsidRPr="00FE4BF4" w:rsidRDefault="00C34E8E" w:rsidP="00D0162A">
      <w:pPr>
        <w:spacing w:line="360" w:lineRule="auto"/>
        <w:jc w:val="both"/>
        <w:rPr>
          <w:rFonts w:ascii="Book Antiqua" w:hAnsi="Book Antiqua"/>
          <w:sz w:val="24"/>
          <w:szCs w:val="24"/>
        </w:rPr>
      </w:pPr>
    </w:p>
    <w:p w14:paraId="6B5E06F5" w14:textId="3FDF8FC6" w:rsidR="00C34E8E" w:rsidRPr="00FE4BF4" w:rsidRDefault="00C34E8E"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00000000000000000000000000000000000000000000000000000000000000000000000000000</w:t>
      </w:r>
    </w:p>
    <w:p w14:paraId="2F3C2CF0" w14:textId="4BB91108" w:rsidR="00C34E8E" w:rsidRPr="00FE4BF4" w:rsidRDefault="00C34E8E" w:rsidP="00D0162A">
      <w:pPr>
        <w:spacing w:line="360" w:lineRule="auto"/>
        <w:jc w:val="both"/>
        <w:rPr>
          <w:rFonts w:ascii="Book Antiqua" w:hAnsi="Book Antiqua" w:cs="Latha"/>
          <w:sz w:val="24"/>
          <w:szCs w:val="24"/>
        </w:rPr>
      </w:pPr>
      <w:r w:rsidRPr="00FE4BF4">
        <w:rPr>
          <w:rFonts w:ascii="Book Antiqua" w:hAnsi="Book Antiqua" w:cs="Latha"/>
          <w:sz w:val="24"/>
          <w:szCs w:val="24"/>
        </w:rPr>
        <w:t>The selection and adoption of a CMS by a teaching institution or a corporate training system follows the analysis of some basic parameters, usually including technical features (e.g., program-</w:t>
      </w:r>
      <w:proofErr w:type="spellStart"/>
      <w:r w:rsidRPr="00FE4BF4">
        <w:rPr>
          <w:rFonts w:ascii="Book Antiqua" w:hAnsi="Book Antiqua" w:cs="Latha"/>
          <w:sz w:val="24"/>
          <w:szCs w:val="24"/>
        </w:rPr>
        <w:t>ming</w:t>
      </w:r>
      <w:proofErr w:type="spellEnd"/>
      <w:r w:rsidRPr="00FE4BF4">
        <w:rPr>
          <w:rFonts w:ascii="Book Antiqua" w:hAnsi="Book Antiqua" w:cs="Latha"/>
          <w:sz w:val="24"/>
          <w:szCs w:val="24"/>
        </w:rPr>
        <w:t xml:space="preserve"> language used or required hardware infrastructure, etc.), available functions (e.g., discus-</w:t>
      </w:r>
      <w:proofErr w:type="spellStart"/>
      <w:r w:rsidRPr="00FE4BF4">
        <w:rPr>
          <w:rFonts w:ascii="Book Antiqua" w:hAnsi="Book Antiqua" w:cs="Latha"/>
          <w:sz w:val="24"/>
          <w:szCs w:val="24"/>
        </w:rPr>
        <w:t>sion</w:t>
      </w:r>
      <w:proofErr w:type="spellEnd"/>
      <w:r w:rsidRPr="00FE4BF4">
        <w:rPr>
          <w:rFonts w:ascii="Book Antiqua" w:hAnsi="Book Antiqua" w:cs="Latha"/>
          <w:sz w:val="24"/>
          <w:szCs w:val="24"/>
        </w:rPr>
        <w:t xml:space="preserve"> forums, integrated streaming services, etc.), supported formats (e.g., HTML, PDF, different video encoding, etc.) and learning technology standards compliance (e.g., SCORM). Such </w:t>
      </w:r>
      <w:proofErr w:type="spellStart"/>
      <w:r w:rsidRPr="00FE4BF4">
        <w:rPr>
          <w:rFonts w:ascii="Book Antiqua" w:hAnsi="Book Antiqua" w:cs="Latha"/>
          <w:sz w:val="24"/>
          <w:szCs w:val="24"/>
        </w:rPr>
        <w:t>analy-ses</w:t>
      </w:r>
      <w:proofErr w:type="spellEnd"/>
      <w:r w:rsidRPr="00FE4BF4">
        <w:rPr>
          <w:rFonts w:ascii="Book Antiqua" w:hAnsi="Book Antiqua" w:cs="Latha"/>
          <w:sz w:val="24"/>
          <w:szCs w:val="24"/>
        </w:rPr>
        <w:t xml:space="preserve"> are mostly system-oriented, i.e., measure a definite set of features independent from the users, and only a very limited number of comparative studies on CMS actually consider other </w:t>
      </w:r>
      <w:proofErr w:type="spellStart"/>
      <w:r w:rsidRPr="00FE4BF4">
        <w:rPr>
          <w:rFonts w:ascii="Book Antiqua" w:hAnsi="Book Antiqua" w:cs="Latha"/>
          <w:sz w:val="24"/>
          <w:szCs w:val="24"/>
        </w:rPr>
        <w:t>parame-ters</w:t>
      </w:r>
      <w:proofErr w:type="spellEnd"/>
      <w:r w:rsidRPr="00FE4BF4">
        <w:rPr>
          <w:rFonts w:ascii="Book Antiqua" w:hAnsi="Book Antiqua" w:cs="Latha"/>
          <w:sz w:val="24"/>
          <w:szCs w:val="24"/>
        </w:rPr>
        <w:t xml:space="preserve"> including usability concerns (</w:t>
      </w:r>
      <w:proofErr w:type="spellStart"/>
      <w:r w:rsidRPr="00FE4BF4">
        <w:rPr>
          <w:rFonts w:ascii="Book Antiqua" w:hAnsi="Book Antiqua" w:cs="Latha"/>
          <w:sz w:val="24"/>
          <w:szCs w:val="24"/>
        </w:rPr>
        <w:t>Inversini</w:t>
      </w:r>
      <w:proofErr w:type="spellEnd"/>
      <w:r w:rsidRPr="00FE4BF4">
        <w:rPr>
          <w:rFonts w:ascii="Book Antiqua" w:hAnsi="Book Antiqua" w:cs="Latha"/>
          <w:sz w:val="24"/>
          <w:szCs w:val="24"/>
        </w:rPr>
        <w:t xml:space="preserve">, </w:t>
      </w:r>
      <w:proofErr w:type="spellStart"/>
      <w:r w:rsidRPr="00FE4BF4">
        <w:rPr>
          <w:rFonts w:ascii="Book Antiqua" w:hAnsi="Book Antiqua" w:cs="Latha"/>
          <w:sz w:val="24"/>
          <w:szCs w:val="24"/>
        </w:rPr>
        <w:t>Botturi</w:t>
      </w:r>
      <w:proofErr w:type="spellEnd"/>
      <w:r w:rsidRPr="00FE4BF4">
        <w:rPr>
          <w:rFonts w:ascii="Book Antiqua" w:hAnsi="Book Antiqua" w:cs="Latha"/>
          <w:sz w:val="24"/>
          <w:szCs w:val="24"/>
        </w:rPr>
        <w:t xml:space="preserve">, &amp; </w:t>
      </w:r>
      <w:proofErr w:type="spellStart"/>
      <w:r w:rsidRPr="00FE4BF4">
        <w:rPr>
          <w:rFonts w:ascii="Book Antiqua" w:hAnsi="Book Antiqua" w:cs="Latha"/>
          <w:sz w:val="24"/>
          <w:szCs w:val="24"/>
        </w:rPr>
        <w:t>Triacca</w:t>
      </w:r>
      <w:proofErr w:type="spellEnd"/>
      <w:r w:rsidRPr="00FE4BF4">
        <w:rPr>
          <w:rFonts w:ascii="Book Antiqua" w:hAnsi="Book Antiqua" w:cs="Latha"/>
          <w:sz w:val="24"/>
          <w:szCs w:val="24"/>
        </w:rPr>
        <w:t>, 2006; Nguyen, Chang, Chang, Jacob &amp; Turk, 2008).</w:t>
      </w:r>
    </w:p>
    <w:p w14:paraId="2F2CBB74" w14:textId="7E0BF358" w:rsidR="00C34E8E" w:rsidRPr="00FE4BF4" w:rsidRDefault="00C34E8E" w:rsidP="00D0162A">
      <w:pPr>
        <w:pStyle w:val="Default"/>
        <w:spacing w:line="360" w:lineRule="auto"/>
        <w:jc w:val="both"/>
        <w:rPr>
          <w:rFonts w:ascii="Book Antiqua" w:hAnsi="Book Antiqua"/>
          <w:color w:val="auto"/>
        </w:rPr>
      </w:pPr>
      <w:r w:rsidRPr="00FE4BF4">
        <w:rPr>
          <w:rFonts w:ascii="Book Antiqua" w:hAnsi="Book Antiqua"/>
          <w:color w:val="auto"/>
        </w:rPr>
        <w:t>[[[</w:t>
      </w:r>
      <w:r w:rsidRPr="00FE4BF4">
        <w:rPr>
          <w:rFonts w:ascii="Book Antiqua" w:hAnsi="Book Antiqua" w:cs="Latha"/>
          <w:b/>
          <w:bCs/>
          <w:color w:val="auto"/>
        </w:rPr>
        <w:t>Evaluating and Comparing the Usability of Web-based Course Management Systems</w:t>
      </w:r>
      <w:r w:rsidRPr="00FE4BF4">
        <w:rPr>
          <w:rFonts w:ascii="Book Antiqua" w:hAnsi="Book Antiqua" w:cs="Latha"/>
          <w:color w:val="auto"/>
        </w:rPr>
        <w:t>]]]</w:t>
      </w:r>
    </w:p>
    <w:p w14:paraId="22F1AEC8" w14:textId="02E53C05" w:rsidR="00C34E8E" w:rsidRPr="00FE4BF4" w:rsidRDefault="00C34E8E"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000000000000000000000000000000000000000000000000000000000000000000000</w:t>
      </w:r>
    </w:p>
    <w:p w14:paraId="0C510BEC" w14:textId="2546A9ED" w:rsidR="00DC446F" w:rsidRPr="00FE4BF4" w:rsidRDefault="009F4EDC" w:rsidP="00D0162A">
      <w:pPr>
        <w:spacing w:line="360" w:lineRule="auto"/>
        <w:jc w:val="both"/>
        <w:rPr>
          <w:rFonts w:ascii="Book Antiqua" w:hAnsi="Book Antiqua"/>
          <w:sz w:val="24"/>
          <w:szCs w:val="24"/>
        </w:rPr>
      </w:pPr>
      <w:r w:rsidRPr="00FE4BF4">
        <w:rPr>
          <w:rFonts w:ascii="Book Antiqua" w:hAnsi="Book Antiqua"/>
          <w:sz w:val="24"/>
          <w:szCs w:val="24"/>
        </w:rPr>
        <w:t xml:space="preserve">The Open University (OU) is Europe’s largest higher education provider one of a handful of mega-universities across the world. In 2004, planning began for the development and roll-out of an integrated LMS across the university. The project framework rates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software according to seven weighted criteria, Functionality: 25%, Usability 20%, Documentation 15%, Community 12%, Security 10% Support 10%, Adoption 8%. In 2005 the OU selected Moodle as the basis for its LMS, which enabled the Open University to develop an effective online learning platform for its 180,000 distance learners (Sclater, 2008) [[[Sclater, N., 2008. Large-Scale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E-Learning Systems at the Open University UK., </w:t>
      </w:r>
      <w:proofErr w:type="spellStart"/>
      <w:r w:rsidRPr="00FE4BF4">
        <w:rPr>
          <w:rFonts w:ascii="Book Antiqua" w:hAnsi="Book Antiqua"/>
          <w:sz w:val="24"/>
          <w:szCs w:val="24"/>
        </w:rPr>
        <w:t>Center</w:t>
      </w:r>
      <w:proofErr w:type="spellEnd"/>
      <w:r w:rsidRPr="00FE4BF4">
        <w:rPr>
          <w:rFonts w:ascii="Book Antiqua" w:hAnsi="Book Antiqua"/>
          <w:sz w:val="24"/>
          <w:szCs w:val="24"/>
        </w:rPr>
        <w:t xml:space="preserve"> for Applied Research. Research Bulletin. Volume 2008, Issue 12. 2008. </w:t>
      </w:r>
      <w:hyperlink r:id="rId8" w:history="1">
        <w:r w:rsidRPr="00FE4BF4">
          <w:rPr>
            <w:rStyle w:val="Hyperlink"/>
            <w:rFonts w:ascii="Book Antiqua" w:hAnsi="Book Antiqua"/>
            <w:color w:val="auto"/>
            <w:sz w:val="24"/>
            <w:szCs w:val="24"/>
          </w:rPr>
          <w:t>http://www.educause.edu/ecar</w:t>
        </w:r>
      </w:hyperlink>
      <w:r w:rsidRPr="00FE4BF4">
        <w:rPr>
          <w:rFonts w:ascii="Book Antiqua" w:hAnsi="Book Antiqua"/>
          <w:sz w:val="24"/>
          <w:szCs w:val="24"/>
        </w:rPr>
        <w:t>]]]</w:t>
      </w:r>
    </w:p>
    <w:p w14:paraId="558ED64A" w14:textId="17B564CF"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w:t>
      </w:r>
    </w:p>
    <w:p w14:paraId="07B9F30A" w14:textId="77777777"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 xml:space="preserve">Evaluating aspects </w:t>
      </w:r>
    </w:p>
    <w:p w14:paraId="6653E1EF" w14:textId="0E943703" w:rsidR="009F4EDC"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lastRenderedPageBreak/>
        <w:t>• Technical flexibility: Hardware and software requirements, Support, Cost/License, Authentication • Learning tools: Forums, Materials, Messenger, Chat, Exercises, Group work, Student tracking. • Usability: Technical knowledge/installation, Course templates, Standards, Languages.</w:t>
      </w:r>
    </w:p>
    <w:p w14:paraId="670F260F" w14:textId="7D135BD5"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 xml:space="preserve">[[[Research on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e-learning tools and agricultural applications R. Szilágyi, P. Lengyel and M. Herdon]]]</w:t>
      </w:r>
    </w:p>
    <w:p w14:paraId="33713BFB" w14:textId="767556EA" w:rsidR="00533EA8" w:rsidRPr="00FE4BF4" w:rsidRDefault="00533EA8" w:rsidP="00D0162A">
      <w:pPr>
        <w:spacing w:line="360" w:lineRule="auto"/>
        <w:jc w:val="both"/>
        <w:rPr>
          <w:rFonts w:ascii="Book Antiqua" w:hAnsi="Book Antiqua"/>
          <w:sz w:val="24"/>
          <w:szCs w:val="24"/>
        </w:rPr>
      </w:pPr>
      <w:r w:rsidRPr="00FE4BF4">
        <w:rPr>
          <w:rFonts w:ascii="Book Antiqua" w:hAnsi="Book Antiqua"/>
          <w:sz w:val="24"/>
          <w:szCs w:val="24"/>
        </w:rPr>
        <w:t>000000000000000000000000000000000000000000000000000000000000</w:t>
      </w:r>
    </w:p>
    <w:p w14:paraId="78A926B2" w14:textId="62ECDB68" w:rsidR="00533EA8" w:rsidRPr="00FE4BF4" w:rsidRDefault="0010481A" w:rsidP="00D0162A">
      <w:pPr>
        <w:spacing w:line="360" w:lineRule="auto"/>
        <w:jc w:val="both"/>
        <w:rPr>
          <w:rFonts w:ascii="Book Antiqua" w:hAnsi="Book Antiqua" w:cs="TimesNewRomanPS-BoldMT"/>
          <w:b/>
          <w:bCs/>
          <w:sz w:val="24"/>
          <w:szCs w:val="24"/>
        </w:rPr>
      </w:pPr>
      <w:r w:rsidRPr="00FE4BF4">
        <w:rPr>
          <w:rFonts w:ascii="Book Antiqua" w:hAnsi="Book Antiqua" w:cs="TimesNewRomanPS-BoldMT"/>
          <w:b/>
          <w:bCs/>
          <w:sz w:val="24"/>
          <w:szCs w:val="24"/>
        </w:rPr>
        <w:t>Nichols reported the comparison of ‘</w:t>
      </w:r>
      <w:proofErr w:type="spellStart"/>
      <w:r w:rsidRPr="00FE4BF4">
        <w:rPr>
          <w:rFonts w:ascii="Book Antiqua" w:hAnsi="Book Antiqua" w:cs="TimesNewRomanPS-BoldMT"/>
          <w:b/>
          <w:bCs/>
          <w:sz w:val="24"/>
          <w:szCs w:val="24"/>
        </w:rPr>
        <w:t>iQualify</w:t>
      </w:r>
      <w:proofErr w:type="spellEnd"/>
      <w:r w:rsidRPr="00FE4BF4">
        <w:rPr>
          <w:rFonts w:ascii="Book Antiqua" w:hAnsi="Book Antiqua" w:cs="TimesNewRomanPS-BoldMT"/>
          <w:b/>
          <w:bCs/>
          <w:sz w:val="24"/>
          <w:szCs w:val="24"/>
        </w:rPr>
        <w:t xml:space="preserve">’ and inhouse developed LMs with Moodle by students of </w:t>
      </w:r>
      <w:r w:rsidRPr="00FE4BF4">
        <w:rPr>
          <w:rFonts w:ascii="Book Antiqua" w:hAnsi="Book Antiqua" w:cs="TimesNewRomanPSMT"/>
          <w:sz w:val="24"/>
          <w:szCs w:val="24"/>
        </w:rPr>
        <w:t xml:space="preserve">Open Polytechnic, the largest distance learning provider in New Zealand, </w:t>
      </w:r>
      <w:r w:rsidRPr="00FE4BF4">
        <w:rPr>
          <w:rFonts w:ascii="Book Antiqua" w:hAnsi="Book Antiqua" w:cs="TimesNewRomanPS-BoldMT"/>
          <w:b/>
          <w:bCs/>
          <w:sz w:val="24"/>
          <w:szCs w:val="24"/>
        </w:rPr>
        <w:t xml:space="preserve">based on the following criteria: </w:t>
      </w:r>
      <w:bookmarkStart w:id="3" w:name="_Hlk73725683"/>
      <w:r w:rsidRPr="00FE4BF4">
        <w:rPr>
          <w:rFonts w:ascii="Book Antiqua" w:hAnsi="Book Antiqua" w:cs="TimesNewRomanPS-BoldMT"/>
          <w:b/>
          <w:bCs/>
          <w:sz w:val="24"/>
          <w:szCs w:val="24"/>
        </w:rPr>
        <w:t xml:space="preserve">Usability, Accessibility, Instructions for use, Navigational facilities and content. </w:t>
      </w:r>
    </w:p>
    <w:p w14:paraId="33AA177F" w14:textId="351FCC61" w:rsidR="00867E41" w:rsidRPr="00FE4BF4" w:rsidRDefault="00867E41" w:rsidP="00D0162A">
      <w:pPr>
        <w:spacing w:line="360" w:lineRule="auto"/>
        <w:jc w:val="both"/>
        <w:rPr>
          <w:rFonts w:ascii="Book Antiqua" w:hAnsi="Book Antiqua" w:cs="TimesNewRomanPS-BoldMT"/>
          <w:b/>
          <w:bCs/>
          <w:sz w:val="24"/>
          <w:szCs w:val="24"/>
        </w:rPr>
      </w:pPr>
      <w:bookmarkStart w:id="4" w:name="_Hlk73725751"/>
      <w:bookmarkEnd w:id="3"/>
      <w:r w:rsidRPr="00FE4BF4">
        <w:rPr>
          <w:rFonts w:ascii="Book Antiqua" w:hAnsi="Book Antiqua" w:cs="TimesNewRomanPS-BoldMT"/>
          <w:b/>
          <w:bCs/>
          <w:sz w:val="24"/>
          <w:szCs w:val="24"/>
        </w:rPr>
        <w:t>[[</w:t>
      </w:r>
      <w:r w:rsidRPr="00FE4BF4">
        <w:rPr>
          <w:rFonts w:ascii="Book Antiqua" w:hAnsi="Book Antiqua" w:cs="TrebuchetMS-Bold"/>
          <w:b/>
          <w:bCs/>
          <w:sz w:val="24"/>
          <w:szCs w:val="24"/>
        </w:rPr>
        <w:t>A Comparison of Two Online Learning Systems/</w:t>
      </w:r>
      <w:r w:rsidRPr="00FE4BF4">
        <w:rPr>
          <w:rFonts w:ascii="Book Antiqua" w:hAnsi="Book Antiqua" w:cs="TimesNewRomanPS-BoldMT"/>
          <w:b/>
          <w:bCs/>
          <w:sz w:val="24"/>
          <w:szCs w:val="24"/>
        </w:rPr>
        <w:t>Mark Nichols//</w:t>
      </w:r>
      <w:r w:rsidRPr="00FE4BF4">
        <w:rPr>
          <w:rFonts w:ascii="Book Antiqua" w:hAnsi="Book Antiqua" w:cs="TrebuchetMS-Italic"/>
          <w:i/>
          <w:iCs/>
          <w:sz w:val="24"/>
          <w:szCs w:val="24"/>
        </w:rPr>
        <w:t>Journal of Open, Flexible and Distance Learning]]]</w:t>
      </w:r>
    </w:p>
    <w:bookmarkEnd w:id="4"/>
    <w:p w14:paraId="7A64864C" w14:textId="5EAF8759" w:rsidR="00966C80" w:rsidRPr="00FE4BF4" w:rsidRDefault="00966C80" w:rsidP="00D0162A">
      <w:pPr>
        <w:spacing w:line="360" w:lineRule="auto"/>
        <w:jc w:val="both"/>
        <w:rPr>
          <w:rFonts w:ascii="Book Antiqua" w:hAnsi="Book Antiqua" w:cs="TimesNewRomanPS-BoldMT"/>
          <w:b/>
          <w:bCs/>
          <w:sz w:val="24"/>
          <w:szCs w:val="24"/>
        </w:rPr>
      </w:pPr>
      <w:r w:rsidRPr="00FE4BF4">
        <w:rPr>
          <w:rFonts w:ascii="Book Antiqua" w:hAnsi="Book Antiqua" w:cs="TimesNewRomanPS-BoldMT"/>
          <w:b/>
          <w:bCs/>
          <w:sz w:val="24"/>
          <w:szCs w:val="24"/>
        </w:rPr>
        <w:t>0000000000000000000000000000000000000000000000000000000000000000000000000000000000</w:t>
      </w:r>
    </w:p>
    <w:p w14:paraId="4EDF076A" w14:textId="7C4ECAF7" w:rsidR="00286456" w:rsidRPr="00FE4BF4" w:rsidRDefault="00C51334" w:rsidP="00D0162A">
      <w:pPr>
        <w:autoSpaceDE w:val="0"/>
        <w:autoSpaceDN w:val="0"/>
        <w:adjustRightInd w:val="0"/>
        <w:spacing w:after="0" w:line="360" w:lineRule="auto"/>
        <w:rPr>
          <w:rFonts w:ascii="Book Antiqua" w:hAnsi="Book Antiqua" w:cs="Latha"/>
          <w:sz w:val="24"/>
          <w:szCs w:val="24"/>
        </w:rPr>
      </w:pPr>
      <w:proofErr w:type="spellStart"/>
      <w:r w:rsidRPr="00FE4BF4">
        <w:rPr>
          <w:rFonts w:ascii="Book Antiqua" w:hAnsi="Book Antiqua" w:cs="Latha"/>
          <w:b/>
          <w:bCs/>
          <w:sz w:val="24"/>
          <w:szCs w:val="24"/>
        </w:rPr>
        <w:t>Özdaml</w:t>
      </w:r>
      <w:r w:rsidRPr="00FE4BF4">
        <w:rPr>
          <w:rFonts w:ascii="Book Antiqua" w:hAnsi="Book Antiqua" w:cs="Calibri"/>
          <w:b/>
          <w:bCs/>
          <w:sz w:val="24"/>
          <w:szCs w:val="24"/>
        </w:rPr>
        <w:t>ı</w:t>
      </w:r>
      <w:proofErr w:type="spellEnd"/>
      <w:r w:rsidRPr="00FE4BF4">
        <w:rPr>
          <w:rFonts w:ascii="Book Antiqua" w:hAnsi="Book Antiqua" w:cs="Latha"/>
          <w:b/>
          <w:bCs/>
          <w:sz w:val="24"/>
          <w:szCs w:val="24"/>
        </w:rPr>
        <w:t xml:space="preserve"> </w:t>
      </w:r>
      <w:r w:rsidRPr="00FE4BF4">
        <w:rPr>
          <w:rFonts w:ascii="Book Antiqua" w:hAnsi="Book Antiqua" w:cs="Latha"/>
          <w:sz w:val="24"/>
          <w:szCs w:val="24"/>
        </w:rPr>
        <w:t xml:space="preserve">evaluate </w:t>
      </w:r>
      <w:r w:rsidR="00286456" w:rsidRPr="00FE4BF4">
        <w:rPr>
          <w:rFonts w:ascii="Book Antiqua" w:hAnsi="Book Antiqua" w:cs="Latha"/>
          <w:sz w:val="24"/>
          <w:szCs w:val="24"/>
        </w:rPr>
        <w:t xml:space="preserve">eight, most demanded software, were chosen: </w:t>
      </w:r>
      <w:proofErr w:type="spellStart"/>
      <w:r w:rsidR="00286456" w:rsidRPr="00FE4BF4">
        <w:rPr>
          <w:rFonts w:ascii="Book Antiqua" w:hAnsi="Book Antiqua" w:cs="Latha"/>
          <w:sz w:val="24"/>
          <w:szCs w:val="24"/>
        </w:rPr>
        <w:t>Atutor</w:t>
      </w:r>
      <w:proofErr w:type="spellEnd"/>
      <w:r w:rsidR="00286456" w:rsidRPr="00FE4BF4">
        <w:rPr>
          <w:rFonts w:ascii="Book Antiqua" w:hAnsi="Book Antiqua" w:cs="Latha"/>
          <w:sz w:val="24"/>
          <w:szCs w:val="24"/>
        </w:rPr>
        <w:t xml:space="preserve">, Bazaar, </w:t>
      </w:r>
      <w:proofErr w:type="spellStart"/>
      <w:r w:rsidR="00286456" w:rsidRPr="00FE4BF4">
        <w:rPr>
          <w:rFonts w:ascii="Book Antiqua" w:hAnsi="Book Antiqua" w:cs="Latha"/>
          <w:sz w:val="24"/>
          <w:szCs w:val="24"/>
        </w:rPr>
        <w:t>Bodington</w:t>
      </w:r>
      <w:proofErr w:type="spellEnd"/>
      <w:r w:rsidR="00286456" w:rsidRPr="00FE4BF4">
        <w:rPr>
          <w:rFonts w:ascii="Book Antiqua" w:hAnsi="Book Antiqua" w:cs="Latha"/>
          <w:sz w:val="24"/>
          <w:szCs w:val="24"/>
        </w:rPr>
        <w:t xml:space="preserve">, </w:t>
      </w:r>
      <w:proofErr w:type="spellStart"/>
      <w:r w:rsidR="00286456" w:rsidRPr="00FE4BF4">
        <w:rPr>
          <w:rFonts w:ascii="Book Antiqua" w:hAnsi="Book Antiqua" w:cs="Latha"/>
          <w:sz w:val="24"/>
          <w:szCs w:val="24"/>
        </w:rPr>
        <w:t>Claroline</w:t>
      </w:r>
      <w:proofErr w:type="spellEnd"/>
      <w:r w:rsidR="00286456" w:rsidRPr="00FE4BF4">
        <w:rPr>
          <w:rFonts w:ascii="Book Antiqua" w:hAnsi="Book Antiqua" w:cs="Latha"/>
          <w:sz w:val="24"/>
          <w:szCs w:val="24"/>
        </w:rPr>
        <w:t xml:space="preserve">, </w:t>
      </w:r>
      <w:proofErr w:type="spellStart"/>
      <w:r w:rsidR="00286456" w:rsidRPr="00FE4BF4">
        <w:rPr>
          <w:rFonts w:ascii="Book Antiqua" w:hAnsi="Book Antiqua" w:cs="Latha"/>
          <w:sz w:val="24"/>
          <w:szCs w:val="24"/>
        </w:rPr>
        <w:t>Coursemanager</w:t>
      </w:r>
      <w:proofErr w:type="spellEnd"/>
      <w:r w:rsidR="00286456" w:rsidRPr="00FE4BF4">
        <w:rPr>
          <w:rFonts w:ascii="Book Antiqua" w:hAnsi="Book Antiqua" w:cs="Latha"/>
          <w:sz w:val="24"/>
          <w:szCs w:val="24"/>
        </w:rPr>
        <w:t>, ILIAS, Moodle and Sakai</w:t>
      </w:r>
      <w:r w:rsidRPr="00FE4BF4">
        <w:rPr>
          <w:rFonts w:ascii="Book Antiqua" w:hAnsi="Book Antiqua" w:cs="Latha"/>
          <w:sz w:val="24"/>
          <w:szCs w:val="24"/>
        </w:rPr>
        <w:t xml:space="preserve"> current existing </w:t>
      </w:r>
      <w:proofErr w:type="gramStart"/>
      <w:r w:rsidRPr="00FE4BF4">
        <w:rPr>
          <w:rFonts w:ascii="Book Antiqua" w:hAnsi="Book Antiqua" w:cs="Latha"/>
          <w:sz w:val="24"/>
          <w:szCs w:val="24"/>
        </w:rPr>
        <w:t>Open Source</w:t>
      </w:r>
      <w:proofErr w:type="gramEnd"/>
      <w:r w:rsidR="00286456" w:rsidRPr="00FE4BF4">
        <w:rPr>
          <w:rFonts w:ascii="Book Antiqua" w:hAnsi="Book Antiqua" w:cs="Latha"/>
          <w:sz w:val="24"/>
          <w:szCs w:val="24"/>
        </w:rPr>
        <w:t xml:space="preserve"> </w:t>
      </w:r>
      <w:r w:rsidRPr="00FE4BF4">
        <w:rPr>
          <w:rFonts w:ascii="Book Antiqua" w:hAnsi="Book Antiqua" w:cs="Latha"/>
          <w:sz w:val="24"/>
          <w:szCs w:val="24"/>
        </w:rPr>
        <w:t xml:space="preserve">Learning Management Systems </w:t>
      </w:r>
      <w:r w:rsidR="00286456" w:rsidRPr="00FE4BF4">
        <w:rPr>
          <w:rFonts w:ascii="Book Antiqua" w:hAnsi="Book Antiqua" w:cs="Latha"/>
          <w:sz w:val="24"/>
          <w:szCs w:val="24"/>
        </w:rPr>
        <w:t xml:space="preserve">based on their </w:t>
      </w:r>
      <w:r w:rsidRPr="00FE4BF4">
        <w:rPr>
          <w:rFonts w:ascii="Book Antiqua" w:hAnsi="Book Antiqua" w:cs="Latha"/>
          <w:sz w:val="24"/>
          <w:szCs w:val="24"/>
        </w:rPr>
        <w:t>Administration tool and Curriculum Design</w:t>
      </w:r>
      <w:r w:rsidR="00286456" w:rsidRPr="00FE4BF4">
        <w:rPr>
          <w:rFonts w:ascii="Book Antiqua" w:hAnsi="Book Antiqua" w:cs="Latha"/>
          <w:sz w:val="24"/>
          <w:szCs w:val="24"/>
        </w:rPr>
        <w:t xml:space="preserve"> features, namely, Authentication, Course Authorization, Hosted Services, Registration Integration, Course Management, Instructor Helpdesk, Student Tracking, Course Templates, and Customized Look. Evaluation scale was derived from edutools.org web site and with the approval of experts. </w:t>
      </w:r>
    </w:p>
    <w:p w14:paraId="41EABF3C" w14:textId="60813D44" w:rsidR="0010481A" w:rsidRPr="00FE4BF4" w:rsidRDefault="00286456" w:rsidP="00D0162A">
      <w:pPr>
        <w:autoSpaceDE w:val="0"/>
        <w:autoSpaceDN w:val="0"/>
        <w:adjustRightInd w:val="0"/>
        <w:spacing w:after="0" w:line="360" w:lineRule="auto"/>
        <w:rPr>
          <w:rFonts w:ascii="Book Antiqua" w:hAnsi="Book Antiqua" w:cs="Latha"/>
          <w:sz w:val="24"/>
          <w:szCs w:val="24"/>
        </w:rPr>
      </w:pPr>
      <w:bookmarkStart w:id="5" w:name="_Hlk73725878"/>
      <w:r w:rsidRPr="00FE4BF4">
        <w:rPr>
          <w:rFonts w:ascii="Book Antiqua" w:hAnsi="Book Antiqua" w:cs="Latha"/>
          <w:sz w:val="24"/>
          <w:szCs w:val="24"/>
        </w:rPr>
        <w:t>[[</w:t>
      </w:r>
      <w:r w:rsidRPr="00FE4BF4">
        <w:rPr>
          <w:rFonts w:ascii="Book Antiqua" w:hAnsi="Book Antiqua" w:cs="Latha"/>
          <w:b/>
          <w:bCs/>
          <w:sz w:val="24"/>
          <w:szCs w:val="24"/>
        </w:rPr>
        <w:t xml:space="preserve">An Evaluation of </w:t>
      </w:r>
      <w:proofErr w:type="gramStart"/>
      <w:r w:rsidRPr="00FE4BF4">
        <w:rPr>
          <w:rFonts w:ascii="Book Antiqua" w:hAnsi="Book Antiqua" w:cs="Latha"/>
          <w:b/>
          <w:bCs/>
          <w:sz w:val="24"/>
          <w:szCs w:val="24"/>
        </w:rPr>
        <w:t>Open Source</w:t>
      </w:r>
      <w:proofErr w:type="gramEnd"/>
      <w:r w:rsidRPr="00FE4BF4">
        <w:rPr>
          <w:rFonts w:ascii="Book Antiqua" w:hAnsi="Book Antiqua" w:cs="Latha"/>
          <w:b/>
          <w:bCs/>
          <w:sz w:val="24"/>
          <w:szCs w:val="24"/>
        </w:rPr>
        <w:t xml:space="preserve"> Learning Management Systems According to Administration Tools and Curriculum Design</w:t>
      </w:r>
      <w:r w:rsidR="00CF32FD" w:rsidRPr="00FE4BF4">
        <w:rPr>
          <w:rFonts w:ascii="Book Antiqua" w:hAnsi="Book Antiqua" w:cs="Latha"/>
          <w:b/>
          <w:bCs/>
          <w:sz w:val="24"/>
          <w:szCs w:val="24"/>
        </w:rPr>
        <w:t xml:space="preserve"> </w:t>
      </w:r>
      <w:r w:rsidRPr="00FE4BF4">
        <w:rPr>
          <w:rFonts w:ascii="Book Antiqua" w:hAnsi="Book Antiqua" w:cs="Latha"/>
          <w:b/>
          <w:bCs/>
          <w:sz w:val="24"/>
          <w:szCs w:val="24"/>
        </w:rPr>
        <w:t>//</w:t>
      </w:r>
      <w:r w:rsidR="00CF32FD" w:rsidRPr="00FE4BF4">
        <w:rPr>
          <w:rFonts w:ascii="Book Antiqua" w:hAnsi="Book Antiqua" w:cs="Latha"/>
          <w:b/>
          <w:bCs/>
          <w:sz w:val="24"/>
          <w:szCs w:val="24"/>
        </w:rPr>
        <w:t xml:space="preserve"> </w:t>
      </w:r>
      <w:proofErr w:type="spellStart"/>
      <w:r w:rsidRPr="00FE4BF4">
        <w:rPr>
          <w:rFonts w:ascii="Book Antiqua" w:hAnsi="Book Antiqua" w:cs="Latha"/>
          <w:sz w:val="24"/>
          <w:szCs w:val="24"/>
        </w:rPr>
        <w:t>Ozdamli</w:t>
      </w:r>
      <w:proofErr w:type="spellEnd"/>
      <w:r w:rsidRPr="00FE4BF4">
        <w:rPr>
          <w:rFonts w:ascii="Book Antiqua" w:hAnsi="Book Antiqua" w:cs="Latha"/>
          <w:sz w:val="24"/>
          <w:szCs w:val="24"/>
        </w:rPr>
        <w:t xml:space="preserve">, </w:t>
      </w:r>
      <w:proofErr w:type="spellStart"/>
      <w:r w:rsidRPr="00FE4BF4">
        <w:rPr>
          <w:rFonts w:ascii="Book Antiqua" w:hAnsi="Book Antiqua" w:cs="Latha"/>
          <w:sz w:val="24"/>
          <w:szCs w:val="24"/>
        </w:rPr>
        <w:t>Fezile</w:t>
      </w:r>
      <w:proofErr w:type="spellEnd"/>
      <w:r w:rsidRPr="00FE4BF4">
        <w:rPr>
          <w:rFonts w:ascii="Book Antiqua" w:hAnsi="Book Antiqua" w:cs="Latha"/>
          <w:sz w:val="24"/>
          <w:szCs w:val="24"/>
        </w:rPr>
        <w:t>]]</w:t>
      </w:r>
    </w:p>
    <w:bookmarkEnd w:id="5"/>
    <w:p w14:paraId="4FC43554" w14:textId="353EBC5F" w:rsidR="00C92E9C" w:rsidRPr="00FE4BF4" w:rsidRDefault="00C92E9C" w:rsidP="00D0162A">
      <w:pPr>
        <w:autoSpaceDE w:val="0"/>
        <w:autoSpaceDN w:val="0"/>
        <w:adjustRightInd w:val="0"/>
        <w:spacing w:after="0" w:line="360" w:lineRule="auto"/>
        <w:rPr>
          <w:rFonts w:ascii="Book Antiqua" w:hAnsi="Book Antiqua" w:cs="Latha"/>
          <w:sz w:val="24"/>
          <w:szCs w:val="24"/>
        </w:rPr>
      </w:pPr>
    </w:p>
    <w:p w14:paraId="42CD4EB8" w14:textId="1F5E9624" w:rsidR="00C92E9C" w:rsidRPr="00FE4BF4" w:rsidRDefault="00C92E9C"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w:t>
      </w:r>
    </w:p>
    <w:p w14:paraId="00A34464" w14:textId="77777777" w:rsidR="000A72EB" w:rsidRPr="00FE4BF4" w:rsidRDefault="000A72EB" w:rsidP="00D0162A">
      <w:pPr>
        <w:pStyle w:val="Default"/>
        <w:spacing w:line="360" w:lineRule="auto"/>
        <w:rPr>
          <w:rFonts w:ascii="Book Antiqua" w:hAnsi="Book Antiqua"/>
          <w:color w:val="auto"/>
        </w:rPr>
      </w:pPr>
    </w:p>
    <w:p w14:paraId="31C8D82F" w14:textId="382D3686" w:rsidR="00C92E9C" w:rsidRPr="00FE4BF4" w:rsidRDefault="00B14A7C" w:rsidP="00D0162A">
      <w:pPr>
        <w:pStyle w:val="Default"/>
        <w:spacing w:line="360" w:lineRule="auto"/>
        <w:rPr>
          <w:rFonts w:ascii="Book Antiqua" w:hAnsi="Book Antiqua"/>
          <w:color w:val="auto"/>
        </w:rPr>
      </w:pPr>
      <w:r w:rsidRPr="00FE4BF4">
        <w:rPr>
          <w:rFonts w:ascii="Book Antiqua" w:hAnsi="Book Antiqua"/>
          <w:color w:val="auto"/>
        </w:rPr>
        <w:t xml:space="preserve">In another paper based on same research reported </w:t>
      </w:r>
      <w:proofErr w:type="gramStart"/>
      <w:r w:rsidRPr="00FE4BF4">
        <w:rPr>
          <w:rFonts w:ascii="Book Antiqua" w:hAnsi="Book Antiqua"/>
          <w:color w:val="auto"/>
        </w:rPr>
        <w:t xml:space="preserve">by </w:t>
      </w:r>
      <w:r w:rsidR="000A72EB" w:rsidRPr="00FE4BF4">
        <w:rPr>
          <w:rFonts w:ascii="Book Antiqua" w:hAnsi="Book Antiqua"/>
          <w:color w:val="auto"/>
        </w:rPr>
        <w:t xml:space="preserve"> </w:t>
      </w:r>
      <w:proofErr w:type="spellStart"/>
      <w:r w:rsidRPr="00FE4BF4">
        <w:rPr>
          <w:rFonts w:ascii="Book Antiqua" w:hAnsi="Book Antiqua" w:cs="Latha"/>
          <w:color w:val="auto"/>
        </w:rPr>
        <w:t>Ozdamli</w:t>
      </w:r>
      <w:proofErr w:type="spellEnd"/>
      <w:proofErr w:type="gramEnd"/>
      <w:r w:rsidRPr="00FE4BF4">
        <w:rPr>
          <w:rFonts w:ascii="Book Antiqua" w:hAnsi="Book Antiqua"/>
          <w:b/>
          <w:bCs/>
          <w:color w:val="auto"/>
        </w:rPr>
        <w:t xml:space="preserve"> , </w:t>
      </w:r>
      <w:proofErr w:type="spellStart"/>
      <w:r w:rsidR="000A72EB" w:rsidRPr="00FE4BF4">
        <w:rPr>
          <w:rFonts w:ascii="Book Antiqua" w:hAnsi="Book Antiqua"/>
          <w:b/>
          <w:bCs/>
          <w:color w:val="auto"/>
        </w:rPr>
        <w:t>Uzunboylu</w:t>
      </w:r>
      <w:proofErr w:type="spellEnd"/>
      <w:r w:rsidR="000A72EB" w:rsidRPr="00FE4BF4">
        <w:rPr>
          <w:rFonts w:ascii="Book Antiqua" w:hAnsi="Book Antiqua"/>
          <w:b/>
          <w:bCs/>
          <w:color w:val="auto"/>
        </w:rPr>
        <w:t xml:space="preserve"> </w:t>
      </w:r>
      <w:r w:rsidRPr="00FE4BF4">
        <w:rPr>
          <w:rFonts w:ascii="Book Antiqua" w:hAnsi="Book Antiqua"/>
          <w:b/>
          <w:bCs/>
          <w:color w:val="auto"/>
        </w:rPr>
        <w:t xml:space="preserve">reported the evaluation of the same eight software applications </w:t>
      </w:r>
      <w:r w:rsidRPr="00FE4BF4">
        <w:rPr>
          <w:rFonts w:ascii="Book Antiqua" w:hAnsi="Book Antiqua" w:cs="Latha"/>
          <w:color w:val="auto"/>
        </w:rPr>
        <w:t xml:space="preserve">based on their </w:t>
      </w:r>
      <w:r w:rsidRPr="00FE4BF4">
        <w:rPr>
          <w:rFonts w:ascii="Book Antiqua" w:hAnsi="Book Antiqua"/>
          <w:color w:val="auto"/>
        </w:rPr>
        <w:lastRenderedPageBreak/>
        <w:t xml:space="preserve">features of the Communication Tools, Productivity Tools, Student Involvement Tools. </w:t>
      </w:r>
    </w:p>
    <w:p w14:paraId="39917EA8" w14:textId="31196177" w:rsidR="00B14A7C" w:rsidRPr="00FE4BF4" w:rsidRDefault="00B14A7C" w:rsidP="00D0162A">
      <w:pPr>
        <w:pStyle w:val="Default"/>
        <w:spacing w:line="360" w:lineRule="auto"/>
        <w:rPr>
          <w:rFonts w:ascii="Book Antiqua" w:hAnsi="Book Antiqua"/>
          <w:color w:val="auto"/>
        </w:rPr>
      </w:pPr>
      <w:bookmarkStart w:id="6" w:name="_Hlk73725915"/>
      <w:r w:rsidRPr="00FE4BF4">
        <w:rPr>
          <w:rFonts w:ascii="Book Antiqua" w:hAnsi="Book Antiqua"/>
          <w:color w:val="auto"/>
        </w:rPr>
        <w:t xml:space="preserve">[[ </w:t>
      </w:r>
      <w:r w:rsidRPr="00FE4BF4">
        <w:rPr>
          <w:rFonts w:ascii="Book Antiqua" w:hAnsi="Book Antiqua"/>
          <w:b/>
          <w:bCs/>
          <w:color w:val="auto"/>
        </w:rPr>
        <w:t xml:space="preserve">An Evaluation of </w:t>
      </w:r>
      <w:proofErr w:type="gramStart"/>
      <w:r w:rsidRPr="00FE4BF4">
        <w:rPr>
          <w:rFonts w:ascii="Book Antiqua" w:hAnsi="Book Antiqua"/>
          <w:b/>
          <w:bCs/>
          <w:color w:val="auto"/>
        </w:rPr>
        <w:t>Open Source</w:t>
      </w:r>
      <w:proofErr w:type="gramEnd"/>
      <w:r w:rsidRPr="00FE4BF4">
        <w:rPr>
          <w:rFonts w:ascii="Book Antiqua" w:hAnsi="Book Antiqua"/>
          <w:b/>
          <w:bCs/>
          <w:color w:val="auto"/>
        </w:rPr>
        <w:t xml:space="preserve"> Learning Management Systems According to Learners Tools]]</w:t>
      </w:r>
    </w:p>
    <w:bookmarkEnd w:id="6"/>
    <w:p w14:paraId="5F9B1D7F" w14:textId="7E54B2AB" w:rsidR="00B14A7C" w:rsidRPr="00FE4BF4" w:rsidRDefault="00B14A7C" w:rsidP="00D0162A">
      <w:pPr>
        <w:pStyle w:val="Default"/>
        <w:spacing w:line="360" w:lineRule="auto"/>
        <w:rPr>
          <w:rFonts w:ascii="Book Antiqua" w:hAnsi="Book Antiqua"/>
          <w:color w:val="auto"/>
        </w:rPr>
      </w:pPr>
      <w:r w:rsidRPr="00FE4BF4">
        <w:rPr>
          <w:rFonts w:ascii="Book Antiqua" w:hAnsi="Book Antiqua"/>
          <w:color w:val="auto"/>
        </w:rPr>
        <w:t>0000000000000000000000000000000000000000000000</w:t>
      </w:r>
    </w:p>
    <w:p w14:paraId="6717430C" w14:textId="20AB8AB1" w:rsidR="007818AD" w:rsidRPr="00FE4BF4" w:rsidRDefault="00E220BA"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In an effort to select a suitable LMS for </w:t>
      </w:r>
      <w:r w:rsidR="00E96803" w:rsidRPr="00FE4BF4">
        <w:rPr>
          <w:rFonts w:ascii="Book Antiqua" w:hAnsi="Book Antiqua" w:cs="Latha"/>
          <w:sz w:val="24"/>
          <w:szCs w:val="24"/>
        </w:rPr>
        <w:t xml:space="preserve">Athabasca University, the Open University of Canada, </w:t>
      </w:r>
      <w:r w:rsidRPr="00FE4BF4">
        <w:rPr>
          <w:rFonts w:ascii="Book Antiqua" w:hAnsi="Book Antiqua" w:cs="Latha"/>
          <w:sz w:val="24"/>
          <w:szCs w:val="24"/>
        </w:rPr>
        <w:t xml:space="preserve">Stewart and others evaluated three </w:t>
      </w:r>
      <w:r w:rsidR="00E96803" w:rsidRPr="00FE4BF4">
        <w:rPr>
          <w:rFonts w:ascii="Book Antiqua" w:hAnsi="Book Antiqua" w:cs="Latha"/>
          <w:sz w:val="24"/>
          <w:szCs w:val="24"/>
        </w:rPr>
        <w:t xml:space="preserve">software, </w:t>
      </w:r>
      <w:proofErr w:type="spellStart"/>
      <w:r w:rsidR="00E96803" w:rsidRPr="00FE4BF4">
        <w:rPr>
          <w:rFonts w:ascii="Book Antiqua" w:hAnsi="Book Antiqua" w:cs="Latha"/>
          <w:sz w:val="24"/>
          <w:szCs w:val="24"/>
        </w:rPr>
        <w:t>WebCt</w:t>
      </w:r>
      <w:proofErr w:type="spellEnd"/>
      <w:r w:rsidR="00E96803" w:rsidRPr="00FE4BF4">
        <w:rPr>
          <w:rFonts w:ascii="Book Antiqua" w:hAnsi="Book Antiqua" w:cs="Latha"/>
          <w:sz w:val="24"/>
          <w:szCs w:val="24"/>
        </w:rPr>
        <w:t xml:space="preserve">, </w:t>
      </w:r>
      <w:proofErr w:type="spellStart"/>
      <w:r w:rsidR="00E96803" w:rsidRPr="00FE4BF4">
        <w:rPr>
          <w:rFonts w:ascii="Book Antiqua" w:hAnsi="Book Antiqua" w:cs="Latha"/>
          <w:sz w:val="24"/>
          <w:szCs w:val="24"/>
        </w:rPr>
        <w:t>LotusNotes</w:t>
      </w:r>
      <w:proofErr w:type="spellEnd"/>
      <w:r w:rsidR="00E96803" w:rsidRPr="00FE4BF4">
        <w:rPr>
          <w:rFonts w:ascii="Book Antiqua" w:hAnsi="Book Antiqua" w:cs="Latha"/>
          <w:sz w:val="24"/>
          <w:szCs w:val="24"/>
        </w:rPr>
        <w:t xml:space="preserve">. And Moodie. The evaluation was </w:t>
      </w:r>
      <w:r w:rsidRPr="00FE4BF4">
        <w:rPr>
          <w:rFonts w:ascii="Book Antiqua" w:hAnsi="Book Antiqua" w:cs="Latha"/>
          <w:sz w:val="24"/>
          <w:szCs w:val="24"/>
        </w:rPr>
        <w:t xml:space="preserve">based on a set of weighted criteria representing the needs </w:t>
      </w:r>
      <w:r w:rsidR="00F94037" w:rsidRPr="00FE4BF4">
        <w:rPr>
          <w:rFonts w:ascii="Book Antiqua" w:hAnsi="Book Antiqua" w:cs="Latha"/>
          <w:sz w:val="24"/>
          <w:szCs w:val="24"/>
        </w:rPr>
        <w:t>of the</w:t>
      </w:r>
      <w:r w:rsidRPr="00FE4BF4">
        <w:rPr>
          <w:rFonts w:ascii="Book Antiqua" w:hAnsi="Book Antiqua" w:cs="Latha"/>
          <w:sz w:val="24"/>
          <w:szCs w:val="24"/>
        </w:rPr>
        <w:t xml:space="preserve"> </w:t>
      </w:r>
      <w:r w:rsidR="00E96803" w:rsidRPr="00FE4BF4">
        <w:rPr>
          <w:rFonts w:ascii="Book Antiqua" w:hAnsi="Book Antiqua" w:cs="Latha"/>
          <w:sz w:val="24"/>
          <w:szCs w:val="24"/>
        </w:rPr>
        <w:t>University</w:t>
      </w:r>
      <w:r w:rsidR="007818AD" w:rsidRPr="00FE4BF4">
        <w:rPr>
          <w:rFonts w:ascii="Book Antiqua" w:hAnsi="Book Antiqua" w:cs="Latha"/>
          <w:sz w:val="24"/>
          <w:szCs w:val="24"/>
        </w:rPr>
        <w:t xml:space="preserve"> such as the university's mandate as an open distance</w:t>
      </w:r>
      <w:r w:rsidR="00F94037" w:rsidRPr="00FE4BF4">
        <w:rPr>
          <w:rFonts w:ascii="Book Antiqua" w:hAnsi="Book Antiqua" w:cs="Latha"/>
          <w:sz w:val="24"/>
          <w:szCs w:val="24"/>
        </w:rPr>
        <w:t xml:space="preserve"> </w:t>
      </w:r>
      <w:r w:rsidR="007818AD" w:rsidRPr="00FE4BF4">
        <w:rPr>
          <w:rFonts w:ascii="Book Antiqua" w:hAnsi="Book Antiqua" w:cs="Latha"/>
          <w:sz w:val="24"/>
          <w:szCs w:val="24"/>
        </w:rPr>
        <w:t xml:space="preserve">learning institution, </w:t>
      </w:r>
      <w:r w:rsidR="00F94037" w:rsidRPr="00FE4BF4">
        <w:rPr>
          <w:rFonts w:ascii="Book Antiqua" w:hAnsi="Book Antiqua" w:cs="Latha"/>
          <w:sz w:val="24"/>
          <w:szCs w:val="24"/>
        </w:rPr>
        <w:t xml:space="preserve">system </w:t>
      </w:r>
      <w:r w:rsidR="007818AD" w:rsidRPr="00FE4BF4">
        <w:rPr>
          <w:rFonts w:ascii="Book Antiqua" w:hAnsi="Book Antiqua" w:cs="Latha"/>
          <w:sz w:val="24"/>
          <w:szCs w:val="24"/>
        </w:rPr>
        <w:t>ad</w:t>
      </w:r>
      <w:r w:rsidR="00F94037" w:rsidRPr="00FE4BF4">
        <w:rPr>
          <w:rFonts w:ascii="Book Antiqua" w:hAnsi="Book Antiqua" w:cs="Latha"/>
          <w:sz w:val="24"/>
          <w:szCs w:val="24"/>
        </w:rPr>
        <w:t>mini</w:t>
      </w:r>
      <w:r w:rsidR="007818AD" w:rsidRPr="00FE4BF4">
        <w:rPr>
          <w:rFonts w:ascii="Book Antiqua" w:hAnsi="Book Antiqua" w:cs="Latha"/>
          <w:sz w:val="24"/>
          <w:szCs w:val="24"/>
        </w:rPr>
        <w:t>stration,</w:t>
      </w:r>
      <w:r w:rsidR="00F94037" w:rsidRPr="00FE4BF4">
        <w:rPr>
          <w:rFonts w:ascii="Book Antiqua" w:hAnsi="Book Antiqua" w:cs="Latha"/>
          <w:sz w:val="24"/>
          <w:szCs w:val="24"/>
        </w:rPr>
        <w:t xml:space="preserve"> </w:t>
      </w:r>
      <w:r w:rsidR="007818AD" w:rsidRPr="00FE4BF4">
        <w:rPr>
          <w:rFonts w:ascii="Book Antiqua" w:hAnsi="Book Antiqua" w:cs="Latha"/>
          <w:sz w:val="24"/>
          <w:szCs w:val="24"/>
        </w:rPr>
        <w:t xml:space="preserve">costs, </w:t>
      </w:r>
      <w:r w:rsidR="00F94037" w:rsidRPr="00FE4BF4">
        <w:rPr>
          <w:rFonts w:ascii="Book Antiqua" w:hAnsi="Book Antiqua" w:cs="Latha"/>
          <w:sz w:val="24"/>
          <w:szCs w:val="24"/>
        </w:rPr>
        <w:t xml:space="preserve">features of </w:t>
      </w:r>
      <w:r w:rsidR="007818AD" w:rsidRPr="00FE4BF4">
        <w:rPr>
          <w:rFonts w:ascii="Book Antiqua" w:hAnsi="Book Antiqua" w:cs="Latha"/>
          <w:sz w:val="24"/>
          <w:szCs w:val="24"/>
        </w:rPr>
        <w:t>instructional design</w:t>
      </w:r>
    </w:p>
    <w:p w14:paraId="7C2E05D3" w14:textId="44CFF5D5" w:rsidR="00E96803" w:rsidRPr="00FE4BF4" w:rsidRDefault="007818AD"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and the </w:t>
      </w:r>
      <w:r w:rsidR="00F94037" w:rsidRPr="00FE4BF4">
        <w:rPr>
          <w:rFonts w:ascii="Book Antiqua" w:hAnsi="Book Antiqua" w:cs="Latha"/>
          <w:sz w:val="24"/>
          <w:szCs w:val="24"/>
        </w:rPr>
        <w:t xml:space="preserve">availability of </w:t>
      </w:r>
      <w:r w:rsidRPr="00FE4BF4">
        <w:rPr>
          <w:rFonts w:ascii="Book Antiqua" w:hAnsi="Book Antiqua" w:cs="Latha"/>
          <w:sz w:val="24"/>
          <w:szCs w:val="24"/>
        </w:rPr>
        <w:t>teaching</w:t>
      </w:r>
      <w:r w:rsidR="00F94037" w:rsidRPr="00FE4BF4">
        <w:rPr>
          <w:rFonts w:ascii="Book Antiqua" w:hAnsi="Book Antiqua" w:cs="Latha"/>
          <w:sz w:val="24"/>
          <w:szCs w:val="24"/>
        </w:rPr>
        <w:t>-</w:t>
      </w:r>
      <w:r w:rsidRPr="00FE4BF4">
        <w:rPr>
          <w:rFonts w:ascii="Book Antiqua" w:hAnsi="Book Antiqua" w:cs="Latha"/>
          <w:sz w:val="24"/>
          <w:szCs w:val="24"/>
        </w:rPr>
        <w:t>learning tools.</w:t>
      </w:r>
    </w:p>
    <w:p w14:paraId="7916C4B7" w14:textId="574D6D1B" w:rsidR="00F94037" w:rsidRPr="00FE4BF4" w:rsidRDefault="00F94037" w:rsidP="00D0162A">
      <w:pPr>
        <w:autoSpaceDE w:val="0"/>
        <w:autoSpaceDN w:val="0"/>
        <w:adjustRightInd w:val="0"/>
        <w:spacing w:after="0" w:line="360" w:lineRule="auto"/>
        <w:jc w:val="both"/>
        <w:rPr>
          <w:rFonts w:ascii="Book Antiqua" w:hAnsi="Book Antiqua" w:cs="Latha"/>
          <w:sz w:val="24"/>
          <w:szCs w:val="24"/>
        </w:rPr>
      </w:pPr>
      <w:bookmarkStart w:id="7" w:name="_Hlk73725956"/>
      <w:r w:rsidRPr="00FE4BF4">
        <w:rPr>
          <w:rFonts w:ascii="Book Antiqua" w:hAnsi="Book Antiqua" w:cs="Latha"/>
          <w:sz w:val="24"/>
          <w:szCs w:val="24"/>
        </w:rPr>
        <w:t>[[</w:t>
      </w:r>
      <w:r w:rsidRPr="00FE4BF4">
        <w:rPr>
          <w:rFonts w:ascii="Book Antiqua" w:hAnsi="Book Antiqua" w:cs="Latha"/>
          <w:b/>
          <w:bCs/>
          <w:sz w:val="24"/>
          <w:szCs w:val="24"/>
        </w:rPr>
        <w:t>Choosing MOODLE: An Evaluation of Learning Management Systems at Athabasca University</w:t>
      </w:r>
      <w:r w:rsidRPr="00FE4BF4">
        <w:rPr>
          <w:rFonts w:ascii="Book Antiqua" w:hAnsi="Book Antiqua" w:cs="Latha"/>
          <w:sz w:val="24"/>
          <w:szCs w:val="24"/>
        </w:rPr>
        <w:t>]]</w:t>
      </w:r>
    </w:p>
    <w:bookmarkEnd w:id="7"/>
    <w:p w14:paraId="22F49785" w14:textId="6FF46703" w:rsidR="000A72EB" w:rsidRPr="00FE4BF4" w:rsidRDefault="000A72EB" w:rsidP="00D0162A">
      <w:pPr>
        <w:autoSpaceDE w:val="0"/>
        <w:autoSpaceDN w:val="0"/>
        <w:adjustRightInd w:val="0"/>
        <w:spacing w:after="0" w:line="360" w:lineRule="auto"/>
        <w:rPr>
          <w:rFonts w:ascii="Book Antiqua" w:hAnsi="Book Antiqua" w:cs="Latha"/>
          <w:sz w:val="24"/>
          <w:szCs w:val="24"/>
        </w:rPr>
      </w:pPr>
    </w:p>
    <w:p w14:paraId="0E20DF92" w14:textId="210A2925" w:rsidR="00F94037" w:rsidRPr="00FE4BF4" w:rsidRDefault="00F94037"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w:t>
      </w:r>
    </w:p>
    <w:p w14:paraId="3C06C4DD" w14:textId="721D7EEC" w:rsidR="008F6CBE" w:rsidRPr="00FE4BF4" w:rsidRDefault="008F6CBE" w:rsidP="00D0162A">
      <w:pPr>
        <w:pStyle w:val="Default"/>
        <w:spacing w:line="360" w:lineRule="auto"/>
        <w:jc w:val="both"/>
        <w:rPr>
          <w:rFonts w:ascii="Book Antiqua" w:hAnsi="Book Antiqua" w:cs="Latha"/>
          <w:color w:val="auto"/>
        </w:rPr>
      </w:pPr>
      <w:r w:rsidRPr="00FE4BF4">
        <w:rPr>
          <w:rFonts w:ascii="Book Antiqua" w:hAnsi="Book Antiqua" w:cs="Latha"/>
          <w:color w:val="auto"/>
        </w:rPr>
        <w:t xml:space="preserve">Momani compared two LMS, </w:t>
      </w:r>
      <w:proofErr w:type="gramStart"/>
      <w:r w:rsidRPr="00FE4BF4">
        <w:rPr>
          <w:rFonts w:ascii="Book Antiqua" w:hAnsi="Book Antiqua" w:cs="Latha"/>
          <w:color w:val="auto"/>
        </w:rPr>
        <w:t>Moodle  and</w:t>
      </w:r>
      <w:proofErr w:type="gramEnd"/>
      <w:r w:rsidRPr="00FE4BF4">
        <w:rPr>
          <w:rFonts w:ascii="Book Antiqua" w:hAnsi="Book Antiqua" w:cs="Latha"/>
          <w:color w:val="auto"/>
        </w:rPr>
        <w:t xml:space="preserve"> Blackboard, based on fifty two comprehensive features classified to six main factors, namely, Pedagogical Factor, Learner Environment, Instructor Tools, Course and Curriculum Design, Administrator Tools, and Technical Specification. </w:t>
      </w:r>
    </w:p>
    <w:p w14:paraId="75A3D04B" w14:textId="77777777" w:rsidR="001D5BB4" w:rsidRPr="00FE4BF4" w:rsidRDefault="008F6CBE" w:rsidP="00D0162A">
      <w:pPr>
        <w:autoSpaceDE w:val="0"/>
        <w:autoSpaceDN w:val="0"/>
        <w:adjustRightInd w:val="0"/>
        <w:spacing w:after="0" w:line="360" w:lineRule="auto"/>
        <w:ind w:right="-472"/>
        <w:rPr>
          <w:rFonts w:ascii="Book Antiqua" w:hAnsi="Book Antiqua" w:cs="Latha"/>
          <w:sz w:val="24"/>
          <w:szCs w:val="24"/>
        </w:rPr>
      </w:pPr>
      <w:r w:rsidRPr="00FE4BF4">
        <w:rPr>
          <w:rFonts w:ascii="Book Antiqua" w:hAnsi="Book Antiqua" w:cs="Times New Roman"/>
          <w:sz w:val="24"/>
          <w:szCs w:val="24"/>
        </w:rPr>
        <w:t xml:space="preserve"> </w:t>
      </w:r>
      <w:r w:rsidR="001D5BB4" w:rsidRPr="00FE4BF4">
        <w:rPr>
          <w:rFonts w:ascii="Book Antiqua" w:hAnsi="Book Antiqua" w:cs="Latha"/>
          <w:sz w:val="24"/>
          <w:szCs w:val="24"/>
        </w:rPr>
        <w:t>[[[</w:t>
      </w:r>
      <w:r w:rsidR="001D5BB4" w:rsidRPr="00FE4BF4">
        <w:rPr>
          <w:rFonts w:ascii="Book Antiqua" w:hAnsi="Book Antiqua" w:cs="Latha"/>
          <w:b/>
          <w:bCs/>
          <w:sz w:val="24"/>
          <w:szCs w:val="24"/>
        </w:rPr>
        <w:t>Comparison between two Learning Management Systems: Moodle and blackboard]]]</w:t>
      </w:r>
    </w:p>
    <w:p w14:paraId="099B6C68" w14:textId="2466B6A2" w:rsidR="00F94037" w:rsidRPr="00FE4BF4" w:rsidRDefault="001D5BB4" w:rsidP="00D0162A">
      <w:pPr>
        <w:pStyle w:val="Default"/>
        <w:spacing w:line="360" w:lineRule="auto"/>
        <w:rPr>
          <w:rFonts w:ascii="Book Antiqua" w:hAnsi="Book Antiqua"/>
          <w:color w:val="auto"/>
        </w:rPr>
      </w:pPr>
      <w:r w:rsidRPr="00FE4BF4">
        <w:rPr>
          <w:rFonts w:ascii="Book Antiqua" w:hAnsi="Book Antiqua"/>
          <w:color w:val="auto"/>
        </w:rPr>
        <w:t>000000000000000000000000000000000000000000000000000000000000000000000000000</w:t>
      </w:r>
    </w:p>
    <w:p w14:paraId="13791E8D" w14:textId="399B8DB8" w:rsidR="001D5BB4" w:rsidRPr="00FE4BF4" w:rsidRDefault="001D5BB4" w:rsidP="00D0162A">
      <w:pPr>
        <w:autoSpaceDE w:val="0"/>
        <w:autoSpaceDN w:val="0"/>
        <w:adjustRightInd w:val="0"/>
        <w:spacing w:after="0" w:line="360" w:lineRule="auto"/>
        <w:rPr>
          <w:rFonts w:ascii="Book Antiqua" w:hAnsi="Book Antiqua" w:cs="TimesNewRomanPSMT"/>
          <w:sz w:val="24"/>
          <w:szCs w:val="24"/>
        </w:rPr>
      </w:pPr>
      <w:r w:rsidRPr="00FE4BF4">
        <w:rPr>
          <w:rFonts w:ascii="Book Antiqua" w:hAnsi="Book Antiqua" w:cs="TimesNewRomanPS-ItalicMT"/>
          <w:i/>
          <w:iCs/>
          <w:sz w:val="24"/>
          <w:szCs w:val="24"/>
        </w:rPr>
        <w:t xml:space="preserve">Lengyel, </w:t>
      </w:r>
      <w:proofErr w:type="gramStart"/>
      <w:r w:rsidRPr="00FE4BF4">
        <w:rPr>
          <w:rFonts w:ascii="Book Antiqua" w:hAnsi="Book Antiqua" w:cs="TimesNewRomanPS-ItalicMT"/>
          <w:i/>
          <w:iCs/>
          <w:sz w:val="24"/>
          <w:szCs w:val="24"/>
        </w:rPr>
        <w:t>Herdon,&amp;</w:t>
      </w:r>
      <w:proofErr w:type="gramEnd"/>
      <w:r w:rsidRPr="00FE4BF4">
        <w:rPr>
          <w:rFonts w:ascii="Book Antiqua" w:hAnsi="Book Antiqua" w:cs="TimesNewRomanPS-ItalicMT"/>
          <w:i/>
          <w:iCs/>
          <w:sz w:val="24"/>
          <w:szCs w:val="24"/>
        </w:rPr>
        <w:t xml:space="preserve"> Szilágyi </w:t>
      </w:r>
      <w:r w:rsidRPr="00FE4BF4">
        <w:rPr>
          <w:rFonts w:ascii="Book Antiqua" w:hAnsi="Book Antiqua" w:cs="TimesNewRomanPSMT"/>
          <w:sz w:val="24"/>
          <w:szCs w:val="24"/>
        </w:rPr>
        <w:t>evaluate</w:t>
      </w:r>
      <w:r w:rsidR="00F83D1E" w:rsidRPr="00FE4BF4">
        <w:rPr>
          <w:rFonts w:ascii="Book Antiqua" w:hAnsi="Book Antiqua" w:cs="TimesNewRomanPSMT"/>
          <w:sz w:val="24"/>
          <w:szCs w:val="24"/>
        </w:rPr>
        <w:t>d</w:t>
      </w:r>
      <w:r w:rsidRPr="00FE4BF4">
        <w:rPr>
          <w:rFonts w:ascii="Book Antiqua" w:hAnsi="Book Antiqua" w:cs="TimesNewRomanPSMT"/>
          <w:sz w:val="24"/>
          <w:szCs w:val="24"/>
        </w:rPr>
        <w:t xml:space="preserve"> Moodle and </w:t>
      </w:r>
      <w:proofErr w:type="spellStart"/>
      <w:r w:rsidRPr="00FE4BF4">
        <w:rPr>
          <w:rFonts w:ascii="Book Antiqua" w:hAnsi="Book Antiqua" w:cs="TimesNewRomanPSMT"/>
          <w:sz w:val="24"/>
          <w:szCs w:val="24"/>
        </w:rPr>
        <w:t>ATutor</w:t>
      </w:r>
      <w:proofErr w:type="spellEnd"/>
      <w:r w:rsidR="00F83D1E" w:rsidRPr="00FE4BF4">
        <w:rPr>
          <w:rFonts w:ascii="Book Antiqua" w:hAnsi="Book Antiqua" w:cs="TimesNewRomanPSMT"/>
          <w:sz w:val="24"/>
          <w:szCs w:val="24"/>
        </w:rPr>
        <w:t xml:space="preserve"> LMS based on their </w:t>
      </w:r>
      <w:r w:rsidRPr="00FE4BF4">
        <w:rPr>
          <w:rFonts w:ascii="Book Antiqua" w:hAnsi="Book Antiqua" w:cs="TimesNewRomanPSMT"/>
          <w:sz w:val="24"/>
          <w:szCs w:val="24"/>
        </w:rPr>
        <w:t>functional features, modules,</w:t>
      </w:r>
      <w:r w:rsidR="00F83D1E" w:rsidRPr="00FE4BF4">
        <w:rPr>
          <w:rFonts w:ascii="Book Antiqua" w:hAnsi="Book Antiqua" w:cs="TimesNewRomanPSMT"/>
          <w:sz w:val="24"/>
          <w:szCs w:val="24"/>
        </w:rPr>
        <w:t xml:space="preserve"> </w:t>
      </w:r>
      <w:r w:rsidRPr="00FE4BF4">
        <w:rPr>
          <w:rFonts w:ascii="Book Antiqua" w:hAnsi="Book Antiqua" w:cs="TimesNewRomanPSMT"/>
          <w:sz w:val="24"/>
          <w:szCs w:val="24"/>
        </w:rPr>
        <w:t>standards, hardware and software requirements</w:t>
      </w:r>
      <w:r w:rsidR="00F83D1E" w:rsidRPr="00FE4BF4">
        <w:rPr>
          <w:rFonts w:ascii="Book Antiqua" w:hAnsi="Book Antiqua" w:cs="TimesNewRomanPSMT"/>
          <w:sz w:val="24"/>
          <w:szCs w:val="24"/>
        </w:rPr>
        <w:t xml:space="preserve">. </w:t>
      </w:r>
    </w:p>
    <w:p w14:paraId="5147081D" w14:textId="77777777" w:rsidR="00F83D1E" w:rsidRPr="00FE4BF4" w:rsidRDefault="00F83D1E" w:rsidP="00D0162A">
      <w:pPr>
        <w:autoSpaceDE w:val="0"/>
        <w:autoSpaceDN w:val="0"/>
        <w:adjustRightInd w:val="0"/>
        <w:spacing w:after="0" w:line="360" w:lineRule="auto"/>
        <w:rPr>
          <w:rFonts w:ascii="Book Antiqua" w:hAnsi="Book Antiqua"/>
          <w:sz w:val="24"/>
          <w:szCs w:val="24"/>
        </w:rPr>
      </w:pPr>
    </w:p>
    <w:p w14:paraId="429794D2" w14:textId="32454644" w:rsidR="008F6CBE" w:rsidRPr="00FE4BF4" w:rsidRDefault="00F83D1E" w:rsidP="00D0162A">
      <w:pPr>
        <w:pStyle w:val="Default"/>
        <w:spacing w:line="360" w:lineRule="auto"/>
        <w:rPr>
          <w:rFonts w:ascii="Book Antiqua" w:hAnsi="Book Antiqua" w:cs="Latha"/>
          <w:b/>
          <w:bCs/>
          <w:color w:val="auto"/>
        </w:rPr>
      </w:pPr>
      <w:bookmarkStart w:id="8" w:name="_Hlk73739375"/>
      <w:r w:rsidRPr="00FE4BF4">
        <w:rPr>
          <w:rFonts w:ascii="Book Antiqua" w:hAnsi="Book Antiqua" w:cs="Latha"/>
          <w:b/>
          <w:bCs/>
          <w:color w:val="auto"/>
        </w:rPr>
        <w:t xml:space="preserve">[[Comparison of Moodle and </w:t>
      </w:r>
      <w:proofErr w:type="spellStart"/>
      <w:r w:rsidRPr="00FE4BF4">
        <w:rPr>
          <w:rFonts w:ascii="Book Antiqua" w:hAnsi="Book Antiqua" w:cs="Latha"/>
          <w:b/>
          <w:bCs/>
          <w:color w:val="auto"/>
        </w:rPr>
        <w:t>ATutor</w:t>
      </w:r>
      <w:proofErr w:type="spellEnd"/>
      <w:r w:rsidRPr="00FE4BF4">
        <w:rPr>
          <w:rFonts w:ascii="Book Antiqua" w:hAnsi="Book Antiqua" w:cs="Latha"/>
          <w:b/>
          <w:bCs/>
          <w:color w:val="auto"/>
        </w:rPr>
        <w:t xml:space="preserve"> LMSs]]</w:t>
      </w:r>
    </w:p>
    <w:bookmarkEnd w:id="8"/>
    <w:p w14:paraId="32BEAC71" w14:textId="0FF153C4" w:rsidR="00F94037" w:rsidRPr="00FE4BF4" w:rsidRDefault="00CF6550"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000000000000000000000000000000000000000000000000000000000000000000</w:t>
      </w:r>
    </w:p>
    <w:p w14:paraId="0DE40848" w14:textId="29575093" w:rsidR="003C18CA" w:rsidRPr="00FE4BF4" w:rsidRDefault="003C18CA"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Rafi, Samsudin &amp; Hanafi compared the perceived benefits, use and learner satisfaction of OSS LMS and proprietary LMS by conducting a survey among </w:t>
      </w:r>
      <w:r w:rsidRPr="00FE4BF4">
        <w:rPr>
          <w:rFonts w:ascii="Book Antiqua" w:eastAsia="PalatinoLinotype-Roman" w:hAnsi="Book Antiqua" w:cs="Latha"/>
          <w:sz w:val="24"/>
          <w:szCs w:val="24"/>
        </w:rPr>
        <w:t xml:space="preserve">undergraduates from two groups of undergraduate students in two Malaysian universities. Of the two groups, one was using only the OSS LMS and other group, proprietary LMS. The </w:t>
      </w:r>
      <w:r w:rsidRPr="00FE4BF4">
        <w:rPr>
          <w:rFonts w:ascii="Book Antiqua" w:eastAsia="PalatinoLinotype-Roman" w:hAnsi="Book Antiqua" w:cs="Latha"/>
          <w:sz w:val="24"/>
          <w:szCs w:val="24"/>
        </w:rPr>
        <w:lastRenderedPageBreak/>
        <w:t xml:space="preserve">study found that </w:t>
      </w:r>
      <w:r w:rsidRPr="00FE4BF4">
        <w:rPr>
          <w:rFonts w:ascii="Book Antiqua" w:hAnsi="Book Antiqua" w:cs="Latha"/>
          <w:sz w:val="24"/>
          <w:szCs w:val="24"/>
        </w:rPr>
        <w:t xml:space="preserve">the perceived benefits, use and learner satisfaction were significantly higher among the group of undergraduates using OSS LMS. </w:t>
      </w:r>
    </w:p>
    <w:p w14:paraId="15BAD6C2" w14:textId="4F05B931" w:rsidR="003C18CA" w:rsidRPr="00FE4BF4" w:rsidRDefault="003C18CA" w:rsidP="00D0162A">
      <w:pPr>
        <w:autoSpaceDE w:val="0"/>
        <w:autoSpaceDN w:val="0"/>
        <w:adjustRightInd w:val="0"/>
        <w:spacing w:after="0" w:line="360" w:lineRule="auto"/>
        <w:rPr>
          <w:rFonts w:ascii="Book Antiqua" w:hAnsi="Book Antiqua" w:cs="Latha"/>
          <w:b/>
          <w:bCs/>
          <w:sz w:val="24"/>
          <w:szCs w:val="24"/>
        </w:rPr>
      </w:pPr>
      <w:r w:rsidRPr="00FE4BF4">
        <w:rPr>
          <w:rFonts w:ascii="Book Antiqua" w:hAnsi="Book Antiqua" w:cs="Latha"/>
          <w:sz w:val="24"/>
          <w:szCs w:val="24"/>
        </w:rPr>
        <w:t>[[[</w:t>
      </w:r>
      <w:r w:rsidRPr="00FE4BF4">
        <w:rPr>
          <w:rFonts w:ascii="Book Antiqua" w:hAnsi="Book Antiqua" w:cs="Latha"/>
          <w:b/>
          <w:bCs/>
          <w:sz w:val="24"/>
          <w:szCs w:val="24"/>
        </w:rPr>
        <w:t>Differences in Perceived Benefit, Use, and Learner Satisfaction between Open Source LMS and Proprietary LMS]]]</w:t>
      </w:r>
    </w:p>
    <w:p w14:paraId="00C6AC95" w14:textId="7B02E697" w:rsidR="00CF6550" w:rsidRPr="00FE4BF4" w:rsidRDefault="00CF6550" w:rsidP="00D0162A">
      <w:pPr>
        <w:autoSpaceDE w:val="0"/>
        <w:autoSpaceDN w:val="0"/>
        <w:adjustRightInd w:val="0"/>
        <w:spacing w:after="0" w:line="360" w:lineRule="auto"/>
        <w:rPr>
          <w:rFonts w:ascii="Book Antiqua" w:hAnsi="Book Antiqua" w:cs="Arial"/>
          <w:b/>
          <w:bCs/>
          <w:i/>
          <w:iCs/>
          <w:sz w:val="24"/>
          <w:szCs w:val="24"/>
        </w:rPr>
      </w:pPr>
      <w:r w:rsidRPr="00FE4BF4">
        <w:rPr>
          <w:rFonts w:ascii="Book Antiqua" w:hAnsi="Book Antiqua" w:cs="Arial"/>
          <w:b/>
          <w:bCs/>
          <w:i/>
          <w:iCs/>
          <w:sz w:val="24"/>
          <w:szCs w:val="24"/>
        </w:rPr>
        <w:t>0000000000000000000000000000000000000000000000000000</w:t>
      </w:r>
    </w:p>
    <w:p w14:paraId="062850B6" w14:textId="59D6D635" w:rsidR="00CF6550" w:rsidRPr="00FE4BF4" w:rsidRDefault="00CF6550" w:rsidP="00D0162A">
      <w:pPr>
        <w:pStyle w:val="Default"/>
        <w:spacing w:after="20" w:line="360" w:lineRule="auto"/>
        <w:jc w:val="both"/>
        <w:rPr>
          <w:rFonts w:ascii="Book Antiqua" w:hAnsi="Book Antiqua" w:cs="Latha"/>
          <w:color w:val="auto"/>
        </w:rPr>
      </w:pPr>
      <w:r w:rsidRPr="00FE4BF4">
        <w:rPr>
          <w:rFonts w:ascii="Book Antiqua" w:hAnsi="Book Antiqua" w:cs="Latha"/>
          <w:color w:val="auto"/>
        </w:rPr>
        <w:t xml:space="preserve">Unal and Unal presented a comparison of Moodle and Blackboard LMSs based on </w:t>
      </w:r>
      <w:proofErr w:type="spellStart"/>
      <w:r w:rsidRPr="00FE4BF4">
        <w:rPr>
          <w:rFonts w:ascii="Book Antiqua" w:hAnsi="Book Antiqua" w:cs="Latha"/>
          <w:color w:val="auto"/>
        </w:rPr>
        <w:t>students’s</w:t>
      </w:r>
      <w:proofErr w:type="spellEnd"/>
      <w:r w:rsidRPr="00FE4BF4">
        <w:rPr>
          <w:rFonts w:ascii="Book Antiqua" w:hAnsi="Book Antiqua" w:cs="Latha"/>
          <w:color w:val="auto"/>
        </w:rPr>
        <w:t xml:space="preserve"> experience. The participating students compared the two LMS based on </w:t>
      </w:r>
      <w:bookmarkStart w:id="9" w:name="_Hlk73812771"/>
      <w:r w:rsidRPr="00FE4BF4">
        <w:rPr>
          <w:rFonts w:ascii="Book Antiqua" w:hAnsi="Book Antiqua" w:cs="Latha"/>
          <w:color w:val="auto"/>
        </w:rPr>
        <w:t xml:space="preserve">course format / layout, </w:t>
      </w:r>
      <w:r w:rsidRPr="00FE4BF4">
        <w:rPr>
          <w:rFonts w:ascii="Book Antiqua" w:hAnsi="Book Antiqua" w:cs="Latha"/>
          <w:i/>
          <w:iCs/>
          <w:color w:val="auto"/>
        </w:rPr>
        <w:t xml:space="preserve">Announcements / News, Lessons / Course Documents, Discussion Board, </w:t>
      </w:r>
      <w:r w:rsidRPr="00FE4BF4">
        <w:rPr>
          <w:rFonts w:ascii="Book Antiqua" w:hAnsi="Book Antiqua" w:cs="Latha"/>
          <w:color w:val="auto"/>
        </w:rPr>
        <w:t xml:space="preserve">Assignment Modules, Collaboration and Communication Tools, </w:t>
      </w:r>
      <w:r w:rsidRPr="00FE4BF4">
        <w:rPr>
          <w:rFonts w:ascii="Book Antiqua" w:hAnsi="Book Antiqua" w:cs="Latha"/>
          <w:i/>
          <w:iCs/>
          <w:color w:val="auto"/>
        </w:rPr>
        <w:t xml:space="preserve">Gradebook, </w:t>
      </w:r>
    </w:p>
    <w:p w14:paraId="299E6B96" w14:textId="769FC537" w:rsidR="00CF6550" w:rsidRPr="00FE4BF4" w:rsidRDefault="00CF6550" w:rsidP="00D0162A">
      <w:pPr>
        <w:pStyle w:val="Default"/>
        <w:spacing w:line="360" w:lineRule="auto"/>
        <w:rPr>
          <w:rFonts w:ascii="Book Antiqua" w:hAnsi="Book Antiqua" w:cs="Latha"/>
          <w:color w:val="auto"/>
        </w:rPr>
      </w:pPr>
      <w:r w:rsidRPr="00FE4BF4">
        <w:rPr>
          <w:rFonts w:ascii="Book Antiqua" w:hAnsi="Book Antiqua" w:cs="Latha"/>
          <w:color w:val="auto"/>
        </w:rPr>
        <w:t xml:space="preserve">[[ </w:t>
      </w:r>
      <w:r w:rsidRPr="00FE4BF4">
        <w:rPr>
          <w:rFonts w:ascii="Book Antiqua" w:hAnsi="Book Antiqua" w:cs="Latha"/>
          <w:b/>
          <w:bCs/>
          <w:color w:val="auto"/>
        </w:rPr>
        <w:t>Evaluating and Comparing the Usability of Web-based Course Management Systems]]</w:t>
      </w:r>
    </w:p>
    <w:bookmarkEnd w:id="9"/>
    <w:p w14:paraId="45B6765E" w14:textId="279D2FBC" w:rsidR="003C18CA" w:rsidRPr="00FE4BF4" w:rsidRDefault="00CF6550"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0000000000000000000000000000000000000000000000000000000000000000000000</w:t>
      </w:r>
    </w:p>
    <w:p w14:paraId="02461260" w14:textId="65F2DD1E" w:rsidR="00F226C9" w:rsidRPr="00FE4BF4" w:rsidRDefault="004F6DFA" w:rsidP="00D0162A">
      <w:pPr>
        <w:autoSpaceDE w:val="0"/>
        <w:autoSpaceDN w:val="0"/>
        <w:adjustRightInd w:val="0"/>
        <w:spacing w:after="0" w:line="360" w:lineRule="auto"/>
        <w:rPr>
          <w:rFonts w:ascii="Book Antiqua" w:hAnsi="Book Antiqua" w:cs="Latha"/>
          <w:b/>
          <w:bCs/>
          <w:sz w:val="24"/>
          <w:szCs w:val="24"/>
        </w:rPr>
      </w:pPr>
      <w:r w:rsidRPr="00FE4BF4">
        <w:rPr>
          <w:rFonts w:ascii="Book Antiqua" w:hAnsi="Book Antiqua" w:cs="Latha"/>
          <w:sz w:val="24"/>
          <w:szCs w:val="24"/>
        </w:rPr>
        <w:t xml:space="preserve">Awang &amp; Darus </w:t>
      </w:r>
      <w:r w:rsidR="00634BDA" w:rsidRPr="00FE4BF4">
        <w:rPr>
          <w:rFonts w:ascii="Book Antiqua" w:hAnsi="Book Antiqua" w:cs="Latha"/>
          <w:sz w:val="24"/>
          <w:szCs w:val="24"/>
        </w:rPr>
        <w:t xml:space="preserve">conducted a case study evaluation of </w:t>
      </w:r>
      <w:proofErr w:type="spellStart"/>
      <w:r w:rsidR="00634BDA" w:rsidRPr="00FE4BF4">
        <w:rPr>
          <w:rFonts w:ascii="Book Antiqua" w:hAnsi="Book Antiqua" w:cs="Latha"/>
          <w:sz w:val="24"/>
          <w:szCs w:val="24"/>
        </w:rPr>
        <w:t>Claroline</w:t>
      </w:r>
      <w:proofErr w:type="spellEnd"/>
      <w:r w:rsidR="00634BDA" w:rsidRPr="00FE4BF4">
        <w:rPr>
          <w:rFonts w:ascii="Book Antiqua" w:hAnsi="Book Antiqua" w:cs="Latha"/>
          <w:sz w:val="24"/>
          <w:szCs w:val="24"/>
        </w:rPr>
        <w:t xml:space="preserve">, the Open Source LMS. </w:t>
      </w:r>
      <w:r w:rsidR="00F226C9" w:rsidRPr="00FE4BF4">
        <w:rPr>
          <w:rFonts w:ascii="Book Antiqua" w:hAnsi="Book Antiqua" w:cs="Latha"/>
          <w:sz w:val="24"/>
          <w:szCs w:val="24"/>
        </w:rPr>
        <w:t>E</w:t>
      </w:r>
      <w:r w:rsidR="00643DA5" w:rsidRPr="00FE4BF4">
        <w:rPr>
          <w:rFonts w:ascii="Book Antiqua" w:hAnsi="Book Antiqua" w:cs="Latha"/>
          <w:sz w:val="24"/>
          <w:szCs w:val="24"/>
        </w:rPr>
        <w:t>valuate</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“Routing Protocols and Concepts” course using Open Source LMS at the Faculty of Computer and</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Mathematical Sciences (FSKM). The “Routing Protocols and Concepts” is a course offered for</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semester four (4) Bachelor of Science (Hons) (Data Communication &amp; Networking) students at</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FSKM. focus on the implementation of this online course based on the Open</w:t>
      </w:r>
      <w:r w:rsidR="00F226C9" w:rsidRPr="00FE4BF4">
        <w:rPr>
          <w:rFonts w:ascii="Book Antiqua" w:hAnsi="Book Antiqua" w:cs="Latha"/>
          <w:sz w:val="24"/>
          <w:szCs w:val="24"/>
        </w:rPr>
        <w:t xml:space="preserve"> </w:t>
      </w:r>
      <w:r w:rsidR="00643DA5" w:rsidRPr="00FE4BF4">
        <w:rPr>
          <w:rFonts w:ascii="Book Antiqua" w:hAnsi="Book Antiqua" w:cs="Latha"/>
          <w:sz w:val="24"/>
          <w:szCs w:val="24"/>
        </w:rPr>
        <w:t xml:space="preserve">Source LMS, with </w:t>
      </w:r>
      <w:proofErr w:type="spellStart"/>
      <w:r w:rsidR="00643DA5" w:rsidRPr="00FE4BF4">
        <w:rPr>
          <w:rFonts w:ascii="Book Antiqua" w:hAnsi="Book Antiqua" w:cs="Latha"/>
          <w:sz w:val="24"/>
          <w:szCs w:val="24"/>
        </w:rPr>
        <w:t>Claroline</w:t>
      </w:r>
      <w:proofErr w:type="spellEnd"/>
      <w:r w:rsidR="00643DA5" w:rsidRPr="00FE4BF4">
        <w:rPr>
          <w:rFonts w:ascii="Book Antiqua" w:hAnsi="Book Antiqua" w:cs="Latha"/>
          <w:sz w:val="24"/>
          <w:szCs w:val="24"/>
        </w:rPr>
        <w:t xml:space="preserve"> as our case study</w:t>
      </w:r>
      <w:r w:rsidR="00F226C9" w:rsidRPr="00FE4BF4">
        <w:rPr>
          <w:rFonts w:ascii="Book Antiqua" w:hAnsi="Book Antiqua" w:cs="Latha"/>
          <w:sz w:val="24"/>
          <w:szCs w:val="24"/>
        </w:rPr>
        <w:t xml:space="preserve"> </w:t>
      </w:r>
      <w:r w:rsidR="00F226C9" w:rsidRPr="00FE4BF4">
        <w:rPr>
          <w:rFonts w:ascii="Book Antiqua" w:hAnsi="Book Antiqua" w:cs="Latha"/>
          <w:b/>
          <w:bCs/>
          <w:sz w:val="24"/>
          <w:szCs w:val="24"/>
        </w:rPr>
        <w:t xml:space="preserve">[[[Evaluation of An </w:t>
      </w:r>
      <w:proofErr w:type="gramStart"/>
      <w:r w:rsidR="00F226C9" w:rsidRPr="00FE4BF4">
        <w:rPr>
          <w:rFonts w:ascii="Book Antiqua" w:hAnsi="Book Antiqua" w:cs="Latha"/>
          <w:b/>
          <w:bCs/>
          <w:sz w:val="24"/>
          <w:szCs w:val="24"/>
        </w:rPr>
        <w:t>Open Source</w:t>
      </w:r>
      <w:proofErr w:type="gramEnd"/>
      <w:r w:rsidR="00F226C9" w:rsidRPr="00FE4BF4">
        <w:rPr>
          <w:rFonts w:ascii="Book Antiqua" w:hAnsi="Book Antiqua" w:cs="Latha"/>
          <w:b/>
          <w:bCs/>
          <w:sz w:val="24"/>
          <w:szCs w:val="24"/>
        </w:rPr>
        <w:t xml:space="preserve"> Learning Management System: </w:t>
      </w:r>
      <w:proofErr w:type="spellStart"/>
      <w:r w:rsidR="00F226C9" w:rsidRPr="00FE4BF4">
        <w:rPr>
          <w:rFonts w:ascii="Book Antiqua" w:hAnsi="Book Antiqua" w:cs="Latha"/>
          <w:b/>
          <w:bCs/>
          <w:sz w:val="24"/>
          <w:szCs w:val="24"/>
        </w:rPr>
        <w:t>Claroline</w:t>
      </w:r>
      <w:proofErr w:type="spellEnd"/>
      <w:r w:rsidR="00F226C9" w:rsidRPr="00FE4BF4">
        <w:rPr>
          <w:rFonts w:ascii="Book Antiqua" w:hAnsi="Book Antiqua" w:cs="Latha"/>
          <w:b/>
          <w:bCs/>
          <w:sz w:val="24"/>
          <w:szCs w:val="24"/>
        </w:rPr>
        <w:t>]]]</w:t>
      </w:r>
    </w:p>
    <w:p w14:paraId="411663CA" w14:textId="096EBFF0" w:rsidR="00923D5F" w:rsidRPr="00FE4BF4" w:rsidRDefault="00923D5F" w:rsidP="00D0162A">
      <w:pPr>
        <w:autoSpaceDE w:val="0"/>
        <w:autoSpaceDN w:val="0"/>
        <w:adjustRightInd w:val="0"/>
        <w:spacing w:after="0" w:line="360" w:lineRule="auto"/>
        <w:rPr>
          <w:rFonts w:ascii="Book Antiqua" w:hAnsi="Book Antiqua" w:cs="TimesNewRomanPSMT"/>
          <w:sz w:val="24"/>
          <w:szCs w:val="24"/>
        </w:rPr>
      </w:pPr>
      <w:r w:rsidRPr="00FE4BF4">
        <w:rPr>
          <w:rFonts w:ascii="Book Antiqua" w:hAnsi="Book Antiqua" w:cs="TimesNewRomanPSMT"/>
          <w:sz w:val="24"/>
          <w:szCs w:val="24"/>
        </w:rPr>
        <w:t>000000000000000000000000000000000000000000000000000000000000000000000000000</w:t>
      </w:r>
      <w:r w:rsidR="00F226C9" w:rsidRPr="00FE4BF4">
        <w:rPr>
          <w:rFonts w:ascii="Book Antiqua" w:hAnsi="Book Antiqua" w:cs="TimesNewRomanPSMT"/>
          <w:sz w:val="24"/>
          <w:szCs w:val="24"/>
        </w:rPr>
        <w:t>000000000</w:t>
      </w:r>
    </w:p>
    <w:p w14:paraId="78C6209E" w14:textId="77777777" w:rsidR="00F226C9" w:rsidRPr="00FE4BF4" w:rsidRDefault="00F226C9" w:rsidP="00D0162A">
      <w:pPr>
        <w:autoSpaceDE w:val="0"/>
        <w:autoSpaceDN w:val="0"/>
        <w:adjustRightInd w:val="0"/>
        <w:spacing w:after="0" w:line="360" w:lineRule="auto"/>
        <w:rPr>
          <w:rFonts w:ascii="Book Antiqua" w:hAnsi="Book Antiqua" w:cs="TimesNewRomanPSMT"/>
          <w:sz w:val="24"/>
          <w:szCs w:val="24"/>
        </w:rPr>
      </w:pPr>
    </w:p>
    <w:p w14:paraId="2ED988A8" w14:textId="7A06A019" w:rsidR="00923D5F" w:rsidRPr="00FE4BF4" w:rsidRDefault="008625F3" w:rsidP="00D0162A">
      <w:pPr>
        <w:autoSpaceDE w:val="0"/>
        <w:autoSpaceDN w:val="0"/>
        <w:adjustRightInd w:val="0"/>
        <w:spacing w:after="0" w:line="360" w:lineRule="auto"/>
        <w:jc w:val="both"/>
        <w:rPr>
          <w:rFonts w:ascii="Book Antiqua" w:hAnsi="Book Antiqua" w:cs="Latha"/>
          <w:sz w:val="24"/>
          <w:szCs w:val="24"/>
        </w:rPr>
      </w:pPr>
      <w:r w:rsidRPr="00FE4BF4">
        <w:rPr>
          <w:rFonts w:ascii="Book Antiqua" w:hAnsi="Book Antiqua" w:cs="Latha"/>
          <w:sz w:val="24"/>
          <w:szCs w:val="24"/>
        </w:rPr>
        <w:t xml:space="preserve">Valencia, Enríquez and </w:t>
      </w:r>
      <w:proofErr w:type="spellStart"/>
      <w:r w:rsidRPr="00FE4BF4">
        <w:rPr>
          <w:rFonts w:ascii="Book Antiqua" w:hAnsi="Book Antiqua" w:cs="Latha"/>
          <w:sz w:val="24"/>
          <w:szCs w:val="24"/>
        </w:rPr>
        <w:t>Tigreros</w:t>
      </w:r>
      <w:proofErr w:type="spellEnd"/>
      <w:r w:rsidRPr="00FE4BF4">
        <w:rPr>
          <w:rFonts w:ascii="Book Antiqua" w:hAnsi="Book Antiqua" w:cs="Latha"/>
          <w:sz w:val="24"/>
          <w:szCs w:val="24"/>
        </w:rPr>
        <w:t xml:space="preserve"> evaluated the effectiveness of three virtual learning spaces, Moodle, Blackboard and </w:t>
      </w:r>
      <w:proofErr w:type="spellStart"/>
      <w:r w:rsidRPr="00FE4BF4">
        <w:rPr>
          <w:rFonts w:ascii="Book Antiqua" w:hAnsi="Book Antiqua" w:cs="Latha"/>
          <w:sz w:val="24"/>
          <w:szCs w:val="24"/>
        </w:rPr>
        <w:t>Jimdo</w:t>
      </w:r>
      <w:proofErr w:type="spellEnd"/>
      <w:r w:rsidRPr="00FE4BF4">
        <w:rPr>
          <w:rFonts w:ascii="Book Antiqua" w:hAnsi="Book Antiqua" w:cs="Latha"/>
          <w:sz w:val="24"/>
          <w:szCs w:val="24"/>
        </w:rPr>
        <w:t xml:space="preserve"> based on </w:t>
      </w:r>
      <w:r w:rsidR="004420A1" w:rsidRPr="00FE4BF4">
        <w:rPr>
          <w:rFonts w:ascii="Book Antiqua" w:hAnsi="Book Antiqua" w:cs="Latha"/>
          <w:sz w:val="24"/>
          <w:szCs w:val="24"/>
        </w:rPr>
        <w:t xml:space="preserve">four broad criteria: </w:t>
      </w:r>
      <w:r w:rsidRPr="00FE4BF4">
        <w:rPr>
          <w:rFonts w:ascii="Book Antiqua" w:hAnsi="Book Antiqua" w:cs="Latha"/>
          <w:sz w:val="24"/>
          <w:szCs w:val="24"/>
        </w:rPr>
        <w:t>technical design</w:t>
      </w:r>
      <w:r w:rsidR="004420A1" w:rsidRPr="00FE4BF4">
        <w:rPr>
          <w:rFonts w:ascii="Book Antiqua" w:hAnsi="Book Antiqua" w:cs="Latha"/>
          <w:sz w:val="24"/>
          <w:szCs w:val="24"/>
        </w:rPr>
        <w:t xml:space="preserve"> and</w:t>
      </w:r>
      <w:r w:rsidRPr="00FE4BF4">
        <w:rPr>
          <w:rFonts w:ascii="Book Antiqua" w:hAnsi="Book Antiqua" w:cs="Latha"/>
          <w:sz w:val="24"/>
          <w:szCs w:val="24"/>
        </w:rPr>
        <w:t xml:space="preserve"> materials</w:t>
      </w:r>
      <w:r w:rsidR="004420A1" w:rsidRPr="00FE4BF4">
        <w:rPr>
          <w:rFonts w:ascii="Book Antiqua" w:hAnsi="Book Antiqua" w:cs="Latha"/>
          <w:sz w:val="24"/>
          <w:szCs w:val="24"/>
        </w:rPr>
        <w:t>,</w:t>
      </w:r>
      <w:r w:rsidRPr="00FE4BF4">
        <w:rPr>
          <w:rFonts w:ascii="Book Antiqua" w:hAnsi="Book Antiqua" w:cs="Latha"/>
          <w:sz w:val="24"/>
          <w:szCs w:val="24"/>
        </w:rPr>
        <w:t xml:space="preserve"> instruction design</w:t>
      </w:r>
      <w:r w:rsidR="004420A1" w:rsidRPr="00FE4BF4">
        <w:rPr>
          <w:rFonts w:ascii="Book Antiqua" w:hAnsi="Book Antiqua" w:cs="Latha"/>
          <w:sz w:val="24"/>
          <w:szCs w:val="24"/>
        </w:rPr>
        <w:t>,</w:t>
      </w:r>
      <w:r w:rsidRPr="00FE4BF4">
        <w:rPr>
          <w:rFonts w:ascii="Book Antiqua" w:hAnsi="Book Antiqua" w:cs="Latha"/>
          <w:sz w:val="24"/>
          <w:szCs w:val="24"/>
        </w:rPr>
        <w:t xml:space="preserve"> tutorial action and virtual class. </w:t>
      </w:r>
      <w:r w:rsidR="004420A1" w:rsidRPr="00FE4BF4">
        <w:rPr>
          <w:rFonts w:ascii="Book Antiqua" w:hAnsi="Book Antiqua" w:cs="Latha"/>
          <w:sz w:val="24"/>
          <w:szCs w:val="24"/>
        </w:rPr>
        <w:t>The applications were deployed in three universities.</w:t>
      </w:r>
    </w:p>
    <w:p w14:paraId="6B38EAD2" w14:textId="04C9DD7B" w:rsidR="004420A1" w:rsidRPr="00FE4BF4" w:rsidRDefault="004420A1" w:rsidP="00D0162A">
      <w:pPr>
        <w:autoSpaceDE w:val="0"/>
        <w:autoSpaceDN w:val="0"/>
        <w:adjustRightInd w:val="0"/>
        <w:spacing w:after="0" w:line="360" w:lineRule="auto"/>
        <w:rPr>
          <w:rFonts w:ascii="Book Antiqua" w:hAnsi="Book Antiqua" w:cs="Latha"/>
          <w:b/>
          <w:bCs/>
          <w:sz w:val="24"/>
          <w:szCs w:val="24"/>
        </w:rPr>
      </w:pPr>
      <w:r w:rsidRPr="00FE4BF4">
        <w:rPr>
          <w:rFonts w:ascii="Book Antiqua" w:hAnsi="Book Antiqua" w:cs="Latha"/>
          <w:b/>
          <w:bCs/>
          <w:sz w:val="24"/>
          <w:szCs w:val="24"/>
        </w:rPr>
        <w:t xml:space="preserve">[[[Innovative Scenarios in the Teaching and Learning Process: A View </w:t>
      </w:r>
      <w:proofErr w:type="gramStart"/>
      <w:r w:rsidRPr="00FE4BF4">
        <w:rPr>
          <w:rFonts w:ascii="Book Antiqua" w:hAnsi="Book Antiqua" w:cs="Latha"/>
          <w:b/>
          <w:bCs/>
          <w:sz w:val="24"/>
          <w:szCs w:val="24"/>
        </w:rPr>
        <w:t>From</w:t>
      </w:r>
      <w:proofErr w:type="gramEnd"/>
      <w:r w:rsidRPr="00FE4BF4">
        <w:rPr>
          <w:rFonts w:ascii="Book Antiqua" w:hAnsi="Book Antiqua" w:cs="Latha"/>
          <w:b/>
          <w:bCs/>
          <w:sz w:val="24"/>
          <w:szCs w:val="24"/>
        </w:rPr>
        <w:t xml:space="preserve"> the Implementation of Virtual Platforms]]</w:t>
      </w:r>
    </w:p>
    <w:p w14:paraId="74807D06" w14:textId="66BBF12D" w:rsidR="004420A1" w:rsidRPr="00FE4BF4" w:rsidRDefault="004420A1" w:rsidP="00D0162A">
      <w:pPr>
        <w:autoSpaceDE w:val="0"/>
        <w:autoSpaceDN w:val="0"/>
        <w:adjustRightInd w:val="0"/>
        <w:spacing w:after="0" w:line="360" w:lineRule="auto"/>
        <w:rPr>
          <w:rFonts w:ascii="Book Antiqua" w:hAnsi="Book Antiqua" w:cs="Latha"/>
          <w:sz w:val="24"/>
          <w:szCs w:val="24"/>
        </w:rPr>
      </w:pPr>
      <w:r w:rsidRPr="00FE4BF4">
        <w:rPr>
          <w:rFonts w:ascii="Book Antiqua" w:hAnsi="Book Antiqua" w:cs="Latha"/>
          <w:sz w:val="24"/>
          <w:szCs w:val="24"/>
        </w:rPr>
        <w:t>0000000000000000000000000000000000000000000000000000000000000000000000</w:t>
      </w:r>
    </w:p>
    <w:p w14:paraId="77D9824F" w14:textId="77777777" w:rsidR="00CF6550" w:rsidRPr="00FE4BF4" w:rsidRDefault="00CF6550" w:rsidP="00D0162A">
      <w:pPr>
        <w:autoSpaceDE w:val="0"/>
        <w:autoSpaceDN w:val="0"/>
        <w:adjustRightInd w:val="0"/>
        <w:spacing w:after="0" w:line="360" w:lineRule="auto"/>
        <w:rPr>
          <w:rFonts w:ascii="Book Antiqua" w:hAnsi="Book Antiqua" w:cs="Arial"/>
          <w:sz w:val="24"/>
          <w:szCs w:val="24"/>
        </w:rPr>
      </w:pPr>
    </w:p>
    <w:p w14:paraId="01DC2D70" w14:textId="35F28D7A" w:rsidR="006B4950" w:rsidRPr="00FE4BF4" w:rsidRDefault="003A6F2F" w:rsidP="00D0162A">
      <w:pPr>
        <w:pStyle w:val="Default"/>
        <w:spacing w:line="360" w:lineRule="auto"/>
        <w:rPr>
          <w:rFonts w:ascii="Book Antiqua" w:hAnsi="Book Antiqua" w:cs="Arial"/>
          <w:color w:val="auto"/>
        </w:rPr>
      </w:pPr>
      <w:r w:rsidRPr="00FE4BF4">
        <w:rPr>
          <w:rFonts w:ascii="Book Antiqua" w:hAnsi="Book Antiqua" w:cs="Arial"/>
          <w:color w:val="auto"/>
        </w:rPr>
        <w:lastRenderedPageBreak/>
        <w:t xml:space="preserve"> Ülker</w:t>
      </w:r>
      <w:r w:rsidRPr="00FE4BF4">
        <w:rPr>
          <w:rFonts w:ascii="Book Antiqua" w:hAnsi="Book Antiqua" w:cs="Arial"/>
          <w:i/>
          <w:iCs/>
          <w:color w:val="auto"/>
        </w:rPr>
        <w:t xml:space="preserve"> </w:t>
      </w:r>
      <w:proofErr w:type="gramStart"/>
      <w:r w:rsidRPr="00FE4BF4">
        <w:rPr>
          <w:rFonts w:ascii="Book Antiqua" w:hAnsi="Book Antiqua" w:cs="Arial"/>
          <w:color w:val="auto"/>
        </w:rPr>
        <w:t>and</w:t>
      </w:r>
      <w:r w:rsidRPr="00FE4BF4">
        <w:rPr>
          <w:rFonts w:ascii="Book Antiqua" w:hAnsi="Book Antiqua" w:cs="Arial"/>
          <w:i/>
          <w:iCs/>
          <w:color w:val="auto"/>
        </w:rPr>
        <w:t xml:space="preserve"> </w:t>
      </w:r>
      <w:r w:rsidRPr="00FE4BF4">
        <w:rPr>
          <w:rFonts w:ascii="Book Antiqua" w:hAnsi="Book Antiqua" w:cs="Arial"/>
          <w:color w:val="auto"/>
        </w:rPr>
        <w:t xml:space="preserve"> </w:t>
      </w:r>
      <w:r w:rsidRPr="00FE4BF4">
        <w:rPr>
          <w:rFonts w:ascii="Book Antiqua" w:hAnsi="Book Antiqua" w:cs="Arial"/>
          <w:i/>
          <w:iCs/>
          <w:color w:val="auto"/>
        </w:rPr>
        <w:t>Yılmaz</w:t>
      </w:r>
      <w:proofErr w:type="gramEnd"/>
      <w:r w:rsidRPr="00FE4BF4">
        <w:rPr>
          <w:rFonts w:ascii="Book Antiqua" w:hAnsi="Book Antiqua" w:cs="Arial"/>
          <w:i/>
          <w:iCs/>
          <w:color w:val="auto"/>
        </w:rPr>
        <w:t xml:space="preserve"> </w:t>
      </w:r>
      <w:r w:rsidR="006B4950" w:rsidRPr="00FE4BF4">
        <w:rPr>
          <w:rFonts w:ascii="Book Antiqua" w:hAnsi="Book Antiqua" w:cs="Arial"/>
          <w:i/>
          <w:iCs/>
          <w:color w:val="auto"/>
        </w:rPr>
        <w:t>compared the OSS LMS with commercial LMS based on</w:t>
      </w:r>
      <w:bookmarkStart w:id="10" w:name="_Hlk73897583"/>
      <w:r w:rsidR="006B4950" w:rsidRPr="00FE4BF4">
        <w:rPr>
          <w:rFonts w:ascii="Book Antiqua" w:hAnsi="Book Antiqua" w:cs="Arial"/>
          <w:i/>
          <w:iCs/>
          <w:color w:val="auto"/>
        </w:rPr>
        <w:t xml:space="preserve"> F</w:t>
      </w:r>
      <w:r w:rsidR="006B4950" w:rsidRPr="00FE4BF4">
        <w:rPr>
          <w:rFonts w:ascii="Book Antiqua" w:hAnsi="Book Antiqua" w:cs="Arial"/>
          <w:color w:val="auto"/>
        </w:rPr>
        <w:t xml:space="preserve">ee,  Technical support , Hardware and Scalability , Development , Security  and Integration </w:t>
      </w:r>
      <w:bookmarkEnd w:id="10"/>
    </w:p>
    <w:p w14:paraId="4FBDB4DD" w14:textId="77758BBA" w:rsidR="006B4950" w:rsidRPr="00FE4BF4" w:rsidRDefault="00D95D7D" w:rsidP="00D0162A">
      <w:pPr>
        <w:pStyle w:val="Default"/>
        <w:spacing w:line="360" w:lineRule="auto"/>
        <w:rPr>
          <w:rFonts w:ascii="Book Antiqua" w:hAnsi="Book Antiqua" w:cs="Arial"/>
          <w:color w:val="auto"/>
        </w:rPr>
      </w:pPr>
      <w:r w:rsidRPr="00FE4BF4">
        <w:rPr>
          <w:rFonts w:ascii="Book Antiqua" w:hAnsi="Book Antiqua" w:cs="Arial"/>
          <w:color w:val="auto"/>
        </w:rPr>
        <w:t>0000000000000000000000000000000000000000000000000000000000000000000</w:t>
      </w:r>
    </w:p>
    <w:p w14:paraId="7FF41270" w14:textId="77777777" w:rsidR="00D95D7D" w:rsidRPr="00FE4BF4" w:rsidRDefault="00D95D7D" w:rsidP="00D0162A">
      <w:pPr>
        <w:autoSpaceDE w:val="0"/>
        <w:autoSpaceDN w:val="0"/>
        <w:adjustRightInd w:val="0"/>
        <w:spacing w:after="0" w:line="360" w:lineRule="auto"/>
        <w:rPr>
          <w:rFonts w:ascii="Book Antiqua" w:hAnsi="Book Antiqua" w:cs="Times New Roman"/>
          <w:sz w:val="24"/>
          <w:szCs w:val="24"/>
        </w:rPr>
      </w:pPr>
    </w:p>
    <w:p w14:paraId="737E5EC5" w14:textId="560D0B10" w:rsidR="00D95D7D" w:rsidRPr="00FE4BF4" w:rsidRDefault="00D95D7D" w:rsidP="00D0162A">
      <w:pPr>
        <w:pStyle w:val="Default"/>
        <w:spacing w:line="360" w:lineRule="auto"/>
        <w:jc w:val="both"/>
        <w:rPr>
          <w:rFonts w:ascii="Book Antiqua" w:hAnsi="Book Antiqua" w:cs="Latha"/>
          <w:color w:val="auto"/>
        </w:rPr>
      </w:pPr>
      <w:r w:rsidRPr="00FE4BF4">
        <w:rPr>
          <w:rFonts w:ascii="Book Antiqua" w:hAnsi="Book Antiqua" w:cs="Latha"/>
          <w:color w:val="auto"/>
        </w:rPr>
        <w:t>Konstantinidis and others set organizational / departmental requirements for selecting an LMS as easy access for instructors and students, motivation of the instructors to adopt the new LMS, support of communication (peer / student - instructor), increase of student attendance and participation, integration of additional systems, and adoption of a single system solution. This single system would focus mainly on the ease of use. This would include simple maintenance, control, and usability (i.e., one account per user).</w:t>
      </w:r>
    </w:p>
    <w:p w14:paraId="58222464" w14:textId="57349816" w:rsidR="006B4950" w:rsidRPr="00FE4BF4" w:rsidRDefault="00350E45" w:rsidP="00D0162A">
      <w:pPr>
        <w:pStyle w:val="Default"/>
        <w:spacing w:line="360" w:lineRule="auto"/>
        <w:rPr>
          <w:rFonts w:ascii="Book Antiqua" w:hAnsi="Book Antiqua" w:cs="Arial"/>
          <w:color w:val="auto"/>
        </w:rPr>
      </w:pPr>
      <w:r w:rsidRPr="00FE4BF4">
        <w:rPr>
          <w:rFonts w:ascii="Book Antiqua" w:hAnsi="Book Antiqua" w:cs="Arial"/>
          <w:color w:val="auto"/>
        </w:rPr>
        <w:t>000000000000000000000000000000000000000000000000000000000000000000000000000000</w:t>
      </w:r>
    </w:p>
    <w:p w14:paraId="17BB6F5E" w14:textId="77777777" w:rsidR="00350E45" w:rsidRPr="00FE4BF4" w:rsidRDefault="00350E45" w:rsidP="00D0162A">
      <w:pPr>
        <w:pStyle w:val="Default"/>
        <w:spacing w:line="360" w:lineRule="auto"/>
        <w:rPr>
          <w:rFonts w:ascii="Book Antiqua" w:hAnsi="Book Antiqua" w:cs="Arial"/>
          <w:color w:val="auto"/>
        </w:rPr>
      </w:pPr>
    </w:p>
    <w:p w14:paraId="7203A392" w14:textId="2FD60535" w:rsidR="006B4950" w:rsidRPr="00FE4BF4" w:rsidRDefault="006B4950" w:rsidP="00D0162A">
      <w:pPr>
        <w:pStyle w:val="Default"/>
        <w:spacing w:line="360" w:lineRule="auto"/>
        <w:rPr>
          <w:rFonts w:ascii="Book Antiqua" w:hAnsi="Book Antiqua" w:cs="Arial"/>
          <w:color w:val="auto"/>
        </w:rPr>
      </w:pPr>
    </w:p>
    <w:p w14:paraId="37FA3F84" w14:textId="27877F71" w:rsidR="006B4950" w:rsidRPr="00FE4BF4" w:rsidRDefault="006B4950" w:rsidP="00D0162A">
      <w:pPr>
        <w:pStyle w:val="Default"/>
        <w:spacing w:line="360" w:lineRule="auto"/>
        <w:rPr>
          <w:rFonts w:ascii="Book Antiqua" w:hAnsi="Book Antiqua" w:cs="Arial"/>
          <w:color w:val="auto"/>
        </w:rPr>
      </w:pPr>
    </w:p>
    <w:p w14:paraId="7ACFCA58" w14:textId="61AEDF09" w:rsidR="006B4950" w:rsidRPr="00FE4BF4" w:rsidRDefault="006B4950" w:rsidP="00D0162A">
      <w:pPr>
        <w:pStyle w:val="Default"/>
        <w:spacing w:line="360" w:lineRule="auto"/>
        <w:rPr>
          <w:rFonts w:ascii="Book Antiqua" w:hAnsi="Book Antiqua" w:cs="Arial"/>
          <w:color w:val="auto"/>
        </w:rPr>
      </w:pPr>
    </w:p>
    <w:p w14:paraId="6B474DC9" w14:textId="7767C4B5" w:rsidR="00B222E1" w:rsidRPr="00FE4BF4" w:rsidRDefault="00B222E1" w:rsidP="00D0162A">
      <w:pPr>
        <w:pStyle w:val="ListParagraph"/>
        <w:numPr>
          <w:ilvl w:val="0"/>
          <w:numId w:val="2"/>
        </w:numPr>
        <w:autoSpaceDE w:val="0"/>
        <w:autoSpaceDN w:val="0"/>
        <w:adjustRightInd w:val="0"/>
        <w:spacing w:after="0" w:line="360" w:lineRule="auto"/>
        <w:jc w:val="both"/>
        <w:rPr>
          <w:rFonts w:ascii="Book Antiqua" w:hAnsi="Book Antiqua" w:cstheme="minorHAnsi"/>
          <w:sz w:val="24"/>
          <w:szCs w:val="24"/>
        </w:rPr>
      </w:pPr>
      <w:r w:rsidRPr="00FE4BF4">
        <w:rPr>
          <w:rFonts w:ascii="Book Antiqua" w:hAnsi="Book Antiqua" w:cstheme="minorHAnsi"/>
          <w:sz w:val="24"/>
          <w:szCs w:val="24"/>
        </w:rPr>
        <w:t>Following up with a detailed comparison of potential LMS would be ideal to</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various internationally popular</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LMS including Edmodo, Google Apps for Education, MOOC,</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 xml:space="preserve">Moodle, OLAT, and </w:t>
      </w:r>
      <w:proofErr w:type="spellStart"/>
      <w:r w:rsidRPr="00FE4BF4">
        <w:rPr>
          <w:rFonts w:ascii="Book Antiqua" w:hAnsi="Book Antiqua" w:cstheme="minorHAnsi"/>
          <w:sz w:val="24"/>
          <w:szCs w:val="24"/>
        </w:rPr>
        <w:t>Sakai.</w:t>
      </w:r>
      <w:proofErr w:type="gramStart"/>
      <w:r w:rsidRPr="00FE4BF4">
        <w:rPr>
          <w:rFonts w:ascii="Book Antiqua" w:hAnsi="Book Antiqua" w:cstheme="minorHAnsi"/>
          <w:sz w:val="24"/>
          <w:szCs w:val="24"/>
        </w:rPr>
        <w:t>These</w:t>
      </w:r>
      <w:proofErr w:type="spellEnd"/>
      <w:r w:rsidRPr="00FE4BF4">
        <w:rPr>
          <w:rFonts w:ascii="Book Antiqua" w:hAnsi="Book Antiqua" w:cstheme="minorHAnsi"/>
          <w:sz w:val="24"/>
          <w:szCs w:val="24"/>
        </w:rPr>
        <w:t xml:space="preserve"> popular software</w:t>
      </w:r>
      <w:proofErr w:type="gramEnd"/>
      <w:r w:rsidRPr="00FE4BF4">
        <w:rPr>
          <w:rFonts w:ascii="Book Antiqua" w:hAnsi="Book Antiqua" w:cstheme="minorHAnsi"/>
          <w:sz w:val="24"/>
          <w:szCs w:val="24"/>
        </w:rPr>
        <w:t xml:space="preserve"> offer easy</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access to demonstration and provide details of tool</w:t>
      </w:r>
      <w:r w:rsidR="000F5A62" w:rsidRPr="00FE4BF4">
        <w:rPr>
          <w:rFonts w:ascii="Book Antiqua" w:hAnsi="Book Antiqua" w:cstheme="minorHAnsi"/>
          <w:sz w:val="24"/>
          <w:szCs w:val="24"/>
        </w:rPr>
        <w:t xml:space="preserve"> </w:t>
      </w:r>
      <w:r w:rsidRPr="00FE4BF4">
        <w:rPr>
          <w:rFonts w:ascii="Book Antiqua" w:hAnsi="Book Antiqua" w:cstheme="minorHAnsi"/>
          <w:sz w:val="24"/>
          <w:szCs w:val="24"/>
        </w:rPr>
        <w:t>functionality.</w:t>
      </w:r>
    </w:p>
    <w:p w14:paraId="33C18C9A" w14:textId="498A1C6C" w:rsidR="000F5A62" w:rsidRPr="00FE4BF4" w:rsidRDefault="000F5A62" w:rsidP="00D0162A">
      <w:pPr>
        <w:autoSpaceDE w:val="0"/>
        <w:autoSpaceDN w:val="0"/>
        <w:adjustRightInd w:val="0"/>
        <w:spacing w:after="0" w:line="360" w:lineRule="auto"/>
        <w:rPr>
          <w:rFonts w:ascii="Book Antiqua" w:hAnsi="Book Antiqua" w:cs="Times New Roman"/>
          <w:sz w:val="24"/>
          <w:szCs w:val="24"/>
        </w:rPr>
      </w:pPr>
    </w:p>
    <w:p w14:paraId="5271421C" w14:textId="77777777" w:rsidR="00384E48" w:rsidRPr="00FE4BF4" w:rsidRDefault="00384E48" w:rsidP="00D0162A">
      <w:pPr>
        <w:autoSpaceDE w:val="0"/>
        <w:autoSpaceDN w:val="0"/>
        <w:adjustRightInd w:val="0"/>
        <w:spacing w:after="0" w:line="360" w:lineRule="auto"/>
        <w:rPr>
          <w:rFonts w:ascii="Book Antiqua" w:hAnsi="Book Antiqua" w:cs="Times New Roman"/>
          <w:sz w:val="24"/>
          <w:szCs w:val="24"/>
        </w:rPr>
      </w:pPr>
    </w:p>
    <w:p w14:paraId="46D8BFC7" w14:textId="77777777" w:rsidR="000F5A62" w:rsidRPr="00FE4BF4" w:rsidRDefault="000F5A62" w:rsidP="00D0162A">
      <w:pPr>
        <w:autoSpaceDE w:val="0"/>
        <w:autoSpaceDN w:val="0"/>
        <w:adjustRightInd w:val="0"/>
        <w:spacing w:after="0" w:line="360" w:lineRule="auto"/>
        <w:rPr>
          <w:rFonts w:ascii="Book Antiqua" w:hAnsi="Book Antiqua" w:cs="Times New Roman"/>
          <w:sz w:val="24"/>
          <w:szCs w:val="24"/>
        </w:rPr>
      </w:pPr>
    </w:p>
    <w:p w14:paraId="030DD573" w14:textId="5E021512" w:rsidR="004806CD" w:rsidRPr="00FE4BF4" w:rsidRDefault="004806CD" w:rsidP="00D0162A">
      <w:pPr>
        <w:pStyle w:val="ListParagraph"/>
        <w:numPr>
          <w:ilvl w:val="0"/>
          <w:numId w:val="2"/>
        </w:numPr>
        <w:spacing w:line="360" w:lineRule="auto"/>
        <w:jc w:val="both"/>
        <w:rPr>
          <w:rFonts w:ascii="Book Antiqua" w:hAnsi="Book Antiqua"/>
          <w:sz w:val="24"/>
          <w:szCs w:val="24"/>
        </w:rPr>
      </w:pPr>
      <w:r w:rsidRPr="00FE4BF4">
        <w:rPr>
          <w:rFonts w:ascii="Book Antiqua" w:hAnsi="Book Antiqua"/>
          <w:sz w:val="24"/>
          <w:szCs w:val="24"/>
        </w:rPr>
        <w:t>The instrument used in the study of Chua and Montalbo (2014) was slightly modified by the authors to fit with the characteristics of the respondents of the study. Specifically, the items regarding the profile of the respondents and a non-mandatory portion for comments and suggestions regarding the VC were added in the questionnaire.</w:t>
      </w:r>
    </w:p>
    <w:p w14:paraId="10EF38C5" w14:textId="4461A041" w:rsidR="00384E48" w:rsidRPr="00FE4BF4" w:rsidRDefault="00384E48" w:rsidP="00D0162A">
      <w:pPr>
        <w:spacing w:line="360" w:lineRule="auto"/>
        <w:jc w:val="both"/>
        <w:rPr>
          <w:rFonts w:ascii="Book Antiqua" w:hAnsi="Book Antiqua"/>
          <w:sz w:val="24"/>
          <w:szCs w:val="24"/>
        </w:rPr>
      </w:pPr>
    </w:p>
    <w:p w14:paraId="704DAA6A" w14:textId="77777777" w:rsidR="00384E48" w:rsidRPr="00FE4BF4" w:rsidRDefault="00384E48" w:rsidP="00D0162A">
      <w:pPr>
        <w:spacing w:line="360" w:lineRule="auto"/>
        <w:jc w:val="both"/>
        <w:rPr>
          <w:rFonts w:ascii="Book Antiqua" w:hAnsi="Book Antiqua"/>
          <w:sz w:val="24"/>
          <w:szCs w:val="24"/>
        </w:rPr>
      </w:pPr>
    </w:p>
    <w:p w14:paraId="148C6072" w14:textId="77777777" w:rsidR="004806CD" w:rsidRPr="00FE4BF4" w:rsidRDefault="004806CD" w:rsidP="00D0162A">
      <w:pPr>
        <w:spacing w:line="360" w:lineRule="auto"/>
        <w:jc w:val="both"/>
        <w:rPr>
          <w:rFonts w:ascii="Book Antiqua" w:hAnsi="Book Antiqua"/>
          <w:sz w:val="24"/>
          <w:szCs w:val="24"/>
        </w:rPr>
      </w:pPr>
    </w:p>
    <w:p w14:paraId="739FB0B2" w14:textId="2D44AD2D" w:rsidR="003443C0" w:rsidRPr="00FE4BF4" w:rsidRDefault="003443C0" w:rsidP="00D0162A">
      <w:pPr>
        <w:spacing w:line="360" w:lineRule="auto"/>
        <w:jc w:val="both"/>
        <w:rPr>
          <w:rFonts w:ascii="Book Antiqua" w:hAnsi="Book Antiqua"/>
          <w:sz w:val="24"/>
          <w:szCs w:val="24"/>
        </w:rPr>
      </w:pPr>
      <w:r w:rsidRPr="00FE4BF4">
        <w:rPr>
          <w:rFonts w:ascii="Book Antiqua" w:hAnsi="Book Antiqua"/>
          <w:sz w:val="24"/>
          <w:szCs w:val="24"/>
        </w:rPr>
        <w:t>CMSs consist of software packages that allow educators to construct online learning sites for uploading content materials, facilitating student-student/student-tutor communication via discussion forums, e-mail, and chat functions, setting up online quizzes and questionnaires, and managing multiple student groups. These features can help educators to organize their course materials, efficiently distribute learning materials, and introduce creative methods of teaching. CMSs can also be used to implement ongoing course evaluation (2), facilitate collaborative learning (1), and enhance student learning (19). A good CMS platform should be easy to use, readily available, stable, flexible, and able to be integrated with other platforms (15)</w:t>
      </w:r>
    </w:p>
    <w:p w14:paraId="3EB45BFB" w14:textId="77777777" w:rsidR="003443C0" w:rsidRPr="00FE4BF4" w:rsidRDefault="003443C0" w:rsidP="00D0162A">
      <w:pPr>
        <w:spacing w:line="360" w:lineRule="auto"/>
        <w:jc w:val="center"/>
        <w:rPr>
          <w:rFonts w:ascii="Book Antiqua" w:hAnsi="Book Antiqua"/>
          <w:sz w:val="24"/>
          <w:szCs w:val="24"/>
        </w:rPr>
      </w:pPr>
    </w:p>
    <w:p w14:paraId="08CCCCA8" w14:textId="77777777" w:rsidR="00384E48" w:rsidRPr="00FE4BF4" w:rsidRDefault="00384E48" w:rsidP="00D0162A">
      <w:pPr>
        <w:spacing w:line="360" w:lineRule="auto"/>
        <w:jc w:val="both"/>
        <w:rPr>
          <w:rFonts w:ascii="Book Antiqua" w:hAnsi="Book Antiqua"/>
          <w:sz w:val="24"/>
          <w:szCs w:val="24"/>
        </w:rPr>
      </w:pPr>
    </w:p>
    <w:p w14:paraId="340E933B" w14:textId="6D5C4B97" w:rsidR="00A7383F" w:rsidRPr="00FE4BF4" w:rsidRDefault="00A7383F" w:rsidP="00D0162A">
      <w:pPr>
        <w:spacing w:line="360" w:lineRule="auto"/>
        <w:jc w:val="both"/>
        <w:rPr>
          <w:rFonts w:ascii="Book Antiqua" w:hAnsi="Book Antiqua"/>
          <w:sz w:val="24"/>
          <w:szCs w:val="24"/>
        </w:rPr>
      </w:pPr>
      <w:r w:rsidRPr="00FE4BF4">
        <w:rPr>
          <w:rFonts w:ascii="Book Antiqua" w:hAnsi="Book Antiqua"/>
          <w:sz w:val="24"/>
          <w:szCs w:val="24"/>
        </w:rPr>
        <w:t xml:space="preserve">The major players in </w:t>
      </w:r>
    </w:p>
    <w:p w14:paraId="440ACC81" w14:textId="72D8CD3B" w:rsidR="003443C0" w:rsidRPr="00FE4BF4" w:rsidRDefault="002851F2" w:rsidP="00D0162A">
      <w:pPr>
        <w:spacing w:line="360" w:lineRule="auto"/>
        <w:jc w:val="both"/>
        <w:rPr>
          <w:rFonts w:ascii="Book Antiqua" w:hAnsi="Book Antiqua"/>
          <w:sz w:val="24"/>
          <w:szCs w:val="24"/>
        </w:rPr>
      </w:pPr>
      <w:r w:rsidRPr="00FE4BF4">
        <w:rPr>
          <w:rFonts w:ascii="Book Antiqua" w:hAnsi="Book Antiqua"/>
          <w:sz w:val="24"/>
          <w:szCs w:val="24"/>
        </w:rPr>
        <w:t xml:space="preserve">Moodle is stable and well-supported, with extensive user and developer groups. The Moodle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developer community is actively developing new modules and utilities, and the program, and regular improvements can be expected. Similarly, educators using Moodle frequently share their creative uses for the program in online forums.</w:t>
      </w:r>
    </w:p>
    <w:p w14:paraId="0246391D" w14:textId="4F42438B" w:rsidR="002851F2" w:rsidRPr="00FE4BF4" w:rsidRDefault="003B027A" w:rsidP="00D0162A">
      <w:pPr>
        <w:spacing w:line="360" w:lineRule="auto"/>
        <w:jc w:val="both"/>
        <w:rPr>
          <w:rFonts w:ascii="Book Antiqua" w:hAnsi="Book Antiqua"/>
          <w:sz w:val="24"/>
          <w:szCs w:val="24"/>
        </w:rPr>
      </w:pPr>
      <w:r w:rsidRPr="00FE4BF4">
        <w:rPr>
          <w:rFonts w:ascii="Book Antiqua" w:hAnsi="Book Antiqua"/>
          <w:sz w:val="24"/>
          <w:szCs w:val="24"/>
        </w:rPr>
        <w:t xml:space="preserve">Canvas, unlike many projects hosted by GitHub, is commercially dual-licensed. We license Canvas via the AGPLv3 to the </w:t>
      </w:r>
      <w:proofErr w:type="gramStart"/>
      <w:r w:rsidRPr="00FE4BF4">
        <w:rPr>
          <w:rFonts w:ascii="Book Antiqua" w:hAnsi="Book Antiqua"/>
          <w:sz w:val="24"/>
          <w:szCs w:val="24"/>
        </w:rPr>
        <w:t>open source</w:t>
      </w:r>
      <w:proofErr w:type="gramEnd"/>
      <w:r w:rsidRPr="00FE4BF4">
        <w:rPr>
          <w:rFonts w:ascii="Book Antiqua" w:hAnsi="Book Antiqua"/>
          <w:sz w:val="24"/>
          <w:szCs w:val="24"/>
        </w:rPr>
        <w:t xml:space="preserve"> community, but we also offer Canvas via a subscription to many of our clients. For this to work, Instructure needs to retain copyright over the Canvas project. </w:t>
      </w:r>
    </w:p>
    <w:p w14:paraId="1D972C8E" w14:textId="0FAA6B82" w:rsidR="008F4B16" w:rsidRPr="00FE4BF4" w:rsidRDefault="008F4B16" w:rsidP="00D0162A">
      <w:pPr>
        <w:spacing w:before="100" w:beforeAutospacing="1" w:after="100" w:afterAutospacing="1" w:line="360" w:lineRule="auto"/>
        <w:rPr>
          <w:rFonts w:ascii="Book Antiqua" w:eastAsia="Times New Roman" w:hAnsi="Book Antiqua" w:cs="Times New Roman"/>
          <w:sz w:val="24"/>
          <w:szCs w:val="24"/>
          <w:lang w:eastAsia="en-IN"/>
        </w:rPr>
      </w:pPr>
      <w:r w:rsidRPr="00FE4BF4">
        <w:rPr>
          <w:rFonts w:ascii="Book Antiqua" w:eastAsia="Times New Roman" w:hAnsi="Book Antiqua" w:cs="Times New Roman"/>
          <w:sz w:val="24"/>
          <w:szCs w:val="24"/>
          <w:lang w:eastAsia="en-IN"/>
        </w:rPr>
        <w:t xml:space="preserve">Canvas runs on the exact same code as we release to GitHub, and as of this writing the code that we deploy to our production environment is pushed the same day to GitHub. The plugins and extensions that we don't open source right now </w:t>
      </w:r>
      <w:proofErr w:type="spellStart"/>
      <w:proofErr w:type="gramStart"/>
      <w:r w:rsidRPr="00FE4BF4">
        <w:rPr>
          <w:rFonts w:ascii="Book Antiqua" w:eastAsia="Times New Roman" w:hAnsi="Book Antiqua" w:cs="Times New Roman"/>
          <w:sz w:val="24"/>
          <w:szCs w:val="24"/>
          <w:lang w:eastAsia="en-IN"/>
        </w:rPr>
        <w:t>include:New</w:t>
      </w:r>
      <w:proofErr w:type="spellEnd"/>
      <w:proofErr w:type="gramEnd"/>
      <w:r w:rsidRPr="00FE4BF4">
        <w:rPr>
          <w:rFonts w:ascii="Book Antiqua" w:eastAsia="Times New Roman" w:hAnsi="Book Antiqua" w:cs="Times New Roman"/>
          <w:sz w:val="24"/>
          <w:szCs w:val="24"/>
          <w:lang w:eastAsia="en-IN"/>
        </w:rPr>
        <w:t xml:space="preserve"> Quizzes, </w:t>
      </w:r>
      <w:proofErr w:type="spellStart"/>
      <w:r w:rsidRPr="00FE4BF4">
        <w:rPr>
          <w:rFonts w:ascii="Book Antiqua" w:eastAsia="Times New Roman" w:hAnsi="Book Antiqua" w:cs="Times New Roman"/>
          <w:sz w:val="24"/>
          <w:szCs w:val="24"/>
          <w:lang w:eastAsia="en-IN"/>
        </w:rPr>
        <w:t>MasteryPaths</w:t>
      </w:r>
      <w:proofErr w:type="spellEnd"/>
      <w:r w:rsidRPr="00FE4BF4">
        <w:rPr>
          <w:rFonts w:ascii="Book Antiqua" w:eastAsia="Times New Roman" w:hAnsi="Book Antiqua" w:cs="Times New Roman"/>
          <w:sz w:val="24"/>
          <w:szCs w:val="24"/>
          <w:lang w:eastAsia="en-IN"/>
        </w:rPr>
        <w:t xml:space="preserve">, Plagiarism Platform, Proprietary SIS integrations, Migration tools for commercial LMSs, Chat tool, SCORM import tool, </w:t>
      </w:r>
      <w:proofErr w:type="spellStart"/>
      <w:r w:rsidRPr="00FE4BF4">
        <w:rPr>
          <w:rFonts w:ascii="Book Antiqua" w:eastAsia="Times New Roman" w:hAnsi="Book Antiqua" w:cs="Times New Roman"/>
          <w:sz w:val="24"/>
          <w:szCs w:val="24"/>
          <w:lang w:eastAsia="en-IN"/>
        </w:rPr>
        <w:lastRenderedPageBreak/>
        <w:t>Catalog</w:t>
      </w:r>
      <w:proofErr w:type="spellEnd"/>
      <w:r w:rsidRPr="00FE4BF4">
        <w:rPr>
          <w:rFonts w:ascii="Book Antiqua" w:eastAsia="Times New Roman" w:hAnsi="Book Antiqua" w:cs="Times New Roman"/>
          <w:sz w:val="24"/>
          <w:szCs w:val="24"/>
          <w:lang w:eastAsia="en-IN"/>
        </w:rPr>
        <w:t xml:space="preserve">, Canvas </w:t>
      </w:r>
      <w:proofErr w:type="spellStart"/>
      <w:r w:rsidRPr="00FE4BF4">
        <w:rPr>
          <w:rFonts w:ascii="Book Antiqua" w:eastAsia="Times New Roman" w:hAnsi="Book Antiqua" w:cs="Times New Roman"/>
          <w:sz w:val="24"/>
          <w:szCs w:val="24"/>
          <w:lang w:eastAsia="en-IN"/>
        </w:rPr>
        <w:t>Data,DocViewer</w:t>
      </w:r>
      <w:proofErr w:type="spellEnd"/>
      <w:r w:rsidRPr="00FE4BF4">
        <w:rPr>
          <w:rFonts w:ascii="Book Antiqua" w:eastAsia="Times New Roman" w:hAnsi="Book Antiqua" w:cs="Times New Roman"/>
          <w:sz w:val="24"/>
          <w:szCs w:val="24"/>
          <w:lang w:eastAsia="en-IN"/>
        </w:rPr>
        <w:t>, New Analytics, QR Login Code generation, Other minor customizations that only apply to a hosted environment</w:t>
      </w:r>
    </w:p>
    <w:p w14:paraId="3C260E54" w14:textId="77777777" w:rsidR="008F4B16" w:rsidRPr="00FE4BF4" w:rsidRDefault="008F4B16" w:rsidP="00D0162A">
      <w:pPr>
        <w:spacing w:line="360" w:lineRule="auto"/>
        <w:jc w:val="both"/>
        <w:rPr>
          <w:rFonts w:ascii="Book Antiqua" w:hAnsi="Book Antiqua"/>
          <w:sz w:val="24"/>
          <w:szCs w:val="24"/>
        </w:rPr>
      </w:pPr>
    </w:p>
    <w:p w14:paraId="6434277D" w14:textId="77777777" w:rsidR="003443C0" w:rsidRPr="00FE4BF4" w:rsidRDefault="003443C0" w:rsidP="00D0162A">
      <w:pPr>
        <w:spacing w:line="360" w:lineRule="auto"/>
        <w:jc w:val="both"/>
        <w:rPr>
          <w:rFonts w:ascii="Book Antiqua" w:hAnsi="Book Antiqua"/>
          <w:sz w:val="24"/>
          <w:szCs w:val="24"/>
        </w:rPr>
      </w:pPr>
      <w:r w:rsidRPr="00FE4BF4">
        <w:rPr>
          <w:rFonts w:ascii="Book Antiqua" w:hAnsi="Book Antiqua"/>
          <w:sz w:val="24"/>
          <w:szCs w:val="24"/>
        </w:rPr>
        <w:t xml:space="preserve">Uribe-Tirado A, Melgar-Estrada LM, </w:t>
      </w:r>
      <w:proofErr w:type="spellStart"/>
      <w:r w:rsidRPr="00FE4BF4">
        <w:rPr>
          <w:rFonts w:ascii="Book Antiqua" w:hAnsi="Book Antiqua"/>
          <w:sz w:val="24"/>
          <w:szCs w:val="24"/>
        </w:rPr>
        <w:t>Bornacelly</w:t>
      </w:r>
      <w:proofErr w:type="spellEnd"/>
      <w:r w:rsidRPr="00FE4BF4">
        <w:rPr>
          <w:rFonts w:ascii="Book Antiqua" w:hAnsi="Book Antiqua"/>
          <w:sz w:val="24"/>
          <w:szCs w:val="24"/>
        </w:rPr>
        <w:t xml:space="preserve">-Castro JA. Moodle learning management system as a tool for information, documentation, and knowledge management by research groups. Prof Inform 16: 468 – 474, 2007. 36. </w:t>
      </w:r>
    </w:p>
    <w:p w14:paraId="5560F175" w14:textId="7F8D20E7" w:rsidR="003443C0" w:rsidRPr="00FE4BF4" w:rsidRDefault="003443C0" w:rsidP="00D0162A">
      <w:pPr>
        <w:spacing w:line="360" w:lineRule="auto"/>
        <w:jc w:val="both"/>
        <w:rPr>
          <w:rFonts w:ascii="Book Antiqua" w:hAnsi="Book Antiqua"/>
          <w:sz w:val="24"/>
          <w:szCs w:val="24"/>
        </w:rPr>
      </w:pPr>
      <w:r w:rsidRPr="00FE4BF4">
        <w:rPr>
          <w:rFonts w:ascii="Book Antiqua" w:hAnsi="Book Antiqua"/>
          <w:sz w:val="24"/>
          <w:szCs w:val="24"/>
        </w:rPr>
        <w:t xml:space="preserve">Wheeler B. The open source </w:t>
      </w:r>
      <w:proofErr w:type="gramStart"/>
      <w:r w:rsidRPr="00FE4BF4">
        <w:rPr>
          <w:rFonts w:ascii="Book Antiqua" w:hAnsi="Book Antiqua"/>
          <w:sz w:val="24"/>
          <w:szCs w:val="24"/>
        </w:rPr>
        <w:t>parade</w:t>
      </w:r>
      <w:proofErr w:type="gramEnd"/>
      <w:r w:rsidRPr="00FE4BF4">
        <w:rPr>
          <w:rFonts w:ascii="Book Antiqua" w:hAnsi="Book Antiqua"/>
          <w:sz w:val="24"/>
          <w:szCs w:val="24"/>
        </w:rPr>
        <w:t>. EDUCAUSE Rev 39: 68 – 69, 2004.</w:t>
      </w:r>
    </w:p>
    <w:p w14:paraId="62700C1A" w14:textId="77777777" w:rsidR="003443C0" w:rsidRPr="00FE4BF4" w:rsidRDefault="003443C0" w:rsidP="00D0162A">
      <w:pPr>
        <w:spacing w:line="360" w:lineRule="auto"/>
        <w:jc w:val="both"/>
        <w:rPr>
          <w:rFonts w:ascii="Book Antiqua" w:hAnsi="Book Antiqua"/>
          <w:sz w:val="24"/>
          <w:szCs w:val="24"/>
        </w:rPr>
      </w:pPr>
    </w:p>
    <w:sectPr w:rsidR="003443C0" w:rsidRPr="00FE4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CenturySchL-Roma">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ubai">
    <w:charset w:val="B2"/>
    <w:family w:val="swiss"/>
    <w:pitch w:val="variable"/>
    <w:sig w:usb0="80002067" w:usb1="80000000" w:usb2="00000008" w:usb3="00000000" w:csb0="0000004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HslkvwWarnockPro-Regular">
    <w:altName w:val="Cambria"/>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altName w:val="Calibri"/>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PalatinoLinotype-Roman">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A12"/>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CA5247"/>
    <w:multiLevelType w:val="hybridMultilevel"/>
    <w:tmpl w:val="F16A1B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094445"/>
    <w:multiLevelType w:val="hybridMultilevel"/>
    <w:tmpl w:val="F580BB58"/>
    <w:lvl w:ilvl="0" w:tplc="0C080A92">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1EFE209C"/>
    <w:multiLevelType w:val="hybridMultilevel"/>
    <w:tmpl w:val="9AF8AD18"/>
    <w:lvl w:ilvl="0" w:tplc="D17C0D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0A5F2B"/>
    <w:multiLevelType w:val="hybridMultilevel"/>
    <w:tmpl w:val="90F697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8C46CB"/>
    <w:multiLevelType w:val="hybridMultilevel"/>
    <w:tmpl w:val="D2E66F38"/>
    <w:lvl w:ilvl="0" w:tplc="BBD672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0531FB1"/>
    <w:multiLevelType w:val="hybridMultilevel"/>
    <w:tmpl w:val="90069D6C"/>
    <w:lvl w:ilvl="0" w:tplc="78F61810">
      <w:start w:val="1"/>
      <w:numFmt w:val="lowerLetter"/>
      <w:lvlText w:val="%1."/>
      <w:lvlJc w:val="left"/>
      <w:pPr>
        <w:ind w:left="842" w:hanging="360"/>
      </w:pPr>
      <w:rPr>
        <w:rFonts w:hint="default"/>
      </w:r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7" w15:restartNumberingAfterBreak="0">
    <w:nsid w:val="30BD08A9"/>
    <w:multiLevelType w:val="multilevel"/>
    <w:tmpl w:val="BDB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E1C"/>
    <w:multiLevelType w:val="hybridMultilevel"/>
    <w:tmpl w:val="000C38BC"/>
    <w:lvl w:ilvl="0" w:tplc="A254023C">
      <w:start w:val="1"/>
      <w:numFmt w:val="low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9" w15:restartNumberingAfterBreak="0">
    <w:nsid w:val="3B5F6C02"/>
    <w:multiLevelType w:val="hybridMultilevel"/>
    <w:tmpl w:val="4858C3EC"/>
    <w:lvl w:ilvl="0" w:tplc="020602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EE354DE"/>
    <w:multiLevelType w:val="hybridMultilevel"/>
    <w:tmpl w:val="046AC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5D61A6"/>
    <w:multiLevelType w:val="hybridMultilevel"/>
    <w:tmpl w:val="70C21D78"/>
    <w:lvl w:ilvl="0" w:tplc="0F68882C">
      <w:start w:val="1"/>
      <w:numFmt w:val="lowerLetter"/>
      <w:lvlText w:val="%1."/>
      <w:lvlJc w:val="left"/>
      <w:pPr>
        <w:ind w:left="842" w:hanging="360"/>
      </w:pPr>
      <w:rPr>
        <w:rFonts w:hint="default"/>
      </w:r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12" w15:restartNumberingAfterBreak="0">
    <w:nsid w:val="43A26B08"/>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533D81"/>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4A7A44"/>
    <w:multiLevelType w:val="hybridMultilevel"/>
    <w:tmpl w:val="4858C3EC"/>
    <w:lvl w:ilvl="0" w:tplc="020602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8591631"/>
    <w:multiLevelType w:val="hybridMultilevel"/>
    <w:tmpl w:val="A0987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4F0914"/>
    <w:multiLevelType w:val="hybridMultilevel"/>
    <w:tmpl w:val="9C54C7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8E12FA"/>
    <w:multiLevelType w:val="hybridMultilevel"/>
    <w:tmpl w:val="D5863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1E540B"/>
    <w:multiLevelType w:val="multilevel"/>
    <w:tmpl w:val="E35E1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F11744"/>
    <w:multiLevelType w:val="hybridMultilevel"/>
    <w:tmpl w:val="842AC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0"/>
  </w:num>
  <w:num w:numId="5">
    <w:abstractNumId w:val="15"/>
  </w:num>
  <w:num w:numId="6">
    <w:abstractNumId w:val="18"/>
  </w:num>
  <w:num w:numId="7">
    <w:abstractNumId w:val="13"/>
  </w:num>
  <w:num w:numId="8">
    <w:abstractNumId w:val="12"/>
  </w:num>
  <w:num w:numId="9">
    <w:abstractNumId w:val="5"/>
  </w:num>
  <w:num w:numId="10">
    <w:abstractNumId w:val="3"/>
  </w:num>
  <w:num w:numId="11">
    <w:abstractNumId w:val="19"/>
  </w:num>
  <w:num w:numId="12">
    <w:abstractNumId w:val="9"/>
  </w:num>
  <w:num w:numId="13">
    <w:abstractNumId w:val="14"/>
  </w:num>
  <w:num w:numId="14">
    <w:abstractNumId w:val="1"/>
  </w:num>
  <w:num w:numId="15">
    <w:abstractNumId w:val="6"/>
  </w:num>
  <w:num w:numId="16">
    <w:abstractNumId w:val="16"/>
  </w:num>
  <w:num w:numId="17">
    <w:abstractNumId w:val="8"/>
  </w:num>
  <w:num w:numId="18">
    <w:abstractNumId w:val="1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bEwMDexNDc1MzRQ0lEKTi0uzszPAykwNq8FAClOxQ8tAAAA"/>
  </w:docVars>
  <w:rsids>
    <w:rsidRoot w:val="00A25F02"/>
    <w:rsid w:val="00017C36"/>
    <w:rsid w:val="00020CA7"/>
    <w:rsid w:val="00025517"/>
    <w:rsid w:val="000314BD"/>
    <w:rsid w:val="00043092"/>
    <w:rsid w:val="000601C9"/>
    <w:rsid w:val="00060224"/>
    <w:rsid w:val="00083E5E"/>
    <w:rsid w:val="00084B02"/>
    <w:rsid w:val="00091162"/>
    <w:rsid w:val="000A7164"/>
    <w:rsid w:val="000A72EB"/>
    <w:rsid w:val="000B24A2"/>
    <w:rsid w:val="000B2F95"/>
    <w:rsid w:val="000B3604"/>
    <w:rsid w:val="000B4846"/>
    <w:rsid w:val="000D269E"/>
    <w:rsid w:val="000E4232"/>
    <w:rsid w:val="000F5A62"/>
    <w:rsid w:val="00100051"/>
    <w:rsid w:val="0010481A"/>
    <w:rsid w:val="00110B6D"/>
    <w:rsid w:val="00114175"/>
    <w:rsid w:val="00126ADC"/>
    <w:rsid w:val="00141973"/>
    <w:rsid w:val="00145111"/>
    <w:rsid w:val="00146857"/>
    <w:rsid w:val="00166432"/>
    <w:rsid w:val="00182EAD"/>
    <w:rsid w:val="001908FE"/>
    <w:rsid w:val="001B4669"/>
    <w:rsid w:val="001B7F26"/>
    <w:rsid w:val="001C0DC0"/>
    <w:rsid w:val="001D2FA3"/>
    <w:rsid w:val="001D5BB4"/>
    <w:rsid w:val="001E3854"/>
    <w:rsid w:val="001E7822"/>
    <w:rsid w:val="001F5BD3"/>
    <w:rsid w:val="00220FBD"/>
    <w:rsid w:val="00222E90"/>
    <w:rsid w:val="00224E6F"/>
    <w:rsid w:val="00231B41"/>
    <w:rsid w:val="00233D2A"/>
    <w:rsid w:val="00236E3F"/>
    <w:rsid w:val="002402DB"/>
    <w:rsid w:val="0024786D"/>
    <w:rsid w:val="002536EE"/>
    <w:rsid w:val="00274D21"/>
    <w:rsid w:val="002851F2"/>
    <w:rsid w:val="00286456"/>
    <w:rsid w:val="002928FB"/>
    <w:rsid w:val="00293D87"/>
    <w:rsid w:val="002A3A9A"/>
    <w:rsid w:val="002A5635"/>
    <w:rsid w:val="002B11B2"/>
    <w:rsid w:val="002B5BBD"/>
    <w:rsid w:val="002B5F46"/>
    <w:rsid w:val="002C0523"/>
    <w:rsid w:val="002C188D"/>
    <w:rsid w:val="002C3C1B"/>
    <w:rsid w:val="002D0792"/>
    <w:rsid w:val="002F7AB5"/>
    <w:rsid w:val="00300188"/>
    <w:rsid w:val="0030512F"/>
    <w:rsid w:val="00311060"/>
    <w:rsid w:val="00312057"/>
    <w:rsid w:val="003177FC"/>
    <w:rsid w:val="003214FC"/>
    <w:rsid w:val="00324922"/>
    <w:rsid w:val="00325740"/>
    <w:rsid w:val="0033363C"/>
    <w:rsid w:val="00335A09"/>
    <w:rsid w:val="00337402"/>
    <w:rsid w:val="003443C0"/>
    <w:rsid w:val="00350E45"/>
    <w:rsid w:val="003571E3"/>
    <w:rsid w:val="0035723C"/>
    <w:rsid w:val="0036228B"/>
    <w:rsid w:val="00375C44"/>
    <w:rsid w:val="00375FA6"/>
    <w:rsid w:val="00376C72"/>
    <w:rsid w:val="00384E48"/>
    <w:rsid w:val="003A22F6"/>
    <w:rsid w:val="003A2B92"/>
    <w:rsid w:val="003A6A64"/>
    <w:rsid w:val="003A6F2F"/>
    <w:rsid w:val="003B027A"/>
    <w:rsid w:val="003C18CA"/>
    <w:rsid w:val="003C1A89"/>
    <w:rsid w:val="003C4857"/>
    <w:rsid w:val="003C4980"/>
    <w:rsid w:val="003C68B7"/>
    <w:rsid w:val="003E6DD5"/>
    <w:rsid w:val="00404604"/>
    <w:rsid w:val="00407E2F"/>
    <w:rsid w:val="004146B2"/>
    <w:rsid w:val="0043186E"/>
    <w:rsid w:val="00435EFF"/>
    <w:rsid w:val="004420A1"/>
    <w:rsid w:val="00452198"/>
    <w:rsid w:val="0045597A"/>
    <w:rsid w:val="0045637C"/>
    <w:rsid w:val="00457BE0"/>
    <w:rsid w:val="00465910"/>
    <w:rsid w:val="004806CD"/>
    <w:rsid w:val="004A2578"/>
    <w:rsid w:val="004A4A98"/>
    <w:rsid w:val="004A65C7"/>
    <w:rsid w:val="004B3DB1"/>
    <w:rsid w:val="004C1C70"/>
    <w:rsid w:val="004C71D4"/>
    <w:rsid w:val="004D5F1A"/>
    <w:rsid w:val="004E4686"/>
    <w:rsid w:val="004E5A04"/>
    <w:rsid w:val="004E69EF"/>
    <w:rsid w:val="004F6DFA"/>
    <w:rsid w:val="004F78F0"/>
    <w:rsid w:val="005004B0"/>
    <w:rsid w:val="005104F8"/>
    <w:rsid w:val="00514E5B"/>
    <w:rsid w:val="00533EA8"/>
    <w:rsid w:val="0053665C"/>
    <w:rsid w:val="00537A9F"/>
    <w:rsid w:val="00540B48"/>
    <w:rsid w:val="00541A2C"/>
    <w:rsid w:val="0056188A"/>
    <w:rsid w:val="005700D3"/>
    <w:rsid w:val="005732C1"/>
    <w:rsid w:val="00587902"/>
    <w:rsid w:val="00595086"/>
    <w:rsid w:val="00596D16"/>
    <w:rsid w:val="005A2140"/>
    <w:rsid w:val="005B002B"/>
    <w:rsid w:val="005B21AB"/>
    <w:rsid w:val="005C0FB8"/>
    <w:rsid w:val="005D3B6D"/>
    <w:rsid w:val="005E405B"/>
    <w:rsid w:val="006000AD"/>
    <w:rsid w:val="00634BDA"/>
    <w:rsid w:val="00636A02"/>
    <w:rsid w:val="00643DA5"/>
    <w:rsid w:val="006664A3"/>
    <w:rsid w:val="0067186B"/>
    <w:rsid w:val="00671FDF"/>
    <w:rsid w:val="0067679C"/>
    <w:rsid w:val="00684E09"/>
    <w:rsid w:val="00686840"/>
    <w:rsid w:val="00687504"/>
    <w:rsid w:val="00690B51"/>
    <w:rsid w:val="006B4950"/>
    <w:rsid w:val="006D50E3"/>
    <w:rsid w:val="006E1FAB"/>
    <w:rsid w:val="00701FCA"/>
    <w:rsid w:val="00703524"/>
    <w:rsid w:val="00707ABB"/>
    <w:rsid w:val="007160FB"/>
    <w:rsid w:val="00722208"/>
    <w:rsid w:val="007258C3"/>
    <w:rsid w:val="007318CD"/>
    <w:rsid w:val="0074427F"/>
    <w:rsid w:val="00744DBA"/>
    <w:rsid w:val="00752D73"/>
    <w:rsid w:val="00753C85"/>
    <w:rsid w:val="00764CC9"/>
    <w:rsid w:val="007729E2"/>
    <w:rsid w:val="00773716"/>
    <w:rsid w:val="00774442"/>
    <w:rsid w:val="007818AD"/>
    <w:rsid w:val="00783965"/>
    <w:rsid w:val="00784FCC"/>
    <w:rsid w:val="00785424"/>
    <w:rsid w:val="007A2BE6"/>
    <w:rsid w:val="007B0FF7"/>
    <w:rsid w:val="007C392C"/>
    <w:rsid w:val="007C64A4"/>
    <w:rsid w:val="007D0FAB"/>
    <w:rsid w:val="007D3858"/>
    <w:rsid w:val="007F5B5F"/>
    <w:rsid w:val="00800A03"/>
    <w:rsid w:val="00807064"/>
    <w:rsid w:val="00826CA5"/>
    <w:rsid w:val="00833504"/>
    <w:rsid w:val="00845082"/>
    <w:rsid w:val="00850453"/>
    <w:rsid w:val="00851385"/>
    <w:rsid w:val="008530FA"/>
    <w:rsid w:val="0085349A"/>
    <w:rsid w:val="008535DC"/>
    <w:rsid w:val="008625F3"/>
    <w:rsid w:val="00867E41"/>
    <w:rsid w:val="00874621"/>
    <w:rsid w:val="008769D0"/>
    <w:rsid w:val="0088748D"/>
    <w:rsid w:val="008941A9"/>
    <w:rsid w:val="008A06EA"/>
    <w:rsid w:val="008A7D88"/>
    <w:rsid w:val="008B562B"/>
    <w:rsid w:val="008C4B51"/>
    <w:rsid w:val="008D314B"/>
    <w:rsid w:val="008D60D5"/>
    <w:rsid w:val="008E0805"/>
    <w:rsid w:val="008E2C94"/>
    <w:rsid w:val="008E5E96"/>
    <w:rsid w:val="008F0957"/>
    <w:rsid w:val="008F4B16"/>
    <w:rsid w:val="008F4D0A"/>
    <w:rsid w:val="008F4E28"/>
    <w:rsid w:val="008F6CBE"/>
    <w:rsid w:val="00903CDF"/>
    <w:rsid w:val="00923D5F"/>
    <w:rsid w:val="00925B44"/>
    <w:rsid w:val="00955FCD"/>
    <w:rsid w:val="00966C80"/>
    <w:rsid w:val="00975F49"/>
    <w:rsid w:val="009E250D"/>
    <w:rsid w:val="009F3258"/>
    <w:rsid w:val="009F4EDC"/>
    <w:rsid w:val="00A2255F"/>
    <w:rsid w:val="00A25F02"/>
    <w:rsid w:val="00A27438"/>
    <w:rsid w:val="00A275E7"/>
    <w:rsid w:val="00A3038D"/>
    <w:rsid w:val="00A448FE"/>
    <w:rsid w:val="00A57A22"/>
    <w:rsid w:val="00A61E77"/>
    <w:rsid w:val="00A64C44"/>
    <w:rsid w:val="00A7383F"/>
    <w:rsid w:val="00A85236"/>
    <w:rsid w:val="00A8769E"/>
    <w:rsid w:val="00A87CC8"/>
    <w:rsid w:val="00A92737"/>
    <w:rsid w:val="00A93A2D"/>
    <w:rsid w:val="00A97BD1"/>
    <w:rsid w:val="00AA7C3F"/>
    <w:rsid w:val="00AB1D7A"/>
    <w:rsid w:val="00AB4EC9"/>
    <w:rsid w:val="00AC7B08"/>
    <w:rsid w:val="00AD6FD7"/>
    <w:rsid w:val="00AD7D3A"/>
    <w:rsid w:val="00AE0F36"/>
    <w:rsid w:val="00AF4468"/>
    <w:rsid w:val="00AF5154"/>
    <w:rsid w:val="00B0690D"/>
    <w:rsid w:val="00B14A7C"/>
    <w:rsid w:val="00B222E1"/>
    <w:rsid w:val="00B3605D"/>
    <w:rsid w:val="00B466CA"/>
    <w:rsid w:val="00B74BCB"/>
    <w:rsid w:val="00B903B3"/>
    <w:rsid w:val="00B9780F"/>
    <w:rsid w:val="00BA2283"/>
    <w:rsid w:val="00BA2E70"/>
    <w:rsid w:val="00BA6608"/>
    <w:rsid w:val="00BA6C71"/>
    <w:rsid w:val="00BC33B2"/>
    <w:rsid w:val="00BE42CC"/>
    <w:rsid w:val="00C203EB"/>
    <w:rsid w:val="00C272BE"/>
    <w:rsid w:val="00C30619"/>
    <w:rsid w:val="00C34E8E"/>
    <w:rsid w:val="00C3720B"/>
    <w:rsid w:val="00C51334"/>
    <w:rsid w:val="00C60640"/>
    <w:rsid w:val="00C628DE"/>
    <w:rsid w:val="00C65906"/>
    <w:rsid w:val="00C750DD"/>
    <w:rsid w:val="00C92E9C"/>
    <w:rsid w:val="00C97E84"/>
    <w:rsid w:val="00CA04A0"/>
    <w:rsid w:val="00CC670B"/>
    <w:rsid w:val="00CD1FDA"/>
    <w:rsid w:val="00CD3686"/>
    <w:rsid w:val="00CD503B"/>
    <w:rsid w:val="00CF2205"/>
    <w:rsid w:val="00CF32FD"/>
    <w:rsid w:val="00CF6550"/>
    <w:rsid w:val="00D0162A"/>
    <w:rsid w:val="00D04F08"/>
    <w:rsid w:val="00D132CA"/>
    <w:rsid w:val="00D328A0"/>
    <w:rsid w:val="00D35429"/>
    <w:rsid w:val="00D460B2"/>
    <w:rsid w:val="00D51024"/>
    <w:rsid w:val="00D6430D"/>
    <w:rsid w:val="00D72D11"/>
    <w:rsid w:val="00D736C0"/>
    <w:rsid w:val="00D74CF0"/>
    <w:rsid w:val="00D74E4C"/>
    <w:rsid w:val="00D759F8"/>
    <w:rsid w:val="00D816CF"/>
    <w:rsid w:val="00D9302E"/>
    <w:rsid w:val="00D957B8"/>
    <w:rsid w:val="00D95D7D"/>
    <w:rsid w:val="00D97B9E"/>
    <w:rsid w:val="00DA4E69"/>
    <w:rsid w:val="00DB2D37"/>
    <w:rsid w:val="00DC446F"/>
    <w:rsid w:val="00DE0899"/>
    <w:rsid w:val="00DF01A4"/>
    <w:rsid w:val="00E10EE9"/>
    <w:rsid w:val="00E220BA"/>
    <w:rsid w:val="00E24956"/>
    <w:rsid w:val="00E24FDE"/>
    <w:rsid w:val="00E432CB"/>
    <w:rsid w:val="00E50A31"/>
    <w:rsid w:val="00E55A5F"/>
    <w:rsid w:val="00E61314"/>
    <w:rsid w:val="00E96803"/>
    <w:rsid w:val="00E974F4"/>
    <w:rsid w:val="00EC3155"/>
    <w:rsid w:val="00EE2316"/>
    <w:rsid w:val="00EE49EA"/>
    <w:rsid w:val="00EE4FCC"/>
    <w:rsid w:val="00EF30EE"/>
    <w:rsid w:val="00F029FC"/>
    <w:rsid w:val="00F031A8"/>
    <w:rsid w:val="00F051C8"/>
    <w:rsid w:val="00F1693C"/>
    <w:rsid w:val="00F22631"/>
    <w:rsid w:val="00F226C9"/>
    <w:rsid w:val="00F263D5"/>
    <w:rsid w:val="00F3082C"/>
    <w:rsid w:val="00F31258"/>
    <w:rsid w:val="00F64C36"/>
    <w:rsid w:val="00F66925"/>
    <w:rsid w:val="00F802EA"/>
    <w:rsid w:val="00F808C4"/>
    <w:rsid w:val="00F837AC"/>
    <w:rsid w:val="00F83D1E"/>
    <w:rsid w:val="00F878F6"/>
    <w:rsid w:val="00F94037"/>
    <w:rsid w:val="00F9661D"/>
    <w:rsid w:val="00FA4B8C"/>
    <w:rsid w:val="00FC3230"/>
    <w:rsid w:val="00FD2267"/>
    <w:rsid w:val="00FD7EBB"/>
    <w:rsid w:val="00FE4BF4"/>
    <w:rsid w:val="00FE6C18"/>
    <w:rsid w:val="00FF2C62"/>
    <w:rsid w:val="00FF3E96"/>
    <w:rsid w:val="00FF52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0F45"/>
  <w15:chartTrackingRefBased/>
  <w15:docId w15:val="{37DBA96B-8171-492D-86E5-9905B427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next w:val="Default"/>
    <w:link w:val="Heading2Char"/>
    <w:uiPriority w:val="99"/>
    <w:qFormat/>
    <w:rsid w:val="00CF6550"/>
    <w:pPr>
      <w:outlineLvl w:val="1"/>
    </w:pPr>
    <w:rPr>
      <w:rFonts w:ascii="Arial"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B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F4B16"/>
    <w:rPr>
      <w:color w:val="0000FF"/>
      <w:u w:val="single"/>
    </w:rPr>
  </w:style>
  <w:style w:type="paragraph" w:styleId="ListParagraph">
    <w:name w:val="List Paragraph"/>
    <w:basedOn w:val="Normal"/>
    <w:uiPriority w:val="34"/>
    <w:qFormat/>
    <w:rsid w:val="00384E48"/>
    <w:pPr>
      <w:ind w:left="720"/>
      <w:contextualSpacing/>
    </w:pPr>
  </w:style>
  <w:style w:type="character" w:styleId="UnresolvedMention">
    <w:name w:val="Unresolved Mention"/>
    <w:basedOn w:val="DefaultParagraphFont"/>
    <w:uiPriority w:val="99"/>
    <w:semiHidden/>
    <w:unhideWhenUsed/>
    <w:rsid w:val="009F4EDC"/>
    <w:rPr>
      <w:color w:val="605E5C"/>
      <w:shd w:val="clear" w:color="auto" w:fill="E1DFDD"/>
    </w:rPr>
  </w:style>
  <w:style w:type="paragraph" w:customStyle="1" w:styleId="Default">
    <w:name w:val="Default"/>
    <w:rsid w:val="000A72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CF6550"/>
    <w:rPr>
      <w:rFonts w:ascii="Arial" w:hAnsi="Arial" w:cs="Arial"/>
      <w:sz w:val="24"/>
      <w:szCs w:val="24"/>
    </w:rPr>
  </w:style>
  <w:style w:type="table" w:styleId="TableGrid">
    <w:name w:val="Table Grid"/>
    <w:basedOn w:val="TableNormal"/>
    <w:uiPriority w:val="39"/>
    <w:rsid w:val="0012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4786D"/>
    <w:rPr>
      <w:i/>
      <w:iCs/>
    </w:rPr>
  </w:style>
  <w:style w:type="character" w:customStyle="1" w:styleId="Heading1Char">
    <w:name w:val="Heading 1 Char"/>
    <w:basedOn w:val="DefaultParagraphFont"/>
    <w:link w:val="Heading1"/>
    <w:uiPriority w:val="9"/>
    <w:rsid w:val="00B903B3"/>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unhideWhenUsed/>
    <w:rsid w:val="00CD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CD1FDA"/>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395">
      <w:bodyDiv w:val="1"/>
      <w:marLeft w:val="0"/>
      <w:marRight w:val="0"/>
      <w:marTop w:val="0"/>
      <w:marBottom w:val="0"/>
      <w:divBdr>
        <w:top w:val="none" w:sz="0" w:space="0" w:color="auto"/>
        <w:left w:val="none" w:sz="0" w:space="0" w:color="auto"/>
        <w:bottom w:val="none" w:sz="0" w:space="0" w:color="auto"/>
        <w:right w:val="none" w:sz="0" w:space="0" w:color="auto"/>
      </w:divBdr>
    </w:div>
    <w:div w:id="621545191">
      <w:bodyDiv w:val="1"/>
      <w:marLeft w:val="0"/>
      <w:marRight w:val="0"/>
      <w:marTop w:val="0"/>
      <w:marBottom w:val="0"/>
      <w:divBdr>
        <w:top w:val="none" w:sz="0" w:space="0" w:color="auto"/>
        <w:left w:val="none" w:sz="0" w:space="0" w:color="auto"/>
        <w:bottom w:val="none" w:sz="0" w:space="0" w:color="auto"/>
        <w:right w:val="none" w:sz="0" w:space="0" w:color="auto"/>
      </w:divBdr>
    </w:div>
    <w:div w:id="704867528">
      <w:bodyDiv w:val="1"/>
      <w:marLeft w:val="0"/>
      <w:marRight w:val="0"/>
      <w:marTop w:val="0"/>
      <w:marBottom w:val="0"/>
      <w:divBdr>
        <w:top w:val="none" w:sz="0" w:space="0" w:color="auto"/>
        <w:left w:val="none" w:sz="0" w:space="0" w:color="auto"/>
        <w:bottom w:val="none" w:sz="0" w:space="0" w:color="auto"/>
        <w:right w:val="none" w:sz="0" w:space="0" w:color="auto"/>
      </w:divBdr>
    </w:div>
    <w:div w:id="1286815473">
      <w:bodyDiv w:val="1"/>
      <w:marLeft w:val="0"/>
      <w:marRight w:val="0"/>
      <w:marTop w:val="0"/>
      <w:marBottom w:val="0"/>
      <w:divBdr>
        <w:top w:val="none" w:sz="0" w:space="0" w:color="auto"/>
        <w:left w:val="none" w:sz="0" w:space="0" w:color="auto"/>
        <w:bottom w:val="none" w:sz="0" w:space="0" w:color="auto"/>
        <w:right w:val="none" w:sz="0" w:space="0" w:color="auto"/>
      </w:divBdr>
    </w:div>
    <w:div w:id="1737044289">
      <w:bodyDiv w:val="1"/>
      <w:marLeft w:val="0"/>
      <w:marRight w:val="0"/>
      <w:marTop w:val="0"/>
      <w:marBottom w:val="0"/>
      <w:divBdr>
        <w:top w:val="none" w:sz="0" w:space="0" w:color="auto"/>
        <w:left w:val="none" w:sz="0" w:space="0" w:color="auto"/>
        <w:bottom w:val="none" w:sz="0" w:space="0" w:color="auto"/>
        <w:right w:val="none" w:sz="0" w:space="0" w:color="auto"/>
      </w:divBdr>
    </w:div>
    <w:div w:id="1811552022">
      <w:bodyDiv w:val="1"/>
      <w:marLeft w:val="0"/>
      <w:marRight w:val="0"/>
      <w:marTop w:val="0"/>
      <w:marBottom w:val="0"/>
      <w:divBdr>
        <w:top w:val="none" w:sz="0" w:space="0" w:color="auto"/>
        <w:left w:val="none" w:sz="0" w:space="0" w:color="auto"/>
        <w:bottom w:val="none" w:sz="0" w:space="0" w:color="auto"/>
        <w:right w:val="none" w:sz="0" w:space="0" w:color="auto"/>
      </w:divBdr>
    </w:div>
    <w:div w:id="1999768935">
      <w:bodyDiv w:val="1"/>
      <w:marLeft w:val="0"/>
      <w:marRight w:val="0"/>
      <w:marTop w:val="0"/>
      <w:marBottom w:val="0"/>
      <w:divBdr>
        <w:top w:val="none" w:sz="0" w:space="0" w:color="auto"/>
        <w:left w:val="none" w:sz="0" w:space="0" w:color="auto"/>
        <w:bottom w:val="none" w:sz="0" w:space="0" w:color="auto"/>
        <w:right w:val="none" w:sz="0" w:space="0" w:color="auto"/>
      </w:divBdr>
    </w:div>
    <w:div w:id="2026706369">
      <w:bodyDiv w:val="1"/>
      <w:marLeft w:val="0"/>
      <w:marRight w:val="0"/>
      <w:marTop w:val="0"/>
      <w:marBottom w:val="0"/>
      <w:divBdr>
        <w:top w:val="none" w:sz="0" w:space="0" w:color="auto"/>
        <w:left w:val="none" w:sz="0" w:space="0" w:color="auto"/>
        <w:bottom w:val="none" w:sz="0" w:space="0" w:color="auto"/>
        <w:right w:val="none" w:sz="0" w:space="0" w:color="auto"/>
      </w:divBdr>
    </w:div>
    <w:div w:id="2093576992">
      <w:bodyDiv w:val="1"/>
      <w:marLeft w:val="0"/>
      <w:marRight w:val="0"/>
      <w:marTop w:val="0"/>
      <w:marBottom w:val="0"/>
      <w:divBdr>
        <w:top w:val="none" w:sz="0" w:space="0" w:color="auto"/>
        <w:left w:val="none" w:sz="0" w:space="0" w:color="auto"/>
        <w:bottom w:val="none" w:sz="0" w:space="0" w:color="auto"/>
        <w:right w:val="none" w:sz="0" w:space="0" w:color="auto"/>
      </w:divBdr>
    </w:div>
    <w:div w:id="2122261988">
      <w:bodyDiv w:val="1"/>
      <w:marLeft w:val="0"/>
      <w:marRight w:val="0"/>
      <w:marTop w:val="0"/>
      <w:marBottom w:val="0"/>
      <w:divBdr>
        <w:top w:val="none" w:sz="0" w:space="0" w:color="auto"/>
        <w:left w:val="none" w:sz="0" w:space="0" w:color="auto"/>
        <w:bottom w:val="none" w:sz="0" w:space="0" w:color="auto"/>
        <w:right w:val="none" w:sz="0" w:space="0" w:color="auto"/>
      </w:divBdr>
    </w:div>
    <w:div w:id="21324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use.edu/ecar" TargetMode="External"/><Relationship Id="rId3" Type="http://schemas.openxmlformats.org/officeDocument/2006/relationships/styles" Target="styles.xml"/><Relationship Id="rId7" Type="http://schemas.openxmlformats.org/officeDocument/2006/relationships/hyperlink" Target="https://en.wikipedia.org/wiki/Stanford_Univers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assachusetts_Institute_of_Technolog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CA14-6B8C-4763-B7CA-69B567C2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6226</TotalTime>
  <Pages>19</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106</cp:revision>
  <dcterms:created xsi:type="dcterms:W3CDTF">2021-06-06T05:48:00Z</dcterms:created>
  <dcterms:modified xsi:type="dcterms:W3CDTF">2021-12-08T12:43:00Z</dcterms:modified>
</cp:coreProperties>
</file>