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0CBB" w14:textId="71D88645" w:rsidR="0005257B" w:rsidRPr="004971EB" w:rsidRDefault="009130AA" w:rsidP="00547EAE">
      <w:pPr>
        <w:pStyle w:val="NoSpacing"/>
        <w:spacing w:line="336" w:lineRule="auto"/>
        <w:rPr>
          <w:rFonts w:ascii="Times New Roman" w:hAnsi="Times New Roman" w:cs="Times New Roman"/>
          <w:sz w:val="24"/>
          <w:szCs w:val="24"/>
        </w:rPr>
      </w:pPr>
      <w:r w:rsidRPr="004971EB">
        <w:rPr>
          <w:rFonts w:ascii="Times New Roman" w:hAnsi="Times New Roman" w:cs="Times New Roman"/>
          <w:b/>
          <w:sz w:val="24"/>
          <w:szCs w:val="24"/>
        </w:rPr>
        <w:t xml:space="preserve">              </w:t>
      </w:r>
      <w:r w:rsidR="0005257B" w:rsidRPr="004971EB">
        <w:rPr>
          <w:rFonts w:ascii="Times New Roman" w:hAnsi="Times New Roman" w:cs="Times New Roman"/>
          <w:b/>
          <w:sz w:val="24"/>
          <w:szCs w:val="24"/>
        </w:rPr>
        <w:t xml:space="preserve"> </w:t>
      </w:r>
      <w:r w:rsidR="0005257B" w:rsidRPr="004971EB">
        <w:rPr>
          <w:rFonts w:ascii="Times New Roman" w:hAnsi="Times New Roman" w:cs="Times New Roman"/>
          <w:b/>
          <w:sz w:val="24"/>
          <w:szCs w:val="24"/>
        </w:rPr>
        <w:tab/>
      </w:r>
    </w:p>
    <w:p w14:paraId="2F412E36" w14:textId="085A4C45" w:rsidR="001C7C3E" w:rsidRPr="004971EB" w:rsidRDefault="00443FCC" w:rsidP="00443FCC">
      <w:pPr>
        <w:pStyle w:val="ListParagraph"/>
        <w:tabs>
          <w:tab w:val="left" w:pos="450"/>
        </w:tabs>
        <w:spacing w:line="336" w:lineRule="auto"/>
        <w:ind w:left="1080"/>
        <w:contextualSpacing w:val="0"/>
        <w:jc w:val="center"/>
        <w:rPr>
          <w:rFonts w:ascii="Times New Roman" w:hAnsi="Times New Roman" w:cs="Times New Roman"/>
          <w:b/>
          <w:sz w:val="24"/>
          <w:szCs w:val="24"/>
        </w:rPr>
      </w:pPr>
      <w:r w:rsidRPr="00536600">
        <w:rPr>
          <w:rFonts w:ascii="Times New Roman" w:hAnsi="Times New Roman" w:cs="Times New Roman"/>
          <w:b/>
          <w:sz w:val="24"/>
          <w:szCs w:val="24"/>
        </w:rPr>
        <w:t xml:space="preserve">Design and </w:t>
      </w:r>
      <w:r w:rsidR="00B85F59">
        <w:rPr>
          <w:rFonts w:ascii="Times New Roman" w:hAnsi="Times New Roman" w:cs="Times New Roman"/>
          <w:b/>
          <w:sz w:val="24"/>
          <w:szCs w:val="24"/>
        </w:rPr>
        <w:t>D</w:t>
      </w:r>
      <w:r w:rsidRPr="00536600">
        <w:rPr>
          <w:rFonts w:ascii="Times New Roman" w:hAnsi="Times New Roman" w:cs="Times New Roman"/>
          <w:b/>
          <w:sz w:val="24"/>
          <w:szCs w:val="24"/>
        </w:rPr>
        <w:t xml:space="preserve">evelopment of E-Learning </w:t>
      </w:r>
      <w:r w:rsidR="00B85F59">
        <w:rPr>
          <w:rFonts w:ascii="Times New Roman" w:hAnsi="Times New Roman" w:cs="Times New Roman"/>
          <w:b/>
          <w:sz w:val="24"/>
          <w:szCs w:val="24"/>
        </w:rPr>
        <w:t>P</w:t>
      </w:r>
      <w:r w:rsidRPr="00536600">
        <w:rPr>
          <w:rFonts w:ascii="Times New Roman" w:hAnsi="Times New Roman" w:cs="Times New Roman"/>
          <w:b/>
          <w:sz w:val="24"/>
          <w:szCs w:val="24"/>
        </w:rPr>
        <w:t>latform and Faculty Profile System</w:t>
      </w:r>
    </w:p>
    <w:p w14:paraId="7296A402" w14:textId="77777777" w:rsidR="001C7C3E" w:rsidRPr="004971EB" w:rsidRDefault="001C7C3E" w:rsidP="00443FCC">
      <w:pPr>
        <w:pStyle w:val="ListParagraph"/>
        <w:tabs>
          <w:tab w:val="left" w:pos="450"/>
        </w:tabs>
        <w:spacing w:line="336" w:lineRule="auto"/>
        <w:ind w:left="1080"/>
        <w:contextualSpacing w:val="0"/>
        <w:jc w:val="center"/>
        <w:rPr>
          <w:rFonts w:ascii="Times New Roman" w:hAnsi="Times New Roman" w:cs="Times New Roman"/>
          <w:b/>
          <w:sz w:val="24"/>
          <w:szCs w:val="24"/>
        </w:rPr>
      </w:pPr>
    </w:p>
    <w:p w14:paraId="181ECB21" w14:textId="77777777" w:rsidR="001C7C3E" w:rsidRPr="004971EB" w:rsidRDefault="001C7C3E" w:rsidP="00443FCC">
      <w:pPr>
        <w:pStyle w:val="ListParagraph"/>
        <w:tabs>
          <w:tab w:val="left" w:pos="450"/>
        </w:tabs>
        <w:spacing w:line="336" w:lineRule="auto"/>
        <w:ind w:left="1080"/>
        <w:contextualSpacing w:val="0"/>
        <w:jc w:val="center"/>
        <w:rPr>
          <w:rFonts w:ascii="Times New Roman" w:hAnsi="Times New Roman" w:cs="Times New Roman"/>
          <w:b/>
          <w:sz w:val="24"/>
          <w:szCs w:val="24"/>
        </w:rPr>
      </w:pPr>
    </w:p>
    <w:p w14:paraId="706361C4" w14:textId="5F88AD8E" w:rsidR="001C7C3E" w:rsidRPr="004971EB" w:rsidRDefault="00443FCC" w:rsidP="00443FCC">
      <w:pPr>
        <w:pStyle w:val="ListParagraph"/>
        <w:tabs>
          <w:tab w:val="left" w:pos="450"/>
        </w:tabs>
        <w:spacing w:line="336" w:lineRule="auto"/>
        <w:ind w:left="1080"/>
        <w:contextualSpacing w:val="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971EB">
        <w:rPr>
          <w:rFonts w:ascii="Times New Roman" w:hAnsi="Times New Roman" w:cs="Times New Roman"/>
          <w:sz w:val="24"/>
          <w:szCs w:val="24"/>
        </w:rPr>
        <w:t>Dr.</w:t>
      </w:r>
      <w:r w:rsidR="00B85F59">
        <w:rPr>
          <w:rFonts w:ascii="Times New Roman" w:hAnsi="Times New Roman" w:cs="Times New Roman"/>
          <w:sz w:val="24"/>
          <w:szCs w:val="24"/>
        </w:rPr>
        <w:t xml:space="preserve"> </w:t>
      </w:r>
      <w:r w:rsidRPr="004971EB">
        <w:rPr>
          <w:rFonts w:ascii="Times New Roman" w:hAnsi="Times New Roman" w:cs="Times New Roman"/>
          <w:sz w:val="24"/>
          <w:szCs w:val="24"/>
        </w:rPr>
        <w:t>Shijith Kumar C</w:t>
      </w:r>
    </w:p>
    <w:p w14:paraId="22D1F27F" w14:textId="5D054392" w:rsidR="00443FCC" w:rsidRPr="004971EB" w:rsidRDefault="00443FCC" w:rsidP="00443FCC">
      <w:pPr>
        <w:tabs>
          <w:tab w:val="left" w:pos="-90"/>
          <w:tab w:val="left" w:pos="90"/>
        </w:tabs>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 xml:space="preserve">Mr. </w:t>
      </w:r>
      <w:r>
        <w:rPr>
          <w:rFonts w:ascii="Times New Roman" w:hAnsi="Times New Roman" w:cs="Times New Roman"/>
          <w:sz w:val="24"/>
          <w:szCs w:val="24"/>
        </w:rPr>
        <w:t>Manohar, N.</w:t>
      </w:r>
    </w:p>
    <w:p w14:paraId="6B50AD1A" w14:textId="2DFE30D3" w:rsidR="00443FCC" w:rsidRPr="004971EB" w:rsidRDefault="00443FCC" w:rsidP="00443FCC">
      <w:pPr>
        <w:tabs>
          <w:tab w:val="left" w:pos="-90"/>
          <w:tab w:val="left" w:pos="90"/>
        </w:tabs>
        <w:spacing w:line="336" w:lineRule="auto"/>
        <w:jc w:val="center"/>
        <w:rPr>
          <w:rFonts w:ascii="Times New Roman" w:hAnsi="Times New Roman" w:cs="Times New Roman"/>
          <w:sz w:val="24"/>
          <w:szCs w:val="24"/>
        </w:rPr>
      </w:pPr>
      <w:r>
        <w:rPr>
          <w:rFonts w:ascii="Times New Roman" w:hAnsi="Times New Roman" w:cs="Times New Roman"/>
          <w:sz w:val="24"/>
          <w:szCs w:val="24"/>
        </w:rPr>
        <w:t>Dr</w:t>
      </w:r>
      <w:r w:rsidRPr="004971EB">
        <w:rPr>
          <w:rFonts w:ascii="Times New Roman" w:hAnsi="Times New Roman" w:cs="Times New Roman"/>
          <w:sz w:val="24"/>
          <w:szCs w:val="24"/>
        </w:rPr>
        <w:t xml:space="preserve">. </w:t>
      </w:r>
      <w:r>
        <w:rPr>
          <w:rFonts w:ascii="Times New Roman" w:hAnsi="Times New Roman" w:cs="Times New Roman"/>
          <w:sz w:val="24"/>
          <w:szCs w:val="24"/>
        </w:rPr>
        <w:t>Malar G</w:t>
      </w:r>
      <w:r w:rsidRPr="004971EB">
        <w:rPr>
          <w:rFonts w:ascii="Times New Roman" w:hAnsi="Times New Roman" w:cs="Times New Roman"/>
          <w:sz w:val="24"/>
          <w:szCs w:val="24"/>
        </w:rPr>
        <w:t>.</w:t>
      </w:r>
    </w:p>
    <w:p w14:paraId="3AEC6565" w14:textId="1DCE87E3" w:rsidR="001C7C3E"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173FCABC" w14:textId="05515BC7" w:rsidR="00157E00" w:rsidRDefault="00157E00"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1D3A8DBA" w14:textId="6A5BE765" w:rsidR="00157E00" w:rsidRDefault="00157E00"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62C8EAD3" w14:textId="77777777" w:rsidR="00157E00" w:rsidRPr="004971EB" w:rsidRDefault="00157E00"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19FAA25E"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3F33BF59"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3F4092F2"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2B52310C"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0B3058C1"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58C98ADA"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46E0A383" w14:textId="50E59863" w:rsidR="00A53924" w:rsidRDefault="00A53924"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1313F1D9" w14:textId="7F31CA2D" w:rsidR="00157E00" w:rsidRDefault="00157E00"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342610F7" w14:textId="3365ADDF" w:rsidR="00157E00" w:rsidRDefault="00157E00"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5ECC0B31" w14:textId="54D64611" w:rsidR="00157E00" w:rsidRDefault="00157E00"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3B4AF043" w14:textId="44F01E5E" w:rsidR="00157E00" w:rsidRDefault="00157E00"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4AC9E8CB" w14:textId="77777777" w:rsidR="00157E00" w:rsidRPr="004971EB" w:rsidRDefault="00157E00"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32EDBC05"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6552E714" w14:textId="77777777" w:rsidR="003F06A4" w:rsidRPr="004971EB" w:rsidRDefault="00BA6F61" w:rsidP="00A32964">
      <w:pPr>
        <w:pStyle w:val="ListParagraph"/>
        <w:numPr>
          <w:ilvl w:val="0"/>
          <w:numId w:val="2"/>
        </w:numPr>
        <w:spacing w:line="336" w:lineRule="auto"/>
        <w:contextualSpacing w:val="0"/>
        <w:rPr>
          <w:rFonts w:ascii="Times New Roman" w:hAnsi="Times New Roman" w:cs="Times New Roman"/>
          <w:b/>
          <w:sz w:val="24"/>
          <w:szCs w:val="24"/>
        </w:rPr>
      </w:pPr>
      <w:r w:rsidRPr="004971EB">
        <w:rPr>
          <w:rFonts w:ascii="Times New Roman" w:hAnsi="Times New Roman" w:cs="Times New Roman"/>
          <w:sz w:val="24"/>
          <w:szCs w:val="24"/>
        </w:rPr>
        <w:lastRenderedPageBreak/>
        <w:t xml:space="preserve"> </w:t>
      </w:r>
      <w:r w:rsidRPr="004971EB">
        <w:rPr>
          <w:rFonts w:ascii="Times New Roman" w:hAnsi="Times New Roman" w:cs="Times New Roman"/>
          <w:b/>
          <w:sz w:val="24"/>
          <w:szCs w:val="24"/>
        </w:rPr>
        <w:t>Project Summar</w:t>
      </w:r>
      <w:r w:rsidR="003F06A4" w:rsidRPr="004971EB">
        <w:rPr>
          <w:rFonts w:ascii="Times New Roman" w:hAnsi="Times New Roman" w:cs="Times New Roman"/>
          <w:b/>
          <w:sz w:val="24"/>
          <w:szCs w:val="24"/>
        </w:rPr>
        <w:t>y</w:t>
      </w:r>
    </w:p>
    <w:p w14:paraId="3877CD3F" w14:textId="77777777" w:rsidR="00536600" w:rsidRDefault="00536600" w:rsidP="00536600">
      <w:pPr>
        <w:pStyle w:val="ListParagraph"/>
        <w:spacing w:line="360" w:lineRule="auto"/>
        <w:ind w:left="360"/>
        <w:jc w:val="both"/>
        <w:rPr>
          <w:rFonts w:ascii="Times New Roman" w:hAnsi="Times New Roman" w:cs="Times New Roman"/>
          <w:sz w:val="24"/>
          <w:szCs w:val="24"/>
        </w:rPr>
      </w:pPr>
      <w:r w:rsidRPr="00536600">
        <w:rPr>
          <w:rFonts w:ascii="Times New Roman" w:hAnsi="Times New Roman" w:cs="Times New Roman"/>
          <w:sz w:val="24"/>
          <w:szCs w:val="24"/>
        </w:rPr>
        <w:t>E-learning platform and faculty profile system are two technological innovations capable of reshaping the higher education and research. The objectives of th</w:t>
      </w:r>
      <w:r w:rsidR="00EB120C">
        <w:rPr>
          <w:rFonts w:ascii="Times New Roman" w:hAnsi="Times New Roman" w:cs="Times New Roman"/>
          <w:sz w:val="24"/>
          <w:szCs w:val="24"/>
        </w:rPr>
        <w:t>is</w:t>
      </w:r>
      <w:r w:rsidRPr="00536600">
        <w:rPr>
          <w:rFonts w:ascii="Times New Roman" w:hAnsi="Times New Roman" w:cs="Times New Roman"/>
          <w:sz w:val="24"/>
          <w:szCs w:val="24"/>
        </w:rPr>
        <w:t xml:space="preserve"> project are to</w:t>
      </w:r>
      <w:r w:rsidRPr="00536600">
        <w:rPr>
          <w:rFonts w:ascii="Times New Roman" w:hAnsi="Times New Roman" w:cs="Times New Roman"/>
          <w:b/>
          <w:sz w:val="24"/>
          <w:szCs w:val="24"/>
        </w:rPr>
        <w:t xml:space="preserve"> </w:t>
      </w:r>
      <w:r w:rsidRPr="00536600">
        <w:rPr>
          <w:rFonts w:ascii="Times New Roman" w:hAnsi="Times New Roman" w:cs="Times New Roman"/>
          <w:sz w:val="24"/>
          <w:szCs w:val="24"/>
        </w:rPr>
        <w:t xml:space="preserve">design and develop an e-learning platform and a web-based faculty profile system for the institute using </w:t>
      </w:r>
      <w:proofErr w:type="gramStart"/>
      <w:r w:rsidRPr="00536600">
        <w:rPr>
          <w:rFonts w:ascii="Times New Roman" w:hAnsi="Times New Roman" w:cs="Times New Roman"/>
          <w:sz w:val="24"/>
          <w:szCs w:val="24"/>
        </w:rPr>
        <w:t>open source</w:t>
      </w:r>
      <w:proofErr w:type="gramEnd"/>
      <w:r w:rsidRPr="00536600">
        <w:rPr>
          <w:rFonts w:ascii="Times New Roman" w:hAnsi="Times New Roman" w:cs="Times New Roman"/>
          <w:sz w:val="24"/>
          <w:szCs w:val="24"/>
        </w:rPr>
        <w:t xml:space="preserve"> software tools and techniques. Appropriate software applications will be selected and customized for the design and development of both the systems </w:t>
      </w:r>
      <w:r w:rsidR="00EB120C">
        <w:rPr>
          <w:rFonts w:ascii="Times New Roman" w:hAnsi="Times New Roman" w:cs="Times New Roman"/>
          <w:sz w:val="24"/>
          <w:szCs w:val="24"/>
        </w:rPr>
        <w:t>by making</w:t>
      </w:r>
      <w:r w:rsidRPr="00536600">
        <w:rPr>
          <w:rFonts w:ascii="Times New Roman" w:hAnsi="Times New Roman" w:cs="Times New Roman"/>
          <w:sz w:val="24"/>
          <w:szCs w:val="24"/>
        </w:rPr>
        <w:t xml:space="preserve"> a comparative evaluation of the major </w:t>
      </w:r>
      <w:proofErr w:type="gramStart"/>
      <w:r w:rsidRPr="00536600">
        <w:rPr>
          <w:rFonts w:ascii="Times New Roman" w:hAnsi="Times New Roman" w:cs="Times New Roman"/>
          <w:sz w:val="24"/>
          <w:szCs w:val="24"/>
        </w:rPr>
        <w:t>open source</w:t>
      </w:r>
      <w:proofErr w:type="gramEnd"/>
      <w:r w:rsidRPr="00536600">
        <w:rPr>
          <w:rFonts w:ascii="Times New Roman" w:hAnsi="Times New Roman" w:cs="Times New Roman"/>
          <w:sz w:val="24"/>
          <w:szCs w:val="24"/>
        </w:rPr>
        <w:t xml:space="preserve"> applications in the respective fields. </w:t>
      </w:r>
    </w:p>
    <w:p w14:paraId="6709C1B3" w14:textId="3EF49C1F" w:rsidR="00536600" w:rsidRDefault="00536600" w:rsidP="00536600">
      <w:pPr>
        <w:pStyle w:val="ListParagraph"/>
        <w:spacing w:line="360" w:lineRule="auto"/>
        <w:ind w:left="360"/>
        <w:jc w:val="both"/>
        <w:rPr>
          <w:rFonts w:ascii="Times New Roman" w:hAnsi="Times New Roman" w:cs="Times New Roman"/>
          <w:b/>
          <w:sz w:val="24"/>
          <w:szCs w:val="24"/>
        </w:rPr>
      </w:pPr>
    </w:p>
    <w:p w14:paraId="49162C13" w14:textId="72A5B46F" w:rsidR="00157E00" w:rsidRDefault="00157E00" w:rsidP="00536600">
      <w:pPr>
        <w:pStyle w:val="ListParagraph"/>
        <w:spacing w:line="360" w:lineRule="auto"/>
        <w:ind w:left="360"/>
        <w:jc w:val="both"/>
        <w:rPr>
          <w:rFonts w:ascii="Times New Roman" w:hAnsi="Times New Roman" w:cs="Times New Roman"/>
          <w:b/>
          <w:sz w:val="24"/>
          <w:szCs w:val="24"/>
        </w:rPr>
      </w:pPr>
    </w:p>
    <w:p w14:paraId="5A07F6DE" w14:textId="7E9675E4" w:rsidR="00157E00" w:rsidRDefault="00157E00" w:rsidP="00536600">
      <w:pPr>
        <w:pStyle w:val="ListParagraph"/>
        <w:spacing w:line="360" w:lineRule="auto"/>
        <w:ind w:left="360"/>
        <w:jc w:val="both"/>
        <w:rPr>
          <w:rFonts w:ascii="Times New Roman" w:hAnsi="Times New Roman" w:cs="Times New Roman"/>
          <w:b/>
          <w:sz w:val="24"/>
          <w:szCs w:val="24"/>
        </w:rPr>
      </w:pPr>
    </w:p>
    <w:p w14:paraId="6D35A476" w14:textId="3DF32DCA" w:rsidR="00157E00" w:rsidRDefault="00157E00" w:rsidP="00536600">
      <w:pPr>
        <w:pStyle w:val="ListParagraph"/>
        <w:spacing w:line="360" w:lineRule="auto"/>
        <w:ind w:left="360"/>
        <w:jc w:val="both"/>
        <w:rPr>
          <w:rFonts w:ascii="Times New Roman" w:hAnsi="Times New Roman" w:cs="Times New Roman"/>
          <w:b/>
          <w:sz w:val="24"/>
          <w:szCs w:val="24"/>
        </w:rPr>
      </w:pPr>
    </w:p>
    <w:p w14:paraId="35308004" w14:textId="20ABE6EE" w:rsidR="00157E00" w:rsidRDefault="00157E00" w:rsidP="00536600">
      <w:pPr>
        <w:pStyle w:val="ListParagraph"/>
        <w:spacing w:line="360" w:lineRule="auto"/>
        <w:ind w:left="360"/>
        <w:jc w:val="both"/>
        <w:rPr>
          <w:rFonts w:ascii="Times New Roman" w:hAnsi="Times New Roman" w:cs="Times New Roman"/>
          <w:b/>
          <w:sz w:val="24"/>
          <w:szCs w:val="24"/>
        </w:rPr>
      </w:pPr>
    </w:p>
    <w:p w14:paraId="7DC70B41" w14:textId="5807B1CD" w:rsidR="00157E00" w:rsidRDefault="00157E00" w:rsidP="00536600">
      <w:pPr>
        <w:pStyle w:val="ListParagraph"/>
        <w:spacing w:line="360" w:lineRule="auto"/>
        <w:ind w:left="360"/>
        <w:jc w:val="both"/>
        <w:rPr>
          <w:rFonts w:ascii="Times New Roman" w:hAnsi="Times New Roman" w:cs="Times New Roman"/>
          <w:b/>
          <w:sz w:val="24"/>
          <w:szCs w:val="24"/>
        </w:rPr>
      </w:pPr>
    </w:p>
    <w:p w14:paraId="3A3CE29C" w14:textId="4CCE4C0B" w:rsidR="00157E00" w:rsidRDefault="00157E00" w:rsidP="00536600">
      <w:pPr>
        <w:pStyle w:val="ListParagraph"/>
        <w:spacing w:line="360" w:lineRule="auto"/>
        <w:ind w:left="360"/>
        <w:jc w:val="both"/>
        <w:rPr>
          <w:rFonts w:ascii="Times New Roman" w:hAnsi="Times New Roman" w:cs="Times New Roman"/>
          <w:b/>
          <w:sz w:val="24"/>
          <w:szCs w:val="24"/>
        </w:rPr>
      </w:pPr>
    </w:p>
    <w:p w14:paraId="214825E1" w14:textId="67E1E115" w:rsidR="00157E00" w:rsidRDefault="00157E00" w:rsidP="00536600">
      <w:pPr>
        <w:pStyle w:val="ListParagraph"/>
        <w:spacing w:line="360" w:lineRule="auto"/>
        <w:ind w:left="360"/>
        <w:jc w:val="both"/>
        <w:rPr>
          <w:rFonts w:ascii="Times New Roman" w:hAnsi="Times New Roman" w:cs="Times New Roman"/>
          <w:b/>
          <w:sz w:val="24"/>
          <w:szCs w:val="24"/>
        </w:rPr>
      </w:pPr>
    </w:p>
    <w:p w14:paraId="5F84D33F" w14:textId="05A8F1F4" w:rsidR="00157E00" w:rsidRDefault="00157E00" w:rsidP="00536600">
      <w:pPr>
        <w:pStyle w:val="ListParagraph"/>
        <w:spacing w:line="360" w:lineRule="auto"/>
        <w:ind w:left="360"/>
        <w:jc w:val="both"/>
        <w:rPr>
          <w:rFonts w:ascii="Times New Roman" w:hAnsi="Times New Roman" w:cs="Times New Roman"/>
          <w:b/>
          <w:sz w:val="24"/>
          <w:szCs w:val="24"/>
        </w:rPr>
      </w:pPr>
    </w:p>
    <w:p w14:paraId="3D56DDDB" w14:textId="4889E796" w:rsidR="00157E00" w:rsidRDefault="00157E00" w:rsidP="00536600">
      <w:pPr>
        <w:pStyle w:val="ListParagraph"/>
        <w:spacing w:line="360" w:lineRule="auto"/>
        <w:ind w:left="360"/>
        <w:jc w:val="both"/>
        <w:rPr>
          <w:rFonts w:ascii="Times New Roman" w:hAnsi="Times New Roman" w:cs="Times New Roman"/>
          <w:b/>
          <w:sz w:val="24"/>
          <w:szCs w:val="24"/>
        </w:rPr>
      </w:pPr>
    </w:p>
    <w:p w14:paraId="6D8634D7" w14:textId="50A603A8" w:rsidR="00157E00" w:rsidRDefault="00157E00" w:rsidP="00536600">
      <w:pPr>
        <w:pStyle w:val="ListParagraph"/>
        <w:spacing w:line="360" w:lineRule="auto"/>
        <w:ind w:left="360"/>
        <w:jc w:val="both"/>
        <w:rPr>
          <w:rFonts w:ascii="Times New Roman" w:hAnsi="Times New Roman" w:cs="Times New Roman"/>
          <w:b/>
          <w:sz w:val="24"/>
          <w:szCs w:val="24"/>
        </w:rPr>
      </w:pPr>
    </w:p>
    <w:p w14:paraId="0BE71F13" w14:textId="3C9FC39D" w:rsidR="00157E00" w:rsidRDefault="00157E00" w:rsidP="00536600">
      <w:pPr>
        <w:pStyle w:val="ListParagraph"/>
        <w:spacing w:line="360" w:lineRule="auto"/>
        <w:ind w:left="360"/>
        <w:jc w:val="both"/>
        <w:rPr>
          <w:rFonts w:ascii="Times New Roman" w:hAnsi="Times New Roman" w:cs="Times New Roman"/>
          <w:b/>
          <w:sz w:val="24"/>
          <w:szCs w:val="24"/>
        </w:rPr>
      </w:pPr>
    </w:p>
    <w:p w14:paraId="58204237" w14:textId="68990C33" w:rsidR="00157E00" w:rsidRDefault="00157E00" w:rsidP="00536600">
      <w:pPr>
        <w:pStyle w:val="ListParagraph"/>
        <w:spacing w:line="360" w:lineRule="auto"/>
        <w:ind w:left="360"/>
        <w:jc w:val="both"/>
        <w:rPr>
          <w:rFonts w:ascii="Times New Roman" w:hAnsi="Times New Roman" w:cs="Times New Roman"/>
          <w:b/>
          <w:sz w:val="24"/>
          <w:szCs w:val="24"/>
        </w:rPr>
      </w:pPr>
    </w:p>
    <w:p w14:paraId="5275E0A9" w14:textId="0F388EF6" w:rsidR="00157E00" w:rsidRDefault="00157E00" w:rsidP="00536600">
      <w:pPr>
        <w:pStyle w:val="ListParagraph"/>
        <w:spacing w:line="360" w:lineRule="auto"/>
        <w:ind w:left="360"/>
        <w:jc w:val="both"/>
        <w:rPr>
          <w:rFonts w:ascii="Times New Roman" w:hAnsi="Times New Roman" w:cs="Times New Roman"/>
          <w:b/>
          <w:sz w:val="24"/>
          <w:szCs w:val="24"/>
        </w:rPr>
      </w:pPr>
    </w:p>
    <w:p w14:paraId="07D1257F" w14:textId="7D984077" w:rsidR="00157E00" w:rsidRDefault="00157E00" w:rsidP="00536600">
      <w:pPr>
        <w:pStyle w:val="ListParagraph"/>
        <w:spacing w:line="360" w:lineRule="auto"/>
        <w:ind w:left="360"/>
        <w:jc w:val="both"/>
        <w:rPr>
          <w:rFonts w:ascii="Times New Roman" w:hAnsi="Times New Roman" w:cs="Times New Roman"/>
          <w:b/>
          <w:sz w:val="24"/>
          <w:szCs w:val="24"/>
        </w:rPr>
      </w:pPr>
    </w:p>
    <w:p w14:paraId="54EE126F" w14:textId="4C461A3E" w:rsidR="00157E00" w:rsidRDefault="00157E00" w:rsidP="00536600">
      <w:pPr>
        <w:pStyle w:val="ListParagraph"/>
        <w:spacing w:line="360" w:lineRule="auto"/>
        <w:ind w:left="360"/>
        <w:jc w:val="both"/>
        <w:rPr>
          <w:rFonts w:ascii="Times New Roman" w:hAnsi="Times New Roman" w:cs="Times New Roman"/>
          <w:b/>
          <w:sz w:val="24"/>
          <w:szCs w:val="24"/>
        </w:rPr>
      </w:pPr>
    </w:p>
    <w:p w14:paraId="3869A845" w14:textId="4869408C" w:rsidR="00157E00" w:rsidRDefault="00157E00" w:rsidP="00536600">
      <w:pPr>
        <w:pStyle w:val="ListParagraph"/>
        <w:spacing w:line="360" w:lineRule="auto"/>
        <w:ind w:left="360"/>
        <w:jc w:val="both"/>
        <w:rPr>
          <w:rFonts w:ascii="Times New Roman" w:hAnsi="Times New Roman" w:cs="Times New Roman"/>
          <w:b/>
          <w:sz w:val="24"/>
          <w:szCs w:val="24"/>
        </w:rPr>
      </w:pPr>
    </w:p>
    <w:p w14:paraId="08DE20C4" w14:textId="4C9BB3E1" w:rsidR="00157E00" w:rsidRDefault="00157E00" w:rsidP="00536600">
      <w:pPr>
        <w:pStyle w:val="ListParagraph"/>
        <w:spacing w:line="360" w:lineRule="auto"/>
        <w:ind w:left="360"/>
        <w:jc w:val="both"/>
        <w:rPr>
          <w:rFonts w:ascii="Times New Roman" w:hAnsi="Times New Roman" w:cs="Times New Roman"/>
          <w:b/>
          <w:sz w:val="24"/>
          <w:szCs w:val="24"/>
        </w:rPr>
      </w:pPr>
    </w:p>
    <w:p w14:paraId="0C508CD1" w14:textId="0936EBBF" w:rsidR="00157E00" w:rsidRDefault="00157E00" w:rsidP="00536600">
      <w:pPr>
        <w:pStyle w:val="ListParagraph"/>
        <w:spacing w:line="360" w:lineRule="auto"/>
        <w:ind w:left="360"/>
        <w:jc w:val="both"/>
        <w:rPr>
          <w:rFonts w:ascii="Times New Roman" w:hAnsi="Times New Roman" w:cs="Times New Roman"/>
          <w:b/>
          <w:sz w:val="24"/>
          <w:szCs w:val="24"/>
        </w:rPr>
      </w:pPr>
    </w:p>
    <w:p w14:paraId="1AFEAC3F" w14:textId="3722A6A8" w:rsidR="00157E00" w:rsidRDefault="00157E00" w:rsidP="00536600">
      <w:pPr>
        <w:pStyle w:val="ListParagraph"/>
        <w:spacing w:line="360" w:lineRule="auto"/>
        <w:ind w:left="360"/>
        <w:jc w:val="both"/>
        <w:rPr>
          <w:rFonts w:ascii="Times New Roman" w:hAnsi="Times New Roman" w:cs="Times New Roman"/>
          <w:b/>
          <w:sz w:val="24"/>
          <w:szCs w:val="24"/>
        </w:rPr>
      </w:pPr>
    </w:p>
    <w:p w14:paraId="47605698" w14:textId="55E6DDB5" w:rsidR="00157E00" w:rsidRDefault="00157E00" w:rsidP="00536600">
      <w:pPr>
        <w:pStyle w:val="ListParagraph"/>
        <w:spacing w:line="360" w:lineRule="auto"/>
        <w:ind w:left="360"/>
        <w:jc w:val="both"/>
        <w:rPr>
          <w:rFonts w:ascii="Times New Roman" w:hAnsi="Times New Roman" w:cs="Times New Roman"/>
          <w:b/>
          <w:sz w:val="24"/>
          <w:szCs w:val="24"/>
        </w:rPr>
      </w:pPr>
    </w:p>
    <w:p w14:paraId="14D45674" w14:textId="3105509F" w:rsidR="00157E00" w:rsidRDefault="00157E00" w:rsidP="00536600">
      <w:pPr>
        <w:pStyle w:val="ListParagraph"/>
        <w:spacing w:line="360" w:lineRule="auto"/>
        <w:ind w:left="360"/>
        <w:jc w:val="both"/>
        <w:rPr>
          <w:rFonts w:ascii="Times New Roman" w:hAnsi="Times New Roman" w:cs="Times New Roman"/>
          <w:b/>
          <w:sz w:val="24"/>
          <w:szCs w:val="24"/>
        </w:rPr>
      </w:pPr>
    </w:p>
    <w:p w14:paraId="33F2AB3F" w14:textId="7FA04E4C" w:rsidR="00157E00" w:rsidRDefault="00157E00" w:rsidP="00536600">
      <w:pPr>
        <w:pStyle w:val="ListParagraph"/>
        <w:spacing w:line="360" w:lineRule="auto"/>
        <w:ind w:left="360"/>
        <w:jc w:val="both"/>
        <w:rPr>
          <w:rFonts w:ascii="Times New Roman" w:hAnsi="Times New Roman" w:cs="Times New Roman"/>
          <w:b/>
          <w:sz w:val="24"/>
          <w:szCs w:val="24"/>
        </w:rPr>
      </w:pPr>
    </w:p>
    <w:p w14:paraId="43E8C593" w14:textId="53F07DEE" w:rsidR="00157E00" w:rsidRDefault="00157E00" w:rsidP="00536600">
      <w:pPr>
        <w:pStyle w:val="ListParagraph"/>
        <w:spacing w:line="360" w:lineRule="auto"/>
        <w:ind w:left="360"/>
        <w:jc w:val="both"/>
        <w:rPr>
          <w:rFonts w:ascii="Times New Roman" w:hAnsi="Times New Roman" w:cs="Times New Roman"/>
          <w:b/>
          <w:sz w:val="24"/>
          <w:szCs w:val="24"/>
        </w:rPr>
      </w:pPr>
    </w:p>
    <w:p w14:paraId="4C1BF205" w14:textId="67208C7F" w:rsidR="00157E00" w:rsidRDefault="00157E00" w:rsidP="00536600">
      <w:pPr>
        <w:pStyle w:val="ListParagraph"/>
        <w:spacing w:line="360" w:lineRule="auto"/>
        <w:ind w:left="360"/>
        <w:jc w:val="both"/>
        <w:rPr>
          <w:rFonts w:ascii="Times New Roman" w:hAnsi="Times New Roman" w:cs="Times New Roman"/>
          <w:b/>
          <w:sz w:val="24"/>
          <w:szCs w:val="24"/>
        </w:rPr>
      </w:pPr>
    </w:p>
    <w:p w14:paraId="66BAC671" w14:textId="265BC2E1" w:rsidR="00157E00" w:rsidRDefault="00157E00" w:rsidP="00536600">
      <w:pPr>
        <w:pStyle w:val="ListParagraph"/>
        <w:spacing w:line="360" w:lineRule="auto"/>
        <w:ind w:left="360"/>
        <w:jc w:val="both"/>
        <w:rPr>
          <w:rFonts w:ascii="Times New Roman" w:hAnsi="Times New Roman" w:cs="Times New Roman"/>
          <w:b/>
          <w:sz w:val="24"/>
          <w:szCs w:val="24"/>
        </w:rPr>
      </w:pPr>
    </w:p>
    <w:p w14:paraId="7C58EBBB" w14:textId="5BC385E9" w:rsidR="003F06A4" w:rsidRPr="00157E00" w:rsidRDefault="003F06A4" w:rsidP="00157E00">
      <w:pPr>
        <w:pStyle w:val="ListParagraph"/>
        <w:numPr>
          <w:ilvl w:val="0"/>
          <w:numId w:val="8"/>
        </w:numPr>
        <w:spacing w:after="0" w:line="336" w:lineRule="auto"/>
        <w:ind w:left="426" w:hanging="568"/>
        <w:rPr>
          <w:rFonts w:ascii="Times New Roman" w:hAnsi="Times New Roman" w:cs="Times New Roman"/>
          <w:b/>
          <w:sz w:val="24"/>
          <w:szCs w:val="24"/>
        </w:rPr>
      </w:pPr>
      <w:r w:rsidRPr="00157E00">
        <w:rPr>
          <w:rFonts w:ascii="Times New Roman" w:hAnsi="Times New Roman" w:cs="Times New Roman"/>
          <w:b/>
          <w:sz w:val="24"/>
          <w:szCs w:val="24"/>
        </w:rPr>
        <w:lastRenderedPageBreak/>
        <w:t>Introduction</w:t>
      </w:r>
    </w:p>
    <w:p w14:paraId="7A5860DD" w14:textId="33EF86FE" w:rsidR="00536600" w:rsidRPr="00536600" w:rsidRDefault="00536600" w:rsidP="00536600">
      <w:pPr>
        <w:pStyle w:val="ListParagraph"/>
        <w:autoSpaceDE w:val="0"/>
        <w:autoSpaceDN w:val="0"/>
        <w:adjustRightInd w:val="0"/>
        <w:spacing w:after="0" w:line="360" w:lineRule="auto"/>
        <w:ind w:left="360"/>
        <w:jc w:val="both"/>
        <w:rPr>
          <w:rFonts w:ascii="Times New Roman" w:hAnsi="Times New Roman" w:cs="Times New Roman"/>
          <w:sz w:val="24"/>
          <w:szCs w:val="24"/>
        </w:rPr>
      </w:pPr>
      <w:r w:rsidRPr="00536600">
        <w:rPr>
          <w:rFonts w:ascii="Times New Roman" w:hAnsi="Times New Roman" w:cs="Times New Roman"/>
          <w:sz w:val="24"/>
          <w:szCs w:val="24"/>
        </w:rPr>
        <w:t>The developments in Information and Communication Technology and the resulting technological innovations are rapidly transforming the way higher educational and research institutions are conducting teaching, learning and research activities and disseminating their scholarly output. Two such important technological innovations which improve the quality of higher education and scholarship are e-learning platform and online faculty profile system. While e-learning platform is a relatively mature innovation</w:t>
      </w:r>
      <w:r w:rsidR="00E7429C">
        <w:rPr>
          <w:rFonts w:ascii="Times New Roman" w:hAnsi="Times New Roman" w:cs="Times New Roman"/>
          <w:sz w:val="24"/>
          <w:szCs w:val="24"/>
        </w:rPr>
        <w:t xml:space="preserve"> for conducting technology-based learning activities</w:t>
      </w:r>
      <w:r w:rsidR="00C8136D">
        <w:rPr>
          <w:rFonts w:ascii="Times New Roman" w:hAnsi="Times New Roman" w:cs="Times New Roman"/>
          <w:sz w:val="24"/>
          <w:szCs w:val="24"/>
        </w:rPr>
        <w:t>,</w:t>
      </w:r>
      <w:r w:rsidRPr="00536600">
        <w:rPr>
          <w:rFonts w:ascii="Times New Roman" w:hAnsi="Times New Roman" w:cs="Times New Roman"/>
          <w:sz w:val="24"/>
          <w:szCs w:val="24"/>
        </w:rPr>
        <w:t xml:space="preserve"> the online faculty p</w:t>
      </w:r>
      <w:r w:rsidRPr="00536600">
        <w:rPr>
          <w:rFonts w:ascii="Times New Roman" w:eastAsia="Palatino-Roman" w:hAnsi="Times New Roman" w:cs="Times New Roman"/>
          <w:sz w:val="24"/>
          <w:szCs w:val="24"/>
        </w:rPr>
        <w:t xml:space="preserve">rofile system is an emerging innovation </w:t>
      </w:r>
      <w:r w:rsidR="00E7429C">
        <w:rPr>
          <w:rFonts w:ascii="Times New Roman" w:eastAsia="Palatino-Roman" w:hAnsi="Times New Roman" w:cs="Times New Roman"/>
          <w:sz w:val="24"/>
          <w:szCs w:val="24"/>
        </w:rPr>
        <w:t xml:space="preserve">for showcasing the scholarly works of the faculty and researchers. </w:t>
      </w:r>
    </w:p>
    <w:p w14:paraId="716046C3" w14:textId="72703F4F" w:rsidR="00C8136D" w:rsidRDefault="001172E6" w:rsidP="00536600">
      <w:pPr>
        <w:pStyle w:val="Default"/>
        <w:spacing w:after="200" w:line="336" w:lineRule="auto"/>
        <w:ind w:left="360"/>
        <w:jc w:val="both"/>
      </w:pPr>
      <w:r w:rsidRPr="00D852A9">
        <w:t>The All-India Institute of Speech and Hearing</w:t>
      </w:r>
      <w:r>
        <w:t xml:space="preserve"> (AIISH), Mysuru</w:t>
      </w:r>
      <w:r w:rsidRPr="00D852A9">
        <w:t xml:space="preserve"> </w:t>
      </w:r>
      <w:r>
        <w:t xml:space="preserve">is a pioneering higher education institution in communication disorders in the country. </w:t>
      </w:r>
      <w:r w:rsidR="00E7429C">
        <w:t xml:space="preserve">This project aims to </w:t>
      </w:r>
      <w:r>
        <w:t>develop a cost-effective e-learning platform and a faculty profile system for AIISH using the available open-source technologies.</w:t>
      </w:r>
    </w:p>
    <w:p w14:paraId="5739A871" w14:textId="696FD394" w:rsidR="00172C62" w:rsidRPr="00172C62" w:rsidRDefault="00172C62" w:rsidP="00536600">
      <w:pPr>
        <w:pStyle w:val="Default"/>
        <w:spacing w:after="200" w:line="336" w:lineRule="auto"/>
        <w:ind w:left="360"/>
        <w:jc w:val="both"/>
        <w:rPr>
          <w:color w:val="FF0000"/>
        </w:rPr>
      </w:pPr>
      <w:r w:rsidRPr="00172C62">
        <w:rPr>
          <w:color w:val="FF0000"/>
        </w:rPr>
        <w:t>Creating of the informative and educational environment today is a prerequisite for the successful implementation of the current Federal State Standard for Higher Education (hereinafter – the Standard) and of accreditation requirements of the educational organization and the provisions of the Order of the Ministry of Education and Science of the Russian Federation of April 5, 2017 № 301 "On approval of the organization and implementation of educational activities on educational programs of higher education – bachelor's degree programs, specialist programs".</w:t>
      </w:r>
    </w:p>
    <w:p w14:paraId="65FF09C4" w14:textId="690E5D17" w:rsidR="009E5516" w:rsidRPr="009B102F" w:rsidRDefault="009E5516" w:rsidP="00536600">
      <w:pPr>
        <w:pStyle w:val="Default"/>
        <w:spacing w:after="200" w:line="336" w:lineRule="auto"/>
        <w:ind w:left="360"/>
        <w:jc w:val="both"/>
        <w:rPr>
          <w:rFonts w:ascii="Latha" w:hAnsi="Latha" w:cs="Latha"/>
        </w:rPr>
      </w:pPr>
      <w:r w:rsidRPr="009B102F">
        <w:rPr>
          <w:rFonts w:ascii="Latha" w:hAnsi="Latha" w:cs="Latha"/>
          <w:color w:val="222222"/>
        </w:rPr>
        <w:t>The virtual learning environment (VLE) has grown to become a piece of complex infrastructure that is now deemed critical to higher educational provision.</w:t>
      </w:r>
    </w:p>
    <w:p w14:paraId="15D0A287" w14:textId="6715AC28" w:rsidR="00B63E45" w:rsidRDefault="00B63E45" w:rsidP="001172E6">
      <w:pPr>
        <w:pStyle w:val="Default"/>
        <w:numPr>
          <w:ilvl w:val="0"/>
          <w:numId w:val="8"/>
        </w:numPr>
        <w:spacing w:after="200" w:line="336" w:lineRule="auto"/>
        <w:ind w:left="284" w:hanging="426"/>
        <w:jc w:val="both"/>
        <w:rPr>
          <w:b/>
          <w:bCs/>
        </w:rPr>
      </w:pPr>
      <w:r w:rsidRPr="00B63E45">
        <w:rPr>
          <w:b/>
          <w:bCs/>
        </w:rPr>
        <w:t>Literature Review</w:t>
      </w:r>
    </w:p>
    <w:p w14:paraId="457A5D36" w14:textId="4F217CE9" w:rsidR="00172C62" w:rsidRDefault="00172C62" w:rsidP="00172C62">
      <w:pPr>
        <w:pStyle w:val="Default"/>
        <w:spacing w:after="200" w:line="336" w:lineRule="auto"/>
        <w:ind w:left="284"/>
        <w:jc w:val="both"/>
        <w:rPr>
          <w:color w:val="FF0000"/>
        </w:rPr>
      </w:pPr>
      <w:r w:rsidRPr="00172C62">
        <w:rPr>
          <w:color w:val="FF0000"/>
        </w:rPr>
        <w:t>Unfortunately, the number of scientific and pedagogical research and works on the use of information technologies in the implementation of foreign language education in non-linguistic universities are still insufficient</w:t>
      </w:r>
      <w:r>
        <w:rPr>
          <w:color w:val="FF0000"/>
        </w:rPr>
        <w:t>.</w:t>
      </w:r>
    </w:p>
    <w:p w14:paraId="4EC8E898" w14:textId="07892A7A" w:rsidR="004976CA" w:rsidRDefault="004976CA" w:rsidP="004976CA">
      <w:pPr>
        <w:pStyle w:val="Default"/>
        <w:numPr>
          <w:ilvl w:val="1"/>
          <w:numId w:val="8"/>
        </w:numPr>
        <w:spacing w:after="200" w:line="336" w:lineRule="auto"/>
        <w:jc w:val="both"/>
        <w:rPr>
          <w:b/>
          <w:bCs/>
          <w:sz w:val="26"/>
          <w:szCs w:val="26"/>
          <w:lang w:val="en-IN"/>
        </w:rPr>
      </w:pPr>
      <w:r>
        <w:rPr>
          <w:b/>
          <w:bCs/>
          <w:sz w:val="26"/>
          <w:szCs w:val="26"/>
          <w:lang w:val="en-IN"/>
        </w:rPr>
        <w:t>E-learning</w:t>
      </w:r>
    </w:p>
    <w:p w14:paraId="52359285" w14:textId="3A18A266" w:rsidR="00A7168E" w:rsidRPr="009B102F" w:rsidRDefault="00A7168E" w:rsidP="009B102F">
      <w:pPr>
        <w:autoSpaceDE w:val="0"/>
        <w:autoSpaceDN w:val="0"/>
        <w:adjustRightInd w:val="0"/>
        <w:spacing w:after="0" w:line="240" w:lineRule="auto"/>
        <w:ind w:left="284" w:firstLine="284"/>
        <w:jc w:val="both"/>
        <w:rPr>
          <w:rFonts w:ascii="Latha" w:hAnsi="Latha" w:cs="Latha"/>
          <w:sz w:val="24"/>
          <w:szCs w:val="24"/>
          <w:lang w:val="en-IN"/>
        </w:rPr>
      </w:pPr>
      <w:r w:rsidRPr="009B102F">
        <w:rPr>
          <w:rFonts w:ascii="Latha" w:hAnsi="Latha" w:cs="Latha"/>
          <w:sz w:val="24"/>
          <w:szCs w:val="24"/>
          <w:lang w:val="en-IN"/>
        </w:rPr>
        <w:t>A variety of terms are used to refer to learning that occurs using technology as a means to deliver and facilitate learning. These include “e-learning”, “online learning”, “web-based learning”, “web</w:t>
      </w:r>
      <w:r w:rsidR="009B102F">
        <w:rPr>
          <w:rFonts w:ascii="Latha" w:hAnsi="Latha" w:cs="Latha"/>
          <w:sz w:val="24"/>
          <w:szCs w:val="24"/>
          <w:lang w:val="en-IN"/>
        </w:rPr>
        <w:t>-</w:t>
      </w:r>
      <w:r w:rsidRPr="009B102F">
        <w:rPr>
          <w:rFonts w:ascii="Latha" w:hAnsi="Latha" w:cs="Latha"/>
          <w:sz w:val="24"/>
          <w:szCs w:val="24"/>
          <w:lang w:val="en-IN"/>
        </w:rPr>
        <w:t>based</w:t>
      </w:r>
      <w:r w:rsidR="009B102F">
        <w:rPr>
          <w:rFonts w:ascii="Latha" w:hAnsi="Latha" w:cs="Latha"/>
          <w:sz w:val="24"/>
          <w:szCs w:val="24"/>
          <w:lang w:val="en-IN"/>
        </w:rPr>
        <w:t xml:space="preserve"> </w:t>
      </w:r>
      <w:r w:rsidRPr="009B102F">
        <w:rPr>
          <w:rFonts w:ascii="Latha" w:hAnsi="Latha" w:cs="Latha"/>
          <w:sz w:val="24"/>
          <w:szCs w:val="24"/>
          <w:lang w:val="en-IN"/>
        </w:rPr>
        <w:t>training”, and “distance learning”, among others (Moore, Dickson-Deane &amp; Galyen, 2011).</w:t>
      </w:r>
    </w:p>
    <w:p w14:paraId="342F35A1" w14:textId="4AC59779" w:rsidR="00A7168E" w:rsidRPr="009B102F" w:rsidRDefault="00A7168E" w:rsidP="00A7168E">
      <w:pPr>
        <w:pStyle w:val="ListParagraph"/>
        <w:autoSpaceDE w:val="0"/>
        <w:autoSpaceDN w:val="0"/>
        <w:adjustRightInd w:val="0"/>
        <w:spacing w:after="0" w:line="240" w:lineRule="auto"/>
        <w:rPr>
          <w:rFonts w:ascii="Latha" w:hAnsi="Latha" w:cs="Latha"/>
          <w:sz w:val="24"/>
          <w:szCs w:val="24"/>
          <w:lang w:val="en-IN"/>
        </w:rPr>
      </w:pPr>
      <w:r w:rsidRPr="009B102F">
        <w:rPr>
          <w:rFonts w:ascii="Latha" w:hAnsi="Latha" w:cs="Latha"/>
          <w:sz w:val="24"/>
          <w:szCs w:val="24"/>
          <w:lang w:val="en-IN"/>
        </w:rPr>
        <w:lastRenderedPageBreak/>
        <w:t>Educators themselves do not always agree on what these terms mean or how they are defined (Moore et al., 2011).</w:t>
      </w:r>
    </w:p>
    <w:p w14:paraId="0C6D990B" w14:textId="77777777" w:rsidR="009B102F" w:rsidRDefault="009B102F" w:rsidP="00A2331E">
      <w:pPr>
        <w:pStyle w:val="ListParagraph"/>
        <w:autoSpaceDE w:val="0"/>
        <w:autoSpaceDN w:val="0"/>
        <w:adjustRightInd w:val="0"/>
        <w:spacing w:after="0" w:line="240" w:lineRule="auto"/>
        <w:ind w:left="426"/>
        <w:jc w:val="both"/>
        <w:rPr>
          <w:rFonts w:ascii="Latha" w:hAnsi="Latha" w:cs="Latha"/>
          <w:sz w:val="24"/>
          <w:szCs w:val="24"/>
          <w:lang w:val="en-IN"/>
        </w:rPr>
      </w:pPr>
    </w:p>
    <w:p w14:paraId="797B5227" w14:textId="73C94BCB" w:rsidR="004976CA" w:rsidRPr="009B102F" w:rsidRDefault="00A2331E" w:rsidP="009B102F">
      <w:pPr>
        <w:pStyle w:val="ListParagraph"/>
        <w:autoSpaceDE w:val="0"/>
        <w:autoSpaceDN w:val="0"/>
        <w:adjustRightInd w:val="0"/>
        <w:spacing w:after="0" w:line="240" w:lineRule="auto"/>
        <w:jc w:val="both"/>
        <w:rPr>
          <w:rFonts w:ascii="Latha" w:hAnsi="Latha" w:cs="Latha"/>
          <w:sz w:val="24"/>
          <w:szCs w:val="24"/>
          <w:lang w:val="en-IN"/>
        </w:rPr>
      </w:pPr>
      <w:r w:rsidRPr="009B102F">
        <w:rPr>
          <w:rFonts w:ascii="Latha" w:hAnsi="Latha" w:cs="Latha"/>
          <w:sz w:val="24"/>
          <w:szCs w:val="24"/>
          <w:lang w:val="en-IN"/>
        </w:rPr>
        <w:t>Khan (2001) defined E-learning as anything that includes technology with interactivity to support learning, training and communication between groups and between individuals.</w:t>
      </w:r>
    </w:p>
    <w:p w14:paraId="2E6906E8" w14:textId="77777777" w:rsidR="0002504D" w:rsidRPr="009B102F" w:rsidRDefault="0002504D" w:rsidP="00A2331E">
      <w:pPr>
        <w:pStyle w:val="ListParagraph"/>
        <w:autoSpaceDE w:val="0"/>
        <w:autoSpaceDN w:val="0"/>
        <w:adjustRightInd w:val="0"/>
        <w:spacing w:after="0" w:line="240" w:lineRule="auto"/>
        <w:ind w:left="426"/>
        <w:jc w:val="both"/>
        <w:rPr>
          <w:rFonts w:ascii="Latha" w:hAnsi="Latha" w:cs="Latha"/>
          <w:sz w:val="24"/>
          <w:szCs w:val="24"/>
        </w:rPr>
      </w:pPr>
    </w:p>
    <w:p w14:paraId="14A26983" w14:textId="35BD2893" w:rsidR="0002504D" w:rsidRPr="009B102F" w:rsidRDefault="0002504D" w:rsidP="009B102F">
      <w:pPr>
        <w:pStyle w:val="ListParagraph"/>
        <w:autoSpaceDE w:val="0"/>
        <w:autoSpaceDN w:val="0"/>
        <w:adjustRightInd w:val="0"/>
        <w:spacing w:after="0" w:line="240" w:lineRule="auto"/>
        <w:ind w:left="709"/>
        <w:jc w:val="both"/>
        <w:rPr>
          <w:rFonts w:ascii="Latha" w:hAnsi="Latha" w:cs="Latha"/>
          <w:sz w:val="24"/>
          <w:szCs w:val="24"/>
          <w:lang w:val="en-IN"/>
        </w:rPr>
      </w:pPr>
      <w:r w:rsidRPr="009B102F">
        <w:rPr>
          <w:rFonts w:ascii="Latha" w:hAnsi="Latha" w:cs="Latha"/>
          <w:sz w:val="24"/>
          <w:szCs w:val="24"/>
        </w:rPr>
        <w:t>Kenan et al (</w:t>
      </w:r>
      <w:r w:rsidR="00D638F3" w:rsidRPr="009B102F">
        <w:rPr>
          <w:rFonts w:ascii="Latha" w:hAnsi="Latha" w:cs="Latha"/>
          <w:sz w:val="24"/>
          <w:szCs w:val="24"/>
        </w:rPr>
        <w:t>2011) s</w:t>
      </w:r>
      <w:r w:rsidRPr="009B102F">
        <w:rPr>
          <w:rFonts w:ascii="Latha" w:hAnsi="Latha" w:cs="Latha"/>
          <w:sz w:val="24"/>
          <w:szCs w:val="24"/>
        </w:rPr>
        <w:t xml:space="preserve">tressed the need for enhancing the student computer skills, and capacity building for instructors   before implementing e-learning courses. </w:t>
      </w:r>
    </w:p>
    <w:p w14:paraId="175BE304" w14:textId="3B20DD68" w:rsidR="0002504D" w:rsidRPr="009B102F" w:rsidRDefault="0002504D" w:rsidP="00A2331E">
      <w:pPr>
        <w:pStyle w:val="ListParagraph"/>
        <w:autoSpaceDE w:val="0"/>
        <w:autoSpaceDN w:val="0"/>
        <w:adjustRightInd w:val="0"/>
        <w:spacing w:after="0" w:line="240" w:lineRule="auto"/>
        <w:ind w:left="426"/>
        <w:jc w:val="both"/>
        <w:rPr>
          <w:rFonts w:ascii="Latha" w:hAnsi="Latha" w:cs="Latha"/>
          <w:sz w:val="24"/>
          <w:szCs w:val="24"/>
          <w:lang w:val="en-IN"/>
        </w:rPr>
      </w:pPr>
    </w:p>
    <w:p w14:paraId="3D4BBB91" w14:textId="77777777" w:rsidR="0002504D" w:rsidRPr="009B102F" w:rsidRDefault="0002504D" w:rsidP="0002504D">
      <w:pPr>
        <w:autoSpaceDE w:val="0"/>
        <w:autoSpaceDN w:val="0"/>
        <w:adjustRightInd w:val="0"/>
        <w:spacing w:after="0" w:line="240" w:lineRule="auto"/>
        <w:ind w:left="567"/>
        <w:rPr>
          <w:rFonts w:ascii="Latha" w:hAnsi="Latha" w:cs="Latha"/>
          <w:sz w:val="24"/>
          <w:szCs w:val="24"/>
        </w:rPr>
      </w:pPr>
      <w:r w:rsidRPr="009B102F">
        <w:rPr>
          <w:rFonts w:ascii="Latha" w:hAnsi="Latha" w:cs="Latha"/>
          <w:sz w:val="24"/>
          <w:szCs w:val="24"/>
        </w:rPr>
        <w:t>They provided a set of</w:t>
      </w:r>
    </w:p>
    <w:p w14:paraId="1D678444" w14:textId="77777777" w:rsidR="0002504D" w:rsidRPr="009B102F" w:rsidRDefault="0002504D" w:rsidP="0002504D">
      <w:pPr>
        <w:autoSpaceDE w:val="0"/>
        <w:autoSpaceDN w:val="0"/>
        <w:adjustRightInd w:val="0"/>
        <w:spacing w:after="0" w:line="240" w:lineRule="auto"/>
        <w:ind w:left="567"/>
        <w:rPr>
          <w:rFonts w:ascii="Latha" w:hAnsi="Latha" w:cs="Latha"/>
          <w:sz w:val="24"/>
          <w:szCs w:val="24"/>
        </w:rPr>
      </w:pPr>
      <w:r w:rsidRPr="009B102F">
        <w:rPr>
          <w:rFonts w:ascii="Latha" w:hAnsi="Latha" w:cs="Latha"/>
          <w:sz w:val="24"/>
          <w:szCs w:val="24"/>
        </w:rPr>
        <w:t>recommendations for students and instructors to improve e-learning in Libyan HE institutions as follows:</w:t>
      </w:r>
    </w:p>
    <w:p w14:paraId="2749EF55" w14:textId="77777777" w:rsidR="0002504D" w:rsidRPr="009B102F" w:rsidRDefault="0002504D" w:rsidP="0002504D">
      <w:pPr>
        <w:autoSpaceDE w:val="0"/>
        <w:autoSpaceDN w:val="0"/>
        <w:adjustRightInd w:val="0"/>
        <w:spacing w:after="0" w:line="240" w:lineRule="auto"/>
        <w:ind w:left="567"/>
        <w:rPr>
          <w:rFonts w:ascii="Latha" w:hAnsi="Latha" w:cs="Latha"/>
          <w:sz w:val="24"/>
          <w:szCs w:val="24"/>
        </w:rPr>
      </w:pPr>
      <w:r w:rsidRPr="009B102F">
        <w:rPr>
          <w:rFonts w:ascii="Latha" w:hAnsi="Latha" w:cs="Latha"/>
          <w:sz w:val="24"/>
          <w:szCs w:val="24"/>
        </w:rPr>
        <w:t> Improve students’ computer skills before enrolling E-learning course;</w:t>
      </w:r>
    </w:p>
    <w:p w14:paraId="5A6F666B" w14:textId="77777777" w:rsidR="0002504D" w:rsidRPr="009B102F" w:rsidRDefault="0002504D" w:rsidP="0002504D">
      <w:pPr>
        <w:ind w:left="567"/>
        <w:rPr>
          <w:rFonts w:ascii="Latha" w:hAnsi="Latha" w:cs="Latha"/>
          <w:sz w:val="24"/>
          <w:szCs w:val="24"/>
        </w:rPr>
      </w:pPr>
      <w:r w:rsidRPr="009B102F">
        <w:rPr>
          <w:rFonts w:ascii="Latha" w:hAnsi="Latha" w:cs="Latha"/>
          <w:sz w:val="24"/>
          <w:szCs w:val="24"/>
        </w:rPr>
        <w:t> The attitudes towards e-learning should be taken into consideration.</w:t>
      </w:r>
    </w:p>
    <w:p w14:paraId="7EB90F34" w14:textId="77777777" w:rsidR="0002504D" w:rsidRPr="009B102F" w:rsidRDefault="0002504D" w:rsidP="0002504D">
      <w:pPr>
        <w:autoSpaceDE w:val="0"/>
        <w:autoSpaceDN w:val="0"/>
        <w:adjustRightInd w:val="0"/>
        <w:spacing w:after="0" w:line="240" w:lineRule="auto"/>
        <w:ind w:left="567"/>
        <w:rPr>
          <w:rFonts w:ascii="Latha" w:hAnsi="Latha" w:cs="Latha"/>
          <w:sz w:val="24"/>
          <w:szCs w:val="24"/>
        </w:rPr>
      </w:pPr>
      <w:r w:rsidRPr="009B102F">
        <w:rPr>
          <w:rFonts w:ascii="Latha" w:hAnsi="Latha" w:cs="Latha"/>
          <w:sz w:val="24"/>
          <w:szCs w:val="24"/>
        </w:rPr>
        <w:t>The authors provided recommendations for institutions as follows:</w:t>
      </w:r>
    </w:p>
    <w:p w14:paraId="1C893328" w14:textId="77777777" w:rsidR="0002504D" w:rsidRPr="009B102F" w:rsidRDefault="0002504D" w:rsidP="0002504D">
      <w:pPr>
        <w:autoSpaceDE w:val="0"/>
        <w:autoSpaceDN w:val="0"/>
        <w:adjustRightInd w:val="0"/>
        <w:spacing w:after="0" w:line="240" w:lineRule="auto"/>
        <w:ind w:left="567"/>
        <w:rPr>
          <w:rFonts w:ascii="Latha" w:hAnsi="Latha" w:cs="Latha"/>
          <w:sz w:val="24"/>
          <w:szCs w:val="24"/>
        </w:rPr>
      </w:pPr>
      <w:r w:rsidRPr="009B102F">
        <w:rPr>
          <w:rFonts w:ascii="Latha" w:hAnsi="Latha" w:cs="Latha"/>
          <w:sz w:val="24"/>
          <w:szCs w:val="24"/>
        </w:rPr>
        <w:t xml:space="preserve"> Instructors should be offered adequate training and course developers to be updated on changes to software and hardware. </w:t>
      </w:r>
    </w:p>
    <w:p w14:paraId="76DAA729" w14:textId="77777777" w:rsidR="0002504D" w:rsidRDefault="0002504D" w:rsidP="00A2331E">
      <w:pPr>
        <w:pStyle w:val="ListParagraph"/>
        <w:autoSpaceDE w:val="0"/>
        <w:autoSpaceDN w:val="0"/>
        <w:adjustRightInd w:val="0"/>
        <w:spacing w:after="0" w:line="240" w:lineRule="auto"/>
        <w:ind w:left="426"/>
        <w:jc w:val="both"/>
        <w:rPr>
          <w:rFonts w:ascii="Times New Roman" w:hAnsi="Times New Roman" w:cs="Times New Roman"/>
          <w:sz w:val="24"/>
          <w:szCs w:val="24"/>
          <w:lang w:val="en-IN"/>
        </w:rPr>
      </w:pPr>
    </w:p>
    <w:p w14:paraId="3857B002" w14:textId="77777777" w:rsidR="00A2331E" w:rsidRPr="00A2331E" w:rsidRDefault="00A2331E" w:rsidP="00A2331E">
      <w:pPr>
        <w:pStyle w:val="ListParagraph"/>
        <w:autoSpaceDE w:val="0"/>
        <w:autoSpaceDN w:val="0"/>
        <w:adjustRightInd w:val="0"/>
        <w:spacing w:after="0" w:line="240" w:lineRule="auto"/>
        <w:ind w:left="426"/>
        <w:jc w:val="both"/>
        <w:rPr>
          <w:rFonts w:ascii="Times New Roman" w:hAnsi="Times New Roman" w:cs="Times New Roman"/>
          <w:sz w:val="24"/>
          <w:szCs w:val="24"/>
          <w:lang w:val="en-IN"/>
        </w:rPr>
      </w:pPr>
    </w:p>
    <w:p w14:paraId="3E5BF867" w14:textId="715C73E9" w:rsidR="001B4307" w:rsidRPr="009B102F" w:rsidRDefault="00157E00" w:rsidP="00A75B84">
      <w:pPr>
        <w:pStyle w:val="Default"/>
        <w:spacing w:after="200" w:line="336" w:lineRule="auto"/>
        <w:rPr>
          <w:rFonts w:ascii="Latha" w:hAnsi="Latha" w:cs="Latha"/>
          <w:b/>
          <w:color w:val="auto"/>
        </w:rPr>
      </w:pPr>
      <w:r w:rsidRPr="009B102F">
        <w:rPr>
          <w:rFonts w:ascii="Latha" w:hAnsi="Latha" w:cs="Latha"/>
          <w:b/>
          <w:color w:val="auto"/>
        </w:rPr>
        <w:t>2</w:t>
      </w:r>
      <w:r w:rsidR="003F06A4" w:rsidRPr="009B102F">
        <w:rPr>
          <w:rFonts w:ascii="Latha" w:hAnsi="Latha" w:cs="Latha"/>
          <w:b/>
          <w:color w:val="auto"/>
        </w:rPr>
        <w:t xml:space="preserve">. </w:t>
      </w:r>
      <w:r w:rsidR="003E4B5F" w:rsidRPr="009B102F">
        <w:rPr>
          <w:rFonts w:ascii="Latha" w:hAnsi="Latha" w:cs="Latha"/>
          <w:b/>
          <w:color w:val="auto"/>
        </w:rPr>
        <w:t>Objectives of the Project</w:t>
      </w:r>
    </w:p>
    <w:p w14:paraId="69556560" w14:textId="3B6D47C2" w:rsidR="00536600" w:rsidRPr="009B102F" w:rsidRDefault="00536600" w:rsidP="00536600">
      <w:pPr>
        <w:spacing w:line="360" w:lineRule="auto"/>
        <w:ind w:left="270"/>
        <w:jc w:val="both"/>
        <w:rPr>
          <w:rFonts w:ascii="Latha" w:hAnsi="Latha" w:cs="Latha"/>
          <w:sz w:val="24"/>
          <w:szCs w:val="24"/>
        </w:rPr>
      </w:pPr>
      <w:r w:rsidRPr="009B102F">
        <w:rPr>
          <w:rFonts w:ascii="Latha" w:hAnsi="Latha" w:cs="Latha"/>
          <w:color w:val="000000"/>
          <w:sz w:val="24"/>
          <w:szCs w:val="24"/>
        </w:rPr>
        <w:t xml:space="preserve">The main objectives of the project </w:t>
      </w:r>
      <w:r w:rsidR="00C87344" w:rsidRPr="009B102F">
        <w:rPr>
          <w:rFonts w:ascii="Latha" w:hAnsi="Latha" w:cs="Latha"/>
          <w:color w:val="000000"/>
          <w:sz w:val="24"/>
          <w:szCs w:val="24"/>
        </w:rPr>
        <w:t>were</w:t>
      </w:r>
      <w:r w:rsidRPr="009B102F">
        <w:rPr>
          <w:rFonts w:ascii="Latha" w:hAnsi="Latha" w:cs="Latha"/>
          <w:color w:val="000000"/>
          <w:sz w:val="24"/>
          <w:szCs w:val="24"/>
        </w:rPr>
        <w:t xml:space="preserve"> to design and develop an e-learning platform and a web-based faculty profile system for the institute using </w:t>
      </w:r>
      <w:proofErr w:type="gramStart"/>
      <w:r w:rsidRPr="009B102F">
        <w:rPr>
          <w:rFonts w:ascii="Latha" w:hAnsi="Latha" w:cs="Latha"/>
          <w:color w:val="000000"/>
          <w:sz w:val="24"/>
          <w:szCs w:val="24"/>
        </w:rPr>
        <w:t>open source</w:t>
      </w:r>
      <w:proofErr w:type="gramEnd"/>
      <w:r w:rsidRPr="009B102F">
        <w:rPr>
          <w:rFonts w:ascii="Latha" w:hAnsi="Latha" w:cs="Latha"/>
          <w:color w:val="000000"/>
          <w:sz w:val="24"/>
          <w:szCs w:val="24"/>
        </w:rPr>
        <w:t xml:space="preserve"> tools and techniques. The specific objectives </w:t>
      </w:r>
      <w:r w:rsidR="00C87344" w:rsidRPr="009B102F">
        <w:rPr>
          <w:rFonts w:ascii="Latha" w:hAnsi="Latha" w:cs="Latha"/>
          <w:color w:val="000000"/>
          <w:sz w:val="24"/>
          <w:szCs w:val="24"/>
        </w:rPr>
        <w:t>were</w:t>
      </w:r>
      <w:r w:rsidRPr="009B102F">
        <w:rPr>
          <w:rFonts w:ascii="Latha" w:hAnsi="Latha" w:cs="Latha"/>
          <w:sz w:val="24"/>
          <w:szCs w:val="24"/>
        </w:rPr>
        <w:t>:</w:t>
      </w:r>
    </w:p>
    <w:p w14:paraId="0C1F0B8A" w14:textId="77777777" w:rsidR="00536600" w:rsidRPr="009B102F" w:rsidRDefault="00536600" w:rsidP="00A32964">
      <w:pPr>
        <w:pStyle w:val="ListParagraph"/>
        <w:numPr>
          <w:ilvl w:val="0"/>
          <w:numId w:val="1"/>
        </w:numPr>
        <w:spacing w:after="0" w:line="360" w:lineRule="auto"/>
        <w:jc w:val="both"/>
        <w:rPr>
          <w:rFonts w:ascii="Latha" w:hAnsi="Latha" w:cs="Latha"/>
          <w:sz w:val="24"/>
          <w:szCs w:val="24"/>
        </w:rPr>
      </w:pPr>
      <w:r w:rsidRPr="009B102F">
        <w:rPr>
          <w:rFonts w:ascii="Latha" w:hAnsi="Latha" w:cs="Latha"/>
          <w:sz w:val="24"/>
          <w:szCs w:val="24"/>
        </w:rPr>
        <w:t xml:space="preserve">To provide an open, flexible and reliable educational technology base for the Institute </w:t>
      </w:r>
    </w:p>
    <w:p w14:paraId="1E0A63AF" w14:textId="77777777" w:rsidR="00A32964" w:rsidRPr="009B102F" w:rsidRDefault="00A32964" w:rsidP="00A32964">
      <w:pPr>
        <w:pStyle w:val="ListParagraph"/>
        <w:numPr>
          <w:ilvl w:val="0"/>
          <w:numId w:val="1"/>
        </w:numPr>
        <w:spacing w:after="0" w:line="360" w:lineRule="auto"/>
        <w:jc w:val="both"/>
        <w:rPr>
          <w:rFonts w:ascii="Latha" w:hAnsi="Latha" w:cs="Latha"/>
          <w:sz w:val="24"/>
          <w:szCs w:val="24"/>
        </w:rPr>
      </w:pPr>
      <w:r w:rsidRPr="009B102F">
        <w:rPr>
          <w:rFonts w:ascii="Latha" w:hAnsi="Latha" w:cs="Latha"/>
          <w:sz w:val="24"/>
          <w:szCs w:val="24"/>
        </w:rPr>
        <w:t xml:space="preserve">To create a blended learning environment conducive for both the learners and educators </w:t>
      </w:r>
    </w:p>
    <w:p w14:paraId="0F9EED0B" w14:textId="77777777" w:rsidR="00536600" w:rsidRPr="009B102F" w:rsidRDefault="00536600" w:rsidP="00A32964">
      <w:pPr>
        <w:pStyle w:val="ListParagraph"/>
        <w:numPr>
          <w:ilvl w:val="0"/>
          <w:numId w:val="1"/>
        </w:numPr>
        <w:spacing w:after="0" w:line="360" w:lineRule="auto"/>
        <w:jc w:val="both"/>
        <w:rPr>
          <w:rFonts w:ascii="Latha" w:hAnsi="Latha" w:cs="Latha"/>
          <w:sz w:val="24"/>
          <w:szCs w:val="24"/>
        </w:rPr>
      </w:pPr>
      <w:r w:rsidRPr="009B102F">
        <w:rPr>
          <w:rFonts w:ascii="Latha" w:hAnsi="Latha" w:cs="Latha"/>
          <w:sz w:val="24"/>
          <w:szCs w:val="24"/>
        </w:rPr>
        <w:t xml:space="preserve">To develop e-learning resources and tools that meet the educational requirements of the Institute </w:t>
      </w:r>
    </w:p>
    <w:p w14:paraId="5EF888E0" w14:textId="77777777" w:rsidR="00536600" w:rsidRPr="009B102F" w:rsidRDefault="00536600" w:rsidP="00A32964">
      <w:pPr>
        <w:pStyle w:val="ListParagraph"/>
        <w:numPr>
          <w:ilvl w:val="0"/>
          <w:numId w:val="1"/>
        </w:numPr>
        <w:spacing w:after="0" w:line="360" w:lineRule="auto"/>
        <w:jc w:val="both"/>
        <w:rPr>
          <w:rFonts w:ascii="Latha" w:hAnsi="Latha" w:cs="Latha"/>
          <w:sz w:val="24"/>
          <w:szCs w:val="24"/>
        </w:rPr>
      </w:pPr>
      <w:r w:rsidRPr="009B102F">
        <w:rPr>
          <w:rFonts w:ascii="Latha" w:hAnsi="Latha" w:cs="Latha"/>
          <w:sz w:val="24"/>
          <w:szCs w:val="24"/>
        </w:rPr>
        <w:t xml:space="preserve">To address the need for capacity building in e-learning technologies among the faculty and students </w:t>
      </w:r>
    </w:p>
    <w:p w14:paraId="7FA7D6F5" w14:textId="77777777" w:rsidR="00536600" w:rsidRPr="009B102F" w:rsidRDefault="00536600" w:rsidP="00A32964">
      <w:pPr>
        <w:pStyle w:val="ListParagraph"/>
        <w:numPr>
          <w:ilvl w:val="0"/>
          <w:numId w:val="1"/>
        </w:numPr>
        <w:spacing w:after="0" w:line="360" w:lineRule="auto"/>
        <w:jc w:val="both"/>
        <w:rPr>
          <w:rFonts w:ascii="Latha" w:hAnsi="Latha" w:cs="Latha"/>
          <w:sz w:val="24"/>
          <w:szCs w:val="24"/>
        </w:rPr>
      </w:pPr>
      <w:r w:rsidRPr="009B102F">
        <w:rPr>
          <w:rFonts w:ascii="Latha" w:hAnsi="Latha" w:cs="Latha"/>
          <w:sz w:val="24"/>
          <w:szCs w:val="24"/>
        </w:rPr>
        <w:lastRenderedPageBreak/>
        <w:t xml:space="preserve">To formulate a policy on the adoption and use of e-learning system for the Institute </w:t>
      </w:r>
    </w:p>
    <w:p w14:paraId="64EE702F" w14:textId="77777777" w:rsidR="00536600" w:rsidRPr="009B102F" w:rsidRDefault="00536600" w:rsidP="00A32964">
      <w:pPr>
        <w:numPr>
          <w:ilvl w:val="0"/>
          <w:numId w:val="1"/>
        </w:numPr>
        <w:shd w:val="clear" w:color="auto" w:fill="FFFFFF"/>
        <w:spacing w:after="150" w:line="360" w:lineRule="auto"/>
        <w:jc w:val="both"/>
        <w:rPr>
          <w:rFonts w:ascii="Latha" w:eastAsia="Times New Roman" w:hAnsi="Latha" w:cs="Latha"/>
          <w:sz w:val="24"/>
          <w:szCs w:val="24"/>
          <w:lang w:eastAsia="en-IN"/>
        </w:rPr>
      </w:pPr>
      <w:r w:rsidRPr="009B102F">
        <w:rPr>
          <w:rFonts w:ascii="Latha" w:eastAsia="Times New Roman" w:hAnsi="Latha" w:cs="Latha"/>
          <w:sz w:val="24"/>
          <w:szCs w:val="24"/>
          <w:lang w:eastAsia="en-IN"/>
        </w:rPr>
        <w:t xml:space="preserve">To capture, preserve and disseminate the Institute’s collective scholarly works and transform scholarly communication </w:t>
      </w:r>
    </w:p>
    <w:p w14:paraId="2A52AC98" w14:textId="77777777" w:rsidR="00536600" w:rsidRPr="009B102F" w:rsidRDefault="00536600" w:rsidP="00A32964">
      <w:pPr>
        <w:numPr>
          <w:ilvl w:val="0"/>
          <w:numId w:val="1"/>
        </w:numPr>
        <w:shd w:val="clear" w:color="auto" w:fill="FFFFFF"/>
        <w:spacing w:after="150" w:line="360" w:lineRule="auto"/>
        <w:jc w:val="both"/>
        <w:rPr>
          <w:rFonts w:ascii="Latha" w:eastAsia="Times New Roman" w:hAnsi="Latha" w:cs="Latha"/>
          <w:sz w:val="24"/>
          <w:szCs w:val="24"/>
          <w:lang w:eastAsia="en-IN"/>
        </w:rPr>
      </w:pPr>
      <w:r w:rsidRPr="009B102F">
        <w:rPr>
          <w:rFonts w:ascii="Latha" w:eastAsia="Times New Roman" w:hAnsi="Latha" w:cs="Latha"/>
          <w:sz w:val="24"/>
          <w:szCs w:val="24"/>
          <w:lang w:eastAsia="en-IN"/>
        </w:rPr>
        <w:t>To create an integrated and dynamic web-based record of scholarly output of the Institute</w:t>
      </w:r>
    </w:p>
    <w:p w14:paraId="1DADC7C6" w14:textId="69B3705F" w:rsidR="00157E00" w:rsidRPr="00CB0BE8" w:rsidRDefault="00CB0BE8" w:rsidP="00CB0BE8">
      <w:pPr>
        <w:autoSpaceDE w:val="0"/>
        <w:autoSpaceDN w:val="0"/>
        <w:adjustRightInd w:val="0"/>
        <w:spacing w:line="336" w:lineRule="auto"/>
        <w:rPr>
          <w:rFonts w:ascii="Times New Roman" w:hAnsi="Times New Roman" w:cs="Times New Roman"/>
          <w:b/>
          <w:bCs/>
          <w:sz w:val="24"/>
          <w:szCs w:val="24"/>
          <w:lang w:val="en-IN"/>
        </w:rPr>
      </w:pPr>
      <w:r w:rsidRPr="00CB0BE8">
        <w:rPr>
          <w:rFonts w:ascii="Times New Roman" w:hAnsi="Times New Roman" w:cs="Times New Roman"/>
          <w:b/>
          <w:sz w:val="24"/>
          <w:szCs w:val="24"/>
        </w:rPr>
        <w:t>Research work flow</w:t>
      </w:r>
    </w:p>
    <w:p w14:paraId="321A8567" w14:textId="77777777" w:rsidR="00157E00" w:rsidRDefault="00157E00" w:rsidP="00157E00">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Participants: </w:t>
      </w:r>
    </w:p>
    <w:p w14:paraId="3E7C7ED5" w14:textId="77777777" w:rsidR="00157E00" w:rsidRDefault="00157E00" w:rsidP="00157E00">
      <w:pPr>
        <w:autoSpaceDE w:val="0"/>
        <w:autoSpaceDN w:val="0"/>
        <w:adjustRightInd w:val="0"/>
        <w:rPr>
          <w:rFonts w:ascii="Times New Roman" w:hAnsi="Times New Roman" w:cs="Times New Roman"/>
          <w:bCs/>
          <w:sz w:val="24"/>
          <w:szCs w:val="24"/>
        </w:rPr>
      </w:pPr>
      <w:r w:rsidRPr="00B31559">
        <w:rPr>
          <w:rFonts w:ascii="Times New Roman" w:hAnsi="Times New Roman" w:cs="Times New Roman"/>
          <w:bCs/>
          <w:sz w:val="24"/>
          <w:szCs w:val="24"/>
        </w:rPr>
        <w:t xml:space="preserve">The </w:t>
      </w:r>
      <w:r>
        <w:rPr>
          <w:rFonts w:ascii="Times New Roman" w:hAnsi="Times New Roman" w:cs="Times New Roman"/>
          <w:bCs/>
          <w:sz w:val="24"/>
          <w:szCs w:val="24"/>
        </w:rPr>
        <w:t xml:space="preserve">two pilot studies included – </w:t>
      </w:r>
    </w:p>
    <w:p w14:paraId="491A96FB" w14:textId="77777777" w:rsidR="00157E00" w:rsidRPr="00B31559" w:rsidRDefault="00157E00" w:rsidP="00157E00">
      <w:pPr>
        <w:pStyle w:val="ListParagraph"/>
        <w:numPr>
          <w:ilvl w:val="0"/>
          <w:numId w:val="10"/>
        </w:numPr>
        <w:autoSpaceDE w:val="0"/>
        <w:autoSpaceDN w:val="0"/>
        <w:adjustRightInd w:val="0"/>
        <w:spacing w:after="0" w:line="240" w:lineRule="auto"/>
        <w:ind w:left="319" w:hanging="319"/>
        <w:rPr>
          <w:rFonts w:ascii="Times New Roman" w:hAnsi="Times New Roman" w:cs="Times New Roman"/>
          <w:bCs/>
          <w:sz w:val="24"/>
          <w:szCs w:val="24"/>
        </w:rPr>
      </w:pPr>
      <w:r w:rsidRPr="00B31559">
        <w:rPr>
          <w:rFonts w:ascii="Times New Roman" w:hAnsi="Times New Roman" w:cs="Times New Roman"/>
          <w:bCs/>
          <w:sz w:val="24"/>
          <w:szCs w:val="24"/>
        </w:rPr>
        <w:t>60 students of M.Sc.- SLP &amp;</w:t>
      </w:r>
    </w:p>
    <w:p w14:paraId="1C1F00B7" w14:textId="77777777" w:rsidR="00157E00" w:rsidRPr="00B31559" w:rsidRDefault="00157E00" w:rsidP="00157E00">
      <w:pPr>
        <w:pStyle w:val="ListParagraph"/>
        <w:numPr>
          <w:ilvl w:val="0"/>
          <w:numId w:val="10"/>
        </w:numPr>
        <w:autoSpaceDE w:val="0"/>
        <w:autoSpaceDN w:val="0"/>
        <w:adjustRightInd w:val="0"/>
        <w:spacing w:after="0" w:line="240" w:lineRule="auto"/>
        <w:ind w:left="319" w:hanging="319"/>
        <w:rPr>
          <w:rFonts w:ascii="Times New Roman" w:hAnsi="Times New Roman" w:cs="Times New Roman"/>
          <w:bCs/>
          <w:sz w:val="24"/>
          <w:szCs w:val="24"/>
        </w:rPr>
      </w:pPr>
      <w:r>
        <w:rPr>
          <w:rFonts w:ascii="Times New Roman" w:hAnsi="Times New Roman" w:cs="Times New Roman"/>
          <w:bCs/>
          <w:sz w:val="24"/>
          <w:szCs w:val="24"/>
        </w:rPr>
        <w:t xml:space="preserve">13 students of I </w:t>
      </w:r>
      <w:proofErr w:type="spellStart"/>
      <w:r>
        <w:rPr>
          <w:rFonts w:ascii="Times New Roman" w:hAnsi="Times New Roman" w:cs="Times New Roman"/>
          <w:bCs/>
          <w:sz w:val="24"/>
          <w:szCs w:val="24"/>
        </w:rPr>
        <w:t>B.Ed.Spl.Ed</w:t>
      </w:r>
      <w:proofErr w:type="spellEnd"/>
      <w:r>
        <w:rPr>
          <w:rFonts w:ascii="Times New Roman" w:hAnsi="Times New Roman" w:cs="Times New Roman"/>
          <w:bCs/>
          <w:sz w:val="24"/>
          <w:szCs w:val="24"/>
        </w:rPr>
        <w:t xml:space="preserve">. (HI) </w:t>
      </w:r>
      <w:proofErr w:type="spellStart"/>
      <w:r>
        <w:rPr>
          <w:rFonts w:ascii="Times New Roman" w:hAnsi="Times New Roman" w:cs="Times New Roman"/>
          <w:bCs/>
          <w:sz w:val="24"/>
          <w:szCs w:val="24"/>
        </w:rPr>
        <w:t>programme</w:t>
      </w:r>
      <w:proofErr w:type="spellEnd"/>
    </w:p>
    <w:p w14:paraId="6C6B24AD" w14:textId="77777777" w:rsidR="00157E00" w:rsidRDefault="00157E00" w:rsidP="00157E00">
      <w:pPr>
        <w:autoSpaceDE w:val="0"/>
        <w:autoSpaceDN w:val="0"/>
        <w:adjustRightInd w:val="0"/>
        <w:rPr>
          <w:rFonts w:ascii="Times New Roman" w:hAnsi="Times New Roman" w:cs="Times New Roman"/>
          <w:b/>
          <w:bCs/>
          <w:sz w:val="24"/>
          <w:szCs w:val="24"/>
        </w:rPr>
      </w:pPr>
    </w:p>
    <w:p w14:paraId="656AE387" w14:textId="77777777" w:rsidR="00157E00" w:rsidRDefault="00157E00" w:rsidP="00157E00">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Materials:</w:t>
      </w:r>
    </w:p>
    <w:p w14:paraId="50A7946C" w14:textId="77777777" w:rsidR="00157E00" w:rsidRDefault="00157E00" w:rsidP="00157E00">
      <w:pPr>
        <w:autoSpaceDE w:val="0"/>
        <w:autoSpaceDN w:val="0"/>
        <w:adjustRightInd w:val="0"/>
        <w:rPr>
          <w:rFonts w:ascii="Times New Roman" w:hAnsi="Times New Roman" w:cs="Times New Roman"/>
          <w:bCs/>
          <w:sz w:val="24"/>
          <w:szCs w:val="24"/>
        </w:rPr>
      </w:pPr>
      <w:r w:rsidRPr="00B31559">
        <w:rPr>
          <w:rFonts w:ascii="Times New Roman" w:hAnsi="Times New Roman" w:cs="Times New Roman"/>
          <w:bCs/>
          <w:sz w:val="24"/>
          <w:szCs w:val="24"/>
        </w:rPr>
        <w:t>The research outcomes involved development of the following products –</w:t>
      </w:r>
    </w:p>
    <w:p w14:paraId="47F5E008" w14:textId="77777777" w:rsidR="00157E00" w:rsidRDefault="00157E00" w:rsidP="00157E00">
      <w:pPr>
        <w:pStyle w:val="ListParagraph"/>
        <w:numPr>
          <w:ilvl w:val="0"/>
          <w:numId w:val="11"/>
        </w:numPr>
        <w:autoSpaceDE w:val="0"/>
        <w:autoSpaceDN w:val="0"/>
        <w:adjustRightInd w:val="0"/>
        <w:spacing w:after="0" w:line="240" w:lineRule="auto"/>
        <w:ind w:left="460" w:hanging="425"/>
        <w:rPr>
          <w:rFonts w:ascii="Times New Roman" w:hAnsi="Times New Roman" w:cs="Times New Roman"/>
          <w:bCs/>
          <w:sz w:val="24"/>
          <w:szCs w:val="24"/>
        </w:rPr>
      </w:pPr>
      <w:r>
        <w:rPr>
          <w:rFonts w:ascii="Times New Roman" w:hAnsi="Times New Roman" w:cs="Times New Roman"/>
          <w:bCs/>
          <w:sz w:val="24"/>
          <w:szCs w:val="24"/>
        </w:rPr>
        <w:t>E-Learning Platform</w:t>
      </w:r>
    </w:p>
    <w:p w14:paraId="3EA062DB" w14:textId="77777777" w:rsidR="00157E00" w:rsidRDefault="00157E00" w:rsidP="00157E00">
      <w:pPr>
        <w:pStyle w:val="ListParagraph"/>
        <w:autoSpaceDE w:val="0"/>
        <w:autoSpaceDN w:val="0"/>
        <w:adjustRightInd w:val="0"/>
        <w:spacing w:after="0" w:line="240" w:lineRule="auto"/>
        <w:ind w:left="460"/>
        <w:rPr>
          <w:rFonts w:ascii="Times New Roman" w:hAnsi="Times New Roman" w:cs="Times New Roman"/>
          <w:bCs/>
          <w:sz w:val="24"/>
          <w:szCs w:val="24"/>
        </w:rPr>
      </w:pPr>
      <w:r>
        <w:rPr>
          <w:rFonts w:ascii="Times New Roman" w:hAnsi="Times New Roman" w:cs="Times New Roman"/>
          <w:bCs/>
          <w:sz w:val="24"/>
          <w:szCs w:val="24"/>
        </w:rPr>
        <w:t>…</w:t>
      </w:r>
    </w:p>
    <w:p w14:paraId="29FD3E22" w14:textId="77777777" w:rsidR="00157E00" w:rsidRDefault="00157E00" w:rsidP="00157E00">
      <w:pPr>
        <w:pStyle w:val="ListParagraph"/>
        <w:numPr>
          <w:ilvl w:val="0"/>
          <w:numId w:val="11"/>
        </w:numPr>
        <w:autoSpaceDE w:val="0"/>
        <w:autoSpaceDN w:val="0"/>
        <w:adjustRightInd w:val="0"/>
        <w:spacing w:after="0" w:line="240" w:lineRule="auto"/>
        <w:ind w:left="460" w:hanging="425"/>
        <w:rPr>
          <w:rFonts w:ascii="Times New Roman" w:hAnsi="Times New Roman" w:cs="Times New Roman"/>
          <w:bCs/>
          <w:sz w:val="24"/>
          <w:szCs w:val="24"/>
        </w:rPr>
      </w:pPr>
      <w:r>
        <w:rPr>
          <w:rFonts w:ascii="Times New Roman" w:hAnsi="Times New Roman" w:cs="Times New Roman"/>
          <w:bCs/>
          <w:sz w:val="24"/>
          <w:szCs w:val="24"/>
        </w:rPr>
        <w:t>Faculty Profile System</w:t>
      </w:r>
    </w:p>
    <w:p w14:paraId="73455845" w14:textId="77777777" w:rsidR="00157E00" w:rsidRDefault="00157E00" w:rsidP="00157E00">
      <w:pPr>
        <w:pStyle w:val="ListParagraph"/>
        <w:autoSpaceDE w:val="0"/>
        <w:autoSpaceDN w:val="0"/>
        <w:adjustRightInd w:val="0"/>
        <w:spacing w:after="0" w:line="240" w:lineRule="auto"/>
        <w:ind w:left="460"/>
        <w:rPr>
          <w:rFonts w:ascii="Times New Roman" w:hAnsi="Times New Roman" w:cs="Times New Roman"/>
          <w:bCs/>
          <w:sz w:val="24"/>
          <w:szCs w:val="24"/>
        </w:rPr>
      </w:pPr>
      <w:r>
        <w:rPr>
          <w:rFonts w:ascii="Times New Roman" w:hAnsi="Times New Roman" w:cs="Times New Roman"/>
          <w:bCs/>
          <w:sz w:val="24"/>
          <w:szCs w:val="24"/>
        </w:rPr>
        <w:t>…</w:t>
      </w:r>
    </w:p>
    <w:p w14:paraId="46583891" w14:textId="5D97D683" w:rsidR="00157E00" w:rsidRDefault="00157E00" w:rsidP="00157E00">
      <w:pPr>
        <w:pStyle w:val="ListParagraph"/>
        <w:numPr>
          <w:ilvl w:val="0"/>
          <w:numId w:val="11"/>
        </w:numPr>
        <w:autoSpaceDE w:val="0"/>
        <w:autoSpaceDN w:val="0"/>
        <w:adjustRightInd w:val="0"/>
        <w:spacing w:after="0" w:line="240" w:lineRule="auto"/>
        <w:ind w:left="460" w:hanging="425"/>
        <w:rPr>
          <w:rFonts w:ascii="Times New Roman" w:hAnsi="Times New Roman" w:cs="Times New Roman"/>
          <w:bCs/>
          <w:sz w:val="24"/>
          <w:szCs w:val="24"/>
        </w:rPr>
      </w:pPr>
      <w:r>
        <w:rPr>
          <w:rFonts w:ascii="Times New Roman" w:hAnsi="Times New Roman" w:cs="Times New Roman"/>
          <w:bCs/>
          <w:sz w:val="24"/>
          <w:szCs w:val="24"/>
        </w:rPr>
        <w:t xml:space="preserve">Faculty </w:t>
      </w:r>
      <w:r w:rsidR="00821AC0">
        <w:rPr>
          <w:rFonts w:ascii="Times New Roman" w:hAnsi="Times New Roman" w:cs="Times New Roman"/>
          <w:bCs/>
          <w:sz w:val="24"/>
          <w:szCs w:val="24"/>
        </w:rPr>
        <w:t>t</w:t>
      </w:r>
      <w:r>
        <w:rPr>
          <w:rFonts w:ascii="Times New Roman" w:hAnsi="Times New Roman" w:cs="Times New Roman"/>
          <w:bCs/>
          <w:sz w:val="24"/>
          <w:szCs w:val="24"/>
        </w:rPr>
        <w:t xml:space="preserve">raining </w:t>
      </w:r>
      <w:r w:rsidR="00821AC0">
        <w:rPr>
          <w:rFonts w:ascii="Times New Roman" w:hAnsi="Times New Roman" w:cs="Times New Roman"/>
          <w:bCs/>
          <w:sz w:val="24"/>
          <w:szCs w:val="24"/>
        </w:rPr>
        <w:t>m</w:t>
      </w:r>
      <w:r>
        <w:rPr>
          <w:rFonts w:ascii="Times New Roman" w:hAnsi="Times New Roman" w:cs="Times New Roman"/>
          <w:bCs/>
          <w:sz w:val="24"/>
          <w:szCs w:val="24"/>
        </w:rPr>
        <w:t>anuals</w:t>
      </w:r>
    </w:p>
    <w:p w14:paraId="417EE2ED" w14:textId="77777777" w:rsidR="00157E00" w:rsidRPr="00B31559" w:rsidRDefault="00157E00" w:rsidP="00157E00">
      <w:pPr>
        <w:pStyle w:val="ListParagraph"/>
        <w:autoSpaceDE w:val="0"/>
        <w:autoSpaceDN w:val="0"/>
        <w:adjustRightInd w:val="0"/>
        <w:spacing w:after="0" w:line="240" w:lineRule="auto"/>
        <w:ind w:left="460"/>
        <w:rPr>
          <w:rFonts w:ascii="Times New Roman" w:hAnsi="Times New Roman" w:cs="Times New Roman"/>
          <w:bCs/>
          <w:sz w:val="24"/>
          <w:szCs w:val="24"/>
        </w:rPr>
      </w:pPr>
      <w:r>
        <w:rPr>
          <w:rFonts w:ascii="Times New Roman" w:hAnsi="Times New Roman" w:cs="Times New Roman"/>
          <w:bCs/>
          <w:sz w:val="24"/>
          <w:szCs w:val="24"/>
        </w:rPr>
        <w:t>…</w:t>
      </w:r>
    </w:p>
    <w:p w14:paraId="3BD4662E" w14:textId="77777777" w:rsidR="00157E00" w:rsidRPr="00B31559" w:rsidRDefault="00157E00" w:rsidP="00157E00">
      <w:pPr>
        <w:autoSpaceDE w:val="0"/>
        <w:autoSpaceDN w:val="0"/>
        <w:adjustRightInd w:val="0"/>
        <w:rPr>
          <w:rFonts w:ascii="Times New Roman" w:hAnsi="Times New Roman" w:cs="Times New Roman"/>
          <w:bCs/>
          <w:sz w:val="24"/>
          <w:szCs w:val="24"/>
        </w:rPr>
      </w:pPr>
    </w:p>
    <w:p w14:paraId="5E60C282" w14:textId="77777777" w:rsidR="00157E00" w:rsidRPr="00E54DB4" w:rsidRDefault="00157E00" w:rsidP="00157E00">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Method: </w:t>
      </w:r>
    </w:p>
    <w:p w14:paraId="4112E039" w14:textId="77777777" w:rsidR="00157E00" w:rsidRPr="00E54DB4" w:rsidRDefault="00157E00" w:rsidP="00821AC0">
      <w:pPr>
        <w:autoSpaceDE w:val="0"/>
        <w:autoSpaceDN w:val="0"/>
        <w:adjustRightInd w:val="0"/>
        <w:jc w:val="both"/>
        <w:rPr>
          <w:rFonts w:ascii="Times New Roman" w:hAnsi="Times New Roman" w:cs="Times New Roman"/>
          <w:bCs/>
          <w:sz w:val="24"/>
          <w:szCs w:val="24"/>
        </w:rPr>
      </w:pPr>
      <w:r w:rsidRPr="00E54DB4">
        <w:rPr>
          <w:rFonts w:ascii="Times New Roman" w:hAnsi="Times New Roman" w:cs="Times New Roman"/>
          <w:bCs/>
          <w:sz w:val="24"/>
          <w:szCs w:val="24"/>
        </w:rPr>
        <w:t>The project was undertaken in two streams involving development of e-learning platform and building up of faculty profile system for effective implementation. The same flow of work undertaken has been outlined herein under:</w:t>
      </w:r>
    </w:p>
    <w:p w14:paraId="0C30D33C" w14:textId="77777777" w:rsidR="00157E00" w:rsidRPr="00E54DB4" w:rsidRDefault="00157E00" w:rsidP="00157E00">
      <w:pPr>
        <w:pStyle w:val="Default"/>
        <w:jc w:val="both"/>
        <w:rPr>
          <w:color w:val="auto"/>
          <w:u w:val="single"/>
        </w:rPr>
      </w:pPr>
      <w:r w:rsidRPr="00E54DB4">
        <w:rPr>
          <w:color w:val="auto"/>
          <w:u w:val="single"/>
        </w:rPr>
        <w:t>Phase 1: E-Learning Platform</w:t>
      </w:r>
    </w:p>
    <w:p w14:paraId="4824672F" w14:textId="2455208A" w:rsidR="00157E00" w:rsidRDefault="00157E00" w:rsidP="00157E00">
      <w:pPr>
        <w:pStyle w:val="ListParagraph"/>
        <w:numPr>
          <w:ilvl w:val="0"/>
          <w:numId w:val="5"/>
        </w:numPr>
        <w:autoSpaceDE w:val="0"/>
        <w:autoSpaceDN w:val="0"/>
        <w:adjustRightInd w:val="0"/>
        <w:spacing w:line="240" w:lineRule="auto"/>
        <w:ind w:left="319" w:hanging="284"/>
        <w:jc w:val="both"/>
        <w:rPr>
          <w:rFonts w:ascii="Times New Roman" w:hAnsi="Times New Roman" w:cs="Times New Roman"/>
          <w:sz w:val="24"/>
          <w:szCs w:val="24"/>
        </w:rPr>
      </w:pPr>
      <w:r w:rsidRPr="00E54DB4">
        <w:rPr>
          <w:rFonts w:ascii="Times New Roman" w:hAnsi="Times New Roman" w:cs="Times New Roman"/>
          <w:sz w:val="24"/>
          <w:szCs w:val="24"/>
        </w:rPr>
        <w:t xml:space="preserve">Appropriate software for the development of e-learning platform was selected through a comparative evaluation of the major </w:t>
      </w:r>
      <w:r w:rsidR="00803FA8" w:rsidRPr="00E54DB4">
        <w:rPr>
          <w:rFonts w:ascii="Times New Roman" w:hAnsi="Times New Roman" w:cs="Times New Roman"/>
          <w:sz w:val="24"/>
          <w:szCs w:val="24"/>
        </w:rPr>
        <w:t>open-source</w:t>
      </w:r>
      <w:r w:rsidRPr="00E54DB4">
        <w:rPr>
          <w:rFonts w:ascii="Times New Roman" w:hAnsi="Times New Roman" w:cs="Times New Roman"/>
          <w:sz w:val="24"/>
          <w:szCs w:val="24"/>
        </w:rPr>
        <w:t xml:space="preserve"> learning management systems including Moodle and </w:t>
      </w:r>
      <w:proofErr w:type="spellStart"/>
      <w:r w:rsidRPr="00E54DB4">
        <w:rPr>
          <w:rFonts w:ascii="Times New Roman" w:hAnsi="Times New Roman" w:cs="Times New Roman"/>
          <w:sz w:val="24"/>
          <w:szCs w:val="24"/>
        </w:rPr>
        <w:t>ATutor</w:t>
      </w:r>
      <w:proofErr w:type="spellEnd"/>
      <w:r w:rsidRPr="00E54DB4">
        <w:rPr>
          <w:rFonts w:ascii="Times New Roman" w:hAnsi="Times New Roman" w:cs="Times New Roman"/>
          <w:sz w:val="24"/>
          <w:szCs w:val="24"/>
        </w:rPr>
        <w:t>. Criteria like community support, compatibility with the existing instructional support tools like Turnitin, ease of access and facility for uploading of content including completed assignments by the students from off campus locations were considered while evaluating the candidate software applications.</w:t>
      </w:r>
    </w:p>
    <w:p w14:paraId="70CE0281" w14:textId="77777777" w:rsidR="00003E77" w:rsidRPr="00E54DB4" w:rsidRDefault="00003E77" w:rsidP="00003E77">
      <w:pPr>
        <w:pStyle w:val="ListParagraph"/>
        <w:autoSpaceDE w:val="0"/>
        <w:autoSpaceDN w:val="0"/>
        <w:adjustRightInd w:val="0"/>
        <w:spacing w:line="240" w:lineRule="auto"/>
        <w:ind w:left="319"/>
        <w:jc w:val="both"/>
        <w:rPr>
          <w:rFonts w:ascii="Times New Roman" w:hAnsi="Times New Roman" w:cs="Times New Roman"/>
          <w:sz w:val="24"/>
          <w:szCs w:val="24"/>
        </w:rPr>
      </w:pPr>
    </w:p>
    <w:p w14:paraId="37974D5E" w14:textId="77777777" w:rsidR="00157E00" w:rsidRPr="00E54DB4" w:rsidRDefault="00157E00" w:rsidP="00157E00">
      <w:pPr>
        <w:pStyle w:val="ListParagraph"/>
        <w:numPr>
          <w:ilvl w:val="0"/>
          <w:numId w:val="5"/>
        </w:numPr>
        <w:spacing w:after="0" w:line="240" w:lineRule="auto"/>
        <w:ind w:left="319" w:hanging="284"/>
        <w:jc w:val="both"/>
        <w:rPr>
          <w:rFonts w:ascii="Times New Roman" w:hAnsi="Times New Roman" w:cs="Times New Roman"/>
          <w:sz w:val="24"/>
          <w:szCs w:val="24"/>
        </w:rPr>
      </w:pPr>
      <w:r w:rsidRPr="00E54DB4">
        <w:rPr>
          <w:rFonts w:ascii="Times New Roman" w:hAnsi="Times New Roman" w:cs="Times New Roman"/>
          <w:sz w:val="24"/>
          <w:szCs w:val="24"/>
        </w:rPr>
        <w:t>Beta installation of the selected software on a temporary system with limited computing power and customization of the software tools as per the requirement was carried out.</w:t>
      </w:r>
    </w:p>
    <w:p w14:paraId="427FDA14" w14:textId="77777777" w:rsidR="00157E00" w:rsidRPr="00E54DB4" w:rsidRDefault="00157E00" w:rsidP="00157E00">
      <w:pPr>
        <w:pStyle w:val="ListParagraph"/>
        <w:numPr>
          <w:ilvl w:val="0"/>
          <w:numId w:val="5"/>
        </w:numPr>
        <w:spacing w:after="0" w:line="240" w:lineRule="auto"/>
        <w:ind w:left="319" w:hanging="284"/>
        <w:jc w:val="both"/>
        <w:rPr>
          <w:rFonts w:ascii="Times New Roman" w:hAnsi="Times New Roman" w:cs="Times New Roman"/>
          <w:sz w:val="24"/>
          <w:szCs w:val="24"/>
        </w:rPr>
      </w:pPr>
      <w:r w:rsidRPr="00E54DB4">
        <w:rPr>
          <w:rFonts w:ascii="Times New Roman" w:hAnsi="Times New Roman" w:cs="Times New Roman"/>
          <w:sz w:val="24"/>
          <w:szCs w:val="24"/>
        </w:rPr>
        <w:lastRenderedPageBreak/>
        <w:t>Pilot users from among the faculty members were selected based on their experience in using eLearning platforms and tools and obtaining feedback, and consent for participation.</w:t>
      </w:r>
    </w:p>
    <w:p w14:paraId="3DDDFD51" w14:textId="77777777" w:rsidR="00157E00" w:rsidRPr="00D077B5" w:rsidRDefault="00157E00" w:rsidP="00157E00">
      <w:pPr>
        <w:pStyle w:val="ListParagraph"/>
        <w:numPr>
          <w:ilvl w:val="0"/>
          <w:numId w:val="5"/>
        </w:numPr>
        <w:spacing w:after="0" w:line="240" w:lineRule="auto"/>
        <w:ind w:left="319" w:hanging="284"/>
        <w:jc w:val="both"/>
        <w:rPr>
          <w:rFonts w:ascii="Times New Roman" w:hAnsi="Times New Roman" w:cs="Times New Roman"/>
          <w:sz w:val="24"/>
          <w:szCs w:val="24"/>
        </w:rPr>
      </w:pPr>
      <w:r w:rsidRPr="00D077B5">
        <w:rPr>
          <w:rFonts w:ascii="Times New Roman" w:hAnsi="Times New Roman" w:cs="Times New Roman"/>
          <w:sz w:val="24"/>
          <w:szCs w:val="24"/>
        </w:rPr>
        <w:t>A few trial courses using the core features and facilities of the selected software were developed.</w:t>
      </w:r>
    </w:p>
    <w:p w14:paraId="084BF448" w14:textId="77777777" w:rsidR="00157E00" w:rsidRPr="00D077B5" w:rsidRDefault="00157E00" w:rsidP="00157E00">
      <w:pPr>
        <w:pStyle w:val="ListParagraph"/>
        <w:numPr>
          <w:ilvl w:val="0"/>
          <w:numId w:val="5"/>
        </w:numPr>
        <w:spacing w:after="0" w:line="240" w:lineRule="auto"/>
        <w:ind w:left="319" w:hanging="284"/>
        <w:jc w:val="both"/>
        <w:rPr>
          <w:rFonts w:ascii="Times New Roman" w:hAnsi="Times New Roman" w:cs="Times New Roman"/>
          <w:sz w:val="24"/>
          <w:szCs w:val="24"/>
        </w:rPr>
      </w:pPr>
      <w:r w:rsidRPr="00D077B5">
        <w:rPr>
          <w:rFonts w:ascii="Times New Roman" w:hAnsi="Times New Roman" w:cs="Times New Roman"/>
          <w:sz w:val="24"/>
          <w:szCs w:val="24"/>
        </w:rPr>
        <w:t xml:space="preserve">Training of faculty members on the content for the courses with hands-on sessions and </w:t>
      </w:r>
      <w:r w:rsidRPr="00D077B5">
        <w:rPr>
          <w:rFonts w:ascii="Times New Roman" w:hAnsi="Times New Roman" w:cs="Times New Roman"/>
          <w:sz w:val="24"/>
          <w:szCs w:val="24"/>
          <w:lang w:eastAsia="en-IN"/>
        </w:rPr>
        <w:t>one-on-one consultation is impending.</w:t>
      </w:r>
    </w:p>
    <w:p w14:paraId="64E71830" w14:textId="77777777" w:rsidR="00157E00" w:rsidRPr="00E54DB4" w:rsidRDefault="00157E00" w:rsidP="00157E00">
      <w:pPr>
        <w:pStyle w:val="ListParagraph"/>
        <w:numPr>
          <w:ilvl w:val="0"/>
          <w:numId w:val="5"/>
        </w:numPr>
        <w:autoSpaceDE w:val="0"/>
        <w:autoSpaceDN w:val="0"/>
        <w:adjustRightInd w:val="0"/>
        <w:spacing w:after="0" w:line="240" w:lineRule="auto"/>
        <w:ind w:left="319" w:hanging="284"/>
        <w:jc w:val="both"/>
        <w:rPr>
          <w:rFonts w:ascii="Times New Roman" w:hAnsi="Times New Roman" w:cs="Times New Roman"/>
          <w:sz w:val="24"/>
          <w:szCs w:val="24"/>
        </w:rPr>
      </w:pPr>
      <w:r w:rsidRPr="00D077B5">
        <w:rPr>
          <w:rFonts w:ascii="Times New Roman" w:hAnsi="Times New Roman" w:cs="Times New Roman"/>
          <w:sz w:val="24"/>
          <w:szCs w:val="24"/>
        </w:rPr>
        <w:t>Full content for faculty training</w:t>
      </w:r>
      <w:r w:rsidRPr="00E54DB4">
        <w:rPr>
          <w:rFonts w:ascii="Times New Roman" w:hAnsi="Times New Roman" w:cs="Times New Roman"/>
          <w:sz w:val="24"/>
          <w:szCs w:val="24"/>
        </w:rPr>
        <w:t xml:space="preserve"> was set-up on a permanent server and integration of the software with the existing system.</w:t>
      </w:r>
    </w:p>
    <w:p w14:paraId="1097E5D2" w14:textId="77777777" w:rsidR="00157E00" w:rsidRPr="00E54DB4" w:rsidRDefault="00157E00" w:rsidP="00157E00">
      <w:pPr>
        <w:pStyle w:val="ListParagraph"/>
        <w:numPr>
          <w:ilvl w:val="0"/>
          <w:numId w:val="5"/>
        </w:numPr>
        <w:spacing w:after="0" w:line="240" w:lineRule="auto"/>
        <w:ind w:left="319" w:hanging="284"/>
        <w:jc w:val="both"/>
        <w:rPr>
          <w:rFonts w:ascii="Times New Roman" w:hAnsi="Times New Roman" w:cs="Times New Roman"/>
          <w:sz w:val="24"/>
          <w:szCs w:val="24"/>
        </w:rPr>
      </w:pPr>
      <w:r w:rsidRPr="00E54DB4">
        <w:rPr>
          <w:rFonts w:ascii="Times New Roman" w:hAnsi="Times New Roman" w:cs="Times New Roman"/>
          <w:sz w:val="24"/>
          <w:szCs w:val="24"/>
        </w:rPr>
        <w:t>Trial run was carried out and feedback obtained from faculty and students.</w:t>
      </w:r>
    </w:p>
    <w:p w14:paraId="2E5870D9" w14:textId="77777777" w:rsidR="00157E00" w:rsidRPr="00E54DB4" w:rsidRDefault="00157E00" w:rsidP="00157E00">
      <w:pPr>
        <w:pStyle w:val="ListParagraph"/>
        <w:numPr>
          <w:ilvl w:val="0"/>
          <w:numId w:val="5"/>
        </w:numPr>
        <w:spacing w:after="0" w:line="240" w:lineRule="auto"/>
        <w:ind w:left="319" w:hanging="284"/>
        <w:jc w:val="both"/>
        <w:rPr>
          <w:rFonts w:ascii="Times New Roman" w:hAnsi="Times New Roman" w:cs="Times New Roman"/>
          <w:sz w:val="24"/>
          <w:szCs w:val="24"/>
        </w:rPr>
      </w:pPr>
      <w:r w:rsidRPr="00E54DB4">
        <w:rPr>
          <w:rFonts w:ascii="Times New Roman" w:hAnsi="Times New Roman" w:cs="Times New Roman"/>
          <w:sz w:val="24"/>
          <w:szCs w:val="24"/>
        </w:rPr>
        <w:t>The system has been finalized.</w:t>
      </w:r>
    </w:p>
    <w:p w14:paraId="11EDFA38" w14:textId="77777777" w:rsidR="00157E00" w:rsidRPr="00E54DB4" w:rsidRDefault="00157E00" w:rsidP="00157E00">
      <w:pPr>
        <w:pStyle w:val="ListParagraph"/>
        <w:numPr>
          <w:ilvl w:val="0"/>
          <w:numId w:val="5"/>
        </w:numPr>
        <w:spacing w:after="0" w:line="240" w:lineRule="auto"/>
        <w:ind w:left="319" w:hanging="284"/>
        <w:jc w:val="both"/>
        <w:rPr>
          <w:rFonts w:ascii="Times New Roman" w:hAnsi="Times New Roman" w:cs="Times New Roman"/>
          <w:sz w:val="24"/>
          <w:szCs w:val="24"/>
        </w:rPr>
      </w:pPr>
      <w:r w:rsidRPr="00E54DB4">
        <w:rPr>
          <w:rFonts w:ascii="Times New Roman" w:hAnsi="Times New Roman" w:cs="Times New Roman"/>
          <w:sz w:val="24"/>
          <w:szCs w:val="24"/>
          <w:lang w:eastAsia="en-IN"/>
        </w:rPr>
        <w:t xml:space="preserve">Training for the </w:t>
      </w:r>
      <w:r w:rsidRPr="00D077B5">
        <w:rPr>
          <w:rFonts w:ascii="Times New Roman" w:hAnsi="Times New Roman" w:cs="Times New Roman"/>
          <w:sz w:val="24"/>
          <w:szCs w:val="24"/>
          <w:lang w:eastAsia="en-IN"/>
        </w:rPr>
        <w:t>students is impending.</w:t>
      </w:r>
    </w:p>
    <w:p w14:paraId="0AB3DC5B" w14:textId="77777777" w:rsidR="00821AC0" w:rsidRDefault="00821AC0" w:rsidP="00157E00">
      <w:pPr>
        <w:pStyle w:val="Default"/>
        <w:jc w:val="both"/>
        <w:rPr>
          <w:color w:val="auto"/>
          <w:u w:val="single"/>
        </w:rPr>
      </w:pPr>
    </w:p>
    <w:p w14:paraId="71A4F176" w14:textId="311949E1" w:rsidR="00157E00" w:rsidRDefault="00157E00" w:rsidP="00157E00">
      <w:pPr>
        <w:pStyle w:val="Default"/>
        <w:jc w:val="both"/>
        <w:rPr>
          <w:color w:val="auto"/>
          <w:u w:val="single"/>
        </w:rPr>
      </w:pPr>
      <w:r w:rsidRPr="00E54DB4">
        <w:rPr>
          <w:color w:val="auto"/>
          <w:u w:val="single"/>
        </w:rPr>
        <w:t>Phase II: Faculty Profile System</w:t>
      </w:r>
    </w:p>
    <w:p w14:paraId="323406C5" w14:textId="77777777" w:rsidR="00821AC0" w:rsidRPr="00E54DB4" w:rsidRDefault="00821AC0" w:rsidP="00157E00">
      <w:pPr>
        <w:pStyle w:val="Default"/>
        <w:jc w:val="both"/>
        <w:rPr>
          <w:color w:val="auto"/>
          <w:u w:val="single"/>
        </w:rPr>
      </w:pPr>
    </w:p>
    <w:p w14:paraId="5FD021C5" w14:textId="77777777" w:rsidR="00157E00" w:rsidRPr="00E54DB4" w:rsidRDefault="00157E00" w:rsidP="00157E00">
      <w:pPr>
        <w:pStyle w:val="ListParagraph"/>
        <w:numPr>
          <w:ilvl w:val="0"/>
          <w:numId w:val="9"/>
        </w:numPr>
        <w:spacing w:after="0" w:line="240" w:lineRule="auto"/>
        <w:ind w:left="319" w:hanging="319"/>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 xml:space="preserve">Appropriate software was selected for the development of faculty profile system through a comparative evaluation of the features of major </w:t>
      </w:r>
      <w:proofErr w:type="gramStart"/>
      <w:r w:rsidRPr="00E54DB4">
        <w:rPr>
          <w:rFonts w:ascii="Times New Roman" w:hAnsi="Times New Roman" w:cs="Times New Roman"/>
          <w:sz w:val="24"/>
          <w:szCs w:val="24"/>
          <w:lang w:eastAsia="en-IN"/>
        </w:rPr>
        <w:t>open source</w:t>
      </w:r>
      <w:proofErr w:type="gramEnd"/>
      <w:r w:rsidRPr="00E54DB4">
        <w:rPr>
          <w:rFonts w:ascii="Times New Roman" w:hAnsi="Times New Roman" w:cs="Times New Roman"/>
          <w:sz w:val="24"/>
          <w:szCs w:val="24"/>
          <w:lang w:eastAsia="en-IN"/>
        </w:rPr>
        <w:t xml:space="preserve"> learning management systems including VIVO, Opus and </w:t>
      </w:r>
      <w:proofErr w:type="spellStart"/>
      <w:r w:rsidRPr="00E54DB4">
        <w:rPr>
          <w:rFonts w:ascii="Times New Roman" w:hAnsi="Times New Roman" w:cs="Times New Roman"/>
          <w:sz w:val="24"/>
          <w:szCs w:val="24"/>
          <w:lang w:eastAsia="en-IN"/>
        </w:rPr>
        <w:t>BibApp</w:t>
      </w:r>
      <w:proofErr w:type="spellEnd"/>
      <w:r w:rsidRPr="00E54DB4">
        <w:rPr>
          <w:rFonts w:ascii="Times New Roman" w:hAnsi="Times New Roman" w:cs="Times New Roman"/>
          <w:sz w:val="24"/>
          <w:szCs w:val="24"/>
          <w:lang w:eastAsia="en-IN"/>
        </w:rPr>
        <w:t xml:space="preserve">. </w:t>
      </w:r>
    </w:p>
    <w:p w14:paraId="4EAC5D9B" w14:textId="77777777" w:rsidR="00157E00" w:rsidRPr="00E54DB4" w:rsidRDefault="00157E00" w:rsidP="00157E00">
      <w:pPr>
        <w:pStyle w:val="ListParagraph"/>
        <w:numPr>
          <w:ilvl w:val="0"/>
          <w:numId w:val="9"/>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Beta installation of the selected software on a temporary system with limited computing power was carried out.</w:t>
      </w:r>
    </w:p>
    <w:p w14:paraId="458FD162" w14:textId="77777777" w:rsidR="00157E00" w:rsidRPr="00E54DB4" w:rsidRDefault="00157E00" w:rsidP="00157E00">
      <w:pPr>
        <w:pStyle w:val="ListParagraph"/>
        <w:numPr>
          <w:ilvl w:val="0"/>
          <w:numId w:val="9"/>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 xml:space="preserve">Software application was customized as per the requirement of the Institute. </w:t>
      </w:r>
    </w:p>
    <w:p w14:paraId="396080C8" w14:textId="77777777" w:rsidR="00157E00" w:rsidRPr="00E54DB4" w:rsidRDefault="00157E00" w:rsidP="00157E00">
      <w:pPr>
        <w:pStyle w:val="ListParagraph"/>
        <w:numPr>
          <w:ilvl w:val="0"/>
          <w:numId w:val="9"/>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 xml:space="preserve">Information on faculty publication, funded research projects, classes taught and other scholarly activities were collected through questionnaire and entered into the system developed. </w:t>
      </w:r>
    </w:p>
    <w:p w14:paraId="46394CE0" w14:textId="77777777" w:rsidR="00157E00" w:rsidRPr="00E54DB4" w:rsidRDefault="00157E00" w:rsidP="00157E00">
      <w:pPr>
        <w:pStyle w:val="ListParagraph"/>
        <w:numPr>
          <w:ilvl w:val="0"/>
          <w:numId w:val="9"/>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Additional profile information from authoritative institutional data sources like digital repository and external sources were imported.</w:t>
      </w:r>
    </w:p>
    <w:p w14:paraId="1F470D83" w14:textId="77777777" w:rsidR="00157E00" w:rsidRPr="00E54DB4" w:rsidRDefault="00157E00" w:rsidP="00157E00">
      <w:pPr>
        <w:pStyle w:val="ListParagraph"/>
        <w:numPr>
          <w:ilvl w:val="0"/>
          <w:numId w:val="9"/>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Trial run of the system was carried out.</w:t>
      </w:r>
    </w:p>
    <w:p w14:paraId="03DE0FCB" w14:textId="77777777" w:rsidR="00157E00" w:rsidRPr="00E54DB4" w:rsidRDefault="00157E00" w:rsidP="00157E00">
      <w:pPr>
        <w:pStyle w:val="ListParagraph"/>
        <w:numPr>
          <w:ilvl w:val="0"/>
          <w:numId w:val="9"/>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 xml:space="preserve">Followed by setting up of the system on a permanent server </w:t>
      </w:r>
    </w:p>
    <w:p w14:paraId="791090DF" w14:textId="77777777" w:rsidR="00157E00" w:rsidRPr="00E54DB4" w:rsidRDefault="00157E00" w:rsidP="00157E00">
      <w:pPr>
        <w:pStyle w:val="ListParagraph"/>
        <w:numPr>
          <w:ilvl w:val="0"/>
          <w:numId w:val="9"/>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Faculty were oriented and feedback obtained from them.</w:t>
      </w:r>
    </w:p>
    <w:p w14:paraId="0B92A8B6" w14:textId="77777777" w:rsidR="00157E00" w:rsidRPr="00E54DB4" w:rsidRDefault="00157E00" w:rsidP="00157E00">
      <w:pPr>
        <w:pStyle w:val="ListParagraph"/>
        <w:numPr>
          <w:ilvl w:val="0"/>
          <w:numId w:val="9"/>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System was finalized.</w:t>
      </w:r>
    </w:p>
    <w:p w14:paraId="0DC84427" w14:textId="77777777" w:rsidR="00821AC0" w:rsidRDefault="00821AC0" w:rsidP="00C87344">
      <w:pPr>
        <w:spacing w:after="0" w:line="360" w:lineRule="auto"/>
        <w:jc w:val="both"/>
        <w:rPr>
          <w:rFonts w:ascii="Times New Roman" w:hAnsi="Times New Roman" w:cs="Times New Roman"/>
          <w:b/>
          <w:sz w:val="24"/>
          <w:szCs w:val="24"/>
        </w:rPr>
      </w:pPr>
    </w:p>
    <w:p w14:paraId="23D9E5B9" w14:textId="2C883BA1" w:rsidR="00E56BF9" w:rsidRDefault="00975C9D" w:rsidP="00C8734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An overview of </w:t>
      </w:r>
      <w:r w:rsidR="004B6F60">
        <w:rPr>
          <w:rFonts w:ascii="Times New Roman" w:hAnsi="Times New Roman" w:cs="Times New Roman"/>
          <w:b/>
          <w:sz w:val="24"/>
          <w:szCs w:val="24"/>
        </w:rPr>
        <w:t xml:space="preserve">the current </w:t>
      </w:r>
      <w:proofErr w:type="gramStart"/>
      <w:r w:rsidR="004B6F60">
        <w:rPr>
          <w:rFonts w:ascii="Times New Roman" w:hAnsi="Times New Roman" w:cs="Times New Roman"/>
          <w:b/>
          <w:sz w:val="24"/>
          <w:szCs w:val="24"/>
        </w:rPr>
        <w:t xml:space="preserve">technology </w:t>
      </w:r>
      <w:r>
        <w:rPr>
          <w:rFonts w:ascii="Times New Roman" w:hAnsi="Times New Roman" w:cs="Times New Roman"/>
          <w:b/>
          <w:sz w:val="24"/>
          <w:szCs w:val="24"/>
        </w:rPr>
        <w:t xml:space="preserve"> infrastructure</w:t>
      </w:r>
      <w:proofErr w:type="gramEnd"/>
      <w:r>
        <w:rPr>
          <w:rFonts w:ascii="Times New Roman" w:hAnsi="Times New Roman" w:cs="Times New Roman"/>
          <w:b/>
          <w:sz w:val="24"/>
          <w:szCs w:val="24"/>
        </w:rPr>
        <w:t xml:space="preserve"> at AIISH</w:t>
      </w:r>
    </w:p>
    <w:p w14:paraId="22100D10" w14:textId="77777777" w:rsidR="001C117B" w:rsidRDefault="004B6F60" w:rsidP="004731DB">
      <w:pPr>
        <w:spacing w:after="0" w:line="360" w:lineRule="auto"/>
        <w:jc w:val="both"/>
      </w:pPr>
      <w:r w:rsidRPr="00B469C4">
        <w:rPr>
          <w:rFonts w:ascii="Latha" w:hAnsi="Latha" w:cs="Latha"/>
          <w:sz w:val="24"/>
          <w:szCs w:val="24"/>
        </w:rPr>
        <w:t xml:space="preserve">The </w:t>
      </w:r>
      <w:proofErr w:type="gramStart"/>
      <w:r w:rsidRPr="00B469C4">
        <w:rPr>
          <w:rFonts w:ascii="Latha" w:hAnsi="Latha" w:cs="Latha"/>
          <w:sz w:val="24"/>
          <w:szCs w:val="24"/>
        </w:rPr>
        <w:t>All India</w:t>
      </w:r>
      <w:proofErr w:type="gramEnd"/>
      <w:r w:rsidRPr="00B469C4">
        <w:rPr>
          <w:rFonts w:ascii="Latha" w:hAnsi="Latha" w:cs="Latha"/>
          <w:sz w:val="24"/>
          <w:szCs w:val="24"/>
        </w:rPr>
        <w:t xml:space="preserve"> Institute of Speech and Hearing, Mysuru is an autonomous organization under the Ministry of Health and Family Welfare, Govt. of India established in the year 1965. The Institute offers both long-term and short-term education </w:t>
      </w:r>
      <w:proofErr w:type="spellStart"/>
      <w:r w:rsidRPr="00B469C4">
        <w:rPr>
          <w:rFonts w:ascii="Latha" w:hAnsi="Latha" w:cs="Latha"/>
          <w:sz w:val="24"/>
          <w:szCs w:val="24"/>
        </w:rPr>
        <w:t>programmes</w:t>
      </w:r>
      <w:proofErr w:type="spellEnd"/>
      <w:r w:rsidRPr="00B469C4">
        <w:rPr>
          <w:rFonts w:ascii="Latha" w:hAnsi="Latha" w:cs="Latha"/>
          <w:sz w:val="24"/>
          <w:szCs w:val="24"/>
        </w:rPr>
        <w:t xml:space="preserve"> </w:t>
      </w:r>
      <w:r w:rsidR="00B469C4" w:rsidRPr="00B469C4">
        <w:rPr>
          <w:rFonts w:ascii="Latha" w:hAnsi="Latha" w:cs="Latha"/>
          <w:sz w:val="24"/>
          <w:szCs w:val="24"/>
        </w:rPr>
        <w:t xml:space="preserve">in the area </w:t>
      </w:r>
      <w:r w:rsidRPr="00B469C4">
        <w:rPr>
          <w:rFonts w:ascii="Latha" w:hAnsi="Latha" w:cs="Latha"/>
          <w:sz w:val="24"/>
          <w:szCs w:val="24"/>
        </w:rPr>
        <w:t xml:space="preserve">of communication disorders. The long-term </w:t>
      </w:r>
      <w:proofErr w:type="spellStart"/>
      <w:r w:rsidRPr="00B469C4">
        <w:rPr>
          <w:rFonts w:ascii="Latha" w:hAnsi="Latha" w:cs="Latha"/>
          <w:sz w:val="24"/>
          <w:szCs w:val="24"/>
        </w:rPr>
        <w:t>programmes</w:t>
      </w:r>
      <w:proofErr w:type="spellEnd"/>
      <w:r w:rsidRPr="00B469C4">
        <w:rPr>
          <w:rFonts w:ascii="Latha" w:hAnsi="Latha" w:cs="Latha"/>
          <w:sz w:val="24"/>
          <w:szCs w:val="24"/>
        </w:rPr>
        <w:t xml:space="preserve"> range from diploma to post-doctoral </w:t>
      </w:r>
      <w:proofErr w:type="spellStart"/>
      <w:r w:rsidRPr="00B469C4">
        <w:rPr>
          <w:rFonts w:ascii="Latha" w:hAnsi="Latha" w:cs="Latha"/>
          <w:sz w:val="24"/>
          <w:szCs w:val="24"/>
        </w:rPr>
        <w:t>programmes</w:t>
      </w:r>
      <w:proofErr w:type="spellEnd"/>
      <w:r w:rsidRPr="00B469C4">
        <w:rPr>
          <w:rFonts w:ascii="Latha" w:hAnsi="Latha" w:cs="Latha"/>
          <w:sz w:val="24"/>
          <w:szCs w:val="24"/>
        </w:rPr>
        <w:t xml:space="preserve">. Of these, the Diploma in Hearing, </w:t>
      </w:r>
      <w:r w:rsidR="00B469C4" w:rsidRPr="00B469C4">
        <w:rPr>
          <w:rFonts w:ascii="Latha" w:hAnsi="Latha" w:cs="Latha"/>
          <w:sz w:val="24"/>
          <w:szCs w:val="24"/>
        </w:rPr>
        <w:t>Language</w:t>
      </w:r>
      <w:r w:rsidRPr="00B469C4">
        <w:rPr>
          <w:rFonts w:ascii="Latha" w:hAnsi="Latha" w:cs="Latha"/>
          <w:sz w:val="24"/>
          <w:szCs w:val="24"/>
        </w:rPr>
        <w:t xml:space="preserve"> and Speech is offered </w:t>
      </w:r>
      <w:r w:rsidR="004B2AB4" w:rsidRPr="00B469C4">
        <w:rPr>
          <w:rFonts w:ascii="Latha" w:hAnsi="Latha" w:cs="Latha"/>
          <w:sz w:val="24"/>
          <w:szCs w:val="24"/>
        </w:rPr>
        <w:t xml:space="preserve">in 8 </w:t>
      </w:r>
      <w:proofErr w:type="spellStart"/>
      <w:r w:rsidR="004B2AB4" w:rsidRPr="00B469C4">
        <w:rPr>
          <w:rFonts w:ascii="Latha" w:hAnsi="Latha" w:cs="Latha"/>
          <w:sz w:val="24"/>
          <w:szCs w:val="24"/>
        </w:rPr>
        <w:t>centres</w:t>
      </w:r>
      <w:proofErr w:type="spellEnd"/>
      <w:r w:rsidR="004B2AB4" w:rsidRPr="00B469C4">
        <w:rPr>
          <w:rFonts w:ascii="Latha" w:hAnsi="Latha" w:cs="Latha"/>
          <w:sz w:val="24"/>
          <w:szCs w:val="24"/>
        </w:rPr>
        <w:t xml:space="preserve"> across the country</w:t>
      </w:r>
      <w:r w:rsidR="00B469C4" w:rsidRPr="00B469C4">
        <w:rPr>
          <w:rFonts w:ascii="Latha" w:hAnsi="Latha" w:cs="Latha"/>
          <w:sz w:val="24"/>
          <w:szCs w:val="24"/>
        </w:rPr>
        <w:t xml:space="preserve"> through video-conferencing from the Institute headquarters</w:t>
      </w:r>
      <w:r w:rsidR="004B2AB4" w:rsidRPr="00B469C4">
        <w:rPr>
          <w:rFonts w:ascii="Latha" w:hAnsi="Latha" w:cs="Latha"/>
          <w:sz w:val="24"/>
          <w:szCs w:val="24"/>
        </w:rPr>
        <w:t xml:space="preserve">. </w:t>
      </w:r>
      <w:r w:rsidR="00B469C4" w:rsidRPr="00D852A9">
        <w:t xml:space="preserve">The </w:t>
      </w:r>
      <w:proofErr w:type="gramStart"/>
      <w:r w:rsidR="00B469C4" w:rsidRPr="00D852A9">
        <w:t>All India</w:t>
      </w:r>
      <w:proofErr w:type="gramEnd"/>
      <w:r w:rsidR="00B469C4" w:rsidRPr="00D852A9">
        <w:t xml:space="preserve"> Institute of Speech and Hearing has always been an early adopter of new information and learning technologies and services. </w:t>
      </w:r>
    </w:p>
    <w:p w14:paraId="244723BE" w14:textId="49E4146B" w:rsidR="001C117B" w:rsidRDefault="001C117B" w:rsidP="004731DB">
      <w:pPr>
        <w:spacing w:after="0" w:line="360" w:lineRule="auto"/>
        <w:jc w:val="both"/>
      </w:pPr>
      <w:r w:rsidRPr="001C117B">
        <w:rPr>
          <w:color w:val="00B050"/>
        </w:rPr>
        <w:t xml:space="preserve">Botswana has incorporated ICT into its daily operations, in administration as well as in teaching and learning…Since then, the institution has vigorously pursued the policy of increasing the technological base in order to provide state of the art infrastructure to its clientele (UB IT Policy) [6]. UB has about </w:t>
      </w:r>
      <w:r w:rsidRPr="001C117B">
        <w:rPr>
          <w:color w:val="00B050"/>
        </w:rPr>
        <w:lastRenderedPageBreak/>
        <w:t>3,300 computers connected to the UB network; 1,700 of these are used by students while 1,600 are used by staff members (</w:t>
      </w:r>
      <w:proofErr w:type="spellStart"/>
      <w:r w:rsidRPr="001C117B">
        <w:rPr>
          <w:color w:val="00B050"/>
        </w:rPr>
        <w:t>Batane</w:t>
      </w:r>
      <w:proofErr w:type="spellEnd"/>
      <w:r w:rsidRPr="001C117B">
        <w:rPr>
          <w:color w:val="00B050"/>
        </w:rPr>
        <w:t xml:space="preserve"> &amp; </w:t>
      </w:r>
      <w:proofErr w:type="spellStart"/>
      <w:r w:rsidRPr="001C117B">
        <w:rPr>
          <w:color w:val="00B050"/>
        </w:rPr>
        <w:t>Motshegwe</w:t>
      </w:r>
      <w:proofErr w:type="spellEnd"/>
      <w:r w:rsidRPr="001C117B">
        <w:rPr>
          <w:color w:val="00B050"/>
        </w:rPr>
        <w:t>) [7]. In addition, UB has a Wide Area Network (WAN), Wi-Fi network accessibility on campus, Blackboard and Moodle Learning Management Systems (LMSs) for online courses, an Integrated Tertiary Software (ITS) for management of students’ records (</w:t>
      </w:r>
      <w:proofErr w:type="spellStart"/>
      <w:r w:rsidRPr="001C117B">
        <w:rPr>
          <w:color w:val="00B050"/>
        </w:rPr>
        <w:t>Batane</w:t>
      </w:r>
      <w:proofErr w:type="spellEnd"/>
      <w:r w:rsidRPr="001C117B">
        <w:rPr>
          <w:color w:val="00B050"/>
        </w:rPr>
        <w:t xml:space="preserve"> &amp; </w:t>
      </w:r>
      <w:proofErr w:type="spellStart"/>
      <w:r w:rsidRPr="001C117B">
        <w:rPr>
          <w:color w:val="00B050"/>
        </w:rPr>
        <w:t>Motshegwe</w:t>
      </w:r>
      <w:proofErr w:type="spellEnd"/>
      <w:r w:rsidRPr="001C117B">
        <w:rPr>
          <w:color w:val="00B050"/>
        </w:rPr>
        <w:t>) [8]. Recently, the ITS system was replaced with ASAS (Academic Student Administration System) for more efficient management of staff and student records. In addition, all lecture rooms and theatres are equipped with computers, multimedia projectors and screens to facilitate.</w:t>
      </w:r>
      <w:r w:rsidRPr="001C117B">
        <w:t xml:space="preserve"> </w:t>
      </w:r>
      <w:r w:rsidRPr="009129F6">
        <w:rPr>
          <w:color w:val="00B050"/>
        </w:rPr>
        <w:t>lecture presentations. Certainly, this is a huge investment in education by a university in the developing world and it would only be rational for these resources to be effectively utilized and managed by all stakeholders</w:t>
      </w:r>
      <w:r w:rsidR="009129F6">
        <w:t>.</w:t>
      </w:r>
    </w:p>
    <w:p w14:paraId="4DF02D01" w14:textId="56721ACB" w:rsidR="009129F6" w:rsidRDefault="009129F6" w:rsidP="004731DB">
      <w:pPr>
        <w:spacing w:after="0" w:line="360" w:lineRule="auto"/>
        <w:jc w:val="both"/>
        <w:rPr>
          <w:color w:val="00B050"/>
        </w:rPr>
      </w:pPr>
      <w:r w:rsidRPr="009129F6">
        <w:rPr>
          <w:color w:val="00B050"/>
        </w:rPr>
        <w:t>In teaching and learning, UB has adopted the blended approach to classroom instruction. Tinio [9] explains that the blended approach refers to “learning models that combine traditional classroom practice with e-learning solutions</w:t>
      </w:r>
      <w:r>
        <w:rPr>
          <w:color w:val="00B050"/>
        </w:rPr>
        <w:t>.</w:t>
      </w:r>
    </w:p>
    <w:p w14:paraId="727AAEAA" w14:textId="59F63849" w:rsidR="009129F6" w:rsidRDefault="009129F6" w:rsidP="004731DB">
      <w:pPr>
        <w:spacing w:after="0" w:line="360" w:lineRule="auto"/>
        <w:jc w:val="both"/>
      </w:pPr>
      <w:r>
        <w:t xml:space="preserve">ICT is not intended to substitute for the teacher but to be used as an enrichment of instruction. </w:t>
      </w:r>
    </w:p>
    <w:p w14:paraId="55DA4187" w14:textId="2975BC76" w:rsidR="00DD7AC0" w:rsidRDefault="00DD7AC0" w:rsidP="004731DB">
      <w:pPr>
        <w:spacing w:after="0" w:line="360" w:lineRule="auto"/>
        <w:jc w:val="both"/>
        <w:rPr>
          <w:color w:val="00B050"/>
        </w:rPr>
      </w:pPr>
      <w:r w:rsidRPr="00DD7AC0">
        <w:rPr>
          <w:color w:val="00B050"/>
        </w:rPr>
        <w:t xml:space="preserve">At UB, all </w:t>
      </w:r>
      <w:proofErr w:type="gramStart"/>
      <w:r w:rsidRPr="00DD7AC0">
        <w:rPr>
          <w:color w:val="00B050"/>
        </w:rPr>
        <w:t>first year</w:t>
      </w:r>
      <w:proofErr w:type="gramEnd"/>
      <w:r w:rsidRPr="00DD7AC0">
        <w:rPr>
          <w:color w:val="00B050"/>
        </w:rPr>
        <w:t xml:space="preserve"> undergraduates take an ICT course which exposes them to the use of computers in learning and to the LMS </w:t>
      </w:r>
      <w:proofErr w:type="spellStart"/>
      <w:r w:rsidRPr="00DD7AC0">
        <w:rPr>
          <w:color w:val="00B050"/>
        </w:rPr>
        <w:t>platformsMoodle</w:t>
      </w:r>
      <w:proofErr w:type="spellEnd"/>
      <w:r w:rsidRPr="00DD7AC0">
        <w:rPr>
          <w:color w:val="00B050"/>
        </w:rPr>
        <w:t xml:space="preserve"> and Blackboard. In addition, the IT department organizes regular training sessions through orientation workshops and offers regular support to students throughout the academic year (</w:t>
      </w:r>
      <w:proofErr w:type="spellStart"/>
      <w:r w:rsidRPr="00DD7AC0">
        <w:rPr>
          <w:color w:val="00B050"/>
        </w:rPr>
        <w:t>Batane</w:t>
      </w:r>
      <w:proofErr w:type="spellEnd"/>
      <w:r w:rsidRPr="00DD7AC0">
        <w:rPr>
          <w:color w:val="00B050"/>
        </w:rPr>
        <w:t xml:space="preserve"> &amp; </w:t>
      </w:r>
      <w:proofErr w:type="spellStart"/>
      <w:proofErr w:type="gramStart"/>
      <w:r w:rsidRPr="00DD7AC0">
        <w:rPr>
          <w:color w:val="00B050"/>
        </w:rPr>
        <w:t>Motshegwe</w:t>
      </w:r>
      <w:proofErr w:type="spellEnd"/>
      <w:r w:rsidRPr="00DD7AC0">
        <w:rPr>
          <w:color w:val="00B050"/>
        </w:rPr>
        <w:t>)[</w:t>
      </w:r>
      <w:proofErr w:type="gramEnd"/>
      <w:r w:rsidRPr="00DD7AC0">
        <w:rPr>
          <w:color w:val="00B050"/>
        </w:rPr>
        <w:t>24]</w:t>
      </w:r>
    </w:p>
    <w:p w14:paraId="24CBB89C" w14:textId="3B8CA412" w:rsidR="00DD7AC0" w:rsidRDefault="00DD7AC0" w:rsidP="004731DB">
      <w:pPr>
        <w:spacing w:after="0" w:line="360" w:lineRule="auto"/>
        <w:jc w:val="both"/>
        <w:rPr>
          <w:color w:val="00B050"/>
        </w:rPr>
      </w:pPr>
      <w:r w:rsidRPr="00DD7AC0">
        <w:rPr>
          <w:color w:val="00B050"/>
        </w:rPr>
        <w:t>There are also several points at which students can access computers and internet facilities on campus. For example, every faculty has a well-equipped computer laboratory and IT personnel, the university library houses many computers with internet connectivity, there is also the IT building which has several computer laboratories for teaching, seminars, workshops and conferences. Indeed, the University of Botswana has provided ICT facilities and infrastructure for teaching and learning which are comparable to any modern learning environment in Africa and the world</w:t>
      </w:r>
    </w:p>
    <w:p w14:paraId="1D7F22C7" w14:textId="77777777" w:rsidR="00DD7AC0" w:rsidRPr="00DD7AC0" w:rsidRDefault="00DD7AC0" w:rsidP="004731DB">
      <w:pPr>
        <w:spacing w:after="0" w:line="360" w:lineRule="auto"/>
        <w:jc w:val="both"/>
        <w:rPr>
          <w:color w:val="00B050"/>
        </w:rPr>
      </w:pPr>
    </w:p>
    <w:p w14:paraId="73C1E1B2" w14:textId="77777777" w:rsidR="001C117B" w:rsidRPr="001C117B" w:rsidRDefault="001C117B" w:rsidP="004731DB">
      <w:pPr>
        <w:spacing w:after="0" w:line="360" w:lineRule="auto"/>
        <w:jc w:val="both"/>
        <w:rPr>
          <w:color w:val="00B050"/>
        </w:rPr>
      </w:pPr>
    </w:p>
    <w:p w14:paraId="7BE7686F" w14:textId="5CD1ED90" w:rsidR="004731DB" w:rsidRPr="00AF1BA2" w:rsidRDefault="004B2AB4" w:rsidP="004731DB">
      <w:pPr>
        <w:spacing w:after="0" w:line="360" w:lineRule="auto"/>
        <w:jc w:val="both"/>
        <w:rPr>
          <w:rFonts w:ascii="Latha" w:hAnsi="Latha" w:cs="Latha"/>
          <w:color w:val="FF0000"/>
          <w:sz w:val="24"/>
          <w:szCs w:val="24"/>
          <w:shd w:val="clear" w:color="auto" w:fill="FFFFFF"/>
        </w:rPr>
      </w:pPr>
      <w:r w:rsidRPr="00B469C4">
        <w:rPr>
          <w:rFonts w:ascii="Latha" w:hAnsi="Latha" w:cs="Latha"/>
          <w:sz w:val="24"/>
          <w:szCs w:val="24"/>
        </w:rPr>
        <w:t xml:space="preserve">The Institute has </w:t>
      </w:r>
      <w:r w:rsidR="00550392" w:rsidRPr="00B469C4">
        <w:rPr>
          <w:rStyle w:val="Emphasis"/>
          <w:rFonts w:ascii="Latha" w:hAnsi="Latha" w:cs="Latha"/>
          <w:i w:val="0"/>
          <w:iCs w:val="0"/>
          <w:sz w:val="24"/>
          <w:szCs w:val="24"/>
          <w:shd w:val="clear" w:color="auto" w:fill="FFFFFF"/>
        </w:rPr>
        <w:t>100 Mbps</w:t>
      </w:r>
      <w:r w:rsidR="00550392" w:rsidRPr="00B469C4">
        <w:rPr>
          <w:rFonts w:ascii="Calibri" w:hAnsi="Calibri" w:cs="Calibri"/>
          <w:sz w:val="24"/>
          <w:szCs w:val="24"/>
          <w:shd w:val="clear" w:color="auto" w:fill="FFFFFF"/>
        </w:rPr>
        <w:t> </w:t>
      </w:r>
      <w:r w:rsidR="00550392" w:rsidRPr="00B469C4">
        <w:rPr>
          <w:rFonts w:ascii="Latha" w:hAnsi="Latha" w:cs="Latha"/>
          <w:sz w:val="24"/>
          <w:szCs w:val="24"/>
          <w:shd w:val="clear" w:color="auto" w:fill="FFFFFF"/>
        </w:rPr>
        <w:t>dedicated leased line</w:t>
      </w:r>
      <w:r w:rsidR="00550392" w:rsidRPr="00B469C4">
        <w:rPr>
          <w:rFonts w:ascii="Calibri" w:hAnsi="Calibri" w:cs="Calibri"/>
          <w:sz w:val="24"/>
          <w:szCs w:val="24"/>
          <w:shd w:val="clear" w:color="auto" w:fill="FFFFFF"/>
        </w:rPr>
        <w:t> </w:t>
      </w:r>
      <w:proofErr w:type="gramStart"/>
      <w:r w:rsidR="00550392" w:rsidRPr="00B469C4">
        <w:rPr>
          <w:rStyle w:val="Emphasis"/>
          <w:rFonts w:ascii="Latha" w:hAnsi="Latha" w:cs="Latha"/>
          <w:i w:val="0"/>
          <w:iCs w:val="0"/>
          <w:sz w:val="24"/>
          <w:szCs w:val="24"/>
          <w:shd w:val="clear" w:color="auto" w:fill="FFFFFF"/>
        </w:rPr>
        <w:t>internet</w:t>
      </w:r>
      <w:r w:rsidR="00550392" w:rsidRPr="00B469C4">
        <w:rPr>
          <w:rFonts w:ascii="Calibri" w:hAnsi="Calibri" w:cs="Calibri"/>
          <w:sz w:val="24"/>
          <w:szCs w:val="24"/>
          <w:shd w:val="clear" w:color="auto" w:fill="FFFFFF"/>
        </w:rPr>
        <w:t> </w:t>
      </w:r>
      <w:r w:rsidR="000F50ED">
        <w:rPr>
          <w:rFonts w:ascii="Latha" w:hAnsi="Latha" w:cs="Latha"/>
          <w:sz w:val="24"/>
          <w:szCs w:val="24"/>
          <w:shd w:val="clear" w:color="auto" w:fill="FFFFFF"/>
        </w:rPr>
        <w:t xml:space="preserve"> with</w:t>
      </w:r>
      <w:proofErr w:type="gramEnd"/>
      <w:r w:rsidR="000F50ED">
        <w:rPr>
          <w:rFonts w:ascii="Latha" w:hAnsi="Latha" w:cs="Latha"/>
          <w:sz w:val="24"/>
          <w:szCs w:val="24"/>
          <w:shd w:val="clear" w:color="auto" w:fill="FFFFFF"/>
        </w:rPr>
        <w:t xml:space="preserve"> both wired and wireless connectivity</w:t>
      </w:r>
      <w:r w:rsidR="00550392" w:rsidRPr="00B469C4">
        <w:rPr>
          <w:rFonts w:ascii="Latha" w:hAnsi="Latha" w:cs="Latha"/>
          <w:sz w:val="24"/>
          <w:szCs w:val="24"/>
          <w:shd w:val="clear" w:color="auto" w:fill="FFFFFF"/>
        </w:rPr>
        <w:t>.</w:t>
      </w:r>
      <w:r w:rsidR="00B469C4" w:rsidRPr="00B469C4">
        <w:rPr>
          <w:rFonts w:ascii="Latha" w:hAnsi="Latha" w:cs="Latha"/>
          <w:sz w:val="24"/>
          <w:szCs w:val="24"/>
          <w:shd w:val="clear" w:color="auto" w:fill="FFFFFF"/>
        </w:rPr>
        <w:t xml:space="preserve"> More than 300 computers have been deployed for the faculty and students in different settings including classrooms </w:t>
      </w:r>
      <w:r w:rsidR="00B469C4">
        <w:rPr>
          <w:rFonts w:ascii="Latha" w:hAnsi="Latha" w:cs="Latha"/>
          <w:sz w:val="24"/>
          <w:szCs w:val="24"/>
          <w:shd w:val="clear" w:color="auto" w:fill="FFFFFF"/>
        </w:rPr>
        <w:t xml:space="preserve">and laboratories </w:t>
      </w:r>
      <w:r w:rsidR="00B469C4" w:rsidRPr="00B469C4">
        <w:rPr>
          <w:rFonts w:ascii="Latha" w:hAnsi="Latha" w:cs="Latha"/>
          <w:sz w:val="24"/>
          <w:szCs w:val="24"/>
          <w:shd w:val="clear" w:color="auto" w:fill="FFFFFF"/>
        </w:rPr>
        <w:t xml:space="preserve">for learning and teaching activities. </w:t>
      </w:r>
      <w:r w:rsidR="00B469C4">
        <w:rPr>
          <w:rFonts w:ascii="Latha" w:hAnsi="Latha" w:cs="Latha"/>
          <w:sz w:val="24"/>
          <w:szCs w:val="24"/>
          <w:shd w:val="clear" w:color="auto" w:fill="FFFFFF"/>
        </w:rPr>
        <w:t xml:space="preserve">There are 22 </w:t>
      </w:r>
      <w:r w:rsidR="002C00A9">
        <w:rPr>
          <w:rFonts w:ascii="Latha" w:hAnsi="Latha" w:cs="Latha"/>
          <w:sz w:val="24"/>
          <w:szCs w:val="24"/>
          <w:shd w:val="clear" w:color="auto" w:fill="FFFFFF"/>
        </w:rPr>
        <w:t xml:space="preserve">smart </w:t>
      </w:r>
      <w:r w:rsidR="00B469C4">
        <w:rPr>
          <w:rFonts w:ascii="Latha" w:hAnsi="Latha" w:cs="Latha"/>
          <w:sz w:val="24"/>
          <w:szCs w:val="24"/>
          <w:shd w:val="clear" w:color="auto" w:fill="FFFFFF"/>
        </w:rPr>
        <w:t xml:space="preserve">classrooms will full-fledged ICT infrastructure for computer-based learning activities. </w:t>
      </w:r>
      <w:r w:rsidR="002C00A9">
        <w:rPr>
          <w:rFonts w:ascii="Latha" w:hAnsi="Latha" w:cs="Latha"/>
          <w:sz w:val="24"/>
          <w:szCs w:val="24"/>
          <w:shd w:val="clear" w:color="auto" w:fill="FFFFFF"/>
        </w:rPr>
        <w:t xml:space="preserve">These include </w:t>
      </w:r>
      <w:r w:rsidR="000F50ED">
        <w:rPr>
          <w:rFonts w:ascii="Latha" w:hAnsi="Latha" w:cs="Latha"/>
          <w:sz w:val="24"/>
          <w:szCs w:val="24"/>
          <w:shd w:val="clear" w:color="auto" w:fill="FFFFFF"/>
        </w:rPr>
        <w:t xml:space="preserve">computers, </w:t>
      </w:r>
      <w:r w:rsidR="002C00A9">
        <w:rPr>
          <w:rFonts w:ascii="Latha" w:hAnsi="Latha" w:cs="Latha"/>
          <w:sz w:val="24"/>
          <w:szCs w:val="24"/>
          <w:shd w:val="clear" w:color="auto" w:fill="FFFFFF"/>
        </w:rPr>
        <w:t>digital projectors</w:t>
      </w:r>
      <w:r w:rsidR="000F50ED">
        <w:rPr>
          <w:rFonts w:ascii="Latha" w:hAnsi="Latha" w:cs="Latha"/>
          <w:sz w:val="24"/>
          <w:szCs w:val="24"/>
          <w:shd w:val="clear" w:color="auto" w:fill="FFFFFF"/>
        </w:rPr>
        <w:t xml:space="preserve"> and </w:t>
      </w:r>
      <w:r w:rsidR="002C00A9">
        <w:rPr>
          <w:rFonts w:ascii="Latha" w:hAnsi="Latha" w:cs="Latha"/>
          <w:sz w:val="24"/>
          <w:szCs w:val="24"/>
          <w:shd w:val="clear" w:color="auto" w:fill="FFFFFF"/>
        </w:rPr>
        <w:t>lecture capturing system.</w:t>
      </w:r>
      <w:r w:rsidR="004731DB">
        <w:rPr>
          <w:rFonts w:ascii="Latha" w:hAnsi="Latha" w:cs="Latha"/>
          <w:sz w:val="24"/>
          <w:szCs w:val="24"/>
          <w:shd w:val="clear" w:color="auto" w:fill="FFFFFF"/>
        </w:rPr>
        <w:t xml:space="preserve"> </w:t>
      </w:r>
      <w:r w:rsidR="004731DB" w:rsidRPr="00464D8F">
        <w:rPr>
          <w:rFonts w:ascii="Latha" w:hAnsi="Latha" w:cs="Latha"/>
          <w:color w:val="FF0000"/>
          <w:sz w:val="24"/>
          <w:szCs w:val="24"/>
          <w:shd w:val="clear" w:color="auto" w:fill="FFFFFF"/>
        </w:rPr>
        <w:t xml:space="preserve">The </w:t>
      </w:r>
      <w:r w:rsidR="00E56BF9" w:rsidRPr="00464D8F">
        <w:rPr>
          <w:b/>
          <w:bCs/>
          <w:color w:val="FF0000"/>
        </w:rPr>
        <w:t>Video conferencing system</w:t>
      </w:r>
      <w:r w:rsidR="00E56BF9" w:rsidRPr="00464D8F">
        <w:rPr>
          <w:color w:val="FF0000"/>
        </w:rPr>
        <w:t xml:space="preserve">, </w:t>
      </w:r>
      <w:r w:rsidR="00560BBE">
        <w:rPr>
          <w:color w:val="FF0000"/>
        </w:rPr>
        <w:t xml:space="preserve">for conducting distant classes for DHLS </w:t>
      </w:r>
      <w:proofErr w:type="spellStart"/>
      <w:r w:rsidR="00560BBE">
        <w:rPr>
          <w:color w:val="FF0000"/>
        </w:rPr>
        <w:t>programme</w:t>
      </w:r>
      <w:proofErr w:type="spellEnd"/>
      <w:r w:rsidR="00560BBE">
        <w:rPr>
          <w:color w:val="FF0000"/>
        </w:rPr>
        <w:t xml:space="preserve"> in 8 </w:t>
      </w:r>
      <w:proofErr w:type="spellStart"/>
      <w:r w:rsidR="00560BBE">
        <w:rPr>
          <w:color w:val="FF0000"/>
        </w:rPr>
        <w:t>centres</w:t>
      </w:r>
      <w:proofErr w:type="spellEnd"/>
      <w:r w:rsidR="00560BBE">
        <w:rPr>
          <w:color w:val="FF0000"/>
        </w:rPr>
        <w:t xml:space="preserve"> across the country was established in 2008 and the connectivity was provided </w:t>
      </w:r>
      <w:r w:rsidR="00560BBE">
        <w:rPr>
          <w:color w:val="FF0000"/>
        </w:rPr>
        <w:lastRenderedPageBreak/>
        <w:t>by the Bharath Sanchar Nigam Limited (BSNL).</w:t>
      </w:r>
      <w:r w:rsidR="00464D8F" w:rsidRPr="00464D8F">
        <w:rPr>
          <w:rFonts w:ascii="Verdana" w:hAnsi="Verdana"/>
          <w:color w:val="FF0000"/>
          <w:sz w:val="20"/>
          <w:szCs w:val="20"/>
          <w:shd w:val="clear" w:color="auto" w:fill="FFFFFF"/>
        </w:rPr>
        <w:t xml:space="preserve"> </w:t>
      </w:r>
      <w:r w:rsidR="00AF1BA2" w:rsidRPr="00AF1BA2">
        <w:rPr>
          <w:rFonts w:ascii="Latha" w:hAnsi="Latha" w:cs="Latha"/>
          <w:sz w:val="24"/>
          <w:szCs w:val="24"/>
          <w:shd w:val="clear" w:color="auto" w:fill="FFFFFF"/>
        </w:rPr>
        <w:t xml:space="preserve">The Institute has a state-of-the art computer </w:t>
      </w:r>
      <w:proofErr w:type="spellStart"/>
      <w:r w:rsidR="00AF1BA2" w:rsidRPr="00AF1BA2">
        <w:rPr>
          <w:rFonts w:ascii="Latha" w:hAnsi="Latha" w:cs="Latha"/>
          <w:sz w:val="24"/>
          <w:szCs w:val="24"/>
          <w:shd w:val="clear" w:color="auto" w:fill="FFFFFF"/>
        </w:rPr>
        <w:t>centre</w:t>
      </w:r>
      <w:proofErr w:type="spellEnd"/>
      <w:r w:rsidR="00AF1BA2" w:rsidRPr="00AF1BA2">
        <w:rPr>
          <w:rFonts w:ascii="Latha" w:hAnsi="Latha" w:cs="Latha"/>
          <w:sz w:val="24"/>
          <w:szCs w:val="24"/>
          <w:shd w:val="clear" w:color="auto" w:fill="FFFFFF"/>
        </w:rPr>
        <w:t xml:space="preserve"> with 50 All-in-One computers of latest configuration and digital classroom technologies. </w:t>
      </w:r>
    </w:p>
    <w:p w14:paraId="275A1B8C" w14:textId="2BB92FD0" w:rsidR="00E56BF9" w:rsidRDefault="00AF1BA2" w:rsidP="004731DB">
      <w:pPr>
        <w:spacing w:after="0" w:line="360" w:lineRule="auto"/>
        <w:jc w:val="both"/>
        <w:rPr>
          <w:rFonts w:ascii="Latha" w:hAnsi="Latha" w:cs="Latha"/>
          <w:sz w:val="24"/>
          <w:szCs w:val="24"/>
        </w:rPr>
      </w:pPr>
      <w:r w:rsidRPr="00AF1BA2">
        <w:rPr>
          <w:rFonts w:ascii="Latha" w:hAnsi="Latha" w:cs="Latha"/>
          <w:sz w:val="24"/>
          <w:szCs w:val="24"/>
        </w:rPr>
        <w:t xml:space="preserve">The faculty, staff and students are provided with the facility to access the subscribed electronic information resources remotely using user-name and password. </w:t>
      </w:r>
    </w:p>
    <w:p w14:paraId="7A6BFA94" w14:textId="43285A24" w:rsidR="003C2CAD" w:rsidRPr="00AF1BA2" w:rsidRDefault="003C2CAD" w:rsidP="004731DB">
      <w:pPr>
        <w:spacing w:after="0" w:line="360" w:lineRule="auto"/>
        <w:jc w:val="both"/>
        <w:rPr>
          <w:rFonts w:ascii="Latha" w:hAnsi="Latha" w:cs="Latha"/>
          <w:sz w:val="24"/>
          <w:szCs w:val="24"/>
        </w:rPr>
      </w:pPr>
      <w:r>
        <w:rPr>
          <w:rFonts w:ascii="Latha" w:hAnsi="Latha" w:cs="Latha"/>
          <w:sz w:val="24"/>
          <w:szCs w:val="24"/>
        </w:rPr>
        <w:t xml:space="preserve">Since its establishment in 1965, AIISH has grown from two academic </w:t>
      </w:r>
      <w:proofErr w:type="spellStart"/>
      <w:r>
        <w:rPr>
          <w:rFonts w:ascii="Latha" w:hAnsi="Latha" w:cs="Latha"/>
          <w:sz w:val="24"/>
          <w:szCs w:val="24"/>
        </w:rPr>
        <w:t>programmes</w:t>
      </w:r>
      <w:proofErr w:type="spellEnd"/>
      <w:r>
        <w:rPr>
          <w:rFonts w:ascii="Latha" w:hAnsi="Latha" w:cs="Latha"/>
          <w:sz w:val="24"/>
          <w:szCs w:val="24"/>
        </w:rPr>
        <w:t xml:space="preserve"> to today’s array of master’s and bachelor’s degrees and certificates in areas such as ……, Of the 400 full-time students …. The teaching staff of 50 includes …. and …. faculty on contract.</w:t>
      </w:r>
    </w:p>
    <w:p w14:paraId="1458889D" w14:textId="237DACC7" w:rsidR="00E56BF9" w:rsidRPr="004971EB" w:rsidRDefault="00E56BF9" w:rsidP="00E56BF9">
      <w:pPr>
        <w:pStyle w:val="Default"/>
        <w:spacing w:after="200" w:line="336" w:lineRule="auto"/>
        <w:ind w:left="360"/>
        <w:jc w:val="both"/>
        <w:rPr>
          <w:color w:val="auto"/>
        </w:rPr>
      </w:pPr>
      <w:r w:rsidRPr="00D852A9">
        <w:rPr>
          <w:shd w:val="clear" w:color="auto" w:fill="FFFFFF"/>
        </w:rPr>
        <w:t xml:space="preserve">However, e-learning activities in the Institute are still at an infancy stage. An informal preliminary investigation revealed that our e-learning activities are limited to </w:t>
      </w:r>
      <w:r>
        <w:rPr>
          <w:shd w:val="clear" w:color="auto" w:fill="FFFFFF"/>
        </w:rPr>
        <w:t xml:space="preserve">the use of </w:t>
      </w:r>
      <w:r w:rsidRPr="00D852A9">
        <w:rPr>
          <w:shd w:val="clear" w:color="auto" w:fill="FFFFFF"/>
        </w:rPr>
        <w:t xml:space="preserve">freely available e-learning tools such as google open education tools, Moodle Cloud and the instructional support tools available with Turnitin, the antiplagiarism tool that the Institute subscribes. </w:t>
      </w:r>
      <w:r>
        <w:rPr>
          <w:shd w:val="clear" w:color="auto" w:fill="FFFFFF"/>
        </w:rPr>
        <w:t>Faculty members are not</w:t>
      </w:r>
      <w:r w:rsidRPr="00D852A9">
        <w:rPr>
          <w:shd w:val="clear" w:color="auto" w:fill="FFFFFF"/>
        </w:rPr>
        <w:t xml:space="preserve"> using e-learning tools or platforms to their maximum potential and delivering an entire course content online. On the other hand, a number of prominent educational institutes in the country and abroad are putting up their courses on the web and helping the students to harness the benefits of e-learning technologies</w:t>
      </w:r>
      <w:r>
        <w:rPr>
          <w:shd w:val="clear" w:color="auto" w:fill="FFFFFF"/>
        </w:rPr>
        <w:t xml:space="preserve">. </w:t>
      </w:r>
      <w:r w:rsidRPr="00D852A9">
        <w:rPr>
          <w:shd w:val="clear" w:color="auto" w:fill="FFFFFF"/>
        </w:rPr>
        <w:t>Also, our faculty profile system needs to be upgraded from the static pages with publication details displayed on the Institute website to a dynamic, integrated and interactive system</w:t>
      </w:r>
      <w:r>
        <w:rPr>
          <w:shd w:val="clear" w:color="auto" w:fill="FFFFFF"/>
        </w:rPr>
        <w:t xml:space="preserve"> like</w:t>
      </w:r>
      <w:r w:rsidRPr="00D852A9">
        <w:rPr>
          <w:shd w:val="clear" w:color="auto" w:fill="FFFFFF"/>
        </w:rPr>
        <w:t xml:space="preserve"> hundreds of institutions across the world </w:t>
      </w:r>
      <w:r>
        <w:rPr>
          <w:shd w:val="clear" w:color="auto" w:fill="FFFFFF"/>
        </w:rPr>
        <w:t xml:space="preserve">who </w:t>
      </w:r>
      <w:r w:rsidRPr="00D852A9">
        <w:rPr>
          <w:shd w:val="clear" w:color="auto" w:fill="FFFFFF"/>
        </w:rPr>
        <w:t xml:space="preserve">are making use of </w:t>
      </w:r>
      <w:r>
        <w:rPr>
          <w:shd w:val="clear" w:color="auto" w:fill="FFFFFF"/>
        </w:rPr>
        <w:t xml:space="preserve">dynamic </w:t>
      </w:r>
      <w:proofErr w:type="gramStart"/>
      <w:r w:rsidRPr="00D852A9">
        <w:rPr>
          <w:shd w:val="clear" w:color="auto" w:fill="FFFFFF"/>
        </w:rPr>
        <w:t>open source</w:t>
      </w:r>
      <w:proofErr w:type="gramEnd"/>
      <w:r w:rsidRPr="00D852A9">
        <w:rPr>
          <w:shd w:val="clear" w:color="auto" w:fill="FFFFFF"/>
        </w:rPr>
        <w:t xml:space="preserve"> tools</w:t>
      </w:r>
      <w:r>
        <w:rPr>
          <w:shd w:val="clear" w:color="auto" w:fill="FFFFFF"/>
        </w:rPr>
        <w:t xml:space="preserve"> </w:t>
      </w:r>
      <w:r w:rsidRPr="00D852A9">
        <w:rPr>
          <w:shd w:val="clear" w:color="auto" w:fill="FFFFFF"/>
        </w:rPr>
        <w:t>for showcasing their faculty profile and scholarly activities</w:t>
      </w:r>
      <w:r w:rsidRPr="004971EB">
        <w:rPr>
          <w:color w:val="auto"/>
        </w:rPr>
        <w:t xml:space="preserve">. </w:t>
      </w:r>
    </w:p>
    <w:p w14:paraId="2417ECE1" w14:textId="77777777" w:rsidR="00A7168E" w:rsidRDefault="00A7168E" w:rsidP="00A7168E">
      <w:pPr>
        <w:autoSpaceDE w:val="0"/>
        <w:autoSpaceDN w:val="0"/>
        <w:adjustRightInd w:val="0"/>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In the academic years of 2014 and 2015, we introduced Projectors with an electronic blackboard system</w:t>
      </w:r>
    </w:p>
    <w:p w14:paraId="44E7306E" w14:textId="77777777" w:rsidR="00A7168E" w:rsidRDefault="00A7168E" w:rsidP="00A7168E">
      <w:pPr>
        <w:autoSpaceDE w:val="0"/>
        <w:autoSpaceDN w:val="0"/>
        <w:adjustRightInd w:val="0"/>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into about three-fifths of all the classrooms through bids at the expense of the AP budget. Furthermore, the</w:t>
      </w:r>
    </w:p>
    <w:p w14:paraId="7439CABE" w14:textId="77777777" w:rsidR="00A7168E" w:rsidRDefault="00A7168E" w:rsidP="00A7168E">
      <w:pPr>
        <w:autoSpaceDE w:val="0"/>
        <w:autoSpaceDN w:val="0"/>
        <w:adjustRightInd w:val="0"/>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wireless LAN device was set up for use in all of the 25 classrooms in all five grades (from the first to the fifth</w:t>
      </w:r>
    </w:p>
    <w:p w14:paraId="6823D29B" w14:textId="77777777" w:rsidR="00A7168E" w:rsidRDefault="00A7168E" w:rsidP="00A7168E">
      <w:pPr>
        <w:autoSpaceDE w:val="0"/>
        <w:autoSpaceDN w:val="0"/>
        <w:adjustRightInd w:val="0"/>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grade) of all the five departments, so that the introduced LMS systems, such as Moodle and Blackboard, can</w:t>
      </w:r>
    </w:p>
    <w:p w14:paraId="4153809D" w14:textId="77777777" w:rsidR="00A7168E" w:rsidRDefault="00A7168E" w:rsidP="00A7168E">
      <w:pPr>
        <w:autoSpaceDE w:val="0"/>
        <w:autoSpaceDN w:val="0"/>
        <w:adjustRightInd w:val="0"/>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be used in class. STORM Maker, software for making teaching materials, was introduced to make teaching</w:t>
      </w:r>
    </w:p>
    <w:p w14:paraId="3B79EDFD" w14:textId="77777777" w:rsidR="00A7168E" w:rsidRDefault="00A7168E" w:rsidP="00A7168E">
      <w:pPr>
        <w:autoSpaceDE w:val="0"/>
        <w:autoSpaceDN w:val="0"/>
        <w:adjustRightInd w:val="0"/>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materials for storing in LMS. The special characteristic of STORM Maker, which has an automatic voice</w:t>
      </w:r>
    </w:p>
    <w:p w14:paraId="4FABCC6A" w14:textId="77777777" w:rsidR="00A7168E" w:rsidRDefault="00A7168E" w:rsidP="00A7168E">
      <w:pPr>
        <w:autoSpaceDE w:val="0"/>
        <w:autoSpaceDN w:val="0"/>
        <w:adjustRightInd w:val="0"/>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synthesis function, simplifies the process of making content based on materials. Therefore, we can easily</w:t>
      </w:r>
    </w:p>
    <w:p w14:paraId="0CCDDF9E" w14:textId="77777777" w:rsidR="00A7168E" w:rsidRDefault="00A7168E" w:rsidP="00A7168E">
      <w:pPr>
        <w:autoSpaceDE w:val="0"/>
        <w:autoSpaceDN w:val="0"/>
        <w:adjustRightInd w:val="0"/>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create teaching materials with voice for e-Learning with the work of entering character, without recording</w:t>
      </w:r>
    </w:p>
    <w:p w14:paraId="51087375" w14:textId="77777777" w:rsidR="00A7168E" w:rsidRDefault="00A7168E" w:rsidP="00A7168E">
      <w:pPr>
        <w:autoSpaceDE w:val="0"/>
        <w:autoSpaceDN w:val="0"/>
        <w:adjustRightInd w:val="0"/>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narration voice. Both male and female voices can be synthesized, depending on use and characteristics of</w:t>
      </w:r>
    </w:p>
    <w:p w14:paraId="4C423F26" w14:textId="77777777" w:rsidR="00A7168E" w:rsidRDefault="00A7168E" w:rsidP="00A7168E">
      <w:pPr>
        <w:autoSpaceDE w:val="0"/>
        <w:autoSpaceDN w:val="0"/>
        <w:adjustRightInd w:val="0"/>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teaching materials. Moreover, we introduced more than 160 Tablet computers (Toshiba), 50 notebook PC</w:t>
      </w:r>
    </w:p>
    <w:p w14:paraId="247D6102" w14:textId="77777777" w:rsidR="00A7168E" w:rsidRDefault="00A7168E" w:rsidP="00A7168E">
      <w:pPr>
        <w:autoSpaceDE w:val="0"/>
        <w:autoSpaceDN w:val="0"/>
        <w:adjustRightInd w:val="0"/>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(Fujitsu) and 20 surface (Microsoft). All of them were introduced for lending and set up for connecting to all</w:t>
      </w:r>
    </w:p>
    <w:p w14:paraId="78FF5926" w14:textId="77777777" w:rsidR="00A7168E" w:rsidRDefault="00A7168E" w:rsidP="00A7168E">
      <w:pPr>
        <w:autoSpaceDE w:val="0"/>
        <w:autoSpaceDN w:val="0"/>
        <w:adjustRightInd w:val="0"/>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the access points of the wireless LAN for e-Learning in class.</w:t>
      </w:r>
    </w:p>
    <w:p w14:paraId="770BF552" w14:textId="77777777" w:rsidR="00A7168E" w:rsidRDefault="00A7168E" w:rsidP="00A7168E">
      <w:pPr>
        <w:autoSpaceDE w:val="0"/>
        <w:autoSpaceDN w:val="0"/>
        <w:adjustRightInd w:val="0"/>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The introduction of the electronic blackboard makes it possible to draw and write on its surface with a</w:t>
      </w:r>
    </w:p>
    <w:p w14:paraId="20CF47FF" w14:textId="77777777" w:rsidR="00A7168E" w:rsidRDefault="00A7168E" w:rsidP="00A7168E">
      <w:pPr>
        <w:autoSpaceDE w:val="0"/>
        <w:autoSpaceDN w:val="0"/>
        <w:adjustRightInd w:val="0"/>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dedicated electronic pen, without connecting to a personal computer, and digital data of drawing and writing</w:t>
      </w:r>
    </w:p>
    <w:p w14:paraId="4B09C931" w14:textId="77777777" w:rsidR="00A7168E" w:rsidRDefault="00A7168E" w:rsidP="00A7168E">
      <w:pPr>
        <w:autoSpaceDE w:val="0"/>
        <w:autoSpaceDN w:val="0"/>
        <w:adjustRightInd w:val="0"/>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can be recorded and stored in a file server connected to the network. Using the projector control toolbar</w:t>
      </w:r>
    </w:p>
    <w:p w14:paraId="5178488C" w14:textId="77777777" w:rsidR="00A7168E" w:rsidRDefault="00A7168E" w:rsidP="00A7168E">
      <w:pPr>
        <w:autoSpaceDE w:val="0"/>
        <w:autoSpaceDN w:val="0"/>
        <w:adjustRightInd w:val="0"/>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displayed on the projection screen of the electronic blackboard, teachers can easily select and control</w:t>
      </w:r>
    </w:p>
    <w:p w14:paraId="3B07A7E5" w14:textId="278088EE" w:rsidR="00E56BF9" w:rsidRDefault="00A7168E" w:rsidP="00A7168E">
      <w:pPr>
        <w:spacing w:after="0" w:line="360" w:lineRule="auto"/>
        <w:jc w:val="both"/>
        <w:rPr>
          <w:rFonts w:ascii="Times New Roman" w:hAnsi="Times New Roman" w:cs="Times New Roman"/>
          <w:sz w:val="20"/>
          <w:szCs w:val="20"/>
          <w:lang w:val="en-IN"/>
        </w:rPr>
      </w:pPr>
      <w:r>
        <w:rPr>
          <w:rFonts w:ascii="Times New Roman" w:hAnsi="Times New Roman" w:cs="Times New Roman"/>
          <w:sz w:val="20"/>
          <w:szCs w:val="20"/>
          <w:lang w:val="en-IN"/>
        </w:rPr>
        <w:t>students' tablet screen by operating on the screen. (Figure</w:t>
      </w:r>
    </w:p>
    <w:p w14:paraId="4FDA4FBE" w14:textId="77777777" w:rsidR="00215F2E" w:rsidRDefault="00215F2E" w:rsidP="00215F2E">
      <w:pPr>
        <w:autoSpaceDE w:val="0"/>
        <w:autoSpaceDN w:val="0"/>
        <w:adjustRightInd w:val="0"/>
        <w:spacing w:after="0" w:line="240" w:lineRule="auto"/>
        <w:rPr>
          <w:rFonts w:ascii="Garamond" w:hAnsi="Garamond" w:cs="Garamond"/>
          <w:sz w:val="24"/>
          <w:szCs w:val="24"/>
          <w:lang w:val="en-IN"/>
        </w:rPr>
      </w:pPr>
      <w:r>
        <w:rPr>
          <w:rFonts w:ascii="Garamond" w:hAnsi="Garamond" w:cs="Garamond"/>
          <w:sz w:val="24"/>
          <w:szCs w:val="24"/>
          <w:lang w:val="en-IN"/>
        </w:rPr>
        <w:t>To adopt e-learning, schools should attain</w:t>
      </w:r>
    </w:p>
    <w:p w14:paraId="05321C6B" w14:textId="77777777" w:rsidR="00215F2E" w:rsidRDefault="00215F2E" w:rsidP="00215F2E">
      <w:pPr>
        <w:autoSpaceDE w:val="0"/>
        <w:autoSpaceDN w:val="0"/>
        <w:adjustRightInd w:val="0"/>
        <w:spacing w:after="0" w:line="240" w:lineRule="auto"/>
        <w:rPr>
          <w:rFonts w:ascii="Garamond" w:hAnsi="Garamond" w:cs="Garamond"/>
          <w:sz w:val="24"/>
          <w:szCs w:val="24"/>
          <w:lang w:val="en-IN"/>
        </w:rPr>
      </w:pPr>
      <w:r>
        <w:rPr>
          <w:rFonts w:ascii="Garamond" w:hAnsi="Garamond" w:cs="Garamond"/>
          <w:sz w:val="24"/>
          <w:szCs w:val="24"/>
          <w:lang w:val="en-IN"/>
        </w:rPr>
        <w:t>some level of physical infrastructure development while e-learning users should have necessary</w:t>
      </w:r>
    </w:p>
    <w:p w14:paraId="0911D42D" w14:textId="6E78FA07" w:rsidR="00215F2E" w:rsidRDefault="00215F2E" w:rsidP="00215F2E">
      <w:pPr>
        <w:spacing w:after="0" w:line="360" w:lineRule="auto"/>
        <w:jc w:val="both"/>
        <w:rPr>
          <w:rFonts w:ascii="Times New Roman" w:hAnsi="Times New Roman" w:cs="Times New Roman"/>
          <w:b/>
          <w:sz w:val="24"/>
          <w:szCs w:val="24"/>
        </w:rPr>
      </w:pPr>
      <w:r>
        <w:rPr>
          <w:rFonts w:ascii="Garamond" w:hAnsi="Garamond" w:cs="Garamond"/>
          <w:sz w:val="24"/>
          <w:szCs w:val="24"/>
          <w:lang w:val="en-IN"/>
        </w:rPr>
        <w:lastRenderedPageBreak/>
        <w:t>technical competency blended with positive attitudes and perceptions towards e-learning</w:t>
      </w:r>
    </w:p>
    <w:p w14:paraId="5ADE3365" w14:textId="78FD7EB2" w:rsidR="00E56BF9" w:rsidRDefault="002A5216" w:rsidP="00C87344">
      <w:pPr>
        <w:spacing w:after="0" w:line="360" w:lineRule="auto"/>
        <w:jc w:val="both"/>
        <w:rPr>
          <w:rFonts w:ascii="Arial" w:hAnsi="Arial" w:cs="Arial"/>
          <w:color w:val="222222"/>
          <w:sz w:val="16"/>
          <w:szCs w:val="16"/>
        </w:rPr>
      </w:pPr>
      <w:r>
        <w:rPr>
          <w:rFonts w:ascii="Arial" w:hAnsi="Arial" w:cs="Arial"/>
          <w:color w:val="222222"/>
          <w:sz w:val="16"/>
          <w:szCs w:val="16"/>
        </w:rPr>
        <w:t>Current and emerging technologies enable Open Distance Learning (ODL) institutions integrate e-Learning in innovative ways and add value to the existing teaching-learning and assessment processes.</w:t>
      </w:r>
    </w:p>
    <w:p w14:paraId="2FF26BAD" w14:textId="02198CD1" w:rsidR="009816CF" w:rsidRDefault="009816CF" w:rsidP="00C87344">
      <w:pPr>
        <w:spacing w:after="0" w:line="360" w:lineRule="auto"/>
        <w:jc w:val="both"/>
        <w:rPr>
          <w:rFonts w:ascii="Arial" w:hAnsi="Arial" w:cs="Arial"/>
          <w:color w:val="222222"/>
          <w:sz w:val="16"/>
          <w:szCs w:val="16"/>
        </w:rPr>
      </w:pPr>
    </w:p>
    <w:p w14:paraId="293BCD8C" w14:textId="69D62C1D" w:rsidR="009816CF" w:rsidRDefault="009816CF" w:rsidP="00C87344">
      <w:pPr>
        <w:spacing w:after="0" w:line="360" w:lineRule="auto"/>
        <w:jc w:val="both"/>
      </w:pPr>
      <w:r>
        <w:t xml:space="preserve">CMCSS has 31 schools serving more than 28,000 students and 1,800 classroom teachers. </w:t>
      </w:r>
    </w:p>
    <w:p w14:paraId="58674753" w14:textId="38233A49" w:rsidR="006D34A1" w:rsidRDefault="006D34A1" w:rsidP="00C87344">
      <w:pPr>
        <w:spacing w:after="0" w:line="360" w:lineRule="auto"/>
        <w:jc w:val="both"/>
      </w:pPr>
      <w:r>
        <w:t>The necessary technology Infrastructure which includes; high- speed access to networks and the Web, provision of appropriate classroom technologies, and student computing abilities is now being provided by some institutions in Uganda (</w:t>
      </w:r>
      <w:proofErr w:type="spellStart"/>
      <w:r>
        <w:t>Kahiigi</w:t>
      </w:r>
      <w:proofErr w:type="spellEnd"/>
      <w:r>
        <w:t>, 2013).</w:t>
      </w:r>
    </w:p>
    <w:p w14:paraId="22C64805" w14:textId="77777777" w:rsidR="00DD54C3" w:rsidRDefault="00DD54C3" w:rsidP="00C87344">
      <w:pPr>
        <w:spacing w:after="0" w:line="360" w:lineRule="auto"/>
        <w:jc w:val="both"/>
        <w:rPr>
          <w:b/>
          <w:bCs/>
        </w:rPr>
      </w:pPr>
    </w:p>
    <w:p w14:paraId="3A7FD41E" w14:textId="7026FD09" w:rsidR="00101784" w:rsidRPr="00267873" w:rsidRDefault="00DD54C3" w:rsidP="00C87344">
      <w:pPr>
        <w:spacing w:after="0" w:line="360" w:lineRule="auto"/>
        <w:jc w:val="both"/>
        <w:rPr>
          <w:rFonts w:ascii="Latha" w:hAnsi="Latha" w:cs="Latha"/>
          <w:b/>
          <w:bCs/>
          <w:sz w:val="24"/>
          <w:szCs w:val="24"/>
        </w:rPr>
      </w:pPr>
      <w:r w:rsidRPr="00267873">
        <w:rPr>
          <w:rFonts w:ascii="Latha" w:hAnsi="Latha" w:cs="Latha"/>
          <w:b/>
          <w:bCs/>
          <w:sz w:val="24"/>
          <w:szCs w:val="24"/>
        </w:rPr>
        <w:t>Blended Learning</w:t>
      </w:r>
    </w:p>
    <w:p w14:paraId="58368EA8" w14:textId="77777777" w:rsidR="00DD54C3" w:rsidRDefault="00DD54C3" w:rsidP="00C87344">
      <w:pPr>
        <w:spacing w:after="0" w:line="360" w:lineRule="auto"/>
        <w:jc w:val="both"/>
        <w:rPr>
          <w:rFonts w:ascii="Times New Roman" w:hAnsi="Times New Roman" w:cs="Times New Roman"/>
          <w:b/>
          <w:sz w:val="24"/>
          <w:szCs w:val="24"/>
        </w:rPr>
      </w:pPr>
    </w:p>
    <w:p w14:paraId="1C545FBE" w14:textId="2BC5A423" w:rsidR="00536600" w:rsidRPr="00C87344" w:rsidRDefault="00C87344" w:rsidP="00C87344">
      <w:pPr>
        <w:spacing w:after="0" w:line="360" w:lineRule="auto"/>
        <w:jc w:val="both"/>
        <w:rPr>
          <w:rFonts w:ascii="Book Antiqua" w:hAnsi="Book Antiqua"/>
        </w:rPr>
      </w:pPr>
      <w:r w:rsidRPr="00C87344">
        <w:rPr>
          <w:rFonts w:ascii="Times New Roman" w:hAnsi="Times New Roman" w:cs="Times New Roman"/>
          <w:b/>
          <w:sz w:val="24"/>
          <w:szCs w:val="24"/>
        </w:rPr>
        <w:t>Detailed analysis of results</w:t>
      </w:r>
    </w:p>
    <w:p w14:paraId="59D4FA4F" w14:textId="72AEC8CD" w:rsidR="00157E00" w:rsidRPr="00821AC0" w:rsidRDefault="00157E00" w:rsidP="00821AC0">
      <w:pPr>
        <w:ind w:right="540"/>
        <w:jc w:val="both"/>
        <w:rPr>
          <w:rFonts w:ascii="Times New Roman" w:eastAsia="Times New Roman" w:hAnsi="Times New Roman" w:cs="Times New Roman"/>
          <w:sz w:val="24"/>
          <w:szCs w:val="24"/>
          <w:lang w:val="en-GB" w:eastAsia="en-IN"/>
        </w:rPr>
      </w:pPr>
      <w:r w:rsidRPr="00821AC0">
        <w:rPr>
          <w:rFonts w:ascii="Times New Roman" w:eastAsia="Times New Roman" w:hAnsi="Times New Roman" w:cs="Times New Roman"/>
          <w:sz w:val="24"/>
          <w:szCs w:val="24"/>
          <w:lang w:val="en-GB" w:eastAsia="en-IN"/>
        </w:rPr>
        <w:t xml:space="preserve">The results of the research were two dimensional – </w:t>
      </w:r>
      <w:r w:rsidRPr="004124BC">
        <w:rPr>
          <w:rFonts w:ascii="Times New Roman" w:eastAsia="Times New Roman" w:hAnsi="Times New Roman" w:cs="Times New Roman"/>
          <w:color w:val="FF0000"/>
          <w:sz w:val="24"/>
          <w:szCs w:val="24"/>
          <w:lang w:val="en-GB" w:eastAsia="en-IN"/>
        </w:rPr>
        <w:t xml:space="preserve">development of products in the form of </w:t>
      </w:r>
      <w:r w:rsidR="004124BC" w:rsidRPr="004124BC">
        <w:rPr>
          <w:rFonts w:ascii="Times New Roman" w:eastAsia="Times New Roman" w:hAnsi="Times New Roman" w:cs="Times New Roman"/>
          <w:color w:val="FF0000"/>
          <w:sz w:val="24"/>
          <w:szCs w:val="24"/>
          <w:lang w:val="en-GB" w:eastAsia="en-IN"/>
        </w:rPr>
        <w:t xml:space="preserve">online </w:t>
      </w:r>
      <w:r w:rsidRPr="004124BC">
        <w:rPr>
          <w:rFonts w:ascii="Times New Roman" w:eastAsia="Times New Roman" w:hAnsi="Times New Roman" w:cs="Times New Roman"/>
          <w:color w:val="FF0000"/>
          <w:sz w:val="24"/>
          <w:szCs w:val="24"/>
          <w:lang w:val="en-GB" w:eastAsia="en-IN"/>
        </w:rPr>
        <w:t xml:space="preserve">platform </w:t>
      </w:r>
      <w:r w:rsidR="004124BC" w:rsidRPr="004124BC">
        <w:rPr>
          <w:rFonts w:ascii="Times New Roman" w:eastAsia="Times New Roman" w:hAnsi="Times New Roman" w:cs="Times New Roman"/>
          <w:color w:val="FF0000"/>
          <w:sz w:val="24"/>
          <w:szCs w:val="24"/>
          <w:lang w:val="en-GB" w:eastAsia="en-IN"/>
        </w:rPr>
        <w:t>for e-learning</w:t>
      </w:r>
      <w:r w:rsidR="004124BC">
        <w:rPr>
          <w:rFonts w:ascii="Times New Roman" w:eastAsia="Times New Roman" w:hAnsi="Times New Roman" w:cs="Times New Roman"/>
          <w:sz w:val="24"/>
          <w:szCs w:val="24"/>
          <w:lang w:val="en-GB" w:eastAsia="en-IN"/>
        </w:rPr>
        <w:t xml:space="preserve">, </w:t>
      </w:r>
      <w:r w:rsidR="004124BC" w:rsidRPr="004124BC">
        <w:rPr>
          <w:rFonts w:ascii="Times New Roman" w:eastAsia="Times New Roman" w:hAnsi="Times New Roman" w:cs="Times New Roman"/>
          <w:color w:val="FF0000"/>
          <w:sz w:val="24"/>
          <w:szCs w:val="24"/>
          <w:lang w:val="en-GB" w:eastAsia="en-IN"/>
        </w:rPr>
        <w:t xml:space="preserve">online faculty profile system </w:t>
      </w:r>
      <w:r w:rsidRPr="004124BC">
        <w:rPr>
          <w:rFonts w:ascii="Times New Roman" w:eastAsia="Times New Roman" w:hAnsi="Times New Roman" w:cs="Times New Roman"/>
          <w:color w:val="FF0000"/>
          <w:sz w:val="24"/>
          <w:szCs w:val="24"/>
          <w:lang w:val="en-GB" w:eastAsia="en-IN"/>
        </w:rPr>
        <w:t>and training manual</w:t>
      </w:r>
      <w:r w:rsidR="004124BC" w:rsidRPr="004124BC">
        <w:rPr>
          <w:rFonts w:ascii="Times New Roman" w:eastAsia="Times New Roman" w:hAnsi="Times New Roman" w:cs="Times New Roman"/>
          <w:color w:val="FF0000"/>
          <w:sz w:val="24"/>
          <w:szCs w:val="24"/>
          <w:lang w:val="en-GB" w:eastAsia="en-IN"/>
        </w:rPr>
        <w:t xml:space="preserve"> for e-learning</w:t>
      </w:r>
      <w:r w:rsidRPr="00821AC0">
        <w:rPr>
          <w:rFonts w:ascii="Times New Roman" w:eastAsia="Times New Roman" w:hAnsi="Times New Roman" w:cs="Times New Roman"/>
          <w:sz w:val="24"/>
          <w:szCs w:val="24"/>
          <w:lang w:val="en-GB" w:eastAsia="en-IN"/>
        </w:rPr>
        <w:t xml:space="preserve">, </w:t>
      </w:r>
      <w:r w:rsidRPr="004124BC">
        <w:rPr>
          <w:rFonts w:ascii="Times New Roman" w:eastAsia="Times New Roman" w:hAnsi="Times New Roman" w:cs="Times New Roman"/>
          <w:color w:val="FF0000"/>
          <w:sz w:val="24"/>
          <w:szCs w:val="24"/>
          <w:lang w:val="en-GB" w:eastAsia="en-IN"/>
        </w:rPr>
        <w:t>as well as pilot trials of the impact</w:t>
      </w:r>
      <w:r w:rsidR="004124BC" w:rsidRPr="004124BC">
        <w:rPr>
          <w:rFonts w:ascii="Times New Roman" w:eastAsia="Times New Roman" w:hAnsi="Times New Roman" w:cs="Times New Roman"/>
          <w:color w:val="FF0000"/>
          <w:sz w:val="24"/>
          <w:szCs w:val="24"/>
          <w:lang w:val="en-GB" w:eastAsia="en-IN"/>
        </w:rPr>
        <w:t xml:space="preserve"> of e-learning platform</w:t>
      </w:r>
      <w:r w:rsidRPr="00821AC0">
        <w:rPr>
          <w:rFonts w:ascii="Times New Roman" w:eastAsia="Times New Roman" w:hAnsi="Times New Roman" w:cs="Times New Roman"/>
          <w:sz w:val="24"/>
          <w:szCs w:val="24"/>
          <w:lang w:val="en-GB" w:eastAsia="en-IN"/>
        </w:rPr>
        <w:t>. The same have been presented herein under:</w:t>
      </w:r>
    </w:p>
    <w:p w14:paraId="68DB501A" w14:textId="77777777" w:rsidR="00157E00" w:rsidRPr="00B31559" w:rsidRDefault="00157E00" w:rsidP="00157E00">
      <w:pPr>
        <w:ind w:right="540"/>
        <w:rPr>
          <w:rFonts w:ascii="Times New Roman" w:eastAsia="Times New Roman" w:hAnsi="Times New Roman" w:cs="Times New Roman"/>
          <w:color w:val="202124"/>
          <w:sz w:val="24"/>
          <w:szCs w:val="24"/>
          <w:u w:val="words"/>
          <w:lang w:val="en-GB" w:eastAsia="en-IN"/>
        </w:rPr>
      </w:pPr>
      <w:r w:rsidRPr="00B31559">
        <w:rPr>
          <w:rFonts w:ascii="Times New Roman" w:eastAsia="Times New Roman" w:hAnsi="Times New Roman" w:cs="Times New Roman"/>
          <w:color w:val="202124"/>
          <w:sz w:val="24"/>
          <w:szCs w:val="24"/>
          <w:u w:val="words"/>
          <w:lang w:val="en-GB" w:eastAsia="en-IN"/>
        </w:rPr>
        <w:t>A. Product Development</w:t>
      </w:r>
    </w:p>
    <w:p w14:paraId="409CF307" w14:textId="77777777" w:rsidR="00157E00" w:rsidRPr="00CD411D" w:rsidRDefault="00157E00" w:rsidP="00157E00">
      <w:pPr>
        <w:ind w:right="540"/>
        <w:rPr>
          <w:rFonts w:ascii="Times New Roman" w:eastAsia="Times New Roman" w:hAnsi="Times New Roman" w:cs="Times New Roman"/>
          <w:color w:val="FF0000"/>
          <w:sz w:val="24"/>
          <w:szCs w:val="24"/>
          <w:lang w:val="en-GB" w:eastAsia="en-IN"/>
        </w:rPr>
      </w:pPr>
      <w:r w:rsidRPr="00CD411D">
        <w:rPr>
          <w:rFonts w:ascii="Times New Roman" w:eastAsia="Times New Roman" w:hAnsi="Times New Roman" w:cs="Times New Roman"/>
          <w:color w:val="FF0000"/>
          <w:sz w:val="24"/>
          <w:szCs w:val="24"/>
          <w:lang w:val="en-GB" w:eastAsia="en-IN"/>
        </w:rPr>
        <w:t>***</w:t>
      </w:r>
    </w:p>
    <w:p w14:paraId="058AC0C0" w14:textId="77777777" w:rsidR="00157E00" w:rsidRPr="00CD411D" w:rsidRDefault="00157E00" w:rsidP="00157E00">
      <w:pPr>
        <w:ind w:right="540"/>
        <w:rPr>
          <w:rFonts w:ascii="Times New Roman" w:eastAsia="Times New Roman" w:hAnsi="Times New Roman" w:cs="Times New Roman"/>
          <w:color w:val="202124"/>
          <w:sz w:val="24"/>
          <w:szCs w:val="24"/>
          <w:u w:val="words"/>
          <w:lang w:val="en-GB" w:eastAsia="en-IN"/>
        </w:rPr>
      </w:pPr>
      <w:r w:rsidRPr="00CD411D">
        <w:rPr>
          <w:rFonts w:ascii="Times New Roman" w:eastAsia="Times New Roman" w:hAnsi="Times New Roman" w:cs="Times New Roman"/>
          <w:color w:val="202124"/>
          <w:sz w:val="24"/>
          <w:szCs w:val="24"/>
          <w:u w:val="words"/>
          <w:lang w:val="en-GB" w:eastAsia="en-IN"/>
        </w:rPr>
        <w:t xml:space="preserve">B. Outcomes of Field Trials </w:t>
      </w:r>
    </w:p>
    <w:p w14:paraId="3711334F" w14:textId="77777777" w:rsidR="00157E00" w:rsidRDefault="00157E00" w:rsidP="00821AC0">
      <w:pPr>
        <w:ind w:right="540"/>
        <w:jc w:val="both"/>
        <w:rPr>
          <w:rFonts w:ascii="Times New Roman" w:eastAsia="Times New Roman" w:hAnsi="Times New Roman" w:cs="Times New Roman"/>
          <w:color w:val="202124"/>
          <w:sz w:val="24"/>
          <w:szCs w:val="24"/>
          <w:lang w:val="en-GB" w:eastAsia="en-IN"/>
        </w:rPr>
      </w:pPr>
      <w:r>
        <w:rPr>
          <w:rFonts w:ascii="Times New Roman" w:eastAsia="Times New Roman" w:hAnsi="Times New Roman" w:cs="Times New Roman"/>
          <w:color w:val="202124"/>
          <w:sz w:val="24"/>
          <w:szCs w:val="24"/>
          <w:lang w:val="en-GB" w:eastAsia="en-IN"/>
        </w:rPr>
        <w:t>Pilot study was carried out with students from the disciplines of speech and hearing, and special education at the levels of post-graduation and under-graduation, respectively.</w:t>
      </w:r>
    </w:p>
    <w:p w14:paraId="29EA21F6" w14:textId="77777777" w:rsidR="00157E00" w:rsidRDefault="00157E00" w:rsidP="00157E00">
      <w:pPr>
        <w:ind w:left="319" w:right="540" w:hanging="319"/>
        <w:rPr>
          <w:rFonts w:ascii="Times New Roman" w:eastAsia="Times New Roman" w:hAnsi="Times New Roman" w:cs="Times New Roman"/>
          <w:color w:val="202124"/>
          <w:sz w:val="24"/>
          <w:szCs w:val="24"/>
          <w:lang w:val="en-GB" w:eastAsia="en-IN"/>
        </w:rPr>
      </w:pPr>
    </w:p>
    <w:p w14:paraId="1625A00E" w14:textId="77777777" w:rsidR="00157E00" w:rsidRDefault="00157E00" w:rsidP="00821AC0">
      <w:pPr>
        <w:ind w:right="540"/>
        <w:jc w:val="both"/>
        <w:rPr>
          <w:rFonts w:ascii="Times New Roman" w:eastAsia="Times New Roman" w:hAnsi="Times New Roman" w:cs="Times New Roman"/>
          <w:color w:val="202124"/>
          <w:sz w:val="24"/>
          <w:szCs w:val="24"/>
          <w:lang w:val="en-GB" w:eastAsia="en-IN"/>
        </w:rPr>
      </w:pPr>
      <w:r>
        <w:rPr>
          <w:rFonts w:ascii="Times New Roman" w:eastAsia="Times New Roman" w:hAnsi="Times New Roman" w:cs="Times New Roman"/>
          <w:color w:val="202124"/>
          <w:sz w:val="24"/>
          <w:szCs w:val="24"/>
          <w:lang w:val="en-GB" w:eastAsia="en-IN"/>
        </w:rPr>
        <w:t xml:space="preserve">The field trial of the former group involved trial demonstration of online classes on Moodle platform utilising facilities such as video conferencing over Big Blue Button application </w:t>
      </w:r>
      <w:r w:rsidRPr="00AD213D">
        <w:rPr>
          <w:rFonts w:ascii="Times New Roman" w:eastAsia="Times New Roman" w:hAnsi="Times New Roman" w:cs="Times New Roman"/>
          <w:color w:val="FF0000"/>
          <w:sz w:val="24"/>
          <w:szCs w:val="24"/>
          <w:lang w:val="en-GB" w:eastAsia="en-IN"/>
        </w:rPr>
        <w:t>*</w:t>
      </w:r>
      <w:r>
        <w:rPr>
          <w:rFonts w:ascii="Times New Roman" w:eastAsia="Times New Roman" w:hAnsi="Times New Roman" w:cs="Times New Roman"/>
          <w:color w:val="202124"/>
          <w:sz w:val="24"/>
          <w:szCs w:val="24"/>
          <w:lang w:val="en-GB" w:eastAsia="en-IN"/>
        </w:rPr>
        <w:t>. The trial session involved 60 students taught by one faculty over a duration of one hour. The session was coordinated and observed by the Principal Investigator. Suggestions for further improvisations and troubleshooting were noted down.</w:t>
      </w:r>
    </w:p>
    <w:p w14:paraId="2C07E6E6" w14:textId="77777777" w:rsidR="00157E00" w:rsidRDefault="00157E00" w:rsidP="00821AC0">
      <w:pPr>
        <w:ind w:right="540"/>
        <w:jc w:val="both"/>
        <w:rPr>
          <w:rFonts w:ascii="Times New Roman" w:eastAsia="Times New Roman" w:hAnsi="Times New Roman" w:cs="Times New Roman"/>
          <w:color w:val="202124"/>
          <w:sz w:val="24"/>
          <w:szCs w:val="24"/>
          <w:lang w:val="en-GB" w:eastAsia="en-IN"/>
        </w:rPr>
      </w:pPr>
      <w:r>
        <w:rPr>
          <w:rFonts w:ascii="Times New Roman" w:eastAsia="Times New Roman" w:hAnsi="Times New Roman" w:cs="Times New Roman"/>
          <w:color w:val="202124"/>
          <w:sz w:val="24"/>
          <w:szCs w:val="24"/>
          <w:lang w:val="en-GB" w:eastAsia="en-IN"/>
        </w:rPr>
        <w:t xml:space="preserve">The second field trial was detailed experiment involving 13 students of a </w:t>
      </w:r>
      <w:proofErr w:type="gramStart"/>
      <w:r>
        <w:rPr>
          <w:rFonts w:ascii="Times New Roman" w:eastAsia="Times New Roman" w:hAnsi="Times New Roman" w:cs="Times New Roman"/>
          <w:color w:val="202124"/>
          <w:sz w:val="24"/>
          <w:szCs w:val="24"/>
          <w:lang w:val="en-GB" w:eastAsia="en-IN"/>
        </w:rPr>
        <w:t>bachelors</w:t>
      </w:r>
      <w:proofErr w:type="gramEnd"/>
      <w:r>
        <w:rPr>
          <w:rFonts w:ascii="Times New Roman" w:eastAsia="Times New Roman" w:hAnsi="Times New Roman" w:cs="Times New Roman"/>
          <w:color w:val="202124"/>
          <w:sz w:val="24"/>
          <w:szCs w:val="24"/>
          <w:lang w:val="en-GB" w:eastAsia="en-IN"/>
        </w:rPr>
        <w:t xml:space="preserve"> course in special education taught in the first semester of the two-year programme. The students were taught in the conventional method during the first half of the course and over the Moodle platform in the concluding half of the course. Both the phases of instruction extended over a duration of eight-weeks each covering two units of content of core course of the </w:t>
      </w:r>
      <w:proofErr w:type="spellStart"/>
      <w:r>
        <w:rPr>
          <w:rFonts w:ascii="Times New Roman" w:eastAsia="Times New Roman" w:hAnsi="Times New Roman" w:cs="Times New Roman"/>
          <w:color w:val="202124"/>
          <w:sz w:val="24"/>
          <w:szCs w:val="24"/>
          <w:lang w:val="en-GB" w:eastAsia="en-IN"/>
        </w:rPr>
        <w:t>B.Ed.Spl.Ed</w:t>
      </w:r>
      <w:proofErr w:type="spellEnd"/>
      <w:r>
        <w:rPr>
          <w:rFonts w:ascii="Times New Roman" w:eastAsia="Times New Roman" w:hAnsi="Times New Roman" w:cs="Times New Roman"/>
          <w:color w:val="202124"/>
          <w:sz w:val="24"/>
          <w:szCs w:val="24"/>
          <w:lang w:val="en-GB" w:eastAsia="en-IN"/>
        </w:rPr>
        <w:t xml:space="preserve">. (HI) programme. The instructional efficiency in terms of student performance in the two modes of instruction were compared. Students’ perceived satisfaction about the integrated learning management system were compiled. </w:t>
      </w:r>
    </w:p>
    <w:p w14:paraId="4631E217" w14:textId="77777777" w:rsidR="00157E00" w:rsidRDefault="00157E00" w:rsidP="00157E00">
      <w:pPr>
        <w:ind w:left="319" w:right="540" w:hanging="319"/>
        <w:rPr>
          <w:rFonts w:ascii="Times New Roman" w:eastAsia="Times New Roman" w:hAnsi="Times New Roman" w:cs="Times New Roman"/>
          <w:color w:val="202124"/>
          <w:sz w:val="24"/>
          <w:szCs w:val="24"/>
          <w:lang w:val="en-GB" w:eastAsia="en-IN"/>
        </w:rPr>
      </w:pPr>
    </w:p>
    <w:p w14:paraId="02BB72B6" w14:textId="77777777" w:rsidR="00157E00" w:rsidRDefault="00157E00" w:rsidP="00157E00">
      <w:pPr>
        <w:ind w:right="540"/>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lastRenderedPageBreak/>
        <w:t xml:space="preserve">To commence with the empirical data sets in the form of students’ performance scores were subjected to test for normality. As both the </w:t>
      </w:r>
      <w:proofErr w:type="gramStart"/>
      <w:r w:rsidRPr="001B0AE9">
        <w:rPr>
          <w:rFonts w:ascii="Times New Roman" w:eastAsia="Times New Roman" w:hAnsi="Times New Roman" w:cs="Times New Roman"/>
          <w:color w:val="202124"/>
          <w:sz w:val="24"/>
          <w:szCs w:val="24"/>
          <w:lang w:val="en-GB" w:eastAsia="en-IN"/>
        </w:rPr>
        <w:t>pre</w:t>
      </w:r>
      <w:proofErr w:type="gramEnd"/>
      <w:r w:rsidRPr="001B0AE9">
        <w:rPr>
          <w:rFonts w:ascii="Times New Roman" w:eastAsia="Times New Roman" w:hAnsi="Times New Roman" w:cs="Times New Roman"/>
          <w:color w:val="202124"/>
          <w:sz w:val="24"/>
          <w:szCs w:val="24"/>
          <w:lang w:val="en-GB" w:eastAsia="en-IN"/>
        </w:rPr>
        <w:t xml:space="preserve"> and post-intervention scores were found to be normally distributed, parametric statistical measures such as t-test for paired samples for measuring variances and Pearson product-moment correlation for determining correlation were made use of. </w:t>
      </w:r>
    </w:p>
    <w:p w14:paraId="6C2C683C" w14:textId="77777777" w:rsidR="00157E00" w:rsidRPr="001B0AE9" w:rsidRDefault="00157E00" w:rsidP="00157E00">
      <w:pPr>
        <w:ind w:left="319" w:right="540" w:hanging="319"/>
        <w:rPr>
          <w:rFonts w:ascii="Times New Roman" w:eastAsia="Times New Roman" w:hAnsi="Times New Roman" w:cs="Times New Roman"/>
          <w:color w:val="202124"/>
          <w:sz w:val="24"/>
          <w:szCs w:val="24"/>
          <w:lang w:val="en-GB" w:eastAsia="en-IN"/>
        </w:rPr>
      </w:pPr>
    </w:p>
    <w:p w14:paraId="7EA7C7DF" w14:textId="77777777" w:rsidR="00157E00" w:rsidRPr="001B0AE9" w:rsidRDefault="00157E00" w:rsidP="00157E00">
      <w:pPr>
        <w:ind w:right="540"/>
        <w:rPr>
          <w:rFonts w:ascii="Times New Roman" w:eastAsia="Times New Roman" w:hAnsi="Times New Roman" w:cs="Times New Roman"/>
          <w:color w:val="202124"/>
          <w:sz w:val="24"/>
          <w:szCs w:val="24"/>
          <w:lang w:val="en-GB" w:eastAsia="en-IN"/>
        </w:rPr>
      </w:pPr>
      <w:r>
        <w:rPr>
          <w:rFonts w:ascii="Times New Roman" w:eastAsia="Times New Roman" w:hAnsi="Times New Roman" w:cs="Times New Roman"/>
          <w:color w:val="202124"/>
          <w:sz w:val="24"/>
          <w:szCs w:val="24"/>
          <w:lang w:val="en-GB" w:eastAsia="en-IN"/>
        </w:rPr>
        <w:t>The first section of results pertains to quantitative, empirical data derived from comparative analysis of i</w:t>
      </w:r>
      <w:r w:rsidRPr="001B0AE9">
        <w:rPr>
          <w:rFonts w:ascii="Times New Roman" w:eastAsia="Times New Roman" w:hAnsi="Times New Roman" w:cs="Times New Roman"/>
          <w:color w:val="202124"/>
          <w:sz w:val="24"/>
          <w:szCs w:val="24"/>
          <w:lang w:val="en-GB" w:eastAsia="en-IN"/>
        </w:rPr>
        <w:t xml:space="preserve">nfluence of Moodle Learning Platform on </w:t>
      </w:r>
      <w:r>
        <w:rPr>
          <w:rFonts w:ascii="Times New Roman" w:eastAsia="Times New Roman" w:hAnsi="Times New Roman" w:cs="Times New Roman"/>
          <w:color w:val="202124"/>
          <w:sz w:val="24"/>
          <w:szCs w:val="24"/>
          <w:lang w:val="en-GB" w:eastAsia="en-IN"/>
        </w:rPr>
        <w:t>learning outcomes arrived at the following results:</w:t>
      </w:r>
    </w:p>
    <w:p w14:paraId="05ABB385" w14:textId="77777777" w:rsidR="00157E00" w:rsidRPr="001B0AE9" w:rsidRDefault="00157E00" w:rsidP="00157E00">
      <w:pPr>
        <w:ind w:left="319" w:right="540" w:hanging="319"/>
        <w:rPr>
          <w:rFonts w:ascii="Times New Roman" w:eastAsia="Times New Roman" w:hAnsi="Times New Roman" w:cs="Times New Roman"/>
          <w:color w:val="202124"/>
          <w:sz w:val="24"/>
          <w:szCs w:val="24"/>
          <w:lang w:val="en-GB" w:eastAsia="en-IN"/>
        </w:rPr>
      </w:pPr>
      <w:proofErr w:type="spellStart"/>
      <w:r w:rsidRPr="001B0AE9">
        <w:rPr>
          <w:rFonts w:ascii="Times New Roman" w:eastAsia="Times New Roman" w:hAnsi="Times New Roman" w:cs="Times New Roman"/>
          <w:color w:val="202124"/>
          <w:sz w:val="24"/>
          <w:szCs w:val="24"/>
          <w:lang w:val="en-GB" w:eastAsia="en-IN"/>
        </w:rPr>
        <w:t>i</w:t>
      </w:r>
      <w:proofErr w:type="spellEnd"/>
      <w:r w:rsidRPr="001B0AE9">
        <w:rPr>
          <w:rFonts w:ascii="Times New Roman" w:eastAsia="Times New Roman" w:hAnsi="Times New Roman" w:cs="Times New Roman"/>
          <w:color w:val="202124"/>
          <w:sz w:val="24"/>
          <w:szCs w:val="24"/>
          <w:lang w:val="en-GB" w:eastAsia="en-IN"/>
        </w:rPr>
        <w:t>.</w:t>
      </w:r>
      <w:r>
        <w:rPr>
          <w:rFonts w:ascii="Times New Roman" w:eastAsia="Times New Roman" w:hAnsi="Times New Roman" w:cs="Times New Roman"/>
          <w:color w:val="202124"/>
          <w:sz w:val="24"/>
          <w:szCs w:val="24"/>
          <w:lang w:val="en-GB" w:eastAsia="en-IN"/>
        </w:rPr>
        <w:t>  </w:t>
      </w:r>
      <w:r w:rsidRPr="001B0AE9">
        <w:rPr>
          <w:rFonts w:ascii="Times New Roman" w:eastAsia="Times New Roman" w:hAnsi="Times New Roman" w:cs="Times New Roman"/>
          <w:color w:val="202124"/>
          <w:sz w:val="24"/>
          <w:szCs w:val="24"/>
          <w:lang w:val="en-GB" w:eastAsia="en-IN"/>
        </w:rPr>
        <w:t>The academic performances evinced 12% advancement in the scores from the first stage of conventional instruction (77%) following facilitating learning with Moodle learning management (89%). Following subjection to statistical measure of t-test for paired samples, the advantage was also found to be statistically significant (t = 3.22; p &lt; 0.001).</w:t>
      </w:r>
    </w:p>
    <w:p w14:paraId="2712B263" w14:textId="77777777" w:rsidR="00157E00" w:rsidRDefault="00157E00" w:rsidP="00157E00">
      <w:pPr>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ii.</w:t>
      </w:r>
      <w:r>
        <w:rPr>
          <w:rFonts w:ascii="Times New Roman" w:eastAsia="Times New Roman" w:hAnsi="Times New Roman" w:cs="Times New Roman"/>
          <w:color w:val="202124"/>
          <w:sz w:val="24"/>
          <w:szCs w:val="24"/>
          <w:lang w:val="en-GB" w:eastAsia="en-IN"/>
        </w:rPr>
        <w:t> </w:t>
      </w:r>
      <w:r w:rsidRPr="001B0AE9">
        <w:rPr>
          <w:rFonts w:ascii="Times New Roman" w:eastAsia="Times New Roman" w:hAnsi="Times New Roman" w:cs="Times New Roman"/>
          <w:color w:val="202124"/>
          <w:sz w:val="24"/>
          <w:szCs w:val="24"/>
          <w:lang w:val="en-GB" w:eastAsia="en-IN"/>
        </w:rPr>
        <w:t>The ongoing supplementation of learning through Moodle platform also seemed to sustain a credible and consistent learning pattern among the students with strong trends of correlation between formative and summative performances (r = 0.98; p &lt; 0.001).</w:t>
      </w:r>
    </w:p>
    <w:p w14:paraId="135234DE" w14:textId="77777777" w:rsidR="00157E00" w:rsidRPr="001B0AE9" w:rsidRDefault="00157E00" w:rsidP="00157E00">
      <w:pPr>
        <w:ind w:left="319" w:right="540" w:hanging="319"/>
        <w:rPr>
          <w:rFonts w:ascii="Times New Roman" w:eastAsia="Times New Roman" w:hAnsi="Times New Roman" w:cs="Times New Roman"/>
          <w:color w:val="202124"/>
          <w:sz w:val="24"/>
          <w:szCs w:val="24"/>
          <w:lang w:val="en-GB" w:eastAsia="en-IN"/>
        </w:rPr>
      </w:pPr>
    </w:p>
    <w:p w14:paraId="53C2E544" w14:textId="77777777" w:rsidR="00157E00" w:rsidRPr="001B0AE9" w:rsidRDefault="00157E00" w:rsidP="00157E00">
      <w:pPr>
        <w:ind w:right="540"/>
        <w:rPr>
          <w:rFonts w:ascii="Times New Roman" w:eastAsia="Times New Roman" w:hAnsi="Times New Roman" w:cs="Times New Roman"/>
          <w:color w:val="202124"/>
          <w:sz w:val="24"/>
          <w:szCs w:val="24"/>
          <w:lang w:val="en-GB" w:eastAsia="en-IN"/>
        </w:rPr>
      </w:pPr>
      <w:r>
        <w:rPr>
          <w:rFonts w:ascii="Times New Roman" w:eastAsia="Times New Roman" w:hAnsi="Times New Roman" w:cs="Times New Roman"/>
          <w:color w:val="202124"/>
          <w:sz w:val="24"/>
          <w:szCs w:val="24"/>
          <w:lang w:val="en-GB" w:eastAsia="en-IN"/>
        </w:rPr>
        <w:t>The second section of results presents qualitative insights into student-teacher d</w:t>
      </w:r>
      <w:r w:rsidRPr="001B0AE9">
        <w:rPr>
          <w:rFonts w:ascii="Times New Roman" w:eastAsia="Times New Roman" w:hAnsi="Times New Roman" w:cs="Times New Roman"/>
          <w:color w:val="202124"/>
          <w:sz w:val="24"/>
          <w:szCs w:val="24"/>
          <w:lang w:val="en-GB" w:eastAsia="en-IN"/>
        </w:rPr>
        <w:t>isposition about Moodle learning experience:</w:t>
      </w:r>
    </w:p>
    <w:p w14:paraId="76E23984" w14:textId="77777777" w:rsidR="00157E00" w:rsidRDefault="00157E00" w:rsidP="00157E00">
      <w:pPr>
        <w:ind w:left="319" w:right="540" w:hanging="319"/>
        <w:rPr>
          <w:rFonts w:ascii="Times New Roman" w:eastAsia="Times New Roman" w:hAnsi="Times New Roman" w:cs="Times New Roman"/>
          <w:color w:val="202124"/>
          <w:sz w:val="24"/>
          <w:szCs w:val="24"/>
          <w:lang w:val="en-GB" w:eastAsia="en-IN"/>
        </w:rPr>
      </w:pPr>
    </w:p>
    <w:p w14:paraId="5FC578A8" w14:textId="77777777" w:rsidR="00157E00" w:rsidRPr="001B0AE9" w:rsidRDefault="00157E00" w:rsidP="00157E00">
      <w:pPr>
        <w:ind w:right="540"/>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From teacher’s perspective the Moodle platform was advantageous in –</w:t>
      </w:r>
    </w:p>
    <w:p w14:paraId="35B2C10A" w14:textId="77777777" w:rsidR="00157E00" w:rsidRPr="001B0AE9" w:rsidRDefault="00157E00" w:rsidP="00157E00">
      <w:pPr>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a.  Making learning and reference materials available to students.</w:t>
      </w:r>
    </w:p>
    <w:p w14:paraId="25A467B7" w14:textId="77777777" w:rsidR="00157E00" w:rsidRPr="001B0AE9" w:rsidRDefault="00157E00" w:rsidP="00157E00">
      <w:pPr>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b.  Timely conduct of ongoing assessment with immediate feedback.</w:t>
      </w:r>
    </w:p>
    <w:p w14:paraId="2F2B8B1B" w14:textId="77777777" w:rsidR="00157E00" w:rsidRPr="001B0AE9" w:rsidRDefault="00157E00" w:rsidP="00157E00">
      <w:pPr>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c.  Diversifying assignments according to varied ability level and interests of students.</w:t>
      </w:r>
    </w:p>
    <w:p w14:paraId="34846A6B" w14:textId="77777777" w:rsidR="00157E00" w:rsidRPr="001B0AE9" w:rsidRDefault="00157E00" w:rsidP="00157E00">
      <w:pPr>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d. Providing extended scope for application of learning outside classroom.</w:t>
      </w:r>
    </w:p>
    <w:p w14:paraId="56F35C04" w14:textId="77777777" w:rsidR="00157E00" w:rsidRDefault="00157E00" w:rsidP="00157E00">
      <w:pPr>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e. Conservation of active instructional time, while also facilitating supplementary time for learning outside bounds of class.</w:t>
      </w:r>
    </w:p>
    <w:p w14:paraId="511DFACA" w14:textId="77777777" w:rsidR="00157E00" w:rsidRPr="001B0AE9" w:rsidRDefault="00157E00" w:rsidP="00157E00">
      <w:pPr>
        <w:ind w:left="319" w:right="540" w:hanging="319"/>
        <w:rPr>
          <w:rFonts w:ascii="Times New Roman" w:eastAsia="Times New Roman" w:hAnsi="Times New Roman" w:cs="Times New Roman"/>
          <w:color w:val="202124"/>
          <w:sz w:val="24"/>
          <w:szCs w:val="24"/>
          <w:lang w:val="en-GB" w:eastAsia="en-IN"/>
        </w:rPr>
      </w:pPr>
    </w:p>
    <w:p w14:paraId="062B0276" w14:textId="77777777" w:rsidR="00157E00" w:rsidRPr="001B0AE9" w:rsidRDefault="00157E00" w:rsidP="00157E00">
      <w:pPr>
        <w:ind w:right="540"/>
        <w:rPr>
          <w:rFonts w:ascii="Times New Roman" w:eastAsia="Times New Roman" w:hAnsi="Times New Roman" w:cs="Times New Roman"/>
          <w:color w:val="202124"/>
          <w:sz w:val="24"/>
          <w:szCs w:val="24"/>
          <w:lang w:val="en-GB" w:eastAsia="en-IN"/>
        </w:rPr>
      </w:pPr>
      <w:r>
        <w:rPr>
          <w:rFonts w:ascii="Times New Roman" w:eastAsia="Times New Roman" w:hAnsi="Times New Roman" w:cs="Times New Roman"/>
          <w:color w:val="202124"/>
          <w:sz w:val="24"/>
          <w:szCs w:val="24"/>
          <w:lang w:val="en-GB" w:eastAsia="en-IN"/>
        </w:rPr>
        <w:t>Students exhibited a mixed</w:t>
      </w:r>
      <w:r w:rsidRPr="001B0AE9">
        <w:rPr>
          <w:rFonts w:ascii="Times New Roman" w:eastAsia="Times New Roman" w:hAnsi="Times New Roman" w:cs="Times New Roman"/>
          <w:color w:val="202124"/>
          <w:sz w:val="24"/>
          <w:szCs w:val="24"/>
          <w:lang w:val="en-GB" w:eastAsia="en-IN"/>
        </w:rPr>
        <w:t xml:space="preserve"> perspective as gathered from their responses to the questionnaire –</w:t>
      </w:r>
    </w:p>
    <w:p w14:paraId="3B0A0BA2" w14:textId="77777777" w:rsidR="00157E00" w:rsidRPr="001B0AE9" w:rsidRDefault="00157E00" w:rsidP="00157E00">
      <w:pPr>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lastRenderedPageBreak/>
        <w:t>a.  </w:t>
      </w:r>
      <w:r>
        <w:rPr>
          <w:rFonts w:ascii="Times New Roman" w:eastAsia="Times New Roman" w:hAnsi="Times New Roman" w:cs="Times New Roman"/>
          <w:color w:val="202124"/>
          <w:sz w:val="24"/>
          <w:szCs w:val="24"/>
          <w:lang w:val="en-GB" w:eastAsia="en-IN"/>
        </w:rPr>
        <w:t>In the context</w:t>
      </w:r>
      <w:r w:rsidRPr="001B0AE9">
        <w:rPr>
          <w:rFonts w:ascii="Times New Roman" w:eastAsia="Times New Roman" w:hAnsi="Times New Roman" w:cs="Times New Roman"/>
          <w:color w:val="202124"/>
          <w:sz w:val="24"/>
          <w:szCs w:val="24"/>
          <w:lang w:val="en-GB" w:eastAsia="en-IN"/>
        </w:rPr>
        <w:t xml:space="preserve"> of instructional transaction, the major advantage (89%) was the access to comprehensive learning material and individualised learning exposure enabled with the aid of Moodle platform. </w:t>
      </w:r>
    </w:p>
    <w:p w14:paraId="0B6D2A7C" w14:textId="77777777" w:rsidR="00157E00" w:rsidRPr="001B0AE9" w:rsidRDefault="00157E00" w:rsidP="00157E00">
      <w:pPr>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b. However moderate affirmation (50%) of the interest created and increase in workload indicates need for further exploration of diverse prospects multimedia forays that effectively engage the learner without taxing them.</w:t>
      </w:r>
    </w:p>
    <w:p w14:paraId="76038859" w14:textId="77777777" w:rsidR="00157E00" w:rsidRPr="001B0AE9" w:rsidRDefault="00157E00" w:rsidP="00157E00">
      <w:pPr>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c. Students’ satisfaction on evaluation is also not optimal with only 58% assent for prompt and confidential assessment. The reasons being spelt out that assessment accessed out of bounds of classroom permitted misconduct on part of students. Future measures have to be directed to make assessment processes fool and tamper-proof.</w:t>
      </w:r>
    </w:p>
    <w:p w14:paraId="0092AC1B" w14:textId="77777777" w:rsidR="00157E00" w:rsidRPr="001B0AE9" w:rsidRDefault="00157E00" w:rsidP="00157E00">
      <w:pPr>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d. Students were appreciative (79%) of the student-centred features facilitating anytime anywhere learning as well as the possibility for making up for missed classes.</w:t>
      </w:r>
    </w:p>
    <w:p w14:paraId="15E13F55" w14:textId="77777777" w:rsidR="00157E00" w:rsidRPr="001B0AE9" w:rsidRDefault="00157E00" w:rsidP="00157E00">
      <w:pPr>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e. They also highly commended (94%) the extended access to additional information resources and variety of teaching-learning material.</w:t>
      </w:r>
    </w:p>
    <w:p w14:paraId="7D476A35" w14:textId="77777777" w:rsidR="00157E00" w:rsidRPr="001B0AE9" w:rsidRDefault="00157E00" w:rsidP="00157E00">
      <w:pPr>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f. This pilot trial did not seem to stimulate sufficient interaction with teacher and among students outside the classroom bounds as implied by the lukewarm responses (38%).</w:t>
      </w:r>
    </w:p>
    <w:p w14:paraId="37C25FCA" w14:textId="77777777" w:rsidR="00157E00" w:rsidRPr="001B0AE9" w:rsidRDefault="00157E00" w:rsidP="00157E00">
      <w:pPr>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 xml:space="preserve">g. Deficient technical expertise in students or under provided technological facilities were not deterrents in </w:t>
      </w:r>
      <w:proofErr w:type="gramStart"/>
      <w:r w:rsidRPr="001B0AE9">
        <w:rPr>
          <w:rFonts w:ascii="Times New Roman" w:eastAsia="Times New Roman" w:hAnsi="Times New Roman" w:cs="Times New Roman"/>
          <w:color w:val="202124"/>
          <w:sz w:val="24"/>
          <w:szCs w:val="24"/>
          <w:lang w:val="en-GB" w:eastAsia="en-IN"/>
        </w:rPr>
        <w:t>this experiments</w:t>
      </w:r>
      <w:proofErr w:type="gramEnd"/>
      <w:r w:rsidRPr="001B0AE9">
        <w:rPr>
          <w:rFonts w:ascii="Times New Roman" w:eastAsia="Times New Roman" w:hAnsi="Times New Roman" w:cs="Times New Roman"/>
          <w:color w:val="202124"/>
          <w:sz w:val="24"/>
          <w:szCs w:val="24"/>
          <w:lang w:val="en-GB" w:eastAsia="en-IN"/>
        </w:rPr>
        <w:t xml:space="preserve"> with Moodle as 83% of the students were satisfactorily provided with both.</w:t>
      </w:r>
    </w:p>
    <w:p w14:paraId="36E1933D" w14:textId="77777777" w:rsidR="00157E00" w:rsidRPr="001B0AE9" w:rsidRDefault="00157E00" w:rsidP="00157E00">
      <w:pPr>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h.  Considerable numbers of students (58%) opined that Moodle could best supplement conventional classroom instruction rather than substitute, especially because of its impersonal nature.</w:t>
      </w:r>
    </w:p>
    <w:p w14:paraId="6BE9C6CD" w14:textId="06DA503F" w:rsidR="00A32964" w:rsidRDefault="00157E00" w:rsidP="00157E00">
      <w:pPr>
        <w:pStyle w:val="ListParagraph"/>
        <w:spacing w:after="0" w:line="360" w:lineRule="auto"/>
        <w:jc w:val="both"/>
        <w:rPr>
          <w:rFonts w:ascii="Book Antiqua" w:hAnsi="Book Antiqua"/>
        </w:rPr>
      </w:pPr>
      <w:proofErr w:type="spellStart"/>
      <w:r w:rsidRPr="001B0AE9">
        <w:rPr>
          <w:rFonts w:ascii="Times New Roman" w:eastAsia="Times New Roman" w:hAnsi="Times New Roman" w:cs="Times New Roman"/>
          <w:color w:val="202124"/>
          <w:sz w:val="24"/>
          <w:szCs w:val="24"/>
          <w:lang w:val="en-GB" w:eastAsia="en-IN"/>
        </w:rPr>
        <w:t>i</w:t>
      </w:r>
      <w:proofErr w:type="spellEnd"/>
      <w:r w:rsidRPr="001B0AE9">
        <w:rPr>
          <w:rFonts w:ascii="Times New Roman" w:eastAsia="Times New Roman" w:hAnsi="Times New Roman" w:cs="Times New Roman"/>
          <w:color w:val="202124"/>
          <w:sz w:val="24"/>
          <w:szCs w:val="24"/>
          <w:lang w:val="en-GB" w:eastAsia="en-IN"/>
        </w:rPr>
        <w:t>.  Through their descriptive remarks students had recommended for fool-proofing assessment exercises, include more active assignments in the form of projects, and provision of printed handouts for students who do not have 24X7 access to ICT facilities.</w:t>
      </w:r>
    </w:p>
    <w:p w14:paraId="027C8AF5" w14:textId="5CCC3880" w:rsidR="00A32964" w:rsidRPr="00C87344" w:rsidRDefault="00C87344" w:rsidP="00C87344">
      <w:pPr>
        <w:spacing w:after="0" w:line="360" w:lineRule="auto"/>
        <w:jc w:val="both"/>
        <w:rPr>
          <w:rFonts w:ascii="Book Antiqua" w:hAnsi="Book Antiqua"/>
        </w:rPr>
      </w:pPr>
      <w:r w:rsidRPr="00E54DB4">
        <w:rPr>
          <w:rFonts w:ascii="Times New Roman" w:hAnsi="Times New Roman" w:cs="Times New Roman"/>
          <w:b/>
          <w:sz w:val="24"/>
          <w:szCs w:val="24"/>
        </w:rPr>
        <w:t>Conclusions and scope for future work</w:t>
      </w:r>
    </w:p>
    <w:p w14:paraId="3E236D4A" w14:textId="6055B30E" w:rsidR="00146D5A" w:rsidRPr="00C87344" w:rsidRDefault="00C87344" w:rsidP="00C87344">
      <w:pPr>
        <w:autoSpaceDE w:val="0"/>
        <w:autoSpaceDN w:val="0"/>
        <w:adjustRightInd w:val="0"/>
        <w:spacing w:after="0" w:line="336" w:lineRule="auto"/>
        <w:jc w:val="both"/>
        <w:rPr>
          <w:rFonts w:ascii="Times New Roman" w:hAnsi="Times New Roman" w:cs="Times New Roman"/>
          <w:b/>
          <w:bCs/>
          <w:sz w:val="24"/>
          <w:szCs w:val="24"/>
          <w:lang w:val="en-IN"/>
        </w:rPr>
      </w:pPr>
      <w:r w:rsidRPr="00C87344">
        <w:rPr>
          <w:rFonts w:ascii="Times New Roman" w:hAnsi="Times New Roman" w:cs="Times New Roman"/>
          <w:color w:val="000000"/>
          <w:sz w:val="24"/>
          <w:szCs w:val="24"/>
        </w:rPr>
        <w:t xml:space="preserve">Abiding to the objectives the project work was successful in setting up a versatile online learning platform primarily making use of Moodle </w:t>
      </w:r>
      <w:proofErr w:type="gramStart"/>
      <w:r w:rsidRPr="00C87344">
        <w:rPr>
          <w:rFonts w:ascii="Times New Roman" w:hAnsi="Times New Roman" w:cs="Times New Roman"/>
          <w:color w:val="000000"/>
          <w:sz w:val="24"/>
          <w:szCs w:val="24"/>
        </w:rPr>
        <w:t>open source</w:t>
      </w:r>
      <w:proofErr w:type="gramEnd"/>
      <w:r w:rsidRPr="00C87344">
        <w:rPr>
          <w:rFonts w:ascii="Times New Roman" w:hAnsi="Times New Roman" w:cs="Times New Roman"/>
          <w:color w:val="000000"/>
          <w:sz w:val="24"/>
          <w:szCs w:val="24"/>
        </w:rPr>
        <w:t xml:space="preserve"> software along with other add-on applications such as </w:t>
      </w:r>
      <w:r w:rsidRPr="00C87344">
        <w:rPr>
          <w:rFonts w:ascii="Times New Roman" w:hAnsi="Times New Roman" w:cs="Times New Roman"/>
          <w:color w:val="000000"/>
          <w:sz w:val="24"/>
          <w:szCs w:val="24"/>
          <w:highlight w:val="yellow"/>
        </w:rPr>
        <w:t xml:space="preserve">Big Blue Button </w:t>
      </w:r>
      <w:r w:rsidRPr="00C87344">
        <w:rPr>
          <w:rFonts w:ascii="Times New Roman" w:hAnsi="Times New Roman" w:cs="Times New Roman"/>
          <w:color w:val="FF0000"/>
          <w:sz w:val="24"/>
          <w:szCs w:val="24"/>
          <w:highlight w:val="yellow"/>
        </w:rPr>
        <w:t>*</w:t>
      </w:r>
      <w:r w:rsidRPr="00C87344">
        <w:rPr>
          <w:rFonts w:ascii="Times New Roman" w:hAnsi="Times New Roman" w:cs="Times New Roman"/>
          <w:color w:val="000000"/>
          <w:sz w:val="24"/>
          <w:szCs w:val="24"/>
          <w:highlight w:val="yellow"/>
        </w:rPr>
        <w:t>.</w:t>
      </w:r>
      <w:r w:rsidRPr="00C87344">
        <w:rPr>
          <w:rFonts w:ascii="Times New Roman" w:hAnsi="Times New Roman" w:cs="Times New Roman"/>
          <w:color w:val="000000"/>
          <w:sz w:val="24"/>
          <w:szCs w:val="24"/>
        </w:rPr>
        <w:t xml:space="preserve"> The platform could sustain around 45 courses at diploma, under-graduate and post-graduate levels. The field trials drew out the viability of the platform for comprehensive instruction and evaluation. They also provided suggestions for making it more robust. The only limitation in </w:t>
      </w:r>
      <w:proofErr w:type="spellStart"/>
      <w:r w:rsidRPr="00C87344">
        <w:rPr>
          <w:rFonts w:ascii="Times New Roman" w:hAnsi="Times New Roman" w:cs="Times New Roman"/>
          <w:color w:val="000000"/>
          <w:sz w:val="24"/>
          <w:szCs w:val="24"/>
        </w:rPr>
        <w:t>realising</w:t>
      </w:r>
      <w:proofErr w:type="spellEnd"/>
      <w:r w:rsidRPr="00C87344">
        <w:rPr>
          <w:rFonts w:ascii="Times New Roman" w:hAnsi="Times New Roman" w:cs="Times New Roman"/>
          <w:color w:val="000000"/>
          <w:sz w:val="24"/>
          <w:szCs w:val="24"/>
        </w:rPr>
        <w:t xml:space="preserve"> the objectives was that training of faculty and orientation of students to commence regular implementation of the platform could not be carried out. This was due to inevitable technical issues pertaining to e-security set-up in </w:t>
      </w:r>
      <w:r w:rsidRPr="00C87344">
        <w:rPr>
          <w:rFonts w:ascii="Times New Roman" w:hAnsi="Times New Roman" w:cs="Times New Roman"/>
          <w:color w:val="000000"/>
          <w:sz w:val="24"/>
          <w:szCs w:val="24"/>
        </w:rPr>
        <w:lastRenderedPageBreak/>
        <w:t>the institute. However, the same resolved and the training shall be completed before the end of academic year 2020-21</w:t>
      </w:r>
    </w:p>
    <w:p w14:paraId="70247257" w14:textId="77777777" w:rsidR="00A85C23" w:rsidRDefault="003F06A4" w:rsidP="00A32964">
      <w:pPr>
        <w:pStyle w:val="ListParagraph"/>
        <w:numPr>
          <w:ilvl w:val="0"/>
          <w:numId w:val="4"/>
        </w:numPr>
        <w:autoSpaceDE w:val="0"/>
        <w:autoSpaceDN w:val="0"/>
        <w:adjustRightInd w:val="0"/>
        <w:spacing w:after="0" w:line="336" w:lineRule="auto"/>
        <w:contextualSpacing w:val="0"/>
        <w:jc w:val="both"/>
        <w:rPr>
          <w:rFonts w:ascii="Times New Roman" w:hAnsi="Times New Roman" w:cs="Times New Roman"/>
          <w:b/>
          <w:bCs/>
          <w:sz w:val="24"/>
          <w:szCs w:val="24"/>
          <w:lang w:val="en-IN"/>
        </w:rPr>
      </w:pPr>
      <w:r w:rsidRPr="004971EB">
        <w:rPr>
          <w:rFonts w:ascii="Times New Roman" w:hAnsi="Times New Roman" w:cs="Times New Roman"/>
          <w:b/>
          <w:bCs/>
          <w:sz w:val="24"/>
          <w:szCs w:val="24"/>
          <w:lang w:val="en-IN"/>
        </w:rPr>
        <w:t>Implications of the Study</w:t>
      </w:r>
    </w:p>
    <w:p w14:paraId="4143783B" w14:textId="77777777" w:rsidR="00536600" w:rsidRPr="00536600" w:rsidRDefault="00536600" w:rsidP="00536600">
      <w:pPr>
        <w:autoSpaceDE w:val="0"/>
        <w:autoSpaceDN w:val="0"/>
        <w:adjustRightInd w:val="0"/>
        <w:spacing w:after="0" w:line="336" w:lineRule="auto"/>
        <w:rPr>
          <w:rFonts w:ascii="Times New Roman" w:eastAsia="Times New Roman" w:hAnsi="Times New Roman" w:cs="Times New Roman"/>
          <w:sz w:val="24"/>
          <w:szCs w:val="24"/>
          <w:lang w:val="en-CA" w:eastAsia="en-CA"/>
        </w:rPr>
      </w:pPr>
      <w:r w:rsidRPr="00536600">
        <w:rPr>
          <w:rFonts w:ascii="Times New Roman" w:eastAsia="Times New Roman" w:hAnsi="Times New Roman" w:cs="Times New Roman"/>
          <w:sz w:val="24"/>
          <w:szCs w:val="24"/>
          <w:lang w:val="en-CA" w:eastAsia="en-CA"/>
        </w:rPr>
        <w:t>The present project is expected to have the following implications:</w:t>
      </w:r>
    </w:p>
    <w:p w14:paraId="54683664" w14:textId="77777777" w:rsidR="00536600" w:rsidRPr="00536600" w:rsidRDefault="00536600" w:rsidP="00A32964">
      <w:pPr>
        <w:pStyle w:val="ListParagraph"/>
        <w:numPr>
          <w:ilvl w:val="0"/>
          <w:numId w:val="7"/>
        </w:numPr>
        <w:autoSpaceDE w:val="0"/>
        <w:autoSpaceDN w:val="0"/>
        <w:adjustRightInd w:val="0"/>
        <w:spacing w:before="200" w:line="336" w:lineRule="auto"/>
        <w:jc w:val="both"/>
        <w:rPr>
          <w:rFonts w:ascii="Times New Roman" w:hAnsi="Times New Roman" w:cs="Times New Roman"/>
          <w:sz w:val="24"/>
          <w:szCs w:val="24"/>
        </w:rPr>
      </w:pPr>
      <w:r w:rsidRPr="00536600">
        <w:rPr>
          <w:rFonts w:ascii="Times New Roman" w:hAnsi="Times New Roman" w:cs="Times New Roman"/>
          <w:sz w:val="24"/>
          <w:szCs w:val="24"/>
        </w:rPr>
        <w:t>The E-learning system will improve collaborative learning in the Institute</w:t>
      </w:r>
    </w:p>
    <w:p w14:paraId="3CFB74B1" w14:textId="77777777" w:rsidR="00536600" w:rsidRPr="00536600" w:rsidRDefault="00536600" w:rsidP="00A32964">
      <w:pPr>
        <w:pStyle w:val="ListParagraph"/>
        <w:numPr>
          <w:ilvl w:val="0"/>
          <w:numId w:val="7"/>
        </w:numPr>
        <w:autoSpaceDE w:val="0"/>
        <w:autoSpaceDN w:val="0"/>
        <w:adjustRightInd w:val="0"/>
        <w:spacing w:before="200" w:line="336" w:lineRule="auto"/>
        <w:jc w:val="both"/>
        <w:rPr>
          <w:rFonts w:ascii="Times New Roman" w:hAnsi="Times New Roman" w:cs="Times New Roman"/>
          <w:sz w:val="24"/>
          <w:szCs w:val="24"/>
        </w:rPr>
      </w:pPr>
      <w:r w:rsidRPr="00536600">
        <w:rPr>
          <w:rFonts w:ascii="Times New Roman" w:hAnsi="Times New Roman" w:cs="Times New Roman"/>
          <w:sz w:val="24"/>
          <w:szCs w:val="24"/>
        </w:rPr>
        <w:t xml:space="preserve">It will also facilitate flexibility in learning and teaching activities </w:t>
      </w:r>
    </w:p>
    <w:p w14:paraId="15B88664" w14:textId="77777777" w:rsidR="00536600" w:rsidRPr="00536600" w:rsidRDefault="00536600" w:rsidP="00A32964">
      <w:pPr>
        <w:pStyle w:val="ListParagraph"/>
        <w:numPr>
          <w:ilvl w:val="0"/>
          <w:numId w:val="7"/>
        </w:numPr>
        <w:autoSpaceDE w:val="0"/>
        <w:autoSpaceDN w:val="0"/>
        <w:adjustRightInd w:val="0"/>
        <w:spacing w:before="200" w:line="336" w:lineRule="auto"/>
        <w:jc w:val="both"/>
        <w:rPr>
          <w:bCs/>
        </w:rPr>
      </w:pPr>
      <w:r w:rsidRPr="00536600">
        <w:rPr>
          <w:rFonts w:ascii="Times New Roman" w:hAnsi="Times New Roman" w:cs="Times New Roman"/>
          <w:sz w:val="24"/>
          <w:szCs w:val="24"/>
        </w:rPr>
        <w:t>The Faculty Profile System will enhance the accessibility of faculty research output to a global audience</w:t>
      </w:r>
      <w:r>
        <w:rPr>
          <w:rFonts w:ascii="Book Antiqua" w:hAnsi="Book Antiqua"/>
        </w:rPr>
        <w:t>.</w:t>
      </w:r>
    </w:p>
    <w:p w14:paraId="630866DE" w14:textId="77777777" w:rsidR="00536600" w:rsidRPr="00A43FDA" w:rsidRDefault="00536600" w:rsidP="00536600">
      <w:pPr>
        <w:pStyle w:val="ListParagraph"/>
        <w:autoSpaceDE w:val="0"/>
        <w:autoSpaceDN w:val="0"/>
        <w:adjustRightInd w:val="0"/>
        <w:spacing w:before="200" w:line="336" w:lineRule="auto"/>
        <w:jc w:val="both"/>
        <w:rPr>
          <w:bCs/>
        </w:rPr>
      </w:pPr>
    </w:p>
    <w:p w14:paraId="545F49DC" w14:textId="77777777" w:rsidR="003F06A4" w:rsidRPr="004971EB" w:rsidRDefault="003F06A4" w:rsidP="00A32964">
      <w:pPr>
        <w:pStyle w:val="ListParagraph"/>
        <w:numPr>
          <w:ilvl w:val="0"/>
          <w:numId w:val="3"/>
        </w:numPr>
        <w:autoSpaceDE w:val="0"/>
        <w:autoSpaceDN w:val="0"/>
        <w:adjustRightInd w:val="0"/>
        <w:spacing w:before="200" w:line="336" w:lineRule="auto"/>
        <w:ind w:left="360"/>
        <w:contextualSpacing w:val="0"/>
        <w:jc w:val="both"/>
        <w:rPr>
          <w:rFonts w:ascii="Times New Roman" w:hAnsi="Times New Roman" w:cs="Times New Roman"/>
          <w:b/>
          <w:bCs/>
          <w:sz w:val="24"/>
          <w:szCs w:val="24"/>
          <w:lang w:val="en-IN"/>
        </w:rPr>
      </w:pPr>
      <w:r w:rsidRPr="004971EB">
        <w:rPr>
          <w:rFonts w:ascii="Times New Roman" w:hAnsi="Times New Roman" w:cs="Times New Roman"/>
          <w:b/>
          <w:bCs/>
          <w:sz w:val="24"/>
          <w:szCs w:val="24"/>
          <w:lang w:val="en-IN"/>
        </w:rPr>
        <w:t>Utilization of the Study</w:t>
      </w:r>
    </w:p>
    <w:p w14:paraId="66A15662" w14:textId="77777777" w:rsidR="00536600" w:rsidRDefault="00536600" w:rsidP="00536600">
      <w:pPr>
        <w:pStyle w:val="ListParagraph"/>
        <w:autoSpaceDE w:val="0"/>
        <w:autoSpaceDN w:val="0"/>
        <w:adjustRightInd w:val="0"/>
        <w:spacing w:before="200" w:line="336" w:lineRule="auto"/>
        <w:jc w:val="both"/>
        <w:rPr>
          <w:rFonts w:ascii="Times New Roman" w:hAnsi="Times New Roman" w:cs="Times New Roman"/>
          <w:sz w:val="24"/>
          <w:szCs w:val="24"/>
        </w:rPr>
      </w:pPr>
      <w:r w:rsidRPr="00536600">
        <w:rPr>
          <w:rFonts w:ascii="Times New Roman" w:hAnsi="Times New Roman" w:cs="Times New Roman"/>
          <w:sz w:val="24"/>
          <w:szCs w:val="24"/>
        </w:rPr>
        <w:t xml:space="preserve">Both the e-learning platform and faculty profile system will be deployed in the Institute after getting the necessary approval from the competent authority. </w:t>
      </w:r>
    </w:p>
    <w:p w14:paraId="63571C67" w14:textId="77777777" w:rsidR="00B57D5B" w:rsidRPr="004971EB" w:rsidRDefault="009130AA" w:rsidP="00FC6655">
      <w:pPr>
        <w:autoSpaceDE w:val="0"/>
        <w:autoSpaceDN w:val="0"/>
        <w:adjustRightInd w:val="0"/>
        <w:spacing w:after="0" w:line="336" w:lineRule="auto"/>
        <w:rPr>
          <w:rFonts w:ascii="Times New Roman" w:hAnsi="Times New Roman" w:cs="Times New Roman"/>
          <w:b/>
          <w:bCs/>
          <w:sz w:val="24"/>
          <w:szCs w:val="24"/>
          <w:lang w:val="en-IN"/>
        </w:rPr>
      </w:pPr>
      <w:r w:rsidRPr="004971EB">
        <w:rPr>
          <w:rFonts w:ascii="Times New Roman" w:hAnsi="Times New Roman" w:cs="Times New Roman"/>
          <w:b/>
          <w:bCs/>
          <w:sz w:val="24"/>
          <w:szCs w:val="24"/>
          <w:lang w:val="en-IN"/>
        </w:rPr>
        <w:t>References</w:t>
      </w:r>
    </w:p>
    <w:p w14:paraId="1FE98D16" w14:textId="77777777" w:rsidR="00FC6655" w:rsidRDefault="00FC6655" w:rsidP="00FC6655">
      <w:pPr>
        <w:pStyle w:val="ListParagraph"/>
        <w:spacing w:after="0" w:line="360" w:lineRule="auto"/>
        <w:ind w:left="1080"/>
        <w:jc w:val="both"/>
        <w:rPr>
          <w:rFonts w:ascii="Book Antiqua" w:hAnsi="Book Antiqua"/>
        </w:rPr>
      </w:pPr>
    </w:p>
    <w:p w14:paraId="5DD64D85" w14:textId="77777777" w:rsidR="00FC6655" w:rsidRPr="00FC6655" w:rsidRDefault="00FC6655" w:rsidP="00FC6655">
      <w:pPr>
        <w:pStyle w:val="ListParagraph"/>
        <w:spacing w:after="0" w:line="360" w:lineRule="auto"/>
        <w:ind w:left="1080"/>
        <w:jc w:val="both"/>
        <w:rPr>
          <w:rFonts w:ascii="Times New Roman" w:hAnsi="Times New Roman" w:cs="Times New Roman"/>
          <w:sz w:val="24"/>
          <w:szCs w:val="24"/>
        </w:rPr>
      </w:pPr>
      <w:r w:rsidRPr="00FC6655">
        <w:rPr>
          <w:rFonts w:ascii="Times New Roman" w:hAnsi="Times New Roman" w:cs="Times New Roman"/>
          <w:sz w:val="24"/>
          <w:szCs w:val="24"/>
        </w:rPr>
        <w:t xml:space="preserve">Bryn, H., &amp; John, G. (2006). </w:t>
      </w:r>
      <w:r w:rsidRPr="00FC6655">
        <w:rPr>
          <w:rFonts w:ascii="Times New Roman" w:hAnsi="Times New Roman" w:cs="Times New Roman"/>
          <w:i/>
          <w:sz w:val="24"/>
          <w:szCs w:val="24"/>
        </w:rPr>
        <w:t>eLearning Concepts and Practice</w:t>
      </w:r>
      <w:r w:rsidRPr="00FC6655">
        <w:rPr>
          <w:rFonts w:ascii="Times New Roman" w:hAnsi="Times New Roman" w:cs="Times New Roman"/>
          <w:sz w:val="24"/>
          <w:szCs w:val="24"/>
        </w:rPr>
        <w:t>. London: Sage.</w:t>
      </w:r>
    </w:p>
    <w:p w14:paraId="0168E0EE" w14:textId="77777777" w:rsidR="00FC6655" w:rsidRPr="00FC6655" w:rsidRDefault="00FC6655" w:rsidP="00FC6655">
      <w:pPr>
        <w:pStyle w:val="ListParagraph"/>
        <w:spacing w:after="0" w:line="360" w:lineRule="auto"/>
        <w:ind w:left="1080"/>
        <w:jc w:val="both"/>
        <w:rPr>
          <w:rFonts w:ascii="Times New Roman" w:hAnsi="Times New Roman" w:cs="Times New Roman"/>
          <w:sz w:val="24"/>
          <w:szCs w:val="24"/>
        </w:rPr>
      </w:pPr>
    </w:p>
    <w:p w14:paraId="2F89B65F" w14:textId="77777777" w:rsidR="00FC6655" w:rsidRPr="00FC6655" w:rsidRDefault="00FC6655" w:rsidP="00FC6655">
      <w:pPr>
        <w:pStyle w:val="ListParagraph"/>
        <w:spacing w:after="0" w:line="360" w:lineRule="auto"/>
        <w:ind w:left="1440" w:hanging="360"/>
        <w:jc w:val="both"/>
        <w:rPr>
          <w:rFonts w:ascii="Times New Roman" w:hAnsi="Times New Roman" w:cs="Times New Roman"/>
          <w:sz w:val="24"/>
          <w:szCs w:val="24"/>
        </w:rPr>
      </w:pPr>
      <w:r w:rsidRPr="00FC6655">
        <w:rPr>
          <w:rFonts w:ascii="Times New Roman" w:hAnsi="Times New Roman" w:cs="Times New Roman"/>
          <w:sz w:val="24"/>
          <w:szCs w:val="24"/>
        </w:rPr>
        <w:t>Givens, M.</w:t>
      </w:r>
      <w:proofErr w:type="gramStart"/>
      <w:r w:rsidRPr="00FC6655">
        <w:rPr>
          <w:rFonts w:ascii="Times New Roman" w:hAnsi="Times New Roman" w:cs="Times New Roman"/>
          <w:sz w:val="24"/>
          <w:szCs w:val="24"/>
        </w:rPr>
        <w:t>,  Macklin</w:t>
      </w:r>
      <w:proofErr w:type="gramEnd"/>
      <w:r w:rsidRPr="00FC6655">
        <w:rPr>
          <w:rFonts w:ascii="Times New Roman" w:hAnsi="Times New Roman" w:cs="Times New Roman"/>
          <w:sz w:val="24"/>
          <w:szCs w:val="24"/>
        </w:rPr>
        <w:t xml:space="preserve">, L.A., &amp;  Mangiafico, P. (2017). Faculty profile systems: </w:t>
      </w:r>
      <w:proofErr w:type="gramStart"/>
      <w:r w:rsidRPr="00FC6655">
        <w:rPr>
          <w:rFonts w:ascii="Times New Roman" w:hAnsi="Times New Roman" w:cs="Times New Roman"/>
          <w:sz w:val="24"/>
          <w:szCs w:val="24"/>
        </w:rPr>
        <w:t>New</w:t>
      </w:r>
      <w:proofErr w:type="gramEnd"/>
      <w:r w:rsidRPr="00FC6655">
        <w:rPr>
          <w:rFonts w:ascii="Times New Roman" w:hAnsi="Times New Roman" w:cs="Times New Roman"/>
          <w:sz w:val="24"/>
          <w:szCs w:val="24"/>
        </w:rPr>
        <w:t xml:space="preserve"> services and roles for libraries. </w:t>
      </w:r>
      <w:r w:rsidRPr="00FC6655">
        <w:rPr>
          <w:rFonts w:ascii="Times New Roman" w:hAnsi="Times New Roman" w:cs="Times New Roman"/>
          <w:i/>
          <w:sz w:val="24"/>
          <w:szCs w:val="24"/>
        </w:rPr>
        <w:t>Libraries and the Academy, 17</w:t>
      </w:r>
      <w:r w:rsidRPr="00FC6655">
        <w:rPr>
          <w:rFonts w:ascii="Times New Roman" w:hAnsi="Times New Roman" w:cs="Times New Roman"/>
          <w:sz w:val="24"/>
          <w:szCs w:val="24"/>
        </w:rPr>
        <w:t xml:space="preserve"> (2), 235–255.</w:t>
      </w:r>
    </w:p>
    <w:p w14:paraId="51261EEC" w14:textId="77777777" w:rsidR="0070269C" w:rsidRDefault="0070269C" w:rsidP="0070269C">
      <w:pPr>
        <w:pStyle w:val="ListParagraph"/>
        <w:spacing w:after="0" w:line="312" w:lineRule="auto"/>
        <w:ind w:right="-225"/>
        <w:contextualSpacing w:val="0"/>
        <w:jc w:val="both"/>
        <w:rPr>
          <w:rFonts w:ascii="Times New Roman" w:hAnsi="Times New Roman" w:cs="Times New Roman"/>
          <w:sz w:val="24"/>
          <w:szCs w:val="24"/>
        </w:rPr>
      </w:pPr>
    </w:p>
    <w:p w14:paraId="3E7D22DB" w14:textId="77777777" w:rsidR="00EB120C" w:rsidRPr="004971EB" w:rsidRDefault="00EB120C" w:rsidP="0070269C">
      <w:pPr>
        <w:pStyle w:val="ListParagraph"/>
        <w:spacing w:after="0" w:line="312" w:lineRule="auto"/>
        <w:ind w:right="-225"/>
        <w:contextualSpacing w:val="0"/>
        <w:jc w:val="both"/>
        <w:rPr>
          <w:rFonts w:ascii="Times New Roman" w:hAnsi="Times New Roman" w:cs="Times New Roman"/>
          <w:sz w:val="24"/>
          <w:szCs w:val="24"/>
        </w:rPr>
      </w:pPr>
    </w:p>
    <w:sectPr w:rsidR="00EB120C" w:rsidRPr="004971EB" w:rsidSect="001C609D">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Roman">
    <w:altName w:val="Yu Gothic"/>
    <w:panose1 w:val="00000000000000000000"/>
    <w:charset w:val="80"/>
    <w:family w:val="auto"/>
    <w:notTrueType/>
    <w:pitch w:val="default"/>
    <w:sig w:usb0="00000003" w:usb1="08070000" w:usb2="00000010" w:usb3="00000000" w:csb0="00020001" w:csb1="00000000"/>
  </w:font>
  <w:font w:name="Latha">
    <w:panose1 w:val="02000400000000000000"/>
    <w:charset w:val="00"/>
    <w:family w:val="swiss"/>
    <w:pitch w:val="variable"/>
    <w:sig w:usb0="001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0F03"/>
    <w:multiLevelType w:val="multilevel"/>
    <w:tmpl w:val="2B3A9C9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99F19B1"/>
    <w:multiLevelType w:val="hybridMultilevel"/>
    <w:tmpl w:val="FDF2DE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914656"/>
    <w:multiLevelType w:val="hybridMultilevel"/>
    <w:tmpl w:val="4EDE0964"/>
    <w:lvl w:ilvl="0" w:tplc="9FA2968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2A54DB5"/>
    <w:multiLevelType w:val="hybridMultilevel"/>
    <w:tmpl w:val="1BACEBF2"/>
    <w:lvl w:ilvl="0" w:tplc="E14813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2040F39"/>
    <w:multiLevelType w:val="hybridMultilevel"/>
    <w:tmpl w:val="0B8A29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4F7198E"/>
    <w:multiLevelType w:val="hybridMultilevel"/>
    <w:tmpl w:val="BFD01178"/>
    <w:lvl w:ilvl="0" w:tplc="7EE803C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CD16F9C"/>
    <w:multiLevelType w:val="multilevel"/>
    <w:tmpl w:val="FFC009A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88B3069"/>
    <w:multiLevelType w:val="multilevel"/>
    <w:tmpl w:val="CCBCC188"/>
    <w:lvl w:ilvl="0">
      <w:start w:val="7"/>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8" w15:restartNumberingAfterBreak="0">
    <w:nsid w:val="4E90231E"/>
    <w:multiLevelType w:val="hybridMultilevel"/>
    <w:tmpl w:val="76AC0740"/>
    <w:lvl w:ilvl="0" w:tplc="71F4354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C9A4F39"/>
    <w:multiLevelType w:val="hybridMultilevel"/>
    <w:tmpl w:val="9812714E"/>
    <w:lvl w:ilvl="0" w:tplc="E14813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6F43681"/>
    <w:multiLevelType w:val="multilevel"/>
    <w:tmpl w:val="AC8C169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6"/>
  </w:num>
  <w:num w:numId="3">
    <w:abstractNumId w:val="7"/>
  </w:num>
  <w:num w:numId="4">
    <w:abstractNumId w:val="0"/>
  </w:num>
  <w:num w:numId="5">
    <w:abstractNumId w:val="5"/>
  </w:num>
  <w:num w:numId="6">
    <w:abstractNumId w:val="4"/>
  </w:num>
  <w:num w:numId="7">
    <w:abstractNumId w:val="8"/>
  </w:num>
  <w:num w:numId="8">
    <w:abstractNumId w:val="10"/>
  </w:num>
  <w:num w:numId="9">
    <w:abstractNumId w:val="2"/>
  </w:num>
  <w:num w:numId="10">
    <w:abstractNumId w:val="3"/>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wMLU0NzM3NjcxNbZQ0lEKTi0uzszPAykwNKwFAIR+m/ktAAAA"/>
  </w:docVars>
  <w:rsids>
    <w:rsidRoot w:val="00AF688E"/>
    <w:rsid w:val="00003E77"/>
    <w:rsid w:val="00004383"/>
    <w:rsid w:val="000174D2"/>
    <w:rsid w:val="00020EF2"/>
    <w:rsid w:val="00021C24"/>
    <w:rsid w:val="0002303C"/>
    <w:rsid w:val="0002504D"/>
    <w:rsid w:val="00027E2E"/>
    <w:rsid w:val="0003189A"/>
    <w:rsid w:val="00031AF3"/>
    <w:rsid w:val="00032197"/>
    <w:rsid w:val="00037A16"/>
    <w:rsid w:val="00037E78"/>
    <w:rsid w:val="0005257B"/>
    <w:rsid w:val="00055C83"/>
    <w:rsid w:val="00055D9F"/>
    <w:rsid w:val="00057F9E"/>
    <w:rsid w:val="00063501"/>
    <w:rsid w:val="00071D68"/>
    <w:rsid w:val="000722CA"/>
    <w:rsid w:val="00076C8E"/>
    <w:rsid w:val="00082107"/>
    <w:rsid w:val="00087A10"/>
    <w:rsid w:val="00097939"/>
    <w:rsid w:val="000C1C92"/>
    <w:rsid w:val="000C58FD"/>
    <w:rsid w:val="000D5C98"/>
    <w:rsid w:val="000D6019"/>
    <w:rsid w:val="000D7EF4"/>
    <w:rsid w:val="000E16E6"/>
    <w:rsid w:val="000F50ED"/>
    <w:rsid w:val="00101784"/>
    <w:rsid w:val="001074D8"/>
    <w:rsid w:val="001172E6"/>
    <w:rsid w:val="00120178"/>
    <w:rsid w:val="001269A9"/>
    <w:rsid w:val="00131880"/>
    <w:rsid w:val="00135E00"/>
    <w:rsid w:val="00137468"/>
    <w:rsid w:val="00146D5A"/>
    <w:rsid w:val="00157E00"/>
    <w:rsid w:val="00163E18"/>
    <w:rsid w:val="00167F13"/>
    <w:rsid w:val="00172C62"/>
    <w:rsid w:val="001741D3"/>
    <w:rsid w:val="00175962"/>
    <w:rsid w:val="00182413"/>
    <w:rsid w:val="00191E63"/>
    <w:rsid w:val="001A262A"/>
    <w:rsid w:val="001A733A"/>
    <w:rsid w:val="001B1961"/>
    <w:rsid w:val="001B4307"/>
    <w:rsid w:val="001B7933"/>
    <w:rsid w:val="001C117B"/>
    <w:rsid w:val="001C45CC"/>
    <w:rsid w:val="001C609D"/>
    <w:rsid w:val="001C6ACB"/>
    <w:rsid w:val="001C7C3E"/>
    <w:rsid w:val="001D3C7A"/>
    <w:rsid w:val="001E768B"/>
    <w:rsid w:val="001F54F4"/>
    <w:rsid w:val="0020297E"/>
    <w:rsid w:val="00204CE0"/>
    <w:rsid w:val="00212BDE"/>
    <w:rsid w:val="00215F2E"/>
    <w:rsid w:val="002421FE"/>
    <w:rsid w:val="00242A25"/>
    <w:rsid w:val="00243CD2"/>
    <w:rsid w:val="00252FB4"/>
    <w:rsid w:val="0025363A"/>
    <w:rsid w:val="00253DAE"/>
    <w:rsid w:val="00265435"/>
    <w:rsid w:val="00265CF7"/>
    <w:rsid w:val="00267324"/>
    <w:rsid w:val="00267873"/>
    <w:rsid w:val="00270C62"/>
    <w:rsid w:val="00271D00"/>
    <w:rsid w:val="0027624C"/>
    <w:rsid w:val="00285A2C"/>
    <w:rsid w:val="002917FC"/>
    <w:rsid w:val="002A5216"/>
    <w:rsid w:val="002C00A9"/>
    <w:rsid w:val="002C2549"/>
    <w:rsid w:val="002C592D"/>
    <w:rsid w:val="002E4178"/>
    <w:rsid w:val="002F6F96"/>
    <w:rsid w:val="003022B9"/>
    <w:rsid w:val="00311F30"/>
    <w:rsid w:val="00314FEB"/>
    <w:rsid w:val="00317FC6"/>
    <w:rsid w:val="003218EA"/>
    <w:rsid w:val="003323AE"/>
    <w:rsid w:val="00336C58"/>
    <w:rsid w:val="00340E4A"/>
    <w:rsid w:val="00342AEE"/>
    <w:rsid w:val="003548A9"/>
    <w:rsid w:val="00355726"/>
    <w:rsid w:val="003866D7"/>
    <w:rsid w:val="0038750D"/>
    <w:rsid w:val="003A04A2"/>
    <w:rsid w:val="003A1F02"/>
    <w:rsid w:val="003B4AD8"/>
    <w:rsid w:val="003B54F8"/>
    <w:rsid w:val="003C2032"/>
    <w:rsid w:val="003C2CAD"/>
    <w:rsid w:val="003C314F"/>
    <w:rsid w:val="003C397D"/>
    <w:rsid w:val="003D3241"/>
    <w:rsid w:val="003D502F"/>
    <w:rsid w:val="003D52F9"/>
    <w:rsid w:val="003E39C1"/>
    <w:rsid w:val="003E48C4"/>
    <w:rsid w:val="003E4B5F"/>
    <w:rsid w:val="003E65F1"/>
    <w:rsid w:val="003E67C5"/>
    <w:rsid w:val="003F06A4"/>
    <w:rsid w:val="003F7D0E"/>
    <w:rsid w:val="00403A78"/>
    <w:rsid w:val="00404154"/>
    <w:rsid w:val="00410C3A"/>
    <w:rsid w:val="004124BC"/>
    <w:rsid w:val="00421298"/>
    <w:rsid w:val="0042381E"/>
    <w:rsid w:val="00431C03"/>
    <w:rsid w:val="00434309"/>
    <w:rsid w:val="00436BAB"/>
    <w:rsid w:val="00437EC9"/>
    <w:rsid w:val="0044036A"/>
    <w:rsid w:val="00441371"/>
    <w:rsid w:val="00443FCC"/>
    <w:rsid w:val="004458B7"/>
    <w:rsid w:val="00452B7A"/>
    <w:rsid w:val="00454E85"/>
    <w:rsid w:val="00456679"/>
    <w:rsid w:val="00464D8F"/>
    <w:rsid w:val="00472BFF"/>
    <w:rsid w:val="004731DB"/>
    <w:rsid w:val="004850A2"/>
    <w:rsid w:val="00496392"/>
    <w:rsid w:val="004971EB"/>
    <w:rsid w:val="004976CA"/>
    <w:rsid w:val="004A72B0"/>
    <w:rsid w:val="004B1714"/>
    <w:rsid w:val="004B1AA4"/>
    <w:rsid w:val="004B2AB4"/>
    <w:rsid w:val="004B4016"/>
    <w:rsid w:val="004B6079"/>
    <w:rsid w:val="004B6F60"/>
    <w:rsid w:val="004C1D01"/>
    <w:rsid w:val="004C5F5B"/>
    <w:rsid w:val="004E55F3"/>
    <w:rsid w:val="004F1D21"/>
    <w:rsid w:val="004F2C61"/>
    <w:rsid w:val="004F34F8"/>
    <w:rsid w:val="004F69DF"/>
    <w:rsid w:val="00500944"/>
    <w:rsid w:val="0050120B"/>
    <w:rsid w:val="005046EA"/>
    <w:rsid w:val="00504785"/>
    <w:rsid w:val="005146A6"/>
    <w:rsid w:val="00520020"/>
    <w:rsid w:val="00520283"/>
    <w:rsid w:val="00522421"/>
    <w:rsid w:val="00533186"/>
    <w:rsid w:val="0053336C"/>
    <w:rsid w:val="00533F75"/>
    <w:rsid w:val="0053613A"/>
    <w:rsid w:val="00536600"/>
    <w:rsid w:val="00542351"/>
    <w:rsid w:val="00547EAE"/>
    <w:rsid w:val="00550392"/>
    <w:rsid w:val="00560BBE"/>
    <w:rsid w:val="005654FE"/>
    <w:rsid w:val="005766D1"/>
    <w:rsid w:val="005A1984"/>
    <w:rsid w:val="005A7906"/>
    <w:rsid w:val="005B6E08"/>
    <w:rsid w:val="005C3453"/>
    <w:rsid w:val="005D4B37"/>
    <w:rsid w:val="005D5098"/>
    <w:rsid w:val="005E12B4"/>
    <w:rsid w:val="005E16DE"/>
    <w:rsid w:val="005E5A92"/>
    <w:rsid w:val="005F1462"/>
    <w:rsid w:val="005F1EB2"/>
    <w:rsid w:val="005F5A79"/>
    <w:rsid w:val="005F604B"/>
    <w:rsid w:val="00615C9B"/>
    <w:rsid w:val="00625780"/>
    <w:rsid w:val="00627E34"/>
    <w:rsid w:val="006414F8"/>
    <w:rsid w:val="00645051"/>
    <w:rsid w:val="00652399"/>
    <w:rsid w:val="00662A5B"/>
    <w:rsid w:val="00671419"/>
    <w:rsid w:val="00673745"/>
    <w:rsid w:val="00676326"/>
    <w:rsid w:val="006843A2"/>
    <w:rsid w:val="006A3366"/>
    <w:rsid w:val="006A55E6"/>
    <w:rsid w:val="006A7944"/>
    <w:rsid w:val="006C2E1A"/>
    <w:rsid w:val="006D0E13"/>
    <w:rsid w:val="006D34A1"/>
    <w:rsid w:val="006E173C"/>
    <w:rsid w:val="006E7400"/>
    <w:rsid w:val="006F12BE"/>
    <w:rsid w:val="006F29AF"/>
    <w:rsid w:val="006F2A5A"/>
    <w:rsid w:val="006F3770"/>
    <w:rsid w:val="006F4987"/>
    <w:rsid w:val="0070269C"/>
    <w:rsid w:val="00713F2F"/>
    <w:rsid w:val="00715C0D"/>
    <w:rsid w:val="00716E05"/>
    <w:rsid w:val="007207DA"/>
    <w:rsid w:val="007212D3"/>
    <w:rsid w:val="00733A73"/>
    <w:rsid w:val="007437D8"/>
    <w:rsid w:val="00745CE7"/>
    <w:rsid w:val="00746FB9"/>
    <w:rsid w:val="00747176"/>
    <w:rsid w:val="00751FDA"/>
    <w:rsid w:val="0075230E"/>
    <w:rsid w:val="00755DEB"/>
    <w:rsid w:val="00757FB8"/>
    <w:rsid w:val="0078059B"/>
    <w:rsid w:val="007844BD"/>
    <w:rsid w:val="00791DA3"/>
    <w:rsid w:val="007A3486"/>
    <w:rsid w:val="007D5C80"/>
    <w:rsid w:val="007F5B8D"/>
    <w:rsid w:val="00800476"/>
    <w:rsid w:val="0080355D"/>
    <w:rsid w:val="00803FA8"/>
    <w:rsid w:val="00812506"/>
    <w:rsid w:val="00821AC0"/>
    <w:rsid w:val="00826646"/>
    <w:rsid w:val="008334DD"/>
    <w:rsid w:val="00836E78"/>
    <w:rsid w:val="00847902"/>
    <w:rsid w:val="00847B77"/>
    <w:rsid w:val="00857A1E"/>
    <w:rsid w:val="00867F40"/>
    <w:rsid w:val="00871B32"/>
    <w:rsid w:val="00872177"/>
    <w:rsid w:val="008771AB"/>
    <w:rsid w:val="008A1B56"/>
    <w:rsid w:val="008B32E9"/>
    <w:rsid w:val="008C141F"/>
    <w:rsid w:val="008C1431"/>
    <w:rsid w:val="008C47FC"/>
    <w:rsid w:val="008D4FDF"/>
    <w:rsid w:val="008F088B"/>
    <w:rsid w:val="009045F5"/>
    <w:rsid w:val="009046C3"/>
    <w:rsid w:val="00904F3F"/>
    <w:rsid w:val="00906015"/>
    <w:rsid w:val="0090722B"/>
    <w:rsid w:val="009101F0"/>
    <w:rsid w:val="009129F6"/>
    <w:rsid w:val="009130AA"/>
    <w:rsid w:val="009251ED"/>
    <w:rsid w:val="009268EC"/>
    <w:rsid w:val="00942622"/>
    <w:rsid w:val="00943F8D"/>
    <w:rsid w:val="00944A95"/>
    <w:rsid w:val="009513F6"/>
    <w:rsid w:val="0095180E"/>
    <w:rsid w:val="00956689"/>
    <w:rsid w:val="00960909"/>
    <w:rsid w:val="00962139"/>
    <w:rsid w:val="009634FC"/>
    <w:rsid w:val="00972CCD"/>
    <w:rsid w:val="00975C9D"/>
    <w:rsid w:val="009816CF"/>
    <w:rsid w:val="0098552B"/>
    <w:rsid w:val="009879EF"/>
    <w:rsid w:val="00990E64"/>
    <w:rsid w:val="00991A33"/>
    <w:rsid w:val="00992510"/>
    <w:rsid w:val="00992D96"/>
    <w:rsid w:val="00996EC2"/>
    <w:rsid w:val="009A1EB4"/>
    <w:rsid w:val="009A43B5"/>
    <w:rsid w:val="009A510A"/>
    <w:rsid w:val="009B102F"/>
    <w:rsid w:val="009C18C6"/>
    <w:rsid w:val="009D1400"/>
    <w:rsid w:val="009E2CD9"/>
    <w:rsid w:val="009E2E6B"/>
    <w:rsid w:val="009E5516"/>
    <w:rsid w:val="009F16D6"/>
    <w:rsid w:val="009F6F1F"/>
    <w:rsid w:val="00A022B0"/>
    <w:rsid w:val="00A035CE"/>
    <w:rsid w:val="00A10F7F"/>
    <w:rsid w:val="00A13766"/>
    <w:rsid w:val="00A17134"/>
    <w:rsid w:val="00A22110"/>
    <w:rsid w:val="00A2331E"/>
    <w:rsid w:val="00A248A7"/>
    <w:rsid w:val="00A32964"/>
    <w:rsid w:val="00A36D83"/>
    <w:rsid w:val="00A53924"/>
    <w:rsid w:val="00A57195"/>
    <w:rsid w:val="00A62D8B"/>
    <w:rsid w:val="00A6617B"/>
    <w:rsid w:val="00A7168E"/>
    <w:rsid w:val="00A7493E"/>
    <w:rsid w:val="00A756D3"/>
    <w:rsid w:val="00A75B84"/>
    <w:rsid w:val="00A766D7"/>
    <w:rsid w:val="00A8002D"/>
    <w:rsid w:val="00A81DA4"/>
    <w:rsid w:val="00A83620"/>
    <w:rsid w:val="00A85C23"/>
    <w:rsid w:val="00A952AA"/>
    <w:rsid w:val="00AA78DA"/>
    <w:rsid w:val="00AA7EE4"/>
    <w:rsid w:val="00AC2015"/>
    <w:rsid w:val="00AF1BA2"/>
    <w:rsid w:val="00AF486A"/>
    <w:rsid w:val="00AF688E"/>
    <w:rsid w:val="00B04AAA"/>
    <w:rsid w:val="00B21D64"/>
    <w:rsid w:val="00B24DF3"/>
    <w:rsid w:val="00B469C4"/>
    <w:rsid w:val="00B57D5B"/>
    <w:rsid w:val="00B63608"/>
    <w:rsid w:val="00B63E45"/>
    <w:rsid w:val="00B63EE4"/>
    <w:rsid w:val="00B6650D"/>
    <w:rsid w:val="00B7390D"/>
    <w:rsid w:val="00B773E5"/>
    <w:rsid w:val="00B82D0A"/>
    <w:rsid w:val="00B85F59"/>
    <w:rsid w:val="00B91322"/>
    <w:rsid w:val="00B91A04"/>
    <w:rsid w:val="00BA2128"/>
    <w:rsid w:val="00BA562C"/>
    <w:rsid w:val="00BA6F61"/>
    <w:rsid w:val="00BB11A8"/>
    <w:rsid w:val="00BB56D5"/>
    <w:rsid w:val="00BC1B35"/>
    <w:rsid w:val="00BC236E"/>
    <w:rsid w:val="00BC5685"/>
    <w:rsid w:val="00BC7A63"/>
    <w:rsid w:val="00BD411A"/>
    <w:rsid w:val="00BE2214"/>
    <w:rsid w:val="00BE45D8"/>
    <w:rsid w:val="00BE673E"/>
    <w:rsid w:val="00BF498F"/>
    <w:rsid w:val="00BF6739"/>
    <w:rsid w:val="00C16A60"/>
    <w:rsid w:val="00C243BF"/>
    <w:rsid w:val="00C24C3D"/>
    <w:rsid w:val="00C2540D"/>
    <w:rsid w:val="00C2747F"/>
    <w:rsid w:val="00C276CB"/>
    <w:rsid w:val="00C31DAD"/>
    <w:rsid w:val="00C348A0"/>
    <w:rsid w:val="00C37726"/>
    <w:rsid w:val="00C41102"/>
    <w:rsid w:val="00C418C9"/>
    <w:rsid w:val="00C431F8"/>
    <w:rsid w:val="00C63813"/>
    <w:rsid w:val="00C675FD"/>
    <w:rsid w:val="00C70CDA"/>
    <w:rsid w:val="00C73CF2"/>
    <w:rsid w:val="00C75305"/>
    <w:rsid w:val="00C80A87"/>
    <w:rsid w:val="00C8136D"/>
    <w:rsid w:val="00C87344"/>
    <w:rsid w:val="00C94241"/>
    <w:rsid w:val="00CB0BE8"/>
    <w:rsid w:val="00CB308C"/>
    <w:rsid w:val="00CC1EB4"/>
    <w:rsid w:val="00CC26C6"/>
    <w:rsid w:val="00CC7D5A"/>
    <w:rsid w:val="00CC7F27"/>
    <w:rsid w:val="00CD6C78"/>
    <w:rsid w:val="00CD7650"/>
    <w:rsid w:val="00CE10D3"/>
    <w:rsid w:val="00CE34B3"/>
    <w:rsid w:val="00CE3800"/>
    <w:rsid w:val="00CE41EF"/>
    <w:rsid w:val="00D0320E"/>
    <w:rsid w:val="00D058A9"/>
    <w:rsid w:val="00D060CD"/>
    <w:rsid w:val="00D1056C"/>
    <w:rsid w:val="00D10E58"/>
    <w:rsid w:val="00D14146"/>
    <w:rsid w:val="00D26738"/>
    <w:rsid w:val="00D31C94"/>
    <w:rsid w:val="00D40DA4"/>
    <w:rsid w:val="00D47095"/>
    <w:rsid w:val="00D603EE"/>
    <w:rsid w:val="00D6356F"/>
    <w:rsid w:val="00D638F3"/>
    <w:rsid w:val="00D66311"/>
    <w:rsid w:val="00D8203C"/>
    <w:rsid w:val="00D84706"/>
    <w:rsid w:val="00D92D8A"/>
    <w:rsid w:val="00D97BE5"/>
    <w:rsid w:val="00DA3DA5"/>
    <w:rsid w:val="00DA47DC"/>
    <w:rsid w:val="00DB5BCA"/>
    <w:rsid w:val="00DC4087"/>
    <w:rsid w:val="00DD54C3"/>
    <w:rsid w:val="00DD7AC0"/>
    <w:rsid w:val="00DE1236"/>
    <w:rsid w:val="00DE17F3"/>
    <w:rsid w:val="00DE60E7"/>
    <w:rsid w:val="00DF0063"/>
    <w:rsid w:val="00DF4761"/>
    <w:rsid w:val="00E04185"/>
    <w:rsid w:val="00E074F7"/>
    <w:rsid w:val="00E261A3"/>
    <w:rsid w:val="00E26743"/>
    <w:rsid w:val="00E27FB8"/>
    <w:rsid w:val="00E30644"/>
    <w:rsid w:val="00E30953"/>
    <w:rsid w:val="00E30BE7"/>
    <w:rsid w:val="00E3609A"/>
    <w:rsid w:val="00E423C6"/>
    <w:rsid w:val="00E47561"/>
    <w:rsid w:val="00E5288D"/>
    <w:rsid w:val="00E52F0F"/>
    <w:rsid w:val="00E53864"/>
    <w:rsid w:val="00E54017"/>
    <w:rsid w:val="00E54EBD"/>
    <w:rsid w:val="00E553AD"/>
    <w:rsid w:val="00E56BF9"/>
    <w:rsid w:val="00E60E0B"/>
    <w:rsid w:val="00E728C2"/>
    <w:rsid w:val="00E7429C"/>
    <w:rsid w:val="00E748F4"/>
    <w:rsid w:val="00E8620C"/>
    <w:rsid w:val="00E87115"/>
    <w:rsid w:val="00E93DBC"/>
    <w:rsid w:val="00E97FB5"/>
    <w:rsid w:val="00EA207F"/>
    <w:rsid w:val="00EA5D5B"/>
    <w:rsid w:val="00EB1081"/>
    <w:rsid w:val="00EB120C"/>
    <w:rsid w:val="00EB41E9"/>
    <w:rsid w:val="00EC7F92"/>
    <w:rsid w:val="00ED212B"/>
    <w:rsid w:val="00EE17BF"/>
    <w:rsid w:val="00EE4B13"/>
    <w:rsid w:val="00EE5BE4"/>
    <w:rsid w:val="00EE6C47"/>
    <w:rsid w:val="00F06996"/>
    <w:rsid w:val="00F33E13"/>
    <w:rsid w:val="00F36809"/>
    <w:rsid w:val="00F452FF"/>
    <w:rsid w:val="00F503B0"/>
    <w:rsid w:val="00F5787B"/>
    <w:rsid w:val="00F57F4F"/>
    <w:rsid w:val="00F609EF"/>
    <w:rsid w:val="00F64D63"/>
    <w:rsid w:val="00F82EFF"/>
    <w:rsid w:val="00F859E9"/>
    <w:rsid w:val="00F86285"/>
    <w:rsid w:val="00F96301"/>
    <w:rsid w:val="00FA3522"/>
    <w:rsid w:val="00FB0205"/>
    <w:rsid w:val="00FB131D"/>
    <w:rsid w:val="00FB6D26"/>
    <w:rsid w:val="00FC6655"/>
    <w:rsid w:val="00FD155F"/>
    <w:rsid w:val="00FE1343"/>
    <w:rsid w:val="00FE14E9"/>
    <w:rsid w:val="00FE3CBA"/>
    <w:rsid w:val="00FF51D8"/>
    <w:rsid w:val="00FF54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605A7"/>
  <w15:docId w15:val="{BD5976FA-763C-4875-A052-2180C24C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03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603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615C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8E"/>
    <w:pPr>
      <w:ind w:left="720"/>
      <w:contextualSpacing/>
    </w:pPr>
  </w:style>
  <w:style w:type="paragraph" w:styleId="BalloonText">
    <w:name w:val="Balloon Text"/>
    <w:basedOn w:val="Normal"/>
    <w:link w:val="BalloonTextChar"/>
    <w:uiPriority w:val="99"/>
    <w:semiHidden/>
    <w:unhideWhenUsed/>
    <w:rsid w:val="00F3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13"/>
    <w:rPr>
      <w:rFonts w:ascii="Tahoma" w:hAnsi="Tahoma" w:cs="Tahoma"/>
      <w:sz w:val="16"/>
      <w:szCs w:val="16"/>
    </w:rPr>
  </w:style>
  <w:style w:type="paragraph" w:customStyle="1" w:styleId="Default">
    <w:name w:val="Default"/>
    <w:rsid w:val="00F33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603EE"/>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603EE"/>
    <w:rPr>
      <w:rFonts w:ascii="Times New Roman" w:eastAsia="Times New Roman" w:hAnsi="Times New Roman" w:cs="Times New Roman"/>
      <w:b/>
      <w:bCs/>
      <w:sz w:val="36"/>
      <w:szCs w:val="36"/>
      <w:lang w:eastAsia="en-IN"/>
    </w:rPr>
  </w:style>
  <w:style w:type="paragraph" w:customStyle="1" w:styleId="headlinemeta">
    <w:name w:val="headline_meta"/>
    <w:basedOn w:val="Normal"/>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D603EE"/>
  </w:style>
  <w:style w:type="character" w:customStyle="1" w:styleId="author">
    <w:name w:val="author"/>
    <w:basedOn w:val="DefaultParagraphFont"/>
    <w:rsid w:val="00D603EE"/>
  </w:style>
  <w:style w:type="paragraph" w:styleId="NormalWeb">
    <w:name w:val="Normal (Web)"/>
    <w:basedOn w:val="Normal"/>
    <w:uiPriority w:val="99"/>
    <w:semiHidden/>
    <w:unhideWhenUsed/>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wrap">
    <w:name w:val="gwrap"/>
    <w:basedOn w:val="DefaultParagraphFont"/>
    <w:rsid w:val="00D603EE"/>
  </w:style>
  <w:style w:type="character" w:styleId="Emphasis">
    <w:name w:val="Emphasis"/>
    <w:basedOn w:val="DefaultParagraphFont"/>
    <w:uiPriority w:val="20"/>
    <w:qFormat/>
    <w:rsid w:val="00D603EE"/>
    <w:rPr>
      <w:i/>
      <w:iCs/>
    </w:rPr>
  </w:style>
  <w:style w:type="character" w:styleId="Hyperlink">
    <w:name w:val="Hyperlink"/>
    <w:basedOn w:val="DefaultParagraphFont"/>
    <w:uiPriority w:val="99"/>
    <w:unhideWhenUsed/>
    <w:rsid w:val="00D603EE"/>
    <w:rPr>
      <w:color w:val="0000FF"/>
      <w:u w:val="single"/>
    </w:rPr>
  </w:style>
  <w:style w:type="character" w:styleId="FollowedHyperlink">
    <w:name w:val="FollowedHyperlink"/>
    <w:basedOn w:val="DefaultParagraphFont"/>
    <w:uiPriority w:val="99"/>
    <w:semiHidden/>
    <w:unhideWhenUsed/>
    <w:rsid w:val="00D603EE"/>
    <w:rPr>
      <w:color w:val="800080"/>
      <w:u w:val="single"/>
    </w:rPr>
  </w:style>
  <w:style w:type="character" w:styleId="Strong">
    <w:name w:val="Strong"/>
    <w:basedOn w:val="DefaultParagraphFont"/>
    <w:uiPriority w:val="22"/>
    <w:qFormat/>
    <w:rsid w:val="00D603EE"/>
    <w:rPr>
      <w:b/>
      <w:bCs/>
    </w:rPr>
  </w:style>
  <w:style w:type="character" w:customStyle="1" w:styleId="bracket">
    <w:name w:val="bracket"/>
    <w:basedOn w:val="DefaultParagraphFont"/>
    <w:rsid w:val="00D603EE"/>
  </w:style>
  <w:style w:type="character" w:customStyle="1" w:styleId="avatar">
    <w:name w:val="avatar"/>
    <w:basedOn w:val="DefaultParagraphFont"/>
    <w:rsid w:val="00D603EE"/>
  </w:style>
  <w:style w:type="character" w:customStyle="1" w:styleId="commentauthor">
    <w:name w:val="comment_author"/>
    <w:basedOn w:val="DefaultParagraphFont"/>
    <w:rsid w:val="00D603EE"/>
  </w:style>
  <w:style w:type="character" w:customStyle="1" w:styleId="commenttime">
    <w:name w:val="comment_time"/>
    <w:basedOn w:val="DefaultParagraphFont"/>
    <w:rsid w:val="00D603EE"/>
  </w:style>
  <w:style w:type="character" w:customStyle="1" w:styleId="Heading4Char">
    <w:name w:val="Heading 4 Char"/>
    <w:basedOn w:val="DefaultParagraphFont"/>
    <w:link w:val="Heading4"/>
    <w:uiPriority w:val="9"/>
    <w:semiHidden/>
    <w:rsid w:val="00615C9B"/>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163E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5257B"/>
    <w:pPr>
      <w:spacing w:after="0" w:line="240" w:lineRule="auto"/>
    </w:pPr>
  </w:style>
  <w:style w:type="character" w:styleId="HTMLCite">
    <w:name w:val="HTML Cite"/>
    <w:basedOn w:val="DefaultParagraphFont"/>
    <w:uiPriority w:val="99"/>
    <w:semiHidden/>
    <w:unhideWhenUsed/>
    <w:rsid w:val="003A1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72514">
      <w:bodyDiv w:val="1"/>
      <w:marLeft w:val="0"/>
      <w:marRight w:val="0"/>
      <w:marTop w:val="0"/>
      <w:marBottom w:val="0"/>
      <w:divBdr>
        <w:top w:val="none" w:sz="0" w:space="0" w:color="auto"/>
        <w:left w:val="none" w:sz="0" w:space="0" w:color="auto"/>
        <w:bottom w:val="none" w:sz="0" w:space="0" w:color="auto"/>
        <w:right w:val="none" w:sz="0" w:space="0" w:color="auto"/>
      </w:divBdr>
      <w:divsChild>
        <w:div w:id="1775127856">
          <w:marLeft w:val="-225"/>
          <w:marRight w:val="-225"/>
          <w:marTop w:val="0"/>
          <w:marBottom w:val="0"/>
          <w:divBdr>
            <w:top w:val="none" w:sz="0" w:space="0" w:color="auto"/>
            <w:left w:val="none" w:sz="0" w:space="0" w:color="auto"/>
            <w:bottom w:val="none" w:sz="0" w:space="0" w:color="auto"/>
            <w:right w:val="none" w:sz="0" w:space="0" w:color="auto"/>
          </w:divBdr>
          <w:divsChild>
            <w:div w:id="14355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2489">
      <w:bodyDiv w:val="1"/>
      <w:marLeft w:val="0"/>
      <w:marRight w:val="0"/>
      <w:marTop w:val="0"/>
      <w:marBottom w:val="0"/>
      <w:divBdr>
        <w:top w:val="none" w:sz="0" w:space="0" w:color="auto"/>
        <w:left w:val="none" w:sz="0" w:space="0" w:color="auto"/>
        <w:bottom w:val="none" w:sz="0" w:space="0" w:color="auto"/>
        <w:right w:val="none" w:sz="0" w:space="0" w:color="auto"/>
      </w:divBdr>
      <w:divsChild>
        <w:div w:id="2075353387">
          <w:marLeft w:val="45"/>
          <w:marRight w:val="45"/>
          <w:marTop w:val="0"/>
          <w:marBottom w:val="0"/>
          <w:divBdr>
            <w:top w:val="none" w:sz="0" w:space="0" w:color="auto"/>
            <w:left w:val="none" w:sz="0" w:space="0" w:color="auto"/>
            <w:bottom w:val="none" w:sz="0" w:space="0" w:color="auto"/>
            <w:right w:val="none" w:sz="0" w:space="0" w:color="auto"/>
          </w:divBdr>
          <w:divsChild>
            <w:div w:id="9488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7027">
      <w:bodyDiv w:val="1"/>
      <w:marLeft w:val="0"/>
      <w:marRight w:val="0"/>
      <w:marTop w:val="0"/>
      <w:marBottom w:val="0"/>
      <w:divBdr>
        <w:top w:val="none" w:sz="0" w:space="0" w:color="auto"/>
        <w:left w:val="none" w:sz="0" w:space="0" w:color="auto"/>
        <w:bottom w:val="none" w:sz="0" w:space="0" w:color="auto"/>
        <w:right w:val="none" w:sz="0" w:space="0" w:color="auto"/>
      </w:divBdr>
      <w:divsChild>
        <w:div w:id="596788134">
          <w:marLeft w:val="547"/>
          <w:marRight w:val="0"/>
          <w:marTop w:val="134"/>
          <w:marBottom w:val="0"/>
          <w:divBdr>
            <w:top w:val="none" w:sz="0" w:space="0" w:color="auto"/>
            <w:left w:val="none" w:sz="0" w:space="0" w:color="auto"/>
            <w:bottom w:val="none" w:sz="0" w:space="0" w:color="auto"/>
            <w:right w:val="none" w:sz="0" w:space="0" w:color="auto"/>
          </w:divBdr>
        </w:div>
      </w:divsChild>
    </w:div>
    <w:div w:id="11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083677917">
          <w:marLeft w:val="547"/>
          <w:marRight w:val="0"/>
          <w:marTop w:val="154"/>
          <w:marBottom w:val="0"/>
          <w:divBdr>
            <w:top w:val="none" w:sz="0" w:space="0" w:color="auto"/>
            <w:left w:val="none" w:sz="0" w:space="0" w:color="auto"/>
            <w:bottom w:val="none" w:sz="0" w:space="0" w:color="auto"/>
            <w:right w:val="none" w:sz="0" w:space="0" w:color="auto"/>
          </w:divBdr>
        </w:div>
      </w:divsChild>
    </w:div>
    <w:div w:id="1223978724">
      <w:bodyDiv w:val="1"/>
      <w:marLeft w:val="0"/>
      <w:marRight w:val="0"/>
      <w:marTop w:val="0"/>
      <w:marBottom w:val="0"/>
      <w:divBdr>
        <w:top w:val="none" w:sz="0" w:space="0" w:color="auto"/>
        <w:left w:val="none" w:sz="0" w:space="0" w:color="auto"/>
        <w:bottom w:val="none" w:sz="0" w:space="0" w:color="auto"/>
        <w:right w:val="none" w:sz="0" w:space="0" w:color="auto"/>
      </w:divBdr>
      <w:divsChild>
        <w:div w:id="2109424849">
          <w:marLeft w:val="-225"/>
          <w:marRight w:val="-225"/>
          <w:marTop w:val="0"/>
          <w:marBottom w:val="0"/>
          <w:divBdr>
            <w:top w:val="none" w:sz="0" w:space="0" w:color="auto"/>
            <w:left w:val="none" w:sz="0" w:space="0" w:color="auto"/>
            <w:bottom w:val="none" w:sz="0" w:space="0" w:color="auto"/>
            <w:right w:val="none" w:sz="0" w:space="0" w:color="auto"/>
          </w:divBdr>
          <w:divsChild>
            <w:div w:id="20315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3702">
      <w:bodyDiv w:val="1"/>
      <w:marLeft w:val="0"/>
      <w:marRight w:val="0"/>
      <w:marTop w:val="0"/>
      <w:marBottom w:val="0"/>
      <w:divBdr>
        <w:top w:val="none" w:sz="0" w:space="0" w:color="auto"/>
        <w:left w:val="none" w:sz="0" w:space="0" w:color="auto"/>
        <w:bottom w:val="none" w:sz="0" w:space="0" w:color="auto"/>
        <w:right w:val="none" w:sz="0" w:space="0" w:color="auto"/>
      </w:divBdr>
      <w:divsChild>
        <w:div w:id="1434007651">
          <w:marLeft w:val="547"/>
          <w:marRight w:val="0"/>
          <w:marTop w:val="134"/>
          <w:marBottom w:val="0"/>
          <w:divBdr>
            <w:top w:val="none" w:sz="0" w:space="0" w:color="auto"/>
            <w:left w:val="none" w:sz="0" w:space="0" w:color="auto"/>
            <w:bottom w:val="none" w:sz="0" w:space="0" w:color="auto"/>
            <w:right w:val="none" w:sz="0" w:space="0" w:color="auto"/>
          </w:divBdr>
        </w:div>
      </w:divsChild>
    </w:div>
    <w:div w:id="1464230541">
      <w:bodyDiv w:val="1"/>
      <w:marLeft w:val="0"/>
      <w:marRight w:val="0"/>
      <w:marTop w:val="0"/>
      <w:marBottom w:val="0"/>
      <w:divBdr>
        <w:top w:val="none" w:sz="0" w:space="0" w:color="auto"/>
        <w:left w:val="none" w:sz="0" w:space="0" w:color="auto"/>
        <w:bottom w:val="none" w:sz="0" w:space="0" w:color="auto"/>
        <w:right w:val="none" w:sz="0" w:space="0" w:color="auto"/>
      </w:divBdr>
      <w:divsChild>
        <w:div w:id="967247237">
          <w:marLeft w:val="45"/>
          <w:marRight w:val="45"/>
          <w:marTop w:val="0"/>
          <w:marBottom w:val="0"/>
          <w:divBdr>
            <w:top w:val="none" w:sz="0" w:space="0" w:color="auto"/>
            <w:left w:val="none" w:sz="0" w:space="0" w:color="auto"/>
            <w:bottom w:val="none" w:sz="0" w:space="0" w:color="auto"/>
            <w:right w:val="none" w:sz="0" w:space="0" w:color="auto"/>
          </w:divBdr>
          <w:divsChild>
            <w:div w:id="9455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8090">
      <w:bodyDiv w:val="1"/>
      <w:marLeft w:val="0"/>
      <w:marRight w:val="0"/>
      <w:marTop w:val="0"/>
      <w:marBottom w:val="0"/>
      <w:divBdr>
        <w:top w:val="none" w:sz="0" w:space="0" w:color="auto"/>
        <w:left w:val="none" w:sz="0" w:space="0" w:color="auto"/>
        <w:bottom w:val="none" w:sz="0" w:space="0" w:color="auto"/>
        <w:right w:val="none" w:sz="0" w:space="0" w:color="auto"/>
      </w:divBdr>
      <w:divsChild>
        <w:div w:id="245769107">
          <w:marLeft w:val="264"/>
          <w:marRight w:val="552"/>
          <w:marTop w:val="0"/>
          <w:marBottom w:val="0"/>
          <w:divBdr>
            <w:top w:val="none" w:sz="0" w:space="0" w:color="auto"/>
            <w:left w:val="none" w:sz="0" w:space="0" w:color="auto"/>
            <w:bottom w:val="none" w:sz="0" w:space="0" w:color="auto"/>
            <w:right w:val="none" w:sz="0" w:space="0" w:color="auto"/>
          </w:divBdr>
          <w:divsChild>
            <w:div w:id="1059983839">
              <w:marLeft w:val="0"/>
              <w:marRight w:val="0"/>
              <w:marTop w:val="0"/>
              <w:marBottom w:val="528"/>
              <w:divBdr>
                <w:top w:val="none" w:sz="0" w:space="0" w:color="auto"/>
                <w:left w:val="none" w:sz="0" w:space="0" w:color="auto"/>
                <w:bottom w:val="none" w:sz="0" w:space="0" w:color="auto"/>
                <w:right w:val="none" w:sz="0" w:space="0" w:color="auto"/>
              </w:divBdr>
            </w:div>
            <w:div w:id="768741774">
              <w:marLeft w:val="0"/>
              <w:marRight w:val="0"/>
              <w:marTop w:val="0"/>
              <w:marBottom w:val="0"/>
              <w:divBdr>
                <w:top w:val="none" w:sz="0" w:space="0" w:color="auto"/>
                <w:left w:val="none" w:sz="0" w:space="0" w:color="auto"/>
                <w:bottom w:val="none" w:sz="0" w:space="0" w:color="auto"/>
                <w:right w:val="none" w:sz="0" w:space="0" w:color="auto"/>
              </w:divBdr>
            </w:div>
          </w:divsChild>
        </w:div>
        <w:div w:id="1486704892">
          <w:marLeft w:val="0"/>
          <w:marRight w:val="552"/>
          <w:marTop w:val="0"/>
          <w:marBottom w:val="0"/>
          <w:divBdr>
            <w:top w:val="none" w:sz="0" w:space="0" w:color="auto"/>
            <w:left w:val="none" w:sz="0" w:space="0" w:color="auto"/>
            <w:bottom w:val="none" w:sz="0" w:space="0" w:color="auto"/>
            <w:right w:val="none" w:sz="0" w:space="0" w:color="auto"/>
          </w:divBdr>
          <w:divsChild>
            <w:div w:id="1481456051">
              <w:marLeft w:val="264"/>
              <w:marRight w:val="0"/>
              <w:marTop w:val="1056"/>
              <w:marBottom w:val="264"/>
              <w:divBdr>
                <w:top w:val="none" w:sz="0" w:space="0" w:color="auto"/>
                <w:left w:val="none" w:sz="0" w:space="0" w:color="auto"/>
                <w:bottom w:val="none" w:sz="0" w:space="0" w:color="auto"/>
                <w:right w:val="none" w:sz="0" w:space="0" w:color="auto"/>
              </w:divBdr>
            </w:div>
            <w:div w:id="422067719">
              <w:marLeft w:val="0"/>
              <w:marRight w:val="0"/>
              <w:marTop w:val="0"/>
              <w:marBottom w:val="0"/>
              <w:divBdr>
                <w:top w:val="none" w:sz="0" w:space="0" w:color="auto"/>
                <w:left w:val="none" w:sz="0" w:space="0" w:color="auto"/>
                <w:bottom w:val="none" w:sz="0" w:space="0" w:color="auto"/>
                <w:right w:val="none" w:sz="0" w:space="0" w:color="auto"/>
              </w:divBdr>
            </w:div>
            <w:div w:id="730229588">
              <w:marLeft w:val="0"/>
              <w:marRight w:val="0"/>
              <w:marTop w:val="0"/>
              <w:marBottom w:val="0"/>
              <w:divBdr>
                <w:top w:val="none" w:sz="0" w:space="0" w:color="auto"/>
                <w:left w:val="none" w:sz="0" w:space="0" w:color="auto"/>
                <w:bottom w:val="none" w:sz="0" w:space="0" w:color="auto"/>
                <w:right w:val="none" w:sz="0" w:space="0" w:color="auto"/>
              </w:divBdr>
            </w:div>
            <w:div w:id="183860434">
              <w:marLeft w:val="0"/>
              <w:marRight w:val="0"/>
              <w:marTop w:val="0"/>
              <w:marBottom w:val="0"/>
              <w:divBdr>
                <w:top w:val="none" w:sz="0" w:space="0" w:color="auto"/>
                <w:left w:val="none" w:sz="0" w:space="0" w:color="auto"/>
                <w:bottom w:val="none" w:sz="0" w:space="0" w:color="auto"/>
                <w:right w:val="none" w:sz="0" w:space="0" w:color="auto"/>
              </w:divBdr>
            </w:div>
            <w:div w:id="685405843">
              <w:marLeft w:val="0"/>
              <w:marRight w:val="0"/>
              <w:marTop w:val="0"/>
              <w:marBottom w:val="0"/>
              <w:divBdr>
                <w:top w:val="none" w:sz="0" w:space="0" w:color="auto"/>
                <w:left w:val="none" w:sz="0" w:space="0" w:color="auto"/>
                <w:bottom w:val="none" w:sz="0" w:space="0" w:color="auto"/>
                <w:right w:val="none" w:sz="0" w:space="0" w:color="auto"/>
              </w:divBdr>
            </w:div>
            <w:div w:id="410084099">
              <w:marLeft w:val="0"/>
              <w:marRight w:val="0"/>
              <w:marTop w:val="0"/>
              <w:marBottom w:val="0"/>
              <w:divBdr>
                <w:top w:val="none" w:sz="0" w:space="0" w:color="auto"/>
                <w:left w:val="none" w:sz="0" w:space="0" w:color="auto"/>
                <w:bottom w:val="none" w:sz="0" w:space="0" w:color="auto"/>
                <w:right w:val="none" w:sz="0" w:space="0" w:color="auto"/>
              </w:divBdr>
            </w:div>
            <w:div w:id="35157748">
              <w:marLeft w:val="0"/>
              <w:marRight w:val="0"/>
              <w:marTop w:val="0"/>
              <w:marBottom w:val="0"/>
              <w:divBdr>
                <w:top w:val="none" w:sz="0" w:space="0" w:color="auto"/>
                <w:left w:val="none" w:sz="0" w:space="0" w:color="auto"/>
                <w:bottom w:val="none" w:sz="0" w:space="0" w:color="auto"/>
                <w:right w:val="none" w:sz="0" w:space="0" w:color="auto"/>
              </w:divBdr>
            </w:div>
            <w:div w:id="227613967">
              <w:marLeft w:val="0"/>
              <w:marRight w:val="0"/>
              <w:marTop w:val="0"/>
              <w:marBottom w:val="0"/>
              <w:divBdr>
                <w:top w:val="none" w:sz="0" w:space="0" w:color="auto"/>
                <w:left w:val="none" w:sz="0" w:space="0" w:color="auto"/>
                <w:bottom w:val="none" w:sz="0" w:space="0" w:color="auto"/>
                <w:right w:val="none" w:sz="0" w:space="0" w:color="auto"/>
              </w:divBdr>
            </w:div>
            <w:div w:id="1183979920">
              <w:marLeft w:val="0"/>
              <w:marRight w:val="0"/>
              <w:marTop w:val="0"/>
              <w:marBottom w:val="0"/>
              <w:divBdr>
                <w:top w:val="none" w:sz="0" w:space="0" w:color="auto"/>
                <w:left w:val="none" w:sz="0" w:space="0" w:color="auto"/>
                <w:bottom w:val="none" w:sz="0" w:space="0" w:color="auto"/>
                <w:right w:val="none" w:sz="0" w:space="0" w:color="auto"/>
              </w:divBdr>
            </w:div>
            <w:div w:id="1033262937">
              <w:marLeft w:val="0"/>
              <w:marRight w:val="0"/>
              <w:marTop w:val="0"/>
              <w:marBottom w:val="0"/>
              <w:divBdr>
                <w:top w:val="none" w:sz="0" w:space="0" w:color="auto"/>
                <w:left w:val="none" w:sz="0" w:space="0" w:color="auto"/>
                <w:bottom w:val="none" w:sz="0" w:space="0" w:color="auto"/>
                <w:right w:val="none" w:sz="0" w:space="0" w:color="auto"/>
              </w:divBdr>
            </w:div>
            <w:div w:id="512577861">
              <w:marLeft w:val="0"/>
              <w:marRight w:val="0"/>
              <w:marTop w:val="0"/>
              <w:marBottom w:val="0"/>
              <w:divBdr>
                <w:top w:val="none" w:sz="0" w:space="0" w:color="auto"/>
                <w:left w:val="none" w:sz="0" w:space="0" w:color="auto"/>
                <w:bottom w:val="none" w:sz="0" w:space="0" w:color="auto"/>
                <w:right w:val="none" w:sz="0" w:space="0" w:color="auto"/>
              </w:divBdr>
            </w:div>
            <w:div w:id="1608154671">
              <w:marLeft w:val="0"/>
              <w:marRight w:val="0"/>
              <w:marTop w:val="0"/>
              <w:marBottom w:val="0"/>
              <w:divBdr>
                <w:top w:val="none" w:sz="0" w:space="0" w:color="auto"/>
                <w:left w:val="none" w:sz="0" w:space="0" w:color="auto"/>
                <w:bottom w:val="none" w:sz="0" w:space="0" w:color="auto"/>
                <w:right w:val="none" w:sz="0" w:space="0" w:color="auto"/>
              </w:divBdr>
            </w:div>
            <w:div w:id="64886666">
              <w:marLeft w:val="0"/>
              <w:marRight w:val="0"/>
              <w:marTop w:val="0"/>
              <w:marBottom w:val="0"/>
              <w:divBdr>
                <w:top w:val="none" w:sz="0" w:space="0" w:color="auto"/>
                <w:left w:val="none" w:sz="0" w:space="0" w:color="auto"/>
                <w:bottom w:val="none" w:sz="0" w:space="0" w:color="auto"/>
                <w:right w:val="none" w:sz="0" w:space="0" w:color="auto"/>
              </w:divBdr>
            </w:div>
            <w:div w:id="710954739">
              <w:marLeft w:val="0"/>
              <w:marRight w:val="0"/>
              <w:marTop w:val="0"/>
              <w:marBottom w:val="0"/>
              <w:divBdr>
                <w:top w:val="none" w:sz="0" w:space="0" w:color="auto"/>
                <w:left w:val="none" w:sz="0" w:space="0" w:color="auto"/>
                <w:bottom w:val="none" w:sz="0" w:space="0" w:color="auto"/>
                <w:right w:val="none" w:sz="0" w:space="0" w:color="auto"/>
              </w:divBdr>
            </w:div>
            <w:div w:id="1763449618">
              <w:marLeft w:val="0"/>
              <w:marRight w:val="0"/>
              <w:marTop w:val="0"/>
              <w:marBottom w:val="0"/>
              <w:divBdr>
                <w:top w:val="none" w:sz="0" w:space="0" w:color="auto"/>
                <w:left w:val="none" w:sz="0" w:space="0" w:color="auto"/>
                <w:bottom w:val="none" w:sz="0" w:space="0" w:color="auto"/>
                <w:right w:val="none" w:sz="0" w:space="0" w:color="auto"/>
              </w:divBdr>
            </w:div>
            <w:div w:id="54017426">
              <w:marLeft w:val="0"/>
              <w:marRight w:val="0"/>
              <w:marTop w:val="0"/>
              <w:marBottom w:val="0"/>
              <w:divBdr>
                <w:top w:val="none" w:sz="0" w:space="0" w:color="auto"/>
                <w:left w:val="none" w:sz="0" w:space="0" w:color="auto"/>
                <w:bottom w:val="none" w:sz="0" w:space="0" w:color="auto"/>
                <w:right w:val="none" w:sz="0" w:space="0" w:color="auto"/>
              </w:divBdr>
            </w:div>
            <w:div w:id="503130078">
              <w:marLeft w:val="0"/>
              <w:marRight w:val="0"/>
              <w:marTop w:val="0"/>
              <w:marBottom w:val="0"/>
              <w:divBdr>
                <w:top w:val="none" w:sz="0" w:space="0" w:color="auto"/>
                <w:left w:val="none" w:sz="0" w:space="0" w:color="auto"/>
                <w:bottom w:val="none" w:sz="0" w:space="0" w:color="auto"/>
                <w:right w:val="none" w:sz="0" w:space="0" w:color="auto"/>
              </w:divBdr>
            </w:div>
            <w:div w:id="32580172">
              <w:marLeft w:val="0"/>
              <w:marRight w:val="0"/>
              <w:marTop w:val="0"/>
              <w:marBottom w:val="0"/>
              <w:divBdr>
                <w:top w:val="none" w:sz="0" w:space="0" w:color="auto"/>
                <w:left w:val="none" w:sz="0" w:space="0" w:color="auto"/>
                <w:bottom w:val="none" w:sz="0" w:space="0" w:color="auto"/>
                <w:right w:val="none" w:sz="0" w:space="0" w:color="auto"/>
              </w:divBdr>
            </w:div>
            <w:div w:id="1470201547">
              <w:marLeft w:val="0"/>
              <w:marRight w:val="0"/>
              <w:marTop w:val="0"/>
              <w:marBottom w:val="0"/>
              <w:divBdr>
                <w:top w:val="none" w:sz="0" w:space="0" w:color="auto"/>
                <w:left w:val="none" w:sz="0" w:space="0" w:color="auto"/>
                <w:bottom w:val="none" w:sz="0" w:space="0" w:color="auto"/>
                <w:right w:val="none" w:sz="0" w:space="0" w:color="auto"/>
              </w:divBdr>
            </w:div>
            <w:div w:id="1645162234">
              <w:marLeft w:val="0"/>
              <w:marRight w:val="0"/>
              <w:marTop w:val="0"/>
              <w:marBottom w:val="0"/>
              <w:divBdr>
                <w:top w:val="none" w:sz="0" w:space="0" w:color="auto"/>
                <w:left w:val="none" w:sz="0" w:space="0" w:color="auto"/>
                <w:bottom w:val="none" w:sz="0" w:space="0" w:color="auto"/>
                <w:right w:val="none" w:sz="0" w:space="0" w:color="auto"/>
              </w:divBdr>
            </w:div>
            <w:div w:id="1375960769">
              <w:marLeft w:val="0"/>
              <w:marRight w:val="0"/>
              <w:marTop w:val="0"/>
              <w:marBottom w:val="0"/>
              <w:divBdr>
                <w:top w:val="none" w:sz="0" w:space="0" w:color="auto"/>
                <w:left w:val="none" w:sz="0" w:space="0" w:color="auto"/>
                <w:bottom w:val="none" w:sz="0" w:space="0" w:color="auto"/>
                <w:right w:val="none" w:sz="0" w:space="0" w:color="auto"/>
              </w:divBdr>
            </w:div>
            <w:div w:id="1820150684">
              <w:marLeft w:val="0"/>
              <w:marRight w:val="0"/>
              <w:marTop w:val="0"/>
              <w:marBottom w:val="0"/>
              <w:divBdr>
                <w:top w:val="none" w:sz="0" w:space="0" w:color="auto"/>
                <w:left w:val="none" w:sz="0" w:space="0" w:color="auto"/>
                <w:bottom w:val="none" w:sz="0" w:space="0" w:color="auto"/>
                <w:right w:val="none" w:sz="0" w:space="0" w:color="auto"/>
              </w:divBdr>
            </w:div>
            <w:div w:id="766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30708">
      <w:bodyDiv w:val="1"/>
      <w:marLeft w:val="0"/>
      <w:marRight w:val="0"/>
      <w:marTop w:val="0"/>
      <w:marBottom w:val="0"/>
      <w:divBdr>
        <w:top w:val="none" w:sz="0" w:space="0" w:color="auto"/>
        <w:left w:val="none" w:sz="0" w:space="0" w:color="auto"/>
        <w:bottom w:val="none" w:sz="0" w:space="0" w:color="auto"/>
        <w:right w:val="none" w:sz="0" w:space="0" w:color="auto"/>
      </w:divBdr>
      <w:divsChild>
        <w:div w:id="1606184806">
          <w:marLeft w:val="-225"/>
          <w:marRight w:val="-225"/>
          <w:marTop w:val="0"/>
          <w:marBottom w:val="0"/>
          <w:divBdr>
            <w:top w:val="none" w:sz="0" w:space="0" w:color="auto"/>
            <w:left w:val="none" w:sz="0" w:space="0" w:color="auto"/>
            <w:bottom w:val="none" w:sz="0" w:space="0" w:color="auto"/>
            <w:right w:val="none" w:sz="0" w:space="0" w:color="auto"/>
          </w:divBdr>
          <w:divsChild>
            <w:div w:id="17138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25A44-3353-4F9C-AA86-485060BD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3404</Words>
  <Characters>19403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Shijith Kumar C</dc:creator>
  <cp:lastModifiedBy>Shijith Kumar</cp:lastModifiedBy>
  <cp:revision>2</cp:revision>
  <cp:lastPrinted>2018-07-03T11:44:00Z</cp:lastPrinted>
  <dcterms:created xsi:type="dcterms:W3CDTF">2021-08-16T12:17:00Z</dcterms:created>
  <dcterms:modified xsi:type="dcterms:W3CDTF">2021-08-16T12:17:00Z</dcterms:modified>
</cp:coreProperties>
</file>