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E04B2" w14:textId="6F877286" w:rsidR="00614C50" w:rsidRPr="004F4C64" w:rsidRDefault="00614C50" w:rsidP="00614C50">
      <w:pPr>
        <w:ind w:firstLine="720"/>
        <w:rPr>
          <w:rFonts w:ascii="Latha" w:hAnsi="Latha" w:cs="Latha"/>
          <w:sz w:val="24"/>
          <w:szCs w:val="24"/>
        </w:rPr>
      </w:pPr>
      <w:r w:rsidRPr="004F4C64">
        <w:rPr>
          <w:rFonts w:ascii="Latha" w:hAnsi="Latha" w:cs="Latha"/>
          <w:sz w:val="24"/>
          <w:szCs w:val="24"/>
        </w:rPr>
        <w:t>Greetings from the All India Institute of Speech and Hearing, Mysuru!</w:t>
      </w:r>
    </w:p>
    <w:p w14:paraId="1F639A49" w14:textId="5C25264B" w:rsidR="004F700D" w:rsidRPr="004F4C64" w:rsidRDefault="00614C50" w:rsidP="00614C50">
      <w:pPr>
        <w:ind w:firstLine="720"/>
        <w:jc w:val="both"/>
        <w:rPr>
          <w:rFonts w:ascii="Latha" w:hAnsi="Latha" w:cs="Latha"/>
          <w:sz w:val="24"/>
          <w:szCs w:val="24"/>
        </w:rPr>
      </w:pPr>
      <w:r w:rsidRPr="004F4C64">
        <w:rPr>
          <w:rFonts w:ascii="Latha" w:hAnsi="Latha" w:cs="Latha"/>
          <w:sz w:val="24"/>
          <w:szCs w:val="24"/>
        </w:rPr>
        <w:t xml:space="preserve">We have recently set up an Institutional Learning Management System (LMS) based on </w:t>
      </w:r>
      <w:r w:rsidRPr="004F4C64">
        <w:rPr>
          <w:rFonts w:ascii="Latha" w:hAnsi="Latha" w:cs="Latha"/>
          <w:b/>
          <w:bCs/>
          <w:sz w:val="24"/>
          <w:szCs w:val="24"/>
        </w:rPr>
        <w:t>Moodle</w:t>
      </w:r>
      <w:r w:rsidRPr="004F4C64">
        <w:rPr>
          <w:rFonts w:ascii="Latha" w:hAnsi="Latha" w:cs="Latha"/>
          <w:sz w:val="24"/>
          <w:szCs w:val="24"/>
        </w:rPr>
        <w:t xml:space="preserve"> open source software</w:t>
      </w:r>
      <w:r w:rsidR="004F4C64">
        <w:rPr>
          <w:rFonts w:ascii="Latha" w:hAnsi="Latha" w:cs="Latha"/>
          <w:sz w:val="24"/>
          <w:szCs w:val="24"/>
        </w:rPr>
        <w:t>.</w:t>
      </w:r>
      <w:r w:rsidRPr="004F4C64">
        <w:rPr>
          <w:rFonts w:ascii="Latha" w:hAnsi="Latha" w:cs="Latha"/>
          <w:sz w:val="24"/>
          <w:szCs w:val="24"/>
        </w:rPr>
        <w:t xml:space="preserve"> </w:t>
      </w:r>
      <w:r w:rsidR="004F4C64">
        <w:rPr>
          <w:rFonts w:ascii="Latha" w:hAnsi="Latha" w:cs="Latha"/>
          <w:sz w:val="24"/>
          <w:szCs w:val="24"/>
        </w:rPr>
        <w:t xml:space="preserve">Now, we </w:t>
      </w:r>
      <w:r w:rsidRPr="004F4C64">
        <w:rPr>
          <w:rFonts w:ascii="Latha" w:hAnsi="Latha" w:cs="Latha"/>
          <w:sz w:val="24"/>
          <w:szCs w:val="24"/>
        </w:rPr>
        <w:t xml:space="preserve">would like to subscribe to the Zoom meeting </w:t>
      </w:r>
      <w:r w:rsidR="00CC4897">
        <w:rPr>
          <w:rFonts w:ascii="Latha" w:hAnsi="Latha" w:cs="Latha"/>
          <w:sz w:val="24"/>
          <w:szCs w:val="24"/>
        </w:rPr>
        <w:t>(</w:t>
      </w:r>
      <w:r w:rsidR="00CC4897" w:rsidRPr="00CC4897">
        <w:rPr>
          <w:rFonts w:ascii="Latha" w:hAnsi="Latha" w:cs="Latha"/>
          <w:b/>
          <w:bCs/>
          <w:i/>
          <w:iCs/>
          <w:sz w:val="24"/>
          <w:szCs w:val="24"/>
        </w:rPr>
        <w:t>Education Plan with 20 licences</w:t>
      </w:r>
      <w:r w:rsidR="00CC4897">
        <w:rPr>
          <w:rFonts w:ascii="Latha" w:hAnsi="Latha" w:cs="Latha"/>
          <w:sz w:val="24"/>
          <w:szCs w:val="24"/>
        </w:rPr>
        <w:t>)</w:t>
      </w:r>
      <w:r w:rsidR="00CC4897" w:rsidRPr="004F4C64">
        <w:rPr>
          <w:rFonts w:ascii="Latha" w:hAnsi="Latha" w:cs="Latha"/>
          <w:sz w:val="24"/>
          <w:szCs w:val="24"/>
        </w:rPr>
        <w:t xml:space="preserve"> </w:t>
      </w:r>
      <w:r w:rsidRPr="004F4C64">
        <w:rPr>
          <w:rFonts w:ascii="Latha" w:hAnsi="Latha" w:cs="Latha"/>
          <w:sz w:val="24"/>
          <w:szCs w:val="24"/>
        </w:rPr>
        <w:t xml:space="preserve">and integrate </w:t>
      </w:r>
      <w:r w:rsidR="004F4C64">
        <w:rPr>
          <w:rFonts w:ascii="Latha" w:hAnsi="Latha" w:cs="Latha"/>
          <w:sz w:val="24"/>
          <w:szCs w:val="24"/>
        </w:rPr>
        <w:t xml:space="preserve">it </w:t>
      </w:r>
      <w:r w:rsidRPr="004F4C64">
        <w:rPr>
          <w:rFonts w:ascii="Latha" w:hAnsi="Latha" w:cs="Latha"/>
          <w:sz w:val="24"/>
          <w:szCs w:val="24"/>
        </w:rPr>
        <w:t xml:space="preserve">with the </w:t>
      </w:r>
      <w:r w:rsidRPr="004F4C64">
        <w:rPr>
          <w:rFonts w:ascii="Latha" w:hAnsi="Latha" w:cs="Latha"/>
          <w:b/>
          <w:bCs/>
          <w:sz w:val="24"/>
          <w:szCs w:val="24"/>
        </w:rPr>
        <w:t>LMS</w:t>
      </w:r>
      <w:r w:rsidRPr="004F4C64">
        <w:rPr>
          <w:rFonts w:ascii="Latha" w:hAnsi="Latha" w:cs="Latha"/>
          <w:sz w:val="24"/>
          <w:szCs w:val="24"/>
        </w:rPr>
        <w:t>. In this regard, kindly provide clarification on the following.</w:t>
      </w:r>
    </w:p>
    <w:p w14:paraId="0DCDEA97" w14:textId="7EE9E77C" w:rsidR="004F4C64" w:rsidRPr="004F4C64" w:rsidRDefault="00CC4897" w:rsidP="00614C50">
      <w:pPr>
        <w:pStyle w:val="ListParagraph"/>
        <w:numPr>
          <w:ilvl w:val="0"/>
          <w:numId w:val="1"/>
        </w:numPr>
        <w:jc w:val="both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Whether the s</w:t>
      </w:r>
      <w:r w:rsidR="004F4C64" w:rsidRPr="004F4C64">
        <w:rPr>
          <w:rFonts w:ascii="Latha" w:hAnsi="Latha" w:cs="Latha"/>
          <w:sz w:val="24"/>
          <w:szCs w:val="24"/>
        </w:rPr>
        <w:t xml:space="preserve">ubscription of the </w:t>
      </w:r>
      <w:r w:rsidR="004F4C64" w:rsidRPr="00CC4897">
        <w:rPr>
          <w:rFonts w:ascii="Latha" w:hAnsi="Latha" w:cs="Latha"/>
          <w:i/>
          <w:iCs/>
          <w:sz w:val="24"/>
          <w:szCs w:val="24"/>
        </w:rPr>
        <w:t>Zoom Education Plan with 20 licences</w:t>
      </w:r>
      <w:r w:rsidR="004F4C64" w:rsidRPr="004F4C64">
        <w:rPr>
          <w:rFonts w:ascii="Latha" w:hAnsi="Latha" w:cs="Latha"/>
          <w:sz w:val="24"/>
          <w:szCs w:val="24"/>
        </w:rPr>
        <w:t xml:space="preserve"> will permit us to integrate Zoom with our Moodle LMS</w:t>
      </w:r>
      <w:r w:rsidR="005D4E3D">
        <w:rPr>
          <w:rFonts w:ascii="Latha" w:hAnsi="Latha" w:cs="Latha"/>
          <w:sz w:val="24"/>
          <w:szCs w:val="24"/>
        </w:rPr>
        <w:t>?</w:t>
      </w:r>
    </w:p>
    <w:p w14:paraId="51B163B8" w14:textId="2D7158C1" w:rsidR="00614C50" w:rsidRDefault="004F4C64" w:rsidP="00614C50">
      <w:pPr>
        <w:pStyle w:val="ListParagraph"/>
        <w:numPr>
          <w:ilvl w:val="0"/>
          <w:numId w:val="1"/>
        </w:numPr>
        <w:jc w:val="both"/>
        <w:rPr>
          <w:rFonts w:ascii="Latha" w:hAnsi="Latha" w:cs="Latha"/>
          <w:sz w:val="24"/>
          <w:szCs w:val="24"/>
        </w:rPr>
      </w:pPr>
      <w:r w:rsidRPr="004F4C64">
        <w:rPr>
          <w:rFonts w:ascii="Latha" w:hAnsi="Latha" w:cs="Latha"/>
          <w:sz w:val="24"/>
          <w:szCs w:val="24"/>
        </w:rPr>
        <w:t xml:space="preserve">By integrating the all the 20 licensing with LMS does it mean that we cannot use these licenses </w:t>
      </w:r>
      <w:r w:rsidR="00CC4897">
        <w:rPr>
          <w:rFonts w:ascii="Latha" w:hAnsi="Latha" w:cs="Latha"/>
          <w:sz w:val="24"/>
          <w:szCs w:val="24"/>
        </w:rPr>
        <w:t>independently?</w:t>
      </w:r>
      <w:r w:rsidRPr="004F4C64">
        <w:rPr>
          <w:rFonts w:ascii="Latha" w:hAnsi="Latha" w:cs="Latha"/>
          <w:sz w:val="24"/>
          <w:szCs w:val="24"/>
        </w:rPr>
        <w:t xml:space="preserve"> (</w:t>
      </w:r>
      <w:r w:rsidRPr="00CC4897">
        <w:rPr>
          <w:rFonts w:ascii="Latha" w:hAnsi="Latha" w:cs="Latha"/>
          <w:i/>
          <w:iCs/>
          <w:sz w:val="24"/>
          <w:szCs w:val="24"/>
        </w:rPr>
        <w:t>other than through LMS</w:t>
      </w:r>
      <w:r>
        <w:rPr>
          <w:rFonts w:ascii="Latha" w:hAnsi="Latha" w:cs="Latha"/>
          <w:sz w:val="24"/>
          <w:szCs w:val="24"/>
        </w:rPr>
        <w:t xml:space="preserve">) </w:t>
      </w:r>
    </w:p>
    <w:p w14:paraId="6B164328" w14:textId="39D8222E" w:rsidR="00CC4897" w:rsidRDefault="00CC4897" w:rsidP="00614C50">
      <w:pPr>
        <w:pStyle w:val="ListParagraph"/>
        <w:numPr>
          <w:ilvl w:val="0"/>
          <w:numId w:val="1"/>
        </w:numPr>
        <w:jc w:val="both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 xml:space="preserve">By subscribing to the </w:t>
      </w:r>
      <w:r w:rsidRPr="00CC4897">
        <w:rPr>
          <w:rFonts w:ascii="Latha" w:hAnsi="Latha" w:cs="Latha"/>
          <w:i/>
          <w:iCs/>
          <w:sz w:val="24"/>
          <w:szCs w:val="24"/>
        </w:rPr>
        <w:t>Zoom Education Plan with 20 licences</w:t>
      </w:r>
      <w:r w:rsidRPr="004F4C64">
        <w:rPr>
          <w:rFonts w:ascii="Latha" w:hAnsi="Latha" w:cs="Lath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w</w:t>
      </w:r>
      <w:r w:rsidR="00760061">
        <w:rPr>
          <w:rFonts w:ascii="Latha" w:hAnsi="Latha" w:cs="Latha"/>
          <w:sz w:val="24"/>
          <w:szCs w:val="24"/>
        </w:rPr>
        <w:t xml:space="preserve">ill we </w:t>
      </w:r>
      <w:r>
        <w:rPr>
          <w:rFonts w:ascii="Latha" w:hAnsi="Latha" w:cs="Latha"/>
          <w:sz w:val="24"/>
          <w:szCs w:val="24"/>
        </w:rPr>
        <w:t>be eligible for ZOOM account user with Admin role permission and manage all the 20 licences?</w:t>
      </w:r>
    </w:p>
    <w:p w14:paraId="2BC4233A" w14:textId="264CDF7E" w:rsidR="00760061" w:rsidRDefault="00760061" w:rsidP="00614C50">
      <w:pPr>
        <w:pStyle w:val="ListParagraph"/>
        <w:numPr>
          <w:ilvl w:val="0"/>
          <w:numId w:val="1"/>
        </w:numPr>
        <w:jc w:val="both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 xml:space="preserve">Can we subscribe to the Education Plan with 20 licences for a year and later add </w:t>
      </w:r>
      <w:r w:rsidR="00CC4897">
        <w:rPr>
          <w:rFonts w:ascii="Latha" w:hAnsi="Latha" w:cs="Latha"/>
          <w:sz w:val="24"/>
          <w:szCs w:val="24"/>
        </w:rPr>
        <w:t xml:space="preserve">extra </w:t>
      </w:r>
      <w:r>
        <w:rPr>
          <w:rFonts w:ascii="Latha" w:hAnsi="Latha" w:cs="Latha"/>
          <w:sz w:val="24"/>
          <w:szCs w:val="24"/>
        </w:rPr>
        <w:t>features if required on monthly payment basis?</w:t>
      </w:r>
    </w:p>
    <w:p w14:paraId="26079771" w14:textId="1296095C" w:rsidR="00DC2283" w:rsidRDefault="00DC2283" w:rsidP="00614C50">
      <w:pPr>
        <w:pStyle w:val="ListParagraph"/>
        <w:numPr>
          <w:ilvl w:val="0"/>
          <w:numId w:val="1"/>
        </w:numPr>
        <w:jc w:val="both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 xml:space="preserve">In case of technical issues while using Zoom with Moodle LMS, </w:t>
      </w:r>
      <w:r w:rsidR="00CC4897">
        <w:rPr>
          <w:rFonts w:ascii="Latha" w:hAnsi="Latha" w:cs="Latha"/>
          <w:sz w:val="24"/>
          <w:szCs w:val="24"/>
        </w:rPr>
        <w:t xml:space="preserve">will </w:t>
      </w:r>
      <w:r>
        <w:rPr>
          <w:rFonts w:ascii="Latha" w:hAnsi="Latha" w:cs="Latha"/>
          <w:sz w:val="24"/>
          <w:szCs w:val="24"/>
        </w:rPr>
        <w:t>we get on</w:t>
      </w:r>
      <w:r w:rsidR="00CC4897"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</w:rPr>
        <w:t>time support from the Zoom team</w:t>
      </w:r>
      <w:r w:rsidR="00CC4897">
        <w:rPr>
          <w:rFonts w:ascii="Latha" w:hAnsi="Latha" w:cs="Latha"/>
          <w:sz w:val="24"/>
          <w:szCs w:val="24"/>
        </w:rPr>
        <w:t>?</w:t>
      </w:r>
    </w:p>
    <w:p w14:paraId="10CF9CBD" w14:textId="3E5CCAF0" w:rsidR="00CC4897" w:rsidRPr="00CC4897" w:rsidRDefault="00CC4897" w:rsidP="00614C50">
      <w:pPr>
        <w:pStyle w:val="ListParagraph"/>
        <w:numPr>
          <w:ilvl w:val="0"/>
          <w:numId w:val="1"/>
        </w:numPr>
        <w:jc w:val="both"/>
        <w:rPr>
          <w:rFonts w:ascii="Latha" w:hAnsi="Latha" w:cs="Latha"/>
          <w:sz w:val="24"/>
          <w:szCs w:val="24"/>
        </w:rPr>
      </w:pPr>
      <w:r w:rsidRPr="00CC4897">
        <w:rPr>
          <w:rFonts w:ascii="Latha" w:hAnsi="Latha" w:cs="Latha"/>
          <w:sz w:val="24"/>
          <w:szCs w:val="24"/>
        </w:rPr>
        <w:t xml:space="preserve">By subscribing to the </w:t>
      </w:r>
      <w:r w:rsidRPr="00CC4897">
        <w:rPr>
          <w:rFonts w:ascii="Latha" w:hAnsi="Latha" w:cs="Latha"/>
          <w:i/>
          <w:iCs/>
          <w:sz w:val="24"/>
          <w:szCs w:val="24"/>
        </w:rPr>
        <w:t>Zoom Education Plan with 20 licences</w:t>
      </w:r>
      <w:r w:rsidRPr="00CC4897">
        <w:rPr>
          <w:rFonts w:ascii="Latha" w:hAnsi="Latha" w:cs="Latha"/>
          <w:sz w:val="24"/>
          <w:szCs w:val="24"/>
        </w:rPr>
        <w:t xml:space="preserve"> </w:t>
      </w:r>
      <w:r w:rsidRPr="00CC4897">
        <w:rPr>
          <w:rFonts w:ascii="Latha" w:hAnsi="Latha" w:cs="Latha"/>
          <w:sz w:val="24"/>
          <w:szCs w:val="24"/>
        </w:rPr>
        <w:t>w</w:t>
      </w:r>
      <w:r w:rsidRPr="00CC4897">
        <w:rPr>
          <w:rFonts w:ascii="Latha" w:hAnsi="Latha" w:cs="Latha"/>
          <w:sz w:val="24"/>
          <w:szCs w:val="24"/>
          <w:shd w:val="clear" w:color="auto" w:fill="FFFFFF"/>
        </w:rPr>
        <w:t xml:space="preserve">ill we get the </w:t>
      </w:r>
      <w:r w:rsidR="00FB4C3B">
        <w:rPr>
          <w:rFonts w:ascii="Latha" w:hAnsi="Latha" w:cs="Latha"/>
          <w:sz w:val="24"/>
          <w:szCs w:val="24"/>
          <w:shd w:val="clear" w:color="auto" w:fill="FFFFFF"/>
        </w:rPr>
        <w:t xml:space="preserve">LTI PRO </w:t>
      </w:r>
      <w:r w:rsidR="002C07A9" w:rsidRPr="00CC4897">
        <w:rPr>
          <w:rFonts w:ascii="Latha" w:hAnsi="Latha" w:cs="Latha"/>
          <w:sz w:val="24"/>
          <w:szCs w:val="24"/>
          <w:shd w:val="clear" w:color="auto" w:fill="FFFFFF"/>
        </w:rPr>
        <w:t xml:space="preserve">Account </w:t>
      </w:r>
      <w:r w:rsidRPr="00CC4897">
        <w:rPr>
          <w:rFonts w:ascii="Latha" w:hAnsi="Latha" w:cs="Latha"/>
          <w:sz w:val="24"/>
          <w:szCs w:val="24"/>
          <w:shd w:val="clear" w:color="auto" w:fill="FFFFFF"/>
        </w:rPr>
        <w:t>for integrating ZOOM with our LMS?</w:t>
      </w:r>
    </w:p>
    <w:p w14:paraId="4498D8F2" w14:textId="4AF061F9" w:rsidR="00FB4C3B" w:rsidRPr="005D4E3D" w:rsidRDefault="00FB4C3B" w:rsidP="00FB4C3B">
      <w:pPr>
        <w:pStyle w:val="ListParagraph"/>
        <w:numPr>
          <w:ilvl w:val="0"/>
          <w:numId w:val="1"/>
        </w:numPr>
        <w:jc w:val="both"/>
        <w:rPr>
          <w:rFonts w:ascii="Latha" w:hAnsi="Latha" w:cs="Latha"/>
          <w:sz w:val="24"/>
          <w:szCs w:val="24"/>
        </w:rPr>
      </w:pPr>
      <w:r w:rsidRPr="00CC4897">
        <w:rPr>
          <w:rFonts w:ascii="Latha" w:hAnsi="Latha" w:cs="Latha"/>
          <w:sz w:val="24"/>
          <w:szCs w:val="24"/>
        </w:rPr>
        <w:t xml:space="preserve">By subscribing to the </w:t>
      </w:r>
      <w:r w:rsidRPr="00CC4897">
        <w:rPr>
          <w:rFonts w:ascii="Latha" w:hAnsi="Latha" w:cs="Latha"/>
          <w:i/>
          <w:iCs/>
          <w:sz w:val="24"/>
          <w:szCs w:val="24"/>
        </w:rPr>
        <w:t>Zoom Education Plan with 20 licences</w:t>
      </w:r>
      <w:r w:rsidRPr="00CC4897">
        <w:rPr>
          <w:rFonts w:ascii="Latha" w:hAnsi="Latha" w:cs="Latha"/>
          <w:sz w:val="24"/>
          <w:szCs w:val="24"/>
        </w:rPr>
        <w:t xml:space="preserve"> w</w:t>
      </w:r>
      <w:r w:rsidRPr="00CC4897">
        <w:rPr>
          <w:rFonts w:ascii="Latha" w:hAnsi="Latha" w:cs="Latha"/>
          <w:sz w:val="24"/>
          <w:szCs w:val="24"/>
          <w:shd w:val="clear" w:color="auto" w:fill="FFFFFF"/>
        </w:rPr>
        <w:t xml:space="preserve">ill we get the </w:t>
      </w:r>
      <w:r>
        <w:rPr>
          <w:rFonts w:ascii="Latha" w:hAnsi="Latha" w:cs="Latha"/>
          <w:sz w:val="24"/>
          <w:szCs w:val="24"/>
          <w:shd w:val="clear" w:color="auto" w:fill="FFFFFF"/>
        </w:rPr>
        <w:t xml:space="preserve">API key </w:t>
      </w:r>
      <w:r w:rsidRPr="00CC4897">
        <w:rPr>
          <w:rFonts w:ascii="Latha" w:hAnsi="Latha" w:cs="Latha"/>
          <w:sz w:val="24"/>
          <w:szCs w:val="24"/>
          <w:shd w:val="clear" w:color="auto" w:fill="FFFFFF"/>
        </w:rPr>
        <w:t>for integrating ZOOM with our LMS?</w:t>
      </w:r>
    </w:p>
    <w:p w14:paraId="02EB5CE3" w14:textId="6E6269D8" w:rsidR="005D4E3D" w:rsidRPr="00CC4897" w:rsidRDefault="005D4E3D" w:rsidP="00FB4C3B">
      <w:pPr>
        <w:pStyle w:val="ListParagraph"/>
        <w:numPr>
          <w:ilvl w:val="0"/>
          <w:numId w:val="1"/>
        </w:numPr>
        <w:jc w:val="both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  <w:shd w:val="clear" w:color="auto" w:fill="FFFFFF"/>
        </w:rPr>
        <w:t xml:space="preserve">Will you accept the NEFT payment? </w:t>
      </w:r>
    </w:p>
    <w:p w14:paraId="0588F228" w14:textId="49BCF58B" w:rsidR="002C07A9" w:rsidRPr="005C0930" w:rsidRDefault="002C07A9" w:rsidP="00FB4C3B">
      <w:pPr>
        <w:pStyle w:val="ListParagraph"/>
        <w:ind w:left="1080"/>
        <w:jc w:val="both"/>
        <w:rPr>
          <w:rFonts w:ascii="Latha" w:hAnsi="Latha" w:cs="Latha"/>
          <w:sz w:val="24"/>
          <w:szCs w:val="24"/>
        </w:rPr>
      </w:pPr>
    </w:p>
    <w:p w14:paraId="72B11D7A" w14:textId="77777777" w:rsidR="005C0930" w:rsidRDefault="005C0930" w:rsidP="00CC4897">
      <w:pPr>
        <w:pStyle w:val="ListParagraph"/>
        <w:ind w:left="1080"/>
        <w:jc w:val="both"/>
        <w:rPr>
          <w:rFonts w:ascii="Latha" w:hAnsi="Latha" w:cs="Latha"/>
          <w:sz w:val="24"/>
          <w:szCs w:val="24"/>
        </w:rPr>
      </w:pPr>
    </w:p>
    <w:p w14:paraId="6C0C3661" w14:textId="77777777" w:rsidR="00DC2283" w:rsidRDefault="00DC2283" w:rsidP="00DC2283">
      <w:pPr>
        <w:pStyle w:val="ListParagraph"/>
        <w:ind w:left="1080"/>
        <w:jc w:val="both"/>
        <w:rPr>
          <w:rFonts w:ascii="Latha" w:hAnsi="Latha" w:cs="Latha"/>
          <w:sz w:val="24"/>
          <w:szCs w:val="24"/>
        </w:rPr>
      </w:pPr>
    </w:p>
    <w:p w14:paraId="239FDC94" w14:textId="77777777" w:rsidR="00760061" w:rsidRPr="004F4C64" w:rsidRDefault="00760061" w:rsidP="00DC2283">
      <w:pPr>
        <w:pStyle w:val="ListParagraph"/>
        <w:ind w:left="1080"/>
        <w:jc w:val="both"/>
        <w:rPr>
          <w:rFonts w:ascii="Latha" w:hAnsi="Latha" w:cs="Latha"/>
          <w:sz w:val="24"/>
          <w:szCs w:val="24"/>
        </w:rPr>
      </w:pPr>
    </w:p>
    <w:p w14:paraId="51DFC757" w14:textId="77777777" w:rsidR="00D7673E" w:rsidRPr="00225396" w:rsidRDefault="00D7673E" w:rsidP="00D7673E">
      <w:pPr>
        <w:jc w:val="center"/>
        <w:rPr>
          <w:rFonts w:ascii="Latha" w:hAnsi="Latha" w:cs="Latha"/>
        </w:rPr>
      </w:pPr>
      <w:r w:rsidRPr="00225396">
        <w:rPr>
          <w:rFonts w:ascii="Latha" w:hAnsi="Latha" w:cs="Latha"/>
        </w:rPr>
        <w:t>LL INDIA INSTITUTE OF SPEECH AND HEARING</w:t>
      </w:r>
      <w:r w:rsidRPr="00225396">
        <w:rPr>
          <w:rFonts w:ascii="Latha" w:hAnsi="Latha" w:cs="Latha"/>
        </w:rPr>
        <w:br/>
        <w:t>LIBRARY AND INFORMATION CENTRE</w:t>
      </w:r>
    </w:p>
    <w:p w14:paraId="10EF4663" w14:textId="77777777" w:rsidR="00D7673E" w:rsidRPr="00225396" w:rsidRDefault="00D7673E" w:rsidP="00D7673E">
      <w:pPr>
        <w:jc w:val="center"/>
        <w:rPr>
          <w:rFonts w:ascii="Latha" w:hAnsi="Latha" w:cs="Latha"/>
        </w:rPr>
      </w:pPr>
      <w:r w:rsidRPr="00225396">
        <w:rPr>
          <w:rFonts w:ascii="Latha" w:hAnsi="Latha" w:cs="Latha"/>
        </w:rPr>
        <w:t>SH/LIC/E-learn/2020-21</w:t>
      </w:r>
      <w:r w:rsidRPr="00225396">
        <w:rPr>
          <w:rFonts w:ascii="Latha" w:hAnsi="Latha" w:cs="Latha"/>
        </w:rPr>
        <w:tab/>
      </w:r>
      <w:r w:rsidRPr="00225396">
        <w:rPr>
          <w:rFonts w:ascii="Latha" w:hAnsi="Latha" w:cs="Latha"/>
        </w:rPr>
        <w:tab/>
      </w:r>
      <w:r w:rsidRPr="00225396">
        <w:rPr>
          <w:rFonts w:ascii="Latha" w:hAnsi="Latha" w:cs="Latha"/>
        </w:rPr>
        <w:tab/>
      </w:r>
      <w:r w:rsidRPr="00225396">
        <w:rPr>
          <w:rFonts w:ascii="Latha" w:hAnsi="Latha" w:cs="Latha"/>
        </w:rPr>
        <w:tab/>
      </w:r>
      <w:r w:rsidRPr="00225396">
        <w:rPr>
          <w:rFonts w:ascii="Latha" w:hAnsi="Latha" w:cs="Latha"/>
        </w:rPr>
        <w:tab/>
        <w:t xml:space="preserve"> </w:t>
      </w:r>
      <w:r w:rsidRPr="00225396">
        <w:rPr>
          <w:rFonts w:ascii="Latha" w:hAnsi="Latha" w:cs="Latha"/>
        </w:rPr>
        <w:tab/>
      </w:r>
      <w:r w:rsidRPr="00225396">
        <w:rPr>
          <w:rFonts w:ascii="Latha" w:hAnsi="Latha" w:cs="Latha"/>
        </w:rPr>
        <w:tab/>
      </w:r>
      <w:r w:rsidRPr="00225396">
        <w:rPr>
          <w:rFonts w:ascii="Latha" w:hAnsi="Latha" w:cs="Latha"/>
        </w:rPr>
        <w:tab/>
      </w:r>
      <w:r w:rsidRPr="00225396">
        <w:rPr>
          <w:rFonts w:ascii="Latha" w:hAnsi="Latha" w:cs="Latha"/>
        </w:rPr>
        <w:tab/>
        <w:t>09.12.20</w:t>
      </w:r>
    </w:p>
    <w:p w14:paraId="466C03CE" w14:textId="77777777" w:rsidR="00D7673E" w:rsidRDefault="00D7673E" w:rsidP="00D7673E">
      <w:pPr>
        <w:rPr>
          <w:rFonts w:ascii="Latha" w:hAnsi="Latha" w:cs="Latha"/>
        </w:rPr>
      </w:pPr>
      <w:r>
        <w:rPr>
          <w:rFonts w:ascii="Latha" w:hAnsi="Latha" w:cs="Latha"/>
        </w:rPr>
        <w:tab/>
        <w:t>Sub: Subscription of Zoom Meeting-reg.</w:t>
      </w:r>
    </w:p>
    <w:p w14:paraId="38DAC662" w14:textId="77777777" w:rsidR="00D7673E" w:rsidRDefault="00D7673E" w:rsidP="00D7673E">
      <w:pPr>
        <w:ind w:firstLine="720"/>
        <w:jc w:val="both"/>
        <w:rPr>
          <w:rFonts w:ascii="Latha" w:hAnsi="Latha" w:cs="Latha"/>
          <w:sz w:val="24"/>
          <w:szCs w:val="24"/>
        </w:rPr>
      </w:pPr>
      <w:r w:rsidRPr="00225396">
        <w:rPr>
          <w:rFonts w:ascii="Latha" w:hAnsi="Latha" w:cs="Latha"/>
          <w:sz w:val="24"/>
          <w:szCs w:val="24"/>
        </w:rPr>
        <w:t xml:space="preserve">With reference to the above, permission may kindly be given to subscribe the Zoom Meeting Video Conferencing System and integrate with the newly developed e-learning platform based on Moodle open source software. We have already installed and successfully configured Zoom plugin </w:t>
      </w:r>
      <w:r>
        <w:rPr>
          <w:rFonts w:ascii="Latha" w:hAnsi="Latha" w:cs="Latha"/>
          <w:sz w:val="24"/>
          <w:szCs w:val="24"/>
        </w:rPr>
        <w:t>on our platform.</w:t>
      </w:r>
    </w:p>
    <w:p w14:paraId="3BF9818E" w14:textId="77777777" w:rsidR="00D7673E" w:rsidRDefault="00D7673E" w:rsidP="00D7673E">
      <w:pPr>
        <w:ind w:firstLine="720"/>
        <w:jc w:val="both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 xml:space="preserve">An amount of Rs. 3 lakhs </w:t>
      </w:r>
      <w:proofErr w:type="gramStart"/>
      <w:r>
        <w:rPr>
          <w:rFonts w:ascii="Latha" w:hAnsi="Latha" w:cs="Latha"/>
          <w:sz w:val="24"/>
          <w:szCs w:val="24"/>
        </w:rPr>
        <w:t>has</w:t>
      </w:r>
      <w:proofErr w:type="gramEnd"/>
      <w:r>
        <w:rPr>
          <w:rFonts w:ascii="Latha" w:hAnsi="Latha" w:cs="Latha"/>
          <w:sz w:val="24"/>
          <w:szCs w:val="24"/>
        </w:rPr>
        <w:t xml:space="preserve"> been allotted for us during RE 2020-21 for purchase of equipment. Of these, we submitted indent for a smart board which costs approximately 1.5 lakhs. Rs. 1 lakh earmarked for the library website has not been </w:t>
      </w:r>
      <w:r>
        <w:rPr>
          <w:rFonts w:ascii="Latha" w:hAnsi="Latha" w:cs="Latha"/>
          <w:sz w:val="24"/>
          <w:szCs w:val="24"/>
        </w:rPr>
        <w:lastRenderedPageBreak/>
        <w:t xml:space="preserve">utilized as we have already developed a website using open source software and it is nearing completion. Hence, the balance amount of Rs. 1, 50,000 may kindly be permitted to use towards the subscription of Zoom meeting. </w:t>
      </w:r>
    </w:p>
    <w:p w14:paraId="6DEC0A43" w14:textId="77777777" w:rsidR="00D7673E" w:rsidRPr="00225396" w:rsidRDefault="00D7673E" w:rsidP="00D7673E">
      <w:pPr>
        <w:ind w:firstLine="720"/>
        <w:rPr>
          <w:rFonts w:ascii="Latha" w:hAnsi="Latha" w:cs="Latha"/>
          <w:sz w:val="24"/>
          <w:szCs w:val="24"/>
          <w:shd w:val="clear" w:color="auto" w:fill="FFFFFF"/>
        </w:rPr>
      </w:pPr>
      <w:r>
        <w:rPr>
          <w:rFonts w:ascii="Latha" w:hAnsi="Latha" w:cs="Latha"/>
          <w:sz w:val="24"/>
          <w:szCs w:val="24"/>
          <w:shd w:val="clear" w:color="auto" w:fill="FFFFFF"/>
        </w:rPr>
        <w:t xml:space="preserve">In this regard, it is suggested </w:t>
      </w:r>
      <w:r w:rsidRPr="00225396">
        <w:rPr>
          <w:rFonts w:ascii="Latha" w:hAnsi="Latha" w:cs="Latha"/>
          <w:sz w:val="24"/>
          <w:szCs w:val="24"/>
          <w:shd w:val="clear" w:color="auto" w:fill="FFFFFF"/>
        </w:rPr>
        <w:t xml:space="preserve">Zoom has started offering the plan prices in rupees for the customers in India. With the new move, </w:t>
      </w:r>
      <w:proofErr w:type="gramStart"/>
      <w:r w:rsidRPr="00225396">
        <w:rPr>
          <w:rFonts w:ascii="Latha" w:hAnsi="Latha" w:cs="Latha"/>
          <w:sz w:val="24"/>
          <w:szCs w:val="24"/>
          <w:shd w:val="clear" w:color="auto" w:fill="FFFFFF"/>
        </w:rPr>
        <w:t>Zoom</w:t>
      </w:r>
      <w:proofErr w:type="gramEnd"/>
      <w:r w:rsidRPr="00225396">
        <w:rPr>
          <w:rFonts w:ascii="Latha" w:hAnsi="Latha" w:cs="Latha"/>
          <w:sz w:val="24"/>
          <w:szCs w:val="24"/>
          <w:shd w:val="clear" w:color="auto" w:fill="FFFFFF"/>
        </w:rPr>
        <w:t xml:space="preserve"> users in the country will be able to buy their preferred paid plans and add-ons for the video conferencing app in rupee</w:t>
      </w:r>
    </w:p>
    <w:p w14:paraId="135298D7" w14:textId="77777777" w:rsidR="00D7673E" w:rsidRDefault="00D7673E" w:rsidP="00D7673E">
      <w:pPr>
        <w:rPr>
          <w:rFonts w:ascii="Latha" w:hAnsi="Latha" w:cs="Latha"/>
          <w:color w:val="3E433E"/>
          <w:shd w:val="clear" w:color="auto" w:fill="FFFFFF"/>
        </w:rPr>
      </w:pPr>
    </w:p>
    <w:p w14:paraId="62BE242E" w14:textId="77777777" w:rsidR="00D7673E" w:rsidRPr="00225396" w:rsidRDefault="00D7673E" w:rsidP="00D7673E">
      <w:pPr>
        <w:rPr>
          <w:rFonts w:ascii="Latha" w:hAnsi="Latha" w:cs="Latha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In India, (Indian Computer Emergency Response Team (CERT-In) had also issued a notification in April warning users that ZOOM was prone to hacking. The company claims that the issue has been since resolved, and Zoom is now working with CERT-in to remove the advisory issued against the video conferencing app, said Sameer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Raje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 Head of Zoom Video Communication in India in an interview to BOOM.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India is now the second biggest market for the video conferencing app, after the US.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</w:p>
    <w:p w14:paraId="1EBD3F0F" w14:textId="77777777" w:rsidR="00614C50" w:rsidRDefault="00614C50"/>
    <w:sectPr w:rsidR="00614C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7E501C"/>
    <w:multiLevelType w:val="hybridMultilevel"/>
    <w:tmpl w:val="84923A82"/>
    <w:lvl w:ilvl="0" w:tplc="0054D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Q0MzS1MDQ0NDE3sTRX0lEKTi0uzszPAykwrAUAyxsISiwAAAA="/>
  </w:docVars>
  <w:rsids>
    <w:rsidRoot w:val="00614C50"/>
    <w:rsid w:val="002C07A9"/>
    <w:rsid w:val="004F4C64"/>
    <w:rsid w:val="004F700D"/>
    <w:rsid w:val="005C0930"/>
    <w:rsid w:val="005D4E3D"/>
    <w:rsid w:val="00614C50"/>
    <w:rsid w:val="00760061"/>
    <w:rsid w:val="00CC4897"/>
    <w:rsid w:val="00D7673E"/>
    <w:rsid w:val="00DC2283"/>
    <w:rsid w:val="00FB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118C2"/>
  <w15:chartTrackingRefBased/>
  <w15:docId w15:val="{4F589F1C-29A5-48C2-903C-1190D6FE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2020-12-09T04:26:00Z</dcterms:created>
  <dcterms:modified xsi:type="dcterms:W3CDTF">2020-12-09T11:59:00Z</dcterms:modified>
</cp:coreProperties>
</file>