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04E5E" w14:textId="77777777" w:rsidR="00C44B55" w:rsidRPr="00332AB2" w:rsidRDefault="00C44B55" w:rsidP="00C44B55">
      <w:pPr>
        <w:spacing w:line="360" w:lineRule="auto"/>
        <w:ind w:left="709" w:hanging="709"/>
        <w:jc w:val="both"/>
        <w:rPr>
          <w:rFonts w:ascii="Dubai" w:hAnsi="Dubai" w:cs="Dubai"/>
          <w:color w:val="00B050"/>
          <w:sz w:val="24"/>
          <w:szCs w:val="24"/>
        </w:rPr>
      </w:pPr>
      <w:bookmarkStart w:id="0" w:name="_Hlk97224765"/>
      <w:r w:rsidRPr="00332AB2">
        <w:rPr>
          <w:rFonts w:ascii="Dubai" w:hAnsi="Dubai" w:cs="Dubai"/>
          <w:color w:val="00B050"/>
          <w:sz w:val="24"/>
          <w:szCs w:val="24"/>
        </w:rPr>
        <w:t>Al-</w:t>
      </w:r>
      <w:proofErr w:type="spellStart"/>
      <w:r w:rsidRPr="00332AB2">
        <w:rPr>
          <w:rFonts w:ascii="Dubai" w:hAnsi="Dubai" w:cs="Dubai"/>
          <w:color w:val="00B050"/>
          <w:sz w:val="24"/>
          <w:szCs w:val="24"/>
        </w:rPr>
        <w:t>Khanjari</w:t>
      </w:r>
      <w:proofErr w:type="spellEnd"/>
      <w:r w:rsidRPr="00332AB2">
        <w:rPr>
          <w:rFonts w:ascii="Dubai" w:hAnsi="Dubai" w:cs="Dubai"/>
          <w:color w:val="00B050"/>
          <w:sz w:val="24"/>
          <w:szCs w:val="24"/>
        </w:rPr>
        <w:t xml:space="preserve">, Z &amp; Al-Kindi, I. (2018). </w:t>
      </w:r>
      <w:r w:rsidRPr="00530438">
        <w:rPr>
          <w:rFonts w:ascii="Dubai" w:hAnsi="Dubai" w:cs="Dubai"/>
          <w:color w:val="00B050"/>
          <w:sz w:val="24"/>
          <w:szCs w:val="24"/>
        </w:rPr>
        <w:t xml:space="preserve">Integrating MOOC with </w:t>
      </w:r>
      <w:r>
        <w:rPr>
          <w:rFonts w:ascii="Dubai" w:hAnsi="Dubai" w:cs="Dubai"/>
          <w:color w:val="00B050"/>
          <w:sz w:val="24"/>
          <w:szCs w:val="24"/>
        </w:rPr>
        <w:t>o</w:t>
      </w:r>
      <w:r w:rsidRPr="00530438">
        <w:rPr>
          <w:rFonts w:ascii="Dubai" w:hAnsi="Dubai" w:cs="Dubai"/>
          <w:color w:val="00B050"/>
          <w:sz w:val="24"/>
          <w:szCs w:val="24"/>
        </w:rPr>
        <w:t>pen-</w:t>
      </w:r>
      <w:r>
        <w:rPr>
          <w:rFonts w:ascii="Dubai" w:hAnsi="Dubai" w:cs="Dubai"/>
          <w:color w:val="00B050"/>
          <w:sz w:val="24"/>
          <w:szCs w:val="24"/>
        </w:rPr>
        <w:t>s</w:t>
      </w:r>
      <w:r w:rsidRPr="00530438">
        <w:rPr>
          <w:rFonts w:ascii="Dubai" w:hAnsi="Dubai" w:cs="Dubai"/>
          <w:color w:val="00B050"/>
          <w:sz w:val="24"/>
          <w:szCs w:val="24"/>
        </w:rPr>
        <w:t xml:space="preserve">ource </w:t>
      </w:r>
      <w:r>
        <w:rPr>
          <w:rFonts w:ascii="Dubai" w:hAnsi="Dubai" w:cs="Dubai"/>
          <w:color w:val="00B050"/>
          <w:sz w:val="24"/>
          <w:szCs w:val="24"/>
        </w:rPr>
        <w:t>M</w:t>
      </w:r>
      <w:r w:rsidRPr="00530438">
        <w:rPr>
          <w:rFonts w:ascii="Dubai" w:hAnsi="Dubai" w:cs="Dubai"/>
          <w:color w:val="00B050"/>
          <w:sz w:val="24"/>
          <w:szCs w:val="24"/>
        </w:rPr>
        <w:t>oodle:</w:t>
      </w:r>
      <w:r>
        <w:rPr>
          <w:rFonts w:ascii="Dubai" w:hAnsi="Dubai" w:cs="Dubai"/>
          <w:color w:val="00B050"/>
          <w:sz w:val="24"/>
          <w:szCs w:val="24"/>
        </w:rPr>
        <w:t xml:space="preserve"> </w:t>
      </w:r>
      <w:r w:rsidRPr="00530438">
        <w:rPr>
          <w:rFonts w:ascii="Dubai" w:hAnsi="Dubai" w:cs="Dubai"/>
          <w:color w:val="00B050"/>
          <w:sz w:val="24"/>
          <w:szCs w:val="24"/>
        </w:rPr>
        <w:t xml:space="preserve">The </w:t>
      </w:r>
      <w:r>
        <w:rPr>
          <w:rFonts w:ascii="Dubai" w:hAnsi="Dubai" w:cs="Dubai"/>
          <w:color w:val="00B050"/>
          <w:sz w:val="24"/>
          <w:szCs w:val="24"/>
        </w:rPr>
        <w:t>n</w:t>
      </w:r>
      <w:r w:rsidRPr="00530438">
        <w:rPr>
          <w:rFonts w:ascii="Dubai" w:hAnsi="Dubai" w:cs="Dubai"/>
          <w:color w:val="00B050"/>
          <w:sz w:val="24"/>
          <w:szCs w:val="24"/>
        </w:rPr>
        <w:t xml:space="preserve">ew </w:t>
      </w:r>
      <w:r>
        <w:rPr>
          <w:rFonts w:ascii="Dubai" w:hAnsi="Dubai" w:cs="Dubai"/>
          <w:color w:val="00B050"/>
          <w:sz w:val="24"/>
          <w:szCs w:val="24"/>
        </w:rPr>
        <w:t>d</w:t>
      </w:r>
      <w:r w:rsidRPr="00530438">
        <w:rPr>
          <w:rFonts w:ascii="Dubai" w:hAnsi="Dubai" w:cs="Dubai"/>
          <w:color w:val="00B050"/>
          <w:sz w:val="24"/>
          <w:szCs w:val="24"/>
        </w:rPr>
        <w:t xml:space="preserve">irection of </w:t>
      </w:r>
      <w:r>
        <w:rPr>
          <w:rFonts w:ascii="Dubai" w:hAnsi="Dubai" w:cs="Dubai"/>
          <w:color w:val="00B050"/>
          <w:sz w:val="24"/>
          <w:szCs w:val="24"/>
        </w:rPr>
        <w:t>l</w:t>
      </w:r>
      <w:r w:rsidRPr="00530438">
        <w:rPr>
          <w:rFonts w:ascii="Dubai" w:hAnsi="Dubai" w:cs="Dubai"/>
          <w:color w:val="00B050"/>
          <w:sz w:val="24"/>
          <w:szCs w:val="24"/>
        </w:rPr>
        <w:t>earning</w:t>
      </w:r>
      <w:r>
        <w:rPr>
          <w:rFonts w:ascii="Dubai" w:hAnsi="Dubai" w:cs="Dubai"/>
          <w:color w:val="00B050"/>
          <w:sz w:val="24"/>
          <w:szCs w:val="24"/>
        </w:rPr>
        <w:t xml:space="preserve"> </w:t>
      </w:r>
      <w:r w:rsidRPr="00530438">
        <w:rPr>
          <w:rFonts w:ascii="Dubai" w:hAnsi="Dubai" w:cs="Dubai"/>
          <w:color w:val="00B050"/>
          <w:sz w:val="24"/>
          <w:szCs w:val="24"/>
        </w:rPr>
        <w:t>at Sultan Qaboos University</w:t>
      </w:r>
      <w:r>
        <w:rPr>
          <w:rFonts w:ascii="Dubai" w:hAnsi="Dubai" w:cs="Dubai"/>
          <w:color w:val="00B050"/>
          <w:sz w:val="24"/>
          <w:szCs w:val="24"/>
        </w:rPr>
        <w:t xml:space="preserve">. </w:t>
      </w:r>
      <w:r w:rsidRPr="00C44B55">
        <w:rPr>
          <w:rFonts w:ascii="Dubai" w:hAnsi="Dubai" w:cs="Dubai"/>
          <w:color w:val="00B050"/>
          <w:sz w:val="24"/>
          <w:szCs w:val="24"/>
        </w:rPr>
        <w:t>13th International Conference on Innovations in Information Technology</w:t>
      </w:r>
      <w:r w:rsidRPr="00332AB2">
        <w:rPr>
          <w:rFonts w:ascii="Dubai" w:hAnsi="Dubai" w:cs="Dubai"/>
          <w:color w:val="00B050"/>
          <w:sz w:val="24"/>
          <w:szCs w:val="24"/>
        </w:rPr>
        <w:t>, 47-51</w:t>
      </w:r>
      <w:r>
        <w:rPr>
          <w:rFonts w:ascii="Dubai" w:hAnsi="Dubai" w:cs="Dubai"/>
          <w:color w:val="00B050"/>
          <w:sz w:val="24"/>
          <w:szCs w:val="24"/>
        </w:rPr>
        <w:t xml:space="preserve">. </w:t>
      </w:r>
      <w:r w:rsidRPr="00332AB2">
        <w:rPr>
          <w:rFonts w:ascii="Dubai" w:hAnsi="Dubai" w:cs="Dubai"/>
          <w:color w:val="00B050"/>
          <w:sz w:val="24"/>
          <w:szCs w:val="24"/>
        </w:rPr>
        <w:t>https://doi.org/10.1109/</w:t>
      </w:r>
    </w:p>
    <w:p w14:paraId="62C72D49" w14:textId="370621E8" w:rsidR="00F74DA9" w:rsidRDefault="00F74DA9" w:rsidP="00C44B55">
      <w:pPr>
        <w:spacing w:line="360" w:lineRule="auto"/>
        <w:ind w:left="709" w:hanging="709"/>
        <w:jc w:val="both"/>
        <w:rPr>
          <w:rFonts w:ascii="Dubai" w:hAnsi="Dubai" w:cs="Dubai"/>
          <w:color w:val="00B050"/>
          <w:sz w:val="24"/>
          <w:szCs w:val="24"/>
        </w:rPr>
      </w:pPr>
      <w:r w:rsidRPr="00BE14A2">
        <w:rPr>
          <w:rFonts w:ascii="Dubai" w:hAnsi="Dubai" w:cs="Dubai"/>
          <w:color w:val="00B050"/>
          <w:sz w:val="24"/>
          <w:szCs w:val="24"/>
        </w:rPr>
        <w:t xml:space="preserve">Bradshaw, K., </w:t>
      </w:r>
      <w:proofErr w:type="spellStart"/>
      <w:r w:rsidRPr="00BE14A2">
        <w:rPr>
          <w:rFonts w:ascii="Dubai" w:hAnsi="Dubai" w:cs="Dubai"/>
          <w:color w:val="00B050"/>
          <w:sz w:val="24"/>
          <w:szCs w:val="24"/>
        </w:rPr>
        <w:t>Parchoma</w:t>
      </w:r>
      <w:proofErr w:type="spellEnd"/>
      <w:r w:rsidRPr="00BE14A2">
        <w:rPr>
          <w:rFonts w:ascii="Dubai" w:hAnsi="Dubai" w:cs="Dubai"/>
          <w:color w:val="00B050"/>
          <w:sz w:val="24"/>
          <w:szCs w:val="24"/>
        </w:rPr>
        <w:t xml:space="preserve">, G. &amp; Lock, J. (2017). </w:t>
      </w:r>
      <w:r w:rsidRPr="00BE14A2">
        <w:rPr>
          <w:rFonts w:ascii="Dubai" w:hAnsi="Dubai" w:cs="Dubai" w:hint="cs"/>
          <w:color w:val="00B050"/>
          <w:sz w:val="24"/>
          <w:szCs w:val="24"/>
        </w:rPr>
        <w:t xml:space="preserve"> </w:t>
      </w:r>
      <w:r w:rsidRPr="00BE14A2">
        <w:rPr>
          <w:rFonts w:ascii="Dubai" w:hAnsi="Dubai" w:cs="Dubai"/>
          <w:color w:val="00B050"/>
          <w:sz w:val="24"/>
          <w:szCs w:val="24"/>
        </w:rPr>
        <w:t xml:space="preserve">Conceptualizing formal and informal learning in MOOCs as activity systems. </w:t>
      </w:r>
      <w:r w:rsidRPr="009C6B2E">
        <w:rPr>
          <w:rFonts w:ascii="Dubai" w:hAnsi="Dubai" w:cs="Dubai"/>
          <w:color w:val="00B050"/>
          <w:sz w:val="24"/>
          <w:szCs w:val="24"/>
        </w:rPr>
        <w:t>Quarterly Review of Distance Education</w:t>
      </w:r>
      <w:r w:rsidRPr="00BE14A2">
        <w:rPr>
          <w:rFonts w:ascii="Dubai" w:hAnsi="Dubai" w:cs="Dubai"/>
          <w:color w:val="00B050"/>
          <w:sz w:val="24"/>
          <w:szCs w:val="24"/>
        </w:rPr>
        <w:t>,18(3),</w:t>
      </w:r>
      <w:r>
        <w:rPr>
          <w:rFonts w:ascii="Dubai" w:hAnsi="Dubai" w:cs="Dubai"/>
          <w:color w:val="00B050"/>
          <w:sz w:val="24"/>
          <w:szCs w:val="24"/>
        </w:rPr>
        <w:t xml:space="preserve"> </w:t>
      </w:r>
      <w:r w:rsidRPr="00BE14A2">
        <w:rPr>
          <w:rFonts w:ascii="Dubai" w:hAnsi="Dubai" w:cs="Dubai"/>
          <w:color w:val="00B050"/>
          <w:sz w:val="24"/>
          <w:szCs w:val="24"/>
        </w:rPr>
        <w:t xml:space="preserve">33-50 </w:t>
      </w:r>
    </w:p>
    <w:p w14:paraId="7B23950E" w14:textId="77777777" w:rsidR="00C44B55" w:rsidRPr="009C6B2E" w:rsidRDefault="00C44B55" w:rsidP="009C6B2E">
      <w:pPr>
        <w:spacing w:line="360" w:lineRule="auto"/>
        <w:ind w:left="709" w:hanging="709"/>
        <w:jc w:val="both"/>
        <w:rPr>
          <w:rFonts w:ascii="Dubai" w:hAnsi="Dubai" w:cs="Dubai"/>
          <w:color w:val="00B050"/>
          <w:sz w:val="24"/>
          <w:szCs w:val="24"/>
        </w:rPr>
      </w:pPr>
      <w:r w:rsidRPr="009C6B2E">
        <w:rPr>
          <w:rFonts w:ascii="Dubai" w:hAnsi="Dubai" w:cs="Dubai" w:hint="cs"/>
          <w:color w:val="00B050"/>
          <w:sz w:val="24"/>
          <w:szCs w:val="24"/>
        </w:rPr>
        <w:t>Buhl, M., Andreasen, L.B., Mondrup, H.</w:t>
      </w:r>
      <w:r w:rsidRPr="009C6B2E">
        <w:rPr>
          <w:rFonts w:ascii="Dubai" w:hAnsi="Dubai" w:cs="Dubai"/>
          <w:color w:val="00B050"/>
          <w:sz w:val="24"/>
          <w:szCs w:val="24"/>
        </w:rPr>
        <w:t xml:space="preserve"> </w:t>
      </w:r>
      <w:r w:rsidRPr="009C6B2E">
        <w:rPr>
          <w:rFonts w:ascii="Dubai" w:hAnsi="Dubai" w:cs="Dubai" w:hint="cs"/>
          <w:color w:val="00B050"/>
          <w:sz w:val="24"/>
          <w:szCs w:val="24"/>
        </w:rPr>
        <w:t>J.</w:t>
      </w:r>
      <w:r w:rsidRPr="009C6B2E">
        <w:rPr>
          <w:rFonts w:ascii="Dubai" w:hAnsi="Dubai" w:cs="Dubai"/>
          <w:color w:val="00B050"/>
          <w:sz w:val="24"/>
          <w:szCs w:val="24"/>
        </w:rPr>
        <w:t xml:space="preserve"> </w:t>
      </w:r>
      <w:r w:rsidRPr="009C6B2E">
        <w:rPr>
          <w:rFonts w:ascii="Dubai" w:hAnsi="Dubai" w:cs="Dubai" w:hint="cs"/>
          <w:color w:val="00B050"/>
          <w:sz w:val="24"/>
          <w:szCs w:val="24"/>
        </w:rPr>
        <w:t>(2015). </w:t>
      </w:r>
      <w:r w:rsidRPr="009C6B2E">
        <w:rPr>
          <w:i/>
          <w:iCs/>
          <w:color w:val="00B050"/>
        </w:rPr>
        <w:t>A Danish international MOOC in Indonesian professional care education</w:t>
      </w:r>
      <w:r w:rsidRPr="009C6B2E">
        <w:rPr>
          <w:rFonts w:ascii="Dubai" w:hAnsi="Dubai" w:cs="Dubai" w:hint="cs"/>
          <w:color w:val="00B050"/>
          <w:sz w:val="24"/>
          <w:szCs w:val="24"/>
        </w:rPr>
        <w:t>. Korea National Open University Press.</w:t>
      </w:r>
    </w:p>
    <w:p w14:paraId="2C209581" w14:textId="2B2190A4" w:rsidR="00163669" w:rsidRPr="009C6B2E" w:rsidRDefault="00163669" w:rsidP="009C6B2E">
      <w:pPr>
        <w:spacing w:line="360" w:lineRule="auto"/>
        <w:ind w:left="709" w:hanging="709"/>
        <w:jc w:val="both"/>
      </w:pPr>
      <w:r w:rsidRPr="009C6B2E">
        <w:rPr>
          <w:rFonts w:ascii="Dubai" w:hAnsi="Dubai" w:cs="Dubai" w:hint="cs"/>
          <w:color w:val="00B050"/>
          <w:sz w:val="24"/>
          <w:szCs w:val="24"/>
        </w:rPr>
        <w:t xml:space="preserve">Cambridge University Press. (n.d.). MOOC. </w:t>
      </w:r>
      <w:r w:rsidR="00BE14A2" w:rsidRPr="009C6B2E">
        <w:rPr>
          <w:rFonts w:ascii="Dubai" w:hAnsi="Dubai" w:cs="Dubai"/>
          <w:color w:val="00B050"/>
          <w:sz w:val="24"/>
          <w:szCs w:val="24"/>
        </w:rPr>
        <w:t>In Cambridge</w:t>
      </w:r>
      <w:r w:rsidRPr="009C6B2E">
        <w:rPr>
          <w:rFonts w:ascii="Dubai" w:hAnsi="Dubai" w:cs="Dubai" w:hint="cs"/>
          <w:color w:val="00B050"/>
          <w:sz w:val="24"/>
          <w:szCs w:val="24"/>
        </w:rPr>
        <w:t xml:space="preserve"> Dictionary. (n.d.). Retrieved February 10, 2022</w:t>
      </w:r>
      <w:r w:rsidR="00C44B55" w:rsidRPr="009C6B2E">
        <w:rPr>
          <w:rFonts w:ascii="Dubai" w:hAnsi="Dubai" w:cs="Dubai"/>
          <w:color w:val="00B050"/>
          <w:sz w:val="24"/>
          <w:szCs w:val="24"/>
        </w:rPr>
        <w:t xml:space="preserve">. </w:t>
      </w:r>
      <w:r w:rsidRPr="009C6B2E">
        <w:rPr>
          <w:rFonts w:ascii="Dubai" w:hAnsi="Dubai" w:cs="Dubai" w:hint="cs"/>
          <w:color w:val="00B050"/>
          <w:sz w:val="24"/>
          <w:szCs w:val="24"/>
        </w:rPr>
        <w:t>https://</w:t>
      </w:r>
      <w:r w:rsidRPr="00B06141">
        <w:rPr>
          <w:rFonts w:ascii="Dubai" w:hAnsi="Dubai" w:cs="Dubai" w:hint="cs"/>
          <w:color w:val="00B050"/>
          <w:sz w:val="24"/>
          <w:szCs w:val="24"/>
        </w:rPr>
        <w:t xml:space="preserve"> dictionary.</w:t>
      </w:r>
      <w:r w:rsidR="00BE14A2" w:rsidRPr="00B06141">
        <w:rPr>
          <w:rFonts w:ascii="Dubai" w:hAnsi="Dubai" w:cs="Dubai"/>
          <w:color w:val="00B050"/>
          <w:sz w:val="24"/>
          <w:szCs w:val="24"/>
        </w:rPr>
        <w:t xml:space="preserve"> </w:t>
      </w:r>
      <w:r w:rsidRPr="00B06141">
        <w:rPr>
          <w:rFonts w:ascii="Dubai" w:hAnsi="Dubai" w:cs="Dubai" w:hint="cs"/>
          <w:color w:val="00B050"/>
          <w:sz w:val="24"/>
          <w:szCs w:val="24"/>
        </w:rPr>
        <w:t>cambridge.org/</w:t>
      </w:r>
      <w:r w:rsidR="00BE14A2" w:rsidRPr="00B06141">
        <w:rPr>
          <w:rFonts w:ascii="Dubai" w:hAnsi="Dubai" w:cs="Dubai"/>
          <w:color w:val="00B050"/>
          <w:sz w:val="24"/>
          <w:szCs w:val="24"/>
        </w:rPr>
        <w:t xml:space="preserve"> </w:t>
      </w:r>
      <w:r w:rsidRPr="00B06141">
        <w:rPr>
          <w:rFonts w:ascii="Dubai" w:hAnsi="Dubai" w:cs="Dubai" w:hint="cs"/>
          <w:color w:val="00B050"/>
          <w:sz w:val="24"/>
          <w:szCs w:val="24"/>
        </w:rPr>
        <w:t>dictionary/</w:t>
      </w:r>
      <w:r w:rsidR="00BE14A2" w:rsidRPr="00B06141">
        <w:rPr>
          <w:rFonts w:ascii="Dubai" w:hAnsi="Dubai" w:cs="Dubai"/>
          <w:color w:val="00B050"/>
          <w:sz w:val="24"/>
          <w:szCs w:val="24"/>
        </w:rPr>
        <w:t xml:space="preserve"> English </w:t>
      </w:r>
      <w:r w:rsidRPr="00B06141">
        <w:rPr>
          <w:rFonts w:ascii="Dubai" w:hAnsi="Dubai" w:cs="Dubai" w:hint="cs"/>
          <w:color w:val="00B050"/>
          <w:sz w:val="24"/>
          <w:szCs w:val="24"/>
        </w:rPr>
        <w:t>/</w:t>
      </w:r>
      <w:proofErr w:type="spellStart"/>
      <w:r w:rsidRPr="00B06141">
        <w:rPr>
          <w:rFonts w:ascii="Dubai" w:hAnsi="Dubai" w:cs="Dubai" w:hint="cs"/>
          <w:color w:val="00B050"/>
          <w:sz w:val="24"/>
          <w:szCs w:val="24"/>
        </w:rPr>
        <w:t>mooc</w:t>
      </w:r>
      <w:proofErr w:type="spellEnd"/>
      <w:r w:rsidRPr="009C6B2E">
        <w:t>.</w:t>
      </w:r>
    </w:p>
    <w:p w14:paraId="4C33D5B4" w14:textId="77777777" w:rsidR="00C44B55" w:rsidRPr="009C6B2E" w:rsidRDefault="00C44B55" w:rsidP="009C6B2E">
      <w:pPr>
        <w:spacing w:line="360" w:lineRule="auto"/>
        <w:ind w:left="709" w:hanging="709"/>
        <w:jc w:val="both"/>
        <w:rPr>
          <w:rFonts w:ascii="Dubai" w:hAnsi="Dubai" w:cs="Dubai" w:hint="cs"/>
          <w:color w:val="00B050"/>
          <w:sz w:val="24"/>
          <w:szCs w:val="24"/>
        </w:rPr>
      </w:pPr>
      <w:r w:rsidRPr="009C6B2E">
        <w:rPr>
          <w:rFonts w:ascii="Dubai" w:hAnsi="Dubai" w:cs="Dubai" w:hint="cs"/>
          <w:color w:val="00B050"/>
          <w:sz w:val="24"/>
          <w:szCs w:val="24"/>
        </w:rPr>
        <w:t>Downes, S</w:t>
      </w:r>
      <w:r w:rsidRPr="009C6B2E">
        <w:rPr>
          <w:rFonts w:ascii="Dubai" w:hAnsi="Dubai" w:cs="Dubai"/>
          <w:color w:val="00B050"/>
          <w:sz w:val="24"/>
          <w:szCs w:val="24"/>
        </w:rPr>
        <w:t>.</w:t>
      </w:r>
      <w:r w:rsidRPr="009C6B2E">
        <w:rPr>
          <w:rFonts w:ascii="Dubai" w:hAnsi="Dubai" w:cs="Dubai" w:hint="cs"/>
          <w:color w:val="00B050"/>
          <w:sz w:val="24"/>
          <w:szCs w:val="24"/>
        </w:rPr>
        <w:t xml:space="preserve"> (2008)</w:t>
      </w:r>
      <w:r w:rsidRPr="009C6B2E">
        <w:rPr>
          <w:rFonts w:ascii="Dubai" w:hAnsi="Dubai" w:cs="Dubai"/>
          <w:color w:val="00B050"/>
          <w:sz w:val="24"/>
          <w:szCs w:val="24"/>
        </w:rPr>
        <w:t>.</w:t>
      </w:r>
      <w:r w:rsidRPr="009C6B2E">
        <w:rPr>
          <w:rFonts w:ascii="Dubai" w:hAnsi="Dubai" w:cs="Dubai" w:hint="cs"/>
          <w:color w:val="00B050"/>
          <w:sz w:val="24"/>
          <w:szCs w:val="24"/>
        </w:rPr>
        <w:t xml:space="preserve"> Places to </w:t>
      </w:r>
      <w:r w:rsidRPr="009C6B2E">
        <w:rPr>
          <w:rFonts w:ascii="Dubai" w:hAnsi="Dubai" w:cs="Dubai"/>
          <w:color w:val="00B050"/>
          <w:sz w:val="24"/>
          <w:szCs w:val="24"/>
        </w:rPr>
        <w:t>g</w:t>
      </w:r>
      <w:r w:rsidRPr="009C6B2E">
        <w:rPr>
          <w:rFonts w:ascii="Dubai" w:hAnsi="Dubai" w:cs="Dubai" w:hint="cs"/>
          <w:color w:val="00B050"/>
          <w:sz w:val="24"/>
          <w:szCs w:val="24"/>
        </w:rPr>
        <w:t xml:space="preserve">o: Connectivism &amp; </w:t>
      </w:r>
      <w:r w:rsidRPr="009C6B2E">
        <w:rPr>
          <w:rFonts w:ascii="Dubai" w:hAnsi="Dubai" w:cs="Dubai"/>
          <w:color w:val="00B050"/>
          <w:sz w:val="24"/>
          <w:szCs w:val="24"/>
        </w:rPr>
        <w:t>c</w:t>
      </w:r>
      <w:r w:rsidRPr="009C6B2E">
        <w:rPr>
          <w:rFonts w:ascii="Dubai" w:hAnsi="Dubai" w:cs="Dubai" w:hint="cs"/>
          <w:color w:val="00B050"/>
          <w:sz w:val="24"/>
          <w:szCs w:val="24"/>
        </w:rPr>
        <w:t xml:space="preserve">onnective </w:t>
      </w:r>
      <w:r w:rsidRPr="009C6B2E">
        <w:rPr>
          <w:rFonts w:ascii="Dubai" w:hAnsi="Dubai" w:cs="Dubai"/>
          <w:color w:val="00B050"/>
          <w:sz w:val="24"/>
          <w:szCs w:val="24"/>
        </w:rPr>
        <w:t>k</w:t>
      </w:r>
      <w:r w:rsidRPr="009C6B2E">
        <w:rPr>
          <w:rFonts w:ascii="Dubai" w:hAnsi="Dubai" w:cs="Dubai" w:hint="cs"/>
          <w:color w:val="00B050"/>
          <w:sz w:val="24"/>
          <w:szCs w:val="24"/>
        </w:rPr>
        <w:t>nowledge</w:t>
      </w:r>
      <w:r w:rsidRPr="009C6B2E">
        <w:rPr>
          <w:rFonts w:ascii="Dubai" w:hAnsi="Dubai" w:cs="Dubai"/>
          <w:color w:val="00B050"/>
          <w:sz w:val="24"/>
          <w:szCs w:val="24"/>
        </w:rPr>
        <w:t>.</w:t>
      </w:r>
      <w:r w:rsidRPr="009C6B2E">
        <w:rPr>
          <w:rFonts w:ascii="Dubai" w:hAnsi="Dubai" w:cs="Dubai" w:hint="cs"/>
          <w:color w:val="00B050"/>
          <w:sz w:val="24"/>
          <w:szCs w:val="24"/>
        </w:rPr>
        <w:t> </w:t>
      </w:r>
      <w:r w:rsidRPr="009C6B2E">
        <w:rPr>
          <w:rFonts w:hint="cs"/>
          <w:i/>
          <w:iCs/>
        </w:rPr>
        <w:t>Innovate: Journal of Online Education</w:t>
      </w:r>
      <w:r w:rsidRPr="009C6B2E">
        <w:rPr>
          <w:i/>
          <w:iCs/>
        </w:rPr>
        <w:t xml:space="preserve">, </w:t>
      </w:r>
      <w:r w:rsidRPr="009C6B2E">
        <w:rPr>
          <w:rFonts w:ascii="Dubai" w:hAnsi="Dubai" w:cs="Dubai" w:hint="cs"/>
          <w:color w:val="00B050"/>
          <w:sz w:val="24"/>
          <w:szCs w:val="24"/>
        </w:rPr>
        <w:t xml:space="preserve">5 </w:t>
      </w:r>
      <w:r w:rsidRPr="009C6B2E">
        <w:rPr>
          <w:rFonts w:ascii="Dubai" w:hAnsi="Dubai" w:cs="Dubai"/>
          <w:color w:val="00B050"/>
          <w:sz w:val="24"/>
          <w:szCs w:val="24"/>
        </w:rPr>
        <w:t>(1).</w:t>
      </w:r>
      <w:r w:rsidRPr="009C6B2E">
        <w:rPr>
          <w:rFonts w:ascii="Dubai" w:hAnsi="Dubai" w:cs="Dubai" w:hint="cs"/>
          <w:color w:val="00B050"/>
          <w:sz w:val="24"/>
          <w:szCs w:val="24"/>
        </w:rPr>
        <w:t xml:space="preserve"> </w:t>
      </w:r>
      <w:hyperlink r:id="rId5" w:history="1">
        <w:r w:rsidRPr="009C6B2E">
          <w:rPr>
            <w:rFonts w:hint="cs"/>
          </w:rPr>
          <w:t>https://nsuworks.nova.edu/innovate/vol5/iss1/6</w:t>
        </w:r>
      </w:hyperlink>
    </w:p>
    <w:p w14:paraId="6DD12D67" w14:textId="276D5AA2" w:rsidR="00F74DA9" w:rsidRPr="00361D66" w:rsidRDefault="00F74DA9" w:rsidP="00C44B55">
      <w:pPr>
        <w:spacing w:line="360" w:lineRule="auto"/>
        <w:ind w:left="709" w:hanging="709"/>
        <w:jc w:val="both"/>
        <w:rPr>
          <w:rStyle w:val="Hyperlink"/>
          <w:rFonts w:ascii="Dubai" w:hAnsi="Dubai" w:cs="Dubai" w:hint="cs"/>
          <w:color w:val="00B050"/>
          <w:sz w:val="24"/>
          <w:szCs w:val="24"/>
          <w:u w:val="none"/>
        </w:rPr>
      </w:pPr>
      <w:proofErr w:type="spellStart"/>
      <w:r w:rsidRPr="00361D66">
        <w:rPr>
          <w:rFonts w:ascii="Dubai" w:hAnsi="Dubai" w:cs="Dubai" w:hint="cs"/>
          <w:color w:val="00B050"/>
          <w:sz w:val="24"/>
          <w:szCs w:val="24"/>
        </w:rPr>
        <w:t>Fasimpaur</w:t>
      </w:r>
      <w:proofErr w:type="spellEnd"/>
      <w:r w:rsidRPr="00361D66">
        <w:rPr>
          <w:rFonts w:ascii="Dubai" w:hAnsi="Dubai" w:cs="Dubai" w:hint="cs"/>
          <w:color w:val="00B050"/>
          <w:sz w:val="24"/>
          <w:szCs w:val="24"/>
        </w:rPr>
        <w:t xml:space="preserve">, K. (2013 March/April). MOOCs are the next big thing in online learning. </w:t>
      </w:r>
      <w:r w:rsidRPr="00361D66">
        <w:rPr>
          <w:rFonts w:ascii="Dubai" w:hAnsi="Dubai" w:cs="Dubai" w:hint="cs"/>
          <w:i/>
          <w:iCs/>
          <w:color w:val="00B050"/>
          <w:sz w:val="24"/>
          <w:szCs w:val="24"/>
        </w:rPr>
        <w:t xml:space="preserve">Learning &amp; Leading with Technology, </w:t>
      </w:r>
      <w:r w:rsidRPr="00361D66">
        <w:rPr>
          <w:rFonts w:ascii="Dubai" w:hAnsi="Dubai" w:cs="Dubai" w:hint="cs"/>
          <w:color w:val="00B050"/>
          <w:sz w:val="24"/>
          <w:szCs w:val="24"/>
        </w:rPr>
        <w:t xml:space="preserve">12-17. </w:t>
      </w:r>
      <w:r w:rsidRPr="00361D66">
        <w:rPr>
          <w:rFonts w:ascii="Dubai" w:hAnsi="Dubai" w:cs="Dubai"/>
          <w:color w:val="00B050"/>
          <w:sz w:val="24"/>
          <w:szCs w:val="24"/>
        </w:rPr>
        <w:t xml:space="preserve">https://files.eric.ed.gov/ </w:t>
      </w:r>
      <w:proofErr w:type="spellStart"/>
      <w:r w:rsidRPr="00361D66">
        <w:rPr>
          <w:rFonts w:ascii="Dubai" w:hAnsi="Dubai" w:cs="Dubai"/>
          <w:color w:val="00B050"/>
          <w:sz w:val="24"/>
          <w:szCs w:val="24"/>
        </w:rPr>
        <w:t>fulltext</w:t>
      </w:r>
      <w:proofErr w:type="spellEnd"/>
      <w:r w:rsidRPr="00361D66">
        <w:rPr>
          <w:rFonts w:ascii="Dubai" w:hAnsi="Dubai" w:cs="Dubai"/>
          <w:color w:val="00B050"/>
          <w:sz w:val="24"/>
          <w:szCs w:val="24"/>
        </w:rPr>
        <w:t>/EJ1015163.pdf</w:t>
      </w:r>
    </w:p>
    <w:p w14:paraId="7914413D" w14:textId="62D9FB97" w:rsidR="00163669" w:rsidRDefault="00163669" w:rsidP="00C44B55">
      <w:pPr>
        <w:ind w:left="709" w:hanging="567"/>
        <w:jc w:val="both"/>
        <w:rPr>
          <w:rFonts w:ascii="Dubai" w:hAnsi="Dubai" w:cs="Dubai"/>
          <w:color w:val="00B050"/>
          <w:sz w:val="24"/>
          <w:szCs w:val="24"/>
          <w:lang w:eastAsia="en-IN"/>
        </w:rPr>
      </w:pPr>
      <w:r w:rsidRPr="00B06141">
        <w:rPr>
          <w:rFonts w:ascii="Dubai" w:hAnsi="Dubai" w:cs="Dubai" w:hint="cs"/>
          <w:color w:val="00B050"/>
          <w:sz w:val="24"/>
          <w:szCs w:val="24"/>
        </w:rPr>
        <w:t xml:space="preserve">Ghosh, D. (2021, September 8). </w:t>
      </w:r>
      <w:r w:rsidRPr="00B06141">
        <w:rPr>
          <w:rFonts w:ascii="Dubai" w:hAnsi="Dubai" w:cs="Dubai" w:hint="cs"/>
          <w:color w:val="00B050"/>
          <w:sz w:val="24"/>
          <w:szCs w:val="24"/>
          <w:lang w:eastAsia="en-IN"/>
        </w:rPr>
        <w:t xml:space="preserve">India becomes second largest market for Coursera with 49% growth in 12 months. </w:t>
      </w:r>
      <w:r w:rsidRPr="00B06141">
        <w:rPr>
          <w:rFonts w:ascii="Dubai" w:hAnsi="Dubai" w:cs="Dubai" w:hint="cs"/>
          <w:i/>
          <w:iCs/>
          <w:color w:val="00B050"/>
          <w:sz w:val="24"/>
          <w:szCs w:val="24"/>
          <w:lang w:eastAsia="en-IN"/>
        </w:rPr>
        <w:t xml:space="preserve">The Hindu Business Line. </w:t>
      </w:r>
      <w:r w:rsidR="00B06141" w:rsidRPr="00C44B55">
        <w:rPr>
          <w:rFonts w:ascii="Dubai" w:hAnsi="Dubai" w:cs="Dubai"/>
          <w:color w:val="00B050"/>
          <w:sz w:val="24"/>
          <w:szCs w:val="24"/>
          <w:lang w:eastAsia="en-IN"/>
        </w:rPr>
        <w:t>https://www.</w:t>
      </w:r>
      <w:r w:rsidR="00B06141" w:rsidRPr="00C44B55">
        <w:rPr>
          <w:rFonts w:ascii="Dubai" w:hAnsi="Dubai" w:cs="Dubai"/>
          <w:color w:val="00B050"/>
          <w:sz w:val="24"/>
          <w:szCs w:val="24"/>
          <w:lang w:eastAsia="en-IN"/>
        </w:rPr>
        <w:t xml:space="preserve"> T</w:t>
      </w:r>
      <w:r w:rsidR="00B06141" w:rsidRPr="00C44B55">
        <w:rPr>
          <w:rFonts w:ascii="Dubai" w:hAnsi="Dubai" w:cs="Dubai"/>
          <w:color w:val="00B050"/>
          <w:sz w:val="24"/>
          <w:szCs w:val="24"/>
          <w:lang w:eastAsia="en-IN"/>
        </w:rPr>
        <w:t>hehindu</w:t>
      </w:r>
      <w:r w:rsidR="00B06141" w:rsidRPr="00C44B55">
        <w:rPr>
          <w:rFonts w:ascii="Dubai" w:hAnsi="Dubai" w:cs="Dubai"/>
          <w:color w:val="00B050"/>
          <w:sz w:val="24"/>
          <w:szCs w:val="24"/>
          <w:lang w:eastAsia="en-IN"/>
        </w:rPr>
        <w:t xml:space="preserve"> </w:t>
      </w:r>
      <w:r w:rsidR="00B06141" w:rsidRPr="00C44B55">
        <w:rPr>
          <w:rFonts w:ascii="Dubai" w:hAnsi="Dubai" w:cs="Dubai"/>
          <w:color w:val="00B050"/>
          <w:sz w:val="24"/>
          <w:szCs w:val="24"/>
          <w:lang w:eastAsia="en-IN"/>
        </w:rPr>
        <w:t>businessline.com/info-tech/india-becomes-second-largest-market-for-coursera-with-49-growth-in-12-months/article36356424.ece</w:t>
      </w:r>
    </w:p>
    <w:p w14:paraId="6F1A407B" w14:textId="77777777" w:rsidR="00C44B55" w:rsidRPr="00F6582C" w:rsidRDefault="00C44B55" w:rsidP="00C44B55">
      <w:pPr>
        <w:autoSpaceDE w:val="0"/>
        <w:autoSpaceDN w:val="0"/>
        <w:adjustRightInd w:val="0"/>
        <w:spacing w:after="0" w:line="240" w:lineRule="auto"/>
        <w:ind w:left="709" w:right="-46" w:hanging="709"/>
        <w:jc w:val="both"/>
        <w:rPr>
          <w:rFonts w:ascii="Dubai" w:hAnsi="Dubai" w:cs="Dubai" w:hint="cs"/>
          <w:color w:val="00B050"/>
          <w:sz w:val="24"/>
          <w:szCs w:val="24"/>
          <w:shd w:val="clear" w:color="auto" w:fill="FFFFFF"/>
        </w:rPr>
      </w:pPr>
      <w:r w:rsidRPr="00F6582C">
        <w:rPr>
          <w:rFonts w:ascii="Dubai" w:hAnsi="Dubai" w:cs="Dubai" w:hint="cs"/>
          <w:color w:val="00B050"/>
          <w:sz w:val="24"/>
          <w:szCs w:val="24"/>
        </w:rPr>
        <w:t xml:space="preserve">Goldberg, L.R., Bell, E., King, C., O’Mara, C, McInerney, F., Robinson, A. &amp; Vickers, J. (2015). </w:t>
      </w:r>
      <w:r w:rsidRPr="00F6582C">
        <w:rPr>
          <w:rFonts w:ascii="Dubai" w:hAnsi="Dubai" w:cs="Dubai" w:hint="cs"/>
          <w:color w:val="00B050"/>
          <w:sz w:val="24"/>
          <w:szCs w:val="24"/>
          <w:shd w:val="clear" w:color="auto" w:fill="FFFFFF"/>
        </w:rPr>
        <w:t>Relationship between participants’ level of education and engagement in their completion of the Understanding Dementia Massive Open Online Course.</w:t>
      </w:r>
      <w:r w:rsidRPr="00F6582C">
        <w:rPr>
          <w:rFonts w:ascii="Dubai" w:hAnsi="Dubai" w:cs="Dubai" w:hint="cs"/>
          <w:color w:val="00B050"/>
          <w:sz w:val="24"/>
          <w:szCs w:val="24"/>
        </w:rPr>
        <w:t xml:space="preserve"> </w:t>
      </w:r>
      <w:r w:rsidRPr="00F6582C">
        <w:rPr>
          <w:rFonts w:ascii="Dubai" w:hAnsi="Dubai" w:cs="Dubai" w:hint="cs"/>
          <w:i/>
          <w:iCs/>
          <w:color w:val="00B050"/>
          <w:sz w:val="24"/>
          <w:szCs w:val="24"/>
        </w:rPr>
        <w:t>BMC Medical Education</w:t>
      </w:r>
      <w:r w:rsidRPr="00F6582C">
        <w:rPr>
          <w:rFonts w:ascii="Dubai" w:hAnsi="Dubai" w:cs="Dubai" w:hint="cs"/>
          <w:color w:val="00B050"/>
          <w:sz w:val="24"/>
          <w:szCs w:val="24"/>
        </w:rPr>
        <w:t xml:space="preserve">, </w:t>
      </w:r>
      <w:r w:rsidRPr="00F6582C">
        <w:rPr>
          <w:rFonts w:ascii="Dubai" w:hAnsi="Dubai" w:cs="Dubai" w:hint="cs"/>
          <w:i/>
          <w:iCs/>
          <w:color w:val="00B050"/>
          <w:sz w:val="24"/>
          <w:szCs w:val="24"/>
        </w:rPr>
        <w:t>15</w:t>
      </w:r>
      <w:r w:rsidRPr="00F6582C">
        <w:rPr>
          <w:rFonts w:ascii="Dubai" w:hAnsi="Dubai" w:cs="Dubai" w:hint="cs"/>
          <w:color w:val="00B050"/>
          <w:sz w:val="24"/>
          <w:szCs w:val="24"/>
        </w:rPr>
        <w:t>,1-7</w:t>
      </w:r>
      <w:r>
        <w:rPr>
          <w:rFonts w:ascii="Dubai" w:hAnsi="Dubai" w:cs="Dubai"/>
          <w:color w:val="00B050"/>
          <w:sz w:val="24"/>
          <w:szCs w:val="24"/>
        </w:rPr>
        <w:t xml:space="preserve">. </w:t>
      </w:r>
      <w:r w:rsidRPr="00F6582C">
        <w:rPr>
          <w:rFonts w:ascii="Dubai" w:hAnsi="Dubai" w:cs="Dubai" w:hint="cs"/>
          <w:color w:val="00B050"/>
          <w:sz w:val="24"/>
          <w:szCs w:val="24"/>
        </w:rPr>
        <w:t xml:space="preserve">10.1186/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https://doi.org/</w:t>
      </w:r>
      <w:r w:rsidRPr="00F6582C">
        <w:rPr>
          <w:rFonts w:ascii="Dubai" w:hAnsi="Dubai" w:cs="Dubai" w:hint="cs"/>
          <w:color w:val="00B050"/>
          <w:sz w:val="24"/>
          <w:szCs w:val="24"/>
        </w:rPr>
        <w:t xml:space="preserve">s12909-015-0344-z </w:t>
      </w:r>
    </w:p>
    <w:p w14:paraId="05ECF907" w14:textId="77777777" w:rsidR="00C44B55" w:rsidRPr="00B06141" w:rsidRDefault="00C44B55" w:rsidP="00C44B55">
      <w:pPr>
        <w:ind w:left="1418" w:hanging="1276"/>
        <w:jc w:val="both"/>
        <w:rPr>
          <w:rFonts w:ascii="Dubai" w:hAnsi="Dubai" w:cs="Dubai" w:hint="cs"/>
          <w:i/>
          <w:iCs/>
          <w:color w:val="00B050"/>
          <w:sz w:val="24"/>
          <w:szCs w:val="24"/>
          <w:lang w:eastAsia="en-IN"/>
        </w:rPr>
      </w:pPr>
    </w:p>
    <w:p w14:paraId="5F7CA266" w14:textId="77777777" w:rsidR="009C6B2E" w:rsidRDefault="009C6B2E" w:rsidP="00C44B55">
      <w:pPr>
        <w:spacing w:line="360" w:lineRule="auto"/>
        <w:ind w:left="1276" w:hanging="1134"/>
        <w:jc w:val="both"/>
        <w:rPr>
          <w:rFonts w:ascii="Dubai" w:hAnsi="Dubai" w:cs="Dubai"/>
          <w:color w:val="00B050"/>
          <w:sz w:val="24"/>
          <w:szCs w:val="24"/>
        </w:rPr>
      </w:pPr>
    </w:p>
    <w:p w14:paraId="5B99D8B4" w14:textId="369F18DC" w:rsidR="009C6B2E" w:rsidRDefault="009C6B2E" w:rsidP="009C6B2E">
      <w:pPr>
        <w:spacing w:line="360" w:lineRule="auto"/>
        <w:ind w:left="567" w:hanging="709"/>
        <w:jc w:val="both"/>
        <w:rPr>
          <w:rFonts w:ascii="Dubai" w:hAnsi="Dubai" w:cs="Dubai"/>
          <w:color w:val="00B050"/>
          <w:sz w:val="24"/>
          <w:szCs w:val="24"/>
          <w:shd w:val="clear" w:color="auto" w:fill="FFFFFF"/>
        </w:rPr>
      </w:pPr>
      <w:r w:rsidRPr="00210546">
        <w:rPr>
          <w:rFonts w:ascii="Dubai" w:hAnsi="Dubai" w:cs="Dubai"/>
          <w:color w:val="00B050"/>
          <w:sz w:val="24"/>
          <w:szCs w:val="24"/>
          <w:shd w:val="clear" w:color="auto" w:fill="FFFFFF"/>
        </w:rPr>
        <w:lastRenderedPageBreak/>
        <w:t xml:space="preserve">King, C., Kelder, J., Doherty, K.V., Phillips, R., McInerney, F., Walls, J., Robinson, A., &amp; Vickers, J.C. (2014). Designing for </w:t>
      </w:r>
      <w:r>
        <w:rPr>
          <w:rFonts w:ascii="Dubai" w:hAnsi="Dubai" w:cs="Dubai"/>
          <w:color w:val="00B050"/>
          <w:sz w:val="24"/>
          <w:szCs w:val="24"/>
          <w:shd w:val="clear" w:color="auto" w:fill="FFFFFF"/>
        </w:rPr>
        <w:t>q</w:t>
      </w:r>
      <w:r w:rsidRPr="00210546">
        <w:rPr>
          <w:rFonts w:ascii="Dubai" w:hAnsi="Dubai" w:cs="Dubai"/>
          <w:color w:val="00B050"/>
          <w:sz w:val="24"/>
          <w:szCs w:val="24"/>
          <w:shd w:val="clear" w:color="auto" w:fill="FFFFFF"/>
        </w:rPr>
        <w:t xml:space="preserve">uality: The </w:t>
      </w:r>
      <w:r>
        <w:rPr>
          <w:rFonts w:ascii="Dubai" w:hAnsi="Dubai" w:cs="Dubai"/>
          <w:color w:val="00B050"/>
          <w:sz w:val="24"/>
          <w:szCs w:val="24"/>
          <w:shd w:val="clear" w:color="auto" w:fill="FFFFFF"/>
        </w:rPr>
        <w:t>u</w:t>
      </w:r>
      <w:r w:rsidRPr="00210546">
        <w:rPr>
          <w:rFonts w:ascii="Dubai" w:hAnsi="Dubai" w:cs="Dubai"/>
          <w:color w:val="00B050"/>
          <w:sz w:val="24"/>
          <w:szCs w:val="24"/>
          <w:shd w:val="clear" w:color="auto" w:fill="FFFFFF"/>
        </w:rPr>
        <w:t xml:space="preserve">nderstanding </w:t>
      </w:r>
      <w:r>
        <w:rPr>
          <w:rFonts w:ascii="Dubai" w:hAnsi="Dubai" w:cs="Dubai"/>
          <w:color w:val="00B050"/>
          <w:sz w:val="24"/>
          <w:szCs w:val="24"/>
          <w:shd w:val="clear" w:color="auto" w:fill="FFFFFF"/>
        </w:rPr>
        <w:t>d</w:t>
      </w:r>
      <w:r w:rsidRPr="00210546">
        <w:rPr>
          <w:rFonts w:ascii="Dubai" w:hAnsi="Dubai" w:cs="Dubai"/>
          <w:color w:val="00B050"/>
          <w:sz w:val="24"/>
          <w:szCs w:val="24"/>
          <w:shd w:val="clear" w:color="auto" w:fill="FFFFFF"/>
        </w:rPr>
        <w:t>ementia MOOC. </w:t>
      </w:r>
      <w:r w:rsidRPr="00210546">
        <w:rPr>
          <w:rFonts w:ascii="Dubai" w:hAnsi="Dubai" w:cs="Dubai"/>
          <w:i/>
          <w:iCs/>
          <w:color w:val="00B050"/>
          <w:sz w:val="24"/>
          <w:szCs w:val="24"/>
          <w:shd w:val="clear" w:color="auto" w:fill="FFFFFF"/>
        </w:rPr>
        <w:t>Electronic Journal of e-Learning, 12</w:t>
      </w:r>
      <w:r w:rsidRPr="00210546">
        <w:rPr>
          <w:rFonts w:ascii="Dubai" w:hAnsi="Dubai" w:cs="Dubai"/>
          <w:color w:val="00B050"/>
          <w:sz w:val="24"/>
          <w:szCs w:val="24"/>
          <w:shd w:val="clear" w:color="auto" w:fill="FFFFFF"/>
        </w:rPr>
        <w:t>, 161-171.</w:t>
      </w:r>
      <w:r>
        <w:rPr>
          <w:rFonts w:ascii="Dubai" w:hAnsi="Dubai" w:cs="Dubai"/>
          <w:color w:val="00B050"/>
          <w:sz w:val="24"/>
          <w:szCs w:val="24"/>
          <w:shd w:val="clear" w:color="auto" w:fill="FFFFFF"/>
        </w:rPr>
        <w:t xml:space="preserve"> </w:t>
      </w:r>
      <w:hyperlink r:id="rId6" w:history="1">
        <w:r w:rsidRPr="00CA0942">
          <w:rPr>
            <w:rStyle w:val="Hyperlink"/>
            <w:rFonts w:ascii="Dubai" w:hAnsi="Dubai" w:cs="Dubai"/>
            <w:sz w:val="24"/>
            <w:szCs w:val="24"/>
            <w:shd w:val="clear" w:color="auto" w:fill="FFFFFF"/>
          </w:rPr>
          <w:t>https://files.eric.ed.gov/fulltext/EJ1034373.pdf</w:t>
        </w:r>
      </w:hyperlink>
    </w:p>
    <w:p w14:paraId="52C3B069" w14:textId="76253744" w:rsidR="009C6B2E" w:rsidRDefault="00163669" w:rsidP="009C6B2E">
      <w:pPr>
        <w:spacing w:line="360" w:lineRule="auto"/>
        <w:ind w:left="567" w:hanging="709"/>
        <w:jc w:val="both"/>
        <w:rPr>
          <w:rFonts w:ascii="Dubai" w:hAnsi="Dubai" w:cs="Dubai"/>
          <w:color w:val="00B050"/>
          <w:sz w:val="24"/>
          <w:szCs w:val="24"/>
        </w:rPr>
      </w:pPr>
      <w:r w:rsidRPr="00361D66">
        <w:rPr>
          <w:rFonts w:ascii="Dubai" w:hAnsi="Dubai" w:cs="Dubai" w:hint="cs"/>
          <w:color w:val="00B050"/>
          <w:sz w:val="24"/>
          <w:szCs w:val="24"/>
        </w:rPr>
        <w:t>McGill Association of University Teachers, (n.d.). A brief history of MOOCs. https://</w:t>
      </w:r>
      <w:r w:rsidR="00361D66" w:rsidRPr="00361D66">
        <w:rPr>
          <w:rFonts w:ascii="Dubai" w:hAnsi="Dubai" w:cs="Dubai"/>
          <w:color w:val="00B050"/>
          <w:sz w:val="24"/>
          <w:szCs w:val="24"/>
        </w:rPr>
        <w:t xml:space="preserve"> </w:t>
      </w:r>
      <w:r w:rsidR="00A95E9F" w:rsidRPr="00361D66">
        <w:rPr>
          <w:rFonts w:ascii="Dubai" w:hAnsi="Dubai" w:cs="Dubai"/>
          <w:color w:val="00B050"/>
          <w:sz w:val="24"/>
          <w:szCs w:val="24"/>
        </w:rPr>
        <w:t>www.</w:t>
      </w:r>
      <w:r w:rsidR="00361D66" w:rsidRPr="00361D66">
        <w:rPr>
          <w:rFonts w:ascii="Dubai" w:hAnsi="Dubai" w:cs="Dubai"/>
          <w:color w:val="00B050"/>
          <w:sz w:val="24"/>
          <w:szCs w:val="24"/>
        </w:rPr>
        <w:t xml:space="preserve"> </w:t>
      </w:r>
      <w:r w:rsidR="00A95E9F" w:rsidRPr="00361D66">
        <w:rPr>
          <w:rFonts w:ascii="Dubai" w:hAnsi="Dubai" w:cs="Dubai"/>
          <w:color w:val="00B050"/>
          <w:sz w:val="24"/>
          <w:szCs w:val="24"/>
        </w:rPr>
        <w:t>mcgill.ca/</w:t>
      </w:r>
      <w:proofErr w:type="spellStart"/>
      <w:r w:rsidRPr="00361D66">
        <w:rPr>
          <w:rFonts w:ascii="Dubai" w:hAnsi="Dubai" w:cs="Dubai" w:hint="cs"/>
          <w:color w:val="00B050"/>
          <w:sz w:val="24"/>
          <w:szCs w:val="24"/>
        </w:rPr>
        <w:t>maut</w:t>
      </w:r>
      <w:proofErr w:type="spellEnd"/>
      <w:r w:rsidRPr="00361D66">
        <w:rPr>
          <w:rFonts w:ascii="Dubai" w:hAnsi="Dubai" w:cs="Dubai" w:hint="cs"/>
          <w:color w:val="00B050"/>
          <w:sz w:val="24"/>
          <w:szCs w:val="24"/>
        </w:rPr>
        <w:t>/news-current-affairs/</w:t>
      </w:r>
      <w:proofErr w:type="spellStart"/>
      <w:r w:rsidRPr="00361D66">
        <w:rPr>
          <w:rFonts w:ascii="Dubai" w:hAnsi="Dubai" w:cs="Dubai" w:hint="cs"/>
          <w:color w:val="00B050"/>
          <w:sz w:val="24"/>
          <w:szCs w:val="24"/>
        </w:rPr>
        <w:t>moocs</w:t>
      </w:r>
      <w:proofErr w:type="spellEnd"/>
      <w:r w:rsidRPr="00361D66">
        <w:rPr>
          <w:rFonts w:ascii="Dubai" w:hAnsi="Dubai" w:cs="Dubai" w:hint="cs"/>
          <w:color w:val="00B050"/>
          <w:sz w:val="24"/>
          <w:szCs w:val="24"/>
        </w:rPr>
        <w:t>/history</w:t>
      </w:r>
    </w:p>
    <w:p w14:paraId="2850234F" w14:textId="77777777" w:rsidR="009C6B2E" w:rsidRPr="00210546" w:rsidRDefault="009C6B2E" w:rsidP="009C6B2E">
      <w:pPr>
        <w:spacing w:line="360" w:lineRule="auto"/>
        <w:ind w:left="567" w:hanging="709"/>
        <w:jc w:val="both"/>
        <w:rPr>
          <w:rFonts w:ascii="Dubai" w:hAnsi="Dubai" w:cs="Dubai"/>
          <w:color w:val="00B050"/>
          <w:sz w:val="24"/>
          <w:szCs w:val="24"/>
          <w:shd w:val="clear" w:color="auto" w:fill="FFFFFF"/>
        </w:rPr>
      </w:pPr>
      <w:r>
        <w:t xml:space="preserve">Ministry of Human Resource Development, Government of India (2017). </w:t>
      </w:r>
      <w:r w:rsidRPr="00A95E9F">
        <w:rPr>
          <w:rFonts w:ascii="Dubai" w:hAnsi="Dubai" w:cs="Dubai" w:hint="cs"/>
          <w:sz w:val="24"/>
          <w:szCs w:val="24"/>
        </w:rPr>
        <w:t>Guidelines for Development and Implementation of MOOCs.</w:t>
      </w:r>
      <w:r>
        <w:rPr>
          <w:rFonts w:ascii="Dubai" w:hAnsi="Dubai" w:cs="Dubai"/>
          <w:sz w:val="24"/>
          <w:szCs w:val="24"/>
        </w:rPr>
        <w:t xml:space="preserve"> </w:t>
      </w:r>
      <w:hyperlink r:id="rId7" w:history="1">
        <w:r w:rsidRPr="00CA0942">
          <w:rPr>
            <w:rStyle w:val="Hyperlink"/>
            <w:rFonts w:ascii="Dubai" w:hAnsi="Dubai" w:cs="Dubai"/>
            <w:sz w:val="24"/>
            <w:szCs w:val="24"/>
          </w:rPr>
          <w:t>https://www.ugc.ac.in/pdfnews/3885329_MOOCs-Guideline-(Development--Funding).pdf</w:t>
        </w:r>
      </w:hyperlink>
      <w:r>
        <w:rPr>
          <w:rFonts w:ascii="Dubai" w:hAnsi="Dubai" w:cs="Dubai"/>
          <w:sz w:val="24"/>
          <w:szCs w:val="24"/>
        </w:rPr>
        <w:t xml:space="preserve"> </w:t>
      </w:r>
    </w:p>
    <w:p w14:paraId="464EF8FD" w14:textId="038CFC9C" w:rsidR="00F74DA9" w:rsidRPr="009C6B2E" w:rsidRDefault="00F74DA9" w:rsidP="009C6B2E">
      <w:pPr>
        <w:spacing w:line="360" w:lineRule="auto"/>
        <w:ind w:left="567" w:hanging="709"/>
        <w:jc w:val="both"/>
        <w:rPr>
          <w:rStyle w:val="Hyperlink"/>
          <w:rFonts w:ascii="Dubai" w:hAnsi="Dubai" w:cs="Dubai"/>
          <w:color w:val="00B050"/>
          <w:sz w:val="24"/>
          <w:szCs w:val="24"/>
          <w:u w:val="none"/>
          <w:shd w:val="clear" w:color="auto" w:fill="FFFFFF"/>
        </w:rPr>
      </w:pPr>
      <w:r w:rsidRPr="00BE14A2">
        <w:rPr>
          <w:rFonts w:ascii="Dubai" w:hAnsi="Dubai" w:cs="Dubai"/>
          <w:color w:val="00B050"/>
          <w:sz w:val="24"/>
          <w:szCs w:val="24"/>
          <w:bdr w:val="none" w:sz="0" w:space="0" w:color="auto" w:frame="1"/>
          <w:shd w:val="clear" w:color="auto" w:fill="FFFFFF"/>
        </w:rPr>
        <w:t>Oxford</w:t>
      </w:r>
      <w:r w:rsidRPr="00BE14A2">
        <w:rPr>
          <w:rFonts w:ascii="Dubai" w:hAnsi="Dubai" w:cs="Dubai" w:hint="cs"/>
          <w:color w:val="00B050"/>
          <w:sz w:val="24"/>
          <w:szCs w:val="24"/>
          <w:bdr w:val="none" w:sz="0" w:space="0" w:color="auto" w:frame="1"/>
          <w:shd w:val="clear" w:color="auto" w:fill="FFFFFF"/>
        </w:rPr>
        <w:t xml:space="preserve"> University Press. (n.d.). MOOC. </w:t>
      </w:r>
      <w:proofErr w:type="gramStart"/>
      <w:r w:rsidRPr="00BE14A2">
        <w:rPr>
          <w:rFonts w:ascii="Dubai" w:hAnsi="Dubai" w:cs="Dubai"/>
          <w:i/>
          <w:iCs/>
          <w:color w:val="00B050"/>
          <w:sz w:val="24"/>
          <w:szCs w:val="24"/>
          <w:bdr w:val="none" w:sz="0" w:space="0" w:color="auto" w:frame="1"/>
          <w:shd w:val="clear" w:color="auto" w:fill="FFFFFF"/>
        </w:rPr>
        <w:t>In</w:t>
      </w:r>
      <w:r w:rsidRPr="00BE14A2">
        <w:rPr>
          <w:rFonts w:ascii="Dubai" w:hAnsi="Dubai" w:cs="Dubai"/>
          <w:color w:val="00B05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Dubai" w:hAnsi="Dubai" w:cs="Dubai"/>
          <w:color w:val="00B050"/>
          <w:sz w:val="24"/>
          <w:szCs w:val="24"/>
          <w:bdr w:val="none" w:sz="0" w:space="0" w:color="auto" w:frame="1"/>
          <w:shd w:val="clear" w:color="auto" w:fill="FFFFFF"/>
        </w:rPr>
        <w:t xml:space="preserve"> Oxford</w:t>
      </w:r>
      <w:proofErr w:type="gramEnd"/>
      <w:r w:rsidRPr="00BE14A2">
        <w:rPr>
          <w:rFonts w:ascii="Dubai" w:hAnsi="Dubai" w:cs="Dubai" w:hint="cs"/>
          <w:color w:val="00B050"/>
          <w:sz w:val="24"/>
          <w:szCs w:val="24"/>
          <w:bdr w:val="none" w:sz="0" w:space="0" w:color="auto" w:frame="1"/>
          <w:shd w:val="clear" w:color="auto" w:fill="FFFFFF"/>
        </w:rPr>
        <w:t xml:space="preserve"> Advanced Learner's Dictionary. (n.d.). </w:t>
      </w:r>
      <w:r w:rsidRPr="00BE14A2">
        <w:rPr>
          <w:rFonts w:ascii="Dubai" w:hAnsi="Dubai" w:cs="Dubai" w:hint="cs"/>
          <w:color w:val="00B050"/>
          <w:sz w:val="24"/>
          <w:szCs w:val="24"/>
          <w:shd w:val="clear" w:color="auto" w:fill="FFFFFF"/>
        </w:rPr>
        <w:t>Retrieved February 10, 2022, from https://</w:t>
      </w:r>
      <w:r w:rsidRPr="00F74DA9">
        <w:rPr>
          <w:rFonts w:ascii="Dubai" w:hAnsi="Dubai" w:cs="Dubai" w:hint="cs"/>
          <w:color w:val="00B050"/>
          <w:sz w:val="24"/>
          <w:szCs w:val="24"/>
          <w:shd w:val="clear" w:color="auto" w:fill="FFFFFF"/>
        </w:rPr>
        <w:t>www.</w:t>
      </w:r>
      <w:r w:rsidRPr="00F74DA9">
        <w:rPr>
          <w:rFonts w:ascii="Dubai" w:hAnsi="Dubai" w:cs="Dubai"/>
          <w:color w:val="00B050"/>
          <w:sz w:val="24"/>
          <w:szCs w:val="24"/>
          <w:shd w:val="clear" w:color="auto" w:fill="FFFFFF"/>
        </w:rPr>
        <w:t xml:space="preserve"> O</w:t>
      </w:r>
      <w:r w:rsidRPr="00F74DA9">
        <w:rPr>
          <w:rFonts w:ascii="Dubai" w:hAnsi="Dubai" w:cs="Dubai" w:hint="cs"/>
          <w:color w:val="00B050"/>
          <w:sz w:val="24"/>
          <w:szCs w:val="24"/>
          <w:shd w:val="clear" w:color="auto" w:fill="FFFFFF"/>
        </w:rPr>
        <w:t>xford</w:t>
      </w:r>
      <w:r w:rsidRPr="00F74DA9">
        <w:rPr>
          <w:rFonts w:ascii="Dubai" w:hAnsi="Dubai" w:cs="Dubai"/>
          <w:color w:val="00B050"/>
          <w:sz w:val="24"/>
          <w:szCs w:val="24"/>
          <w:shd w:val="clear" w:color="auto" w:fill="FFFFFF"/>
        </w:rPr>
        <w:t xml:space="preserve"> </w:t>
      </w:r>
      <w:proofErr w:type="gramStart"/>
      <w:r w:rsidRPr="00F74DA9">
        <w:rPr>
          <w:rFonts w:ascii="Dubai" w:hAnsi="Dubai" w:cs="Dubai" w:hint="cs"/>
          <w:color w:val="00B050"/>
          <w:sz w:val="24"/>
          <w:szCs w:val="24"/>
          <w:shd w:val="clear" w:color="auto" w:fill="FFFFFF"/>
        </w:rPr>
        <w:t>learners</w:t>
      </w:r>
      <w:proofErr w:type="gramEnd"/>
      <w:r w:rsidRPr="00F74DA9">
        <w:rPr>
          <w:rFonts w:ascii="Dubai" w:hAnsi="Dubai" w:cs="Dubai"/>
          <w:color w:val="00B050"/>
          <w:sz w:val="24"/>
          <w:szCs w:val="24"/>
          <w:shd w:val="clear" w:color="auto" w:fill="FFFFFF"/>
        </w:rPr>
        <w:t xml:space="preserve"> </w:t>
      </w:r>
      <w:r w:rsidRPr="00F74DA9">
        <w:rPr>
          <w:rFonts w:ascii="Dubai" w:hAnsi="Dubai" w:cs="Dubai" w:hint="cs"/>
          <w:color w:val="00B050"/>
          <w:sz w:val="24"/>
          <w:szCs w:val="24"/>
          <w:shd w:val="clear" w:color="auto" w:fill="FFFFFF"/>
        </w:rPr>
        <w:t>dictionaries.</w:t>
      </w:r>
      <w:r w:rsidRPr="00F74DA9">
        <w:rPr>
          <w:rFonts w:ascii="Dubai" w:hAnsi="Dubai" w:cs="Dubai"/>
          <w:color w:val="00B050"/>
          <w:sz w:val="24"/>
          <w:szCs w:val="24"/>
          <w:shd w:val="clear" w:color="auto" w:fill="FFFFFF"/>
        </w:rPr>
        <w:t xml:space="preserve"> </w:t>
      </w:r>
      <w:r w:rsidRPr="00F74DA9">
        <w:rPr>
          <w:rFonts w:ascii="Dubai" w:hAnsi="Dubai" w:cs="Dubai" w:hint="cs"/>
          <w:color w:val="00B050"/>
          <w:sz w:val="24"/>
          <w:szCs w:val="24"/>
          <w:shd w:val="clear" w:color="auto" w:fill="FFFFFF"/>
        </w:rPr>
        <w:t>com/</w:t>
      </w:r>
      <w:r w:rsidRPr="00BE14A2">
        <w:rPr>
          <w:rFonts w:ascii="Dubai" w:hAnsi="Dubai" w:cs="Dubai" w:hint="cs"/>
          <w:color w:val="00B050"/>
          <w:sz w:val="24"/>
          <w:szCs w:val="24"/>
          <w:shd w:val="clear" w:color="auto" w:fill="FFFFFF"/>
        </w:rPr>
        <w:t>definition/</w:t>
      </w:r>
      <w:proofErr w:type="spellStart"/>
      <w:r w:rsidRPr="00BE14A2">
        <w:rPr>
          <w:rFonts w:ascii="Dubai" w:hAnsi="Dubai" w:cs="Dubai" w:hint="cs"/>
          <w:color w:val="00B050"/>
          <w:sz w:val="24"/>
          <w:szCs w:val="24"/>
          <w:shd w:val="clear" w:color="auto" w:fill="FFFFFF"/>
        </w:rPr>
        <w:t>english</w:t>
      </w:r>
      <w:proofErr w:type="spellEnd"/>
      <w:r w:rsidRPr="00BE14A2">
        <w:rPr>
          <w:rFonts w:ascii="Dubai" w:hAnsi="Dubai" w:cs="Dubai" w:hint="cs"/>
          <w:color w:val="00B050"/>
          <w:sz w:val="24"/>
          <w:szCs w:val="24"/>
          <w:shd w:val="clear" w:color="auto" w:fill="FFFFFF"/>
        </w:rPr>
        <w:t>/</w:t>
      </w:r>
      <w:proofErr w:type="spellStart"/>
      <w:r w:rsidRPr="00BE14A2">
        <w:rPr>
          <w:rFonts w:ascii="Dubai" w:hAnsi="Dubai" w:cs="Dubai" w:hint="cs"/>
          <w:color w:val="00B050"/>
          <w:sz w:val="24"/>
          <w:szCs w:val="24"/>
          <w:shd w:val="clear" w:color="auto" w:fill="FFFFFF"/>
        </w:rPr>
        <w:t>mooc</w:t>
      </w:r>
      <w:proofErr w:type="spellEnd"/>
      <w:r w:rsidRPr="00BE14A2">
        <w:rPr>
          <w:rStyle w:val="Hyperlink"/>
          <w:rFonts w:ascii="Dubai" w:hAnsi="Dubai" w:cs="Dubai" w:hint="cs"/>
          <w:color w:val="00B050"/>
          <w:sz w:val="24"/>
          <w:szCs w:val="24"/>
          <w:shd w:val="clear" w:color="auto" w:fill="FFFFFF"/>
        </w:rPr>
        <w:t>.</w:t>
      </w:r>
    </w:p>
    <w:p w14:paraId="75C6F266" w14:textId="0FD4B3EF" w:rsidR="009C6B2E" w:rsidRDefault="009C6B2E" w:rsidP="009C6B2E">
      <w:pPr>
        <w:spacing w:line="360" w:lineRule="auto"/>
        <w:ind w:left="709" w:hanging="709"/>
        <w:jc w:val="both"/>
        <w:rPr>
          <w:rStyle w:val="Hyperlink"/>
          <w:rFonts w:ascii="Dubai" w:hAnsi="Dubai" w:cs="Dubai"/>
          <w:color w:val="00B050"/>
          <w:sz w:val="24"/>
          <w:szCs w:val="24"/>
          <w:bdr w:val="none" w:sz="0" w:space="0" w:color="auto" w:frame="1"/>
          <w:shd w:val="clear" w:color="auto" w:fill="FFFFFF"/>
        </w:rPr>
      </w:pPr>
      <w:r w:rsidRPr="00F0187A">
        <w:rPr>
          <w:rFonts w:ascii="Dubai" w:hAnsi="Dubai" w:cs="Dubai" w:hint="cs"/>
          <w:color w:val="00B050"/>
          <w:sz w:val="24"/>
          <w:szCs w:val="24"/>
          <w:shd w:val="clear" w:color="auto" w:fill="FFFFFF"/>
        </w:rPr>
        <w:t>Poole, M. Davis, N.,</w:t>
      </w:r>
      <w:r w:rsidRPr="00F0187A">
        <w:rPr>
          <w:rFonts w:ascii="Dubai" w:hAnsi="Dubai" w:cs="Dubai"/>
          <w:color w:val="00B050"/>
          <w:sz w:val="24"/>
          <w:szCs w:val="24"/>
          <w:shd w:val="clear" w:color="auto" w:fill="FFFFFF"/>
        </w:rPr>
        <w:t xml:space="preserve"> &amp; Robinson</w:t>
      </w:r>
      <w:r w:rsidRPr="00F0187A">
        <w:rPr>
          <w:rFonts w:ascii="Dubai" w:hAnsi="Dubai" w:cs="Dubai" w:hint="cs"/>
          <w:color w:val="00B050"/>
          <w:sz w:val="24"/>
          <w:szCs w:val="24"/>
          <w:shd w:val="clear" w:color="auto" w:fill="FFFFFF"/>
        </w:rPr>
        <w:t>, L. (2020). Massive open online courses: Enhancing caregiver education and support about dementia care towards and at the end of life.  </w:t>
      </w:r>
      <w:r w:rsidRPr="00F0187A">
        <w:rPr>
          <w:rStyle w:val="Emphasis"/>
          <w:rFonts w:ascii="Dubai" w:hAnsi="Dubai" w:cs="Dubai" w:hint="cs"/>
          <w:color w:val="00B050"/>
          <w:sz w:val="24"/>
          <w:szCs w:val="24"/>
          <w:bdr w:val="none" w:sz="0" w:space="0" w:color="auto" w:frame="1"/>
          <w:shd w:val="clear" w:color="auto" w:fill="FFFFFF"/>
        </w:rPr>
        <w:t>Age and Ageing</w:t>
      </w:r>
      <w:r w:rsidRPr="00F0187A">
        <w:rPr>
          <w:rFonts w:ascii="Dubai" w:hAnsi="Dubai" w:cs="Dubai" w:hint="cs"/>
          <w:color w:val="00B050"/>
          <w:sz w:val="24"/>
          <w:szCs w:val="24"/>
          <w:shd w:val="clear" w:color="auto" w:fill="FFFFFF"/>
        </w:rPr>
        <w:t xml:space="preserve">, </w:t>
      </w:r>
      <w:r w:rsidRPr="00F0187A">
        <w:rPr>
          <w:rFonts w:ascii="Dubai" w:hAnsi="Dubai" w:cs="Dubai" w:hint="cs"/>
          <w:i/>
          <w:iCs/>
          <w:color w:val="00B050"/>
          <w:sz w:val="24"/>
          <w:szCs w:val="24"/>
          <w:shd w:val="clear" w:color="auto" w:fill="FFFFFF"/>
        </w:rPr>
        <w:t>49</w:t>
      </w:r>
      <w:r w:rsidRPr="00F0187A">
        <w:rPr>
          <w:rFonts w:ascii="Dubai" w:hAnsi="Dubai" w:cs="Dubai" w:hint="cs"/>
          <w:color w:val="00B050"/>
          <w:sz w:val="24"/>
          <w:szCs w:val="24"/>
          <w:shd w:val="clear" w:color="auto" w:fill="FFFFFF"/>
        </w:rPr>
        <w:t xml:space="preserve">, </w:t>
      </w:r>
      <w:proofErr w:type="gramStart"/>
      <w:r w:rsidRPr="00F0187A">
        <w:rPr>
          <w:rFonts w:ascii="Dubai" w:hAnsi="Dubai" w:cs="Dubai" w:hint="cs"/>
          <w:color w:val="00B050"/>
          <w:sz w:val="24"/>
          <w:szCs w:val="24"/>
          <w:shd w:val="clear" w:color="auto" w:fill="FFFFFF"/>
        </w:rPr>
        <w:t>2,  171</w:t>
      </w:r>
      <w:proofErr w:type="gramEnd"/>
      <w:r w:rsidRPr="00F0187A">
        <w:rPr>
          <w:rFonts w:ascii="Dubai" w:hAnsi="Dubai" w:cs="Dubai" w:hint="cs"/>
          <w:color w:val="00B050"/>
          <w:sz w:val="24"/>
          <w:szCs w:val="24"/>
          <w:shd w:val="clear" w:color="auto" w:fill="FFFFFF"/>
        </w:rPr>
        <w:t>–174, </w:t>
      </w:r>
      <w:hyperlink r:id="rId8" w:history="1">
        <w:r w:rsidRPr="00F0187A">
          <w:rPr>
            <w:rStyle w:val="Hyperlink"/>
            <w:rFonts w:ascii="Dubai" w:hAnsi="Dubai" w:cs="Dubai" w:hint="cs"/>
            <w:color w:val="00B050"/>
            <w:sz w:val="24"/>
            <w:szCs w:val="24"/>
            <w:bdr w:val="none" w:sz="0" w:space="0" w:color="auto" w:frame="1"/>
            <w:shd w:val="clear" w:color="auto" w:fill="FFFFFF"/>
          </w:rPr>
          <w:t>https://doi.org/10.1093/ageing/afz150</w:t>
        </w:r>
      </w:hyperlink>
    </w:p>
    <w:p w14:paraId="31B46371" w14:textId="77777777" w:rsidR="009C6B2E" w:rsidRDefault="009C6B2E" w:rsidP="009C6B2E">
      <w:pPr>
        <w:spacing w:line="360" w:lineRule="auto"/>
        <w:ind w:left="567" w:hanging="709"/>
        <w:jc w:val="both"/>
        <w:rPr>
          <w:rFonts w:ascii="Dubai" w:hAnsi="Dubai" w:cs="Dubai"/>
          <w:color w:val="00B050"/>
          <w:sz w:val="24"/>
          <w:szCs w:val="24"/>
          <w:shd w:val="clear" w:color="auto" w:fill="FFFFFF"/>
        </w:rPr>
      </w:pPr>
      <w:r w:rsidRPr="00F0187A">
        <w:rPr>
          <w:rFonts w:ascii="Dubai" w:hAnsi="Dubai" w:cs="Dubai" w:hint="cs"/>
          <w:color w:val="00B050"/>
          <w:sz w:val="24"/>
          <w:szCs w:val="24"/>
          <w:shd w:val="clear" w:color="auto" w:fill="FFFFFF"/>
        </w:rPr>
        <w:t xml:space="preserve">Pottier, E., Boulanouar, L., Bertrand, M., Estrade, A., Croiset, A., Martineau, C., </w:t>
      </w:r>
      <w:proofErr w:type="spellStart"/>
      <w:r w:rsidRPr="00F0187A">
        <w:rPr>
          <w:rFonts w:ascii="Dubai" w:hAnsi="Dubai" w:cs="Dubai" w:hint="cs"/>
          <w:color w:val="00B050"/>
          <w:sz w:val="24"/>
          <w:szCs w:val="24"/>
          <w:shd w:val="clear" w:color="auto" w:fill="FFFFFF"/>
        </w:rPr>
        <w:t>Plantec</w:t>
      </w:r>
      <w:proofErr w:type="spellEnd"/>
      <w:r w:rsidRPr="00F0187A">
        <w:rPr>
          <w:rFonts w:ascii="Dubai" w:hAnsi="Dubai" w:cs="Dubai" w:hint="cs"/>
          <w:color w:val="00B050"/>
          <w:sz w:val="24"/>
          <w:szCs w:val="24"/>
          <w:shd w:val="clear" w:color="auto" w:fill="FFFFFF"/>
        </w:rPr>
        <w:t xml:space="preserve">, J.Y., </w:t>
      </w:r>
      <w:proofErr w:type="spellStart"/>
      <w:r w:rsidRPr="00F0187A">
        <w:rPr>
          <w:rFonts w:ascii="Dubai" w:hAnsi="Dubai" w:cs="Dubai" w:hint="cs"/>
          <w:color w:val="00B050"/>
          <w:sz w:val="24"/>
          <w:szCs w:val="24"/>
          <w:shd w:val="clear" w:color="auto" w:fill="FFFFFF"/>
        </w:rPr>
        <w:t>Escourou</w:t>
      </w:r>
      <w:proofErr w:type="spellEnd"/>
      <w:r w:rsidRPr="00F0187A">
        <w:rPr>
          <w:rFonts w:ascii="Dubai" w:hAnsi="Dubai" w:cs="Dubai" w:hint="cs"/>
          <w:color w:val="00B050"/>
          <w:sz w:val="24"/>
          <w:szCs w:val="24"/>
          <w:shd w:val="clear" w:color="auto" w:fill="FFFFFF"/>
        </w:rPr>
        <w:t xml:space="preserve">, B. &amp; Ritz, P. (2020). A MOOC about bariatric surgery improves knowledge and promotes patients' soft skills. </w:t>
      </w:r>
      <w:r w:rsidRPr="00F0187A">
        <w:rPr>
          <w:rFonts w:ascii="Dubai" w:hAnsi="Dubai" w:cs="Dubai" w:hint="cs"/>
          <w:i/>
          <w:iCs/>
          <w:color w:val="00B050"/>
          <w:sz w:val="24"/>
          <w:szCs w:val="24"/>
          <w:shd w:val="clear" w:color="auto" w:fill="FFFFFF"/>
        </w:rPr>
        <w:t>Obesity Surgery</w:t>
      </w:r>
      <w:r w:rsidRPr="00F0187A">
        <w:rPr>
          <w:rFonts w:ascii="Dubai" w:hAnsi="Dubai" w:cs="Dubai" w:hint="cs"/>
          <w:color w:val="00B050"/>
          <w:sz w:val="24"/>
          <w:szCs w:val="24"/>
          <w:shd w:val="clear" w:color="auto" w:fill="FFFFFF"/>
        </w:rPr>
        <w:t xml:space="preserve">, </w:t>
      </w:r>
      <w:r w:rsidRPr="00F0187A">
        <w:rPr>
          <w:rFonts w:ascii="Dubai" w:hAnsi="Dubai" w:cs="Dubai" w:hint="cs"/>
          <w:i/>
          <w:iCs/>
          <w:color w:val="00B050"/>
          <w:sz w:val="24"/>
          <w:szCs w:val="24"/>
          <w:shd w:val="clear" w:color="auto" w:fill="FFFFFF"/>
        </w:rPr>
        <w:t>30</w:t>
      </w:r>
      <w:r w:rsidRPr="00F0187A">
        <w:rPr>
          <w:rFonts w:ascii="Dubai" w:hAnsi="Dubai" w:cs="Dubai" w:hint="cs"/>
          <w:color w:val="00B050"/>
          <w:sz w:val="24"/>
          <w:szCs w:val="24"/>
          <w:shd w:val="clear" w:color="auto" w:fill="FFFFFF"/>
        </w:rPr>
        <w:t xml:space="preserve">(4), 1600-1604. https://doi.org/10.1007/ s11695-019-04143-5. </w:t>
      </w:r>
    </w:p>
    <w:p w14:paraId="1D579D18" w14:textId="77777777" w:rsidR="00C44B55" w:rsidRPr="00CF32BC" w:rsidRDefault="00C44B55" w:rsidP="00C44B55">
      <w:pPr>
        <w:spacing w:line="360" w:lineRule="auto"/>
        <w:ind w:left="709" w:hanging="709"/>
        <w:jc w:val="both"/>
        <w:rPr>
          <w:rFonts w:ascii="Dubai" w:hAnsi="Dubai" w:cs="Dubai" w:hint="cs"/>
          <w:color w:val="00B050"/>
          <w:sz w:val="24"/>
          <w:szCs w:val="24"/>
        </w:rPr>
      </w:pPr>
      <w:r w:rsidRPr="00CF32BC">
        <w:rPr>
          <w:rFonts w:ascii="Dubai" w:hAnsi="Dubai" w:cs="Dubai" w:hint="cs"/>
          <w:color w:val="00B050"/>
          <w:sz w:val="24"/>
          <w:szCs w:val="24"/>
        </w:rPr>
        <w:t xml:space="preserve">Robertshaw, D. &amp; Cross, A. (2016). MOOCs as a platform for social learning, research and social change in dementia. </w:t>
      </w:r>
      <w:r w:rsidRPr="00530438">
        <w:rPr>
          <w:rFonts w:ascii="Dubai" w:hAnsi="Dubai" w:cs="Dubai" w:hint="cs"/>
          <w:i/>
          <w:iCs/>
          <w:color w:val="00B050"/>
          <w:sz w:val="24"/>
          <w:szCs w:val="24"/>
        </w:rPr>
        <w:t>Proceedings of the European Stakeholders Summit on experiences and best practices in and around MOOCs</w:t>
      </w:r>
      <w:r w:rsidRPr="00CF32BC">
        <w:rPr>
          <w:rFonts w:ascii="Dubai" w:hAnsi="Dubai" w:cs="Dubai" w:hint="cs"/>
          <w:color w:val="00B050"/>
          <w:sz w:val="24"/>
          <w:szCs w:val="24"/>
        </w:rPr>
        <w:t xml:space="preserve">. https:// www. </w:t>
      </w:r>
      <w:r w:rsidRPr="00CF32BC">
        <w:rPr>
          <w:rFonts w:ascii="Dubai" w:hAnsi="Dubai" w:cs="Dubai" w:hint="cs"/>
          <w:color w:val="00B050"/>
          <w:sz w:val="24"/>
          <w:szCs w:val="24"/>
        </w:rPr>
        <w:lastRenderedPageBreak/>
        <w:t>researchgate.net/ publication/ 302934635_</w:t>
      </w:r>
      <w:r>
        <w:rPr>
          <w:rFonts w:ascii="Dubai" w:hAnsi="Dubai" w:cs="Dubai"/>
          <w:color w:val="00B050"/>
          <w:sz w:val="24"/>
          <w:szCs w:val="24"/>
        </w:rPr>
        <w:t xml:space="preserve"> </w:t>
      </w:r>
      <w:r w:rsidRPr="00CF32BC">
        <w:rPr>
          <w:rFonts w:ascii="Dubai" w:hAnsi="Dubai" w:cs="Dubai" w:hint="cs"/>
          <w:color w:val="00B050"/>
          <w:sz w:val="24"/>
          <w:szCs w:val="24"/>
        </w:rPr>
        <w:t>'MOOC'_</w:t>
      </w:r>
      <w:proofErr w:type="spellStart"/>
      <w:r w:rsidRPr="00CF32BC">
        <w:rPr>
          <w:rFonts w:ascii="Dubai" w:hAnsi="Dubai" w:cs="Dubai" w:hint="cs"/>
          <w:color w:val="00B050"/>
          <w:sz w:val="24"/>
          <w:szCs w:val="24"/>
        </w:rPr>
        <w:t>as_a_platform</w:t>
      </w:r>
      <w:proofErr w:type="spellEnd"/>
      <w:r w:rsidRPr="00CF32BC">
        <w:rPr>
          <w:rFonts w:ascii="Dubai" w:hAnsi="Dubai" w:cs="Dubai" w:hint="cs"/>
          <w:color w:val="00B050"/>
          <w:sz w:val="24"/>
          <w:szCs w:val="24"/>
        </w:rPr>
        <w:t>_</w:t>
      </w:r>
      <w:r>
        <w:rPr>
          <w:rFonts w:ascii="Dubai" w:hAnsi="Dubai" w:cs="Dubai"/>
          <w:color w:val="00B050"/>
          <w:sz w:val="24"/>
          <w:szCs w:val="24"/>
        </w:rPr>
        <w:t xml:space="preserve"> </w:t>
      </w:r>
      <w:r w:rsidRPr="00CF32BC">
        <w:rPr>
          <w:rFonts w:ascii="Dubai" w:hAnsi="Dubai" w:cs="Dubai" w:hint="cs"/>
          <w:color w:val="00B050"/>
          <w:sz w:val="24"/>
          <w:szCs w:val="24"/>
        </w:rPr>
        <w:t>for_</w:t>
      </w:r>
      <w:r>
        <w:rPr>
          <w:rFonts w:ascii="Dubai" w:hAnsi="Dubai" w:cs="Dubai"/>
          <w:color w:val="00B050"/>
          <w:sz w:val="24"/>
          <w:szCs w:val="24"/>
        </w:rPr>
        <w:t xml:space="preserve"> </w:t>
      </w:r>
      <w:r w:rsidRPr="00CF32BC">
        <w:rPr>
          <w:rFonts w:ascii="Dubai" w:hAnsi="Dubai" w:cs="Dubai" w:hint="cs"/>
          <w:color w:val="00B050"/>
          <w:sz w:val="24"/>
          <w:szCs w:val="24"/>
        </w:rPr>
        <w:t>social_</w:t>
      </w:r>
      <w:r>
        <w:rPr>
          <w:rFonts w:ascii="Dubai" w:hAnsi="Dubai" w:cs="Dubai"/>
          <w:color w:val="00B050"/>
          <w:sz w:val="24"/>
          <w:szCs w:val="24"/>
        </w:rPr>
        <w:t xml:space="preserve"> </w:t>
      </w:r>
      <w:proofErr w:type="spellStart"/>
      <w:r w:rsidRPr="00CF32BC">
        <w:rPr>
          <w:rFonts w:ascii="Dubai" w:hAnsi="Dubai" w:cs="Dubai" w:hint="cs"/>
          <w:color w:val="00B050"/>
          <w:sz w:val="24"/>
          <w:szCs w:val="24"/>
        </w:rPr>
        <w:t>learning_research_and_social_change_in_dementia</w:t>
      </w:r>
      <w:proofErr w:type="spellEnd"/>
      <w:r w:rsidRPr="00CF32BC">
        <w:rPr>
          <w:rFonts w:ascii="Dubai" w:hAnsi="Dubai" w:cs="Dubai" w:hint="cs"/>
          <w:color w:val="00B050"/>
          <w:sz w:val="24"/>
          <w:szCs w:val="24"/>
        </w:rPr>
        <w:t xml:space="preserve">. </w:t>
      </w:r>
    </w:p>
    <w:p w14:paraId="3E7813E3" w14:textId="77777777" w:rsidR="009449DE" w:rsidRDefault="00C44B55" w:rsidP="009449DE">
      <w:pPr>
        <w:spacing w:line="360" w:lineRule="auto"/>
        <w:ind w:left="709" w:hanging="709"/>
        <w:jc w:val="both"/>
        <w:rPr>
          <w:rFonts w:ascii="Dubai" w:hAnsi="Dubai" w:cs="Dubai"/>
          <w:color w:val="00B050"/>
          <w:sz w:val="24"/>
          <w:szCs w:val="24"/>
          <w:shd w:val="clear" w:color="auto" w:fill="FFFFFF"/>
        </w:rPr>
      </w:pPr>
      <w:r w:rsidRPr="00C57EF9">
        <w:rPr>
          <w:rFonts w:ascii="Dubai" w:hAnsi="Dubai" w:cs="Dubai" w:hint="cs"/>
          <w:color w:val="00B050"/>
          <w:sz w:val="24"/>
          <w:szCs w:val="24"/>
          <w:shd w:val="clear" w:color="auto" w:fill="FFFFFF"/>
        </w:rPr>
        <w:t xml:space="preserve">Swinnerton B.J., Morris N.P., Hotchkiss, S., &amp; Pickering, J.D. (2017). The integration of an anatomy massive open online course (MOOC) into a medical anatomy curriculum. </w:t>
      </w:r>
      <w:r w:rsidRPr="00C57EF9">
        <w:rPr>
          <w:rFonts w:ascii="Dubai" w:hAnsi="Dubai" w:cs="Dubai" w:hint="cs"/>
          <w:i/>
          <w:iCs/>
          <w:color w:val="00B050"/>
          <w:sz w:val="24"/>
          <w:szCs w:val="24"/>
          <w:shd w:val="clear" w:color="auto" w:fill="FFFFFF"/>
        </w:rPr>
        <w:t>Anatomical Sciences </w:t>
      </w:r>
      <w:r w:rsidRPr="00C57EF9">
        <w:rPr>
          <w:rStyle w:val="Emphasis"/>
          <w:rFonts w:ascii="Dubai" w:hAnsi="Dubai" w:cs="Dubai" w:hint="cs"/>
          <w:i w:val="0"/>
          <w:iCs w:val="0"/>
          <w:color w:val="00B050"/>
          <w:sz w:val="24"/>
          <w:szCs w:val="24"/>
          <w:shd w:val="clear" w:color="auto" w:fill="FFFFFF"/>
        </w:rPr>
        <w:t>Education</w:t>
      </w:r>
      <w:r w:rsidRPr="00C57EF9">
        <w:rPr>
          <w:rStyle w:val="Emphasis"/>
          <w:rFonts w:ascii="Dubai" w:hAnsi="Dubai" w:cs="Dubai" w:hint="cs"/>
          <w:b/>
          <w:bCs/>
          <w:i w:val="0"/>
          <w:iCs w:val="0"/>
          <w:color w:val="00B050"/>
          <w:sz w:val="24"/>
          <w:szCs w:val="24"/>
          <w:shd w:val="clear" w:color="auto" w:fill="FFFFFF"/>
        </w:rPr>
        <w:t xml:space="preserve">, </w:t>
      </w:r>
      <w:r w:rsidRPr="00C57EF9">
        <w:rPr>
          <w:rFonts w:ascii="Dubai" w:hAnsi="Dubai" w:cs="Dubai" w:hint="cs"/>
          <w:i/>
          <w:iCs/>
          <w:color w:val="00B050"/>
          <w:sz w:val="24"/>
          <w:szCs w:val="24"/>
          <w:shd w:val="clear" w:color="auto" w:fill="FFFFFF"/>
        </w:rPr>
        <w:t>10</w:t>
      </w:r>
      <w:r w:rsidRPr="00C57EF9">
        <w:rPr>
          <w:rFonts w:ascii="Dubai" w:hAnsi="Dubai" w:cs="Dubai" w:hint="cs"/>
          <w:color w:val="00B050"/>
          <w:sz w:val="24"/>
          <w:szCs w:val="24"/>
          <w:shd w:val="clear" w:color="auto" w:fill="FFFFFF"/>
        </w:rPr>
        <w:t xml:space="preserve">(1), 3-67. </w:t>
      </w:r>
      <w:hyperlink r:id="rId9" w:history="1">
        <w:r w:rsidRPr="00C57EF9">
          <w:rPr>
            <w:rStyle w:val="Hyperlink"/>
            <w:rFonts w:ascii="Dubai" w:hAnsi="Dubai" w:cs="Dubai" w:hint="cs"/>
            <w:color w:val="00B050"/>
            <w:sz w:val="24"/>
            <w:szCs w:val="24"/>
            <w:shd w:val="clear" w:color="auto" w:fill="FFFFFF"/>
          </w:rPr>
          <w:t>https://doi.org/10.1002/ase.1625</w:t>
        </w:r>
      </w:hyperlink>
      <w:r w:rsidRPr="00C57EF9">
        <w:rPr>
          <w:rFonts w:ascii="Dubai" w:hAnsi="Dubai" w:cs="Dubai" w:hint="cs"/>
          <w:color w:val="00B050"/>
          <w:sz w:val="24"/>
          <w:szCs w:val="24"/>
          <w:shd w:val="clear" w:color="auto" w:fill="FFFFFF"/>
        </w:rPr>
        <w:t>.</w:t>
      </w:r>
    </w:p>
    <w:p w14:paraId="457ED853" w14:textId="1340F808" w:rsidR="00163669" w:rsidRPr="009449DE" w:rsidRDefault="00163669" w:rsidP="009449DE">
      <w:pPr>
        <w:spacing w:line="360" w:lineRule="auto"/>
        <w:ind w:left="709" w:hanging="709"/>
        <w:jc w:val="both"/>
        <w:rPr>
          <w:rFonts w:ascii="Dubai" w:hAnsi="Dubai" w:cs="Dubai" w:hint="cs"/>
          <w:color w:val="00B050"/>
          <w:sz w:val="24"/>
          <w:szCs w:val="24"/>
          <w:shd w:val="clear" w:color="auto" w:fill="FFFFFF"/>
        </w:rPr>
      </w:pPr>
      <w:proofErr w:type="spellStart"/>
      <w:r w:rsidRPr="000A63E9">
        <w:rPr>
          <w:rFonts w:ascii="Dubai" w:hAnsi="Dubai" w:cs="Dubai" w:hint="cs"/>
          <w:color w:val="00B050"/>
          <w:sz w:val="24"/>
          <w:szCs w:val="24"/>
        </w:rPr>
        <w:t>Thiyam</w:t>
      </w:r>
      <w:proofErr w:type="spellEnd"/>
      <w:r w:rsidRPr="000A63E9">
        <w:rPr>
          <w:rFonts w:ascii="Dubai" w:hAnsi="Dubai" w:cs="Dubai" w:hint="cs"/>
          <w:color w:val="00B050"/>
          <w:sz w:val="24"/>
          <w:szCs w:val="24"/>
        </w:rPr>
        <w:t xml:space="preserve">, K.S. &amp; </w:t>
      </w:r>
      <w:bookmarkStart w:id="1" w:name="_Hlk97214006"/>
      <w:r w:rsidRPr="000A63E9">
        <w:rPr>
          <w:rFonts w:ascii="Dubai" w:hAnsi="Dubai" w:cs="Dubai" w:hint="cs"/>
          <w:color w:val="00B050"/>
          <w:sz w:val="24"/>
          <w:szCs w:val="24"/>
        </w:rPr>
        <w:t>Vishal</w:t>
      </w:r>
      <w:bookmarkEnd w:id="1"/>
      <w:r w:rsidRPr="000A63E9">
        <w:rPr>
          <w:rFonts w:ascii="Dubai" w:hAnsi="Dubai" w:cs="Dubai" w:hint="cs"/>
          <w:color w:val="00B050"/>
          <w:sz w:val="24"/>
          <w:szCs w:val="24"/>
        </w:rPr>
        <w:t>, R.R. (2008). Impact of disability of mentally retarded persons on their parents. </w:t>
      </w:r>
      <w:r w:rsidRPr="000A63E9">
        <w:rPr>
          <w:rFonts w:ascii="Dubai" w:hAnsi="Dubai" w:cs="Dubai" w:hint="cs"/>
          <w:i/>
          <w:iCs/>
          <w:color w:val="00B050"/>
          <w:sz w:val="24"/>
          <w:szCs w:val="24"/>
        </w:rPr>
        <w:t xml:space="preserve">Indian Journal of </w:t>
      </w:r>
      <w:proofErr w:type="gramStart"/>
      <w:r w:rsidR="00B06141" w:rsidRPr="000A63E9">
        <w:rPr>
          <w:rFonts w:ascii="Dubai" w:hAnsi="Dubai" w:cs="Dubai"/>
          <w:i/>
          <w:iCs/>
          <w:color w:val="00B050"/>
          <w:sz w:val="24"/>
          <w:szCs w:val="24"/>
        </w:rPr>
        <w:t>Psychological</w:t>
      </w:r>
      <w:r w:rsidRPr="000A63E9">
        <w:rPr>
          <w:rFonts w:ascii="Dubai" w:hAnsi="Dubai" w:cs="Dubai" w:hint="cs"/>
          <w:i/>
          <w:iCs/>
          <w:color w:val="00B050"/>
          <w:sz w:val="24"/>
          <w:szCs w:val="24"/>
        </w:rPr>
        <w:t xml:space="preserve">  Medicine</w:t>
      </w:r>
      <w:proofErr w:type="gramEnd"/>
      <w:r w:rsidRPr="000A63E9">
        <w:rPr>
          <w:rFonts w:ascii="Dubai" w:hAnsi="Dubai" w:cs="Dubai" w:hint="cs"/>
          <w:color w:val="00B050"/>
          <w:sz w:val="24"/>
          <w:szCs w:val="24"/>
        </w:rPr>
        <w:t xml:space="preserve">, </w:t>
      </w:r>
      <w:r w:rsidRPr="000A63E9">
        <w:rPr>
          <w:rFonts w:ascii="Dubai" w:hAnsi="Dubai" w:cs="Dubai" w:hint="cs"/>
          <w:i/>
          <w:iCs/>
          <w:color w:val="00B050"/>
          <w:sz w:val="24"/>
          <w:szCs w:val="24"/>
        </w:rPr>
        <w:t>30</w:t>
      </w:r>
      <w:r w:rsidR="00B06141" w:rsidRPr="000A63E9">
        <w:rPr>
          <w:rFonts w:ascii="Dubai" w:hAnsi="Dubai" w:cs="Dubai"/>
          <w:color w:val="00B050"/>
          <w:sz w:val="24"/>
          <w:szCs w:val="24"/>
        </w:rPr>
        <w:t>,</w:t>
      </w:r>
      <w:r w:rsidRPr="000A63E9">
        <w:rPr>
          <w:rFonts w:ascii="Dubai" w:hAnsi="Dubai" w:cs="Dubai" w:hint="cs"/>
          <w:color w:val="00B050"/>
          <w:sz w:val="24"/>
          <w:szCs w:val="24"/>
        </w:rPr>
        <w:t> 98</w:t>
      </w:r>
      <w:r w:rsidR="00B06141" w:rsidRPr="000A63E9">
        <w:rPr>
          <w:rFonts w:ascii="Dubai" w:hAnsi="Dubai" w:cs="Dubai"/>
          <w:color w:val="00B050"/>
          <w:sz w:val="24"/>
          <w:szCs w:val="24"/>
        </w:rPr>
        <w:t>-</w:t>
      </w:r>
      <w:r w:rsidRPr="000A63E9">
        <w:rPr>
          <w:rFonts w:ascii="Dubai" w:hAnsi="Dubai" w:cs="Dubai" w:hint="cs"/>
          <w:color w:val="00B050"/>
          <w:sz w:val="24"/>
          <w:szCs w:val="24"/>
        </w:rPr>
        <w:t>104</w:t>
      </w:r>
    </w:p>
    <w:bookmarkEnd w:id="0"/>
    <w:p w14:paraId="2286EE49" w14:textId="77777777" w:rsidR="001A40E0" w:rsidRPr="001A40E0" w:rsidRDefault="001A40E0" w:rsidP="001A40E0">
      <w:pPr>
        <w:autoSpaceDE w:val="0"/>
        <w:autoSpaceDN w:val="0"/>
        <w:adjustRightInd w:val="0"/>
        <w:spacing w:after="0" w:line="240" w:lineRule="auto"/>
        <w:rPr>
          <w:rFonts w:ascii="Dubai" w:hAnsi="Dubai" w:cs="Dubai" w:hint="cs"/>
          <w:color w:val="00B050"/>
          <w:sz w:val="24"/>
          <w:szCs w:val="24"/>
          <w:shd w:val="clear" w:color="auto" w:fill="FFFFFF"/>
        </w:rPr>
      </w:pPr>
    </w:p>
    <w:p w14:paraId="45255A73" w14:textId="77777777" w:rsidR="00530438" w:rsidRPr="00530438" w:rsidRDefault="00530438" w:rsidP="00530438">
      <w:pPr>
        <w:autoSpaceDE w:val="0"/>
        <w:autoSpaceDN w:val="0"/>
        <w:adjustRightInd w:val="0"/>
        <w:spacing w:after="0" w:line="240" w:lineRule="auto"/>
        <w:rPr>
          <w:rFonts w:ascii="Dubai" w:hAnsi="Dubai" w:cs="Dubai" w:hint="cs"/>
          <w:color w:val="00B050"/>
          <w:sz w:val="24"/>
          <w:szCs w:val="24"/>
        </w:rPr>
      </w:pPr>
    </w:p>
    <w:sectPr w:rsidR="00530438" w:rsidRPr="005304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bai">
    <w:altName w:val="Dubai"/>
    <w:charset w:val="B2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F0ED6"/>
    <w:multiLevelType w:val="multilevel"/>
    <w:tmpl w:val="B4D4D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3NzQ0NDEyMjY2NzBR0lEKTi0uzszPAykwrAUAiqevLywAAAA="/>
  </w:docVars>
  <w:rsids>
    <w:rsidRoot w:val="00163669"/>
    <w:rsid w:val="00095C86"/>
    <w:rsid w:val="000A63E9"/>
    <w:rsid w:val="000B5037"/>
    <w:rsid w:val="001147C0"/>
    <w:rsid w:val="00163669"/>
    <w:rsid w:val="001A40E0"/>
    <w:rsid w:val="00210546"/>
    <w:rsid w:val="00225B47"/>
    <w:rsid w:val="00332AB2"/>
    <w:rsid w:val="00350B2E"/>
    <w:rsid w:val="00361D66"/>
    <w:rsid w:val="004C539B"/>
    <w:rsid w:val="00530438"/>
    <w:rsid w:val="00586B00"/>
    <w:rsid w:val="00627755"/>
    <w:rsid w:val="0069729D"/>
    <w:rsid w:val="006A11F3"/>
    <w:rsid w:val="007B7897"/>
    <w:rsid w:val="0080584B"/>
    <w:rsid w:val="00813DFD"/>
    <w:rsid w:val="008E1F37"/>
    <w:rsid w:val="009449DE"/>
    <w:rsid w:val="009B4AFB"/>
    <w:rsid w:val="009C6B2E"/>
    <w:rsid w:val="009F366C"/>
    <w:rsid w:val="00A95E9F"/>
    <w:rsid w:val="00AC4157"/>
    <w:rsid w:val="00B06141"/>
    <w:rsid w:val="00BE14A2"/>
    <w:rsid w:val="00C44B55"/>
    <w:rsid w:val="00C57EF9"/>
    <w:rsid w:val="00CF32BC"/>
    <w:rsid w:val="00D51334"/>
    <w:rsid w:val="00F0187A"/>
    <w:rsid w:val="00F6582C"/>
    <w:rsid w:val="00F70619"/>
    <w:rsid w:val="00F7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CBD39"/>
  <w15:chartTrackingRefBased/>
  <w15:docId w15:val="{F99443C4-4616-4D0D-9B02-5DD69D5F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66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3669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163669"/>
    <w:rPr>
      <w:i/>
      <w:iCs/>
    </w:rPr>
  </w:style>
  <w:style w:type="paragraph" w:customStyle="1" w:styleId="nova-legacy-e-listitem">
    <w:name w:val="nova-legacy-e-list__item"/>
    <w:basedOn w:val="Normal"/>
    <w:rsid w:val="0016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A95E9F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AC41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93/ageing/afz15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gc.ac.in/pdfnews/3885329_MOOCs-Guideline-(Development--Funding)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les.eric.ed.gov/fulltext/EJ1034373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suworks.nova.edu/innovate/vol5/iss1/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2/ase.16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8</cp:revision>
  <dcterms:created xsi:type="dcterms:W3CDTF">2022-03-03T08:51:00Z</dcterms:created>
  <dcterms:modified xsi:type="dcterms:W3CDTF">2022-03-03T13:10:00Z</dcterms:modified>
</cp:coreProperties>
</file>