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FE52" w14:textId="77777777" w:rsidR="000712B5" w:rsidRDefault="000712B5" w:rsidP="000712B5">
      <w:r>
        <w:t>Ahmed, S. and Al-</w:t>
      </w:r>
      <w:proofErr w:type="spellStart"/>
      <w:r>
        <w:t>Baridi</w:t>
      </w:r>
      <w:proofErr w:type="spellEnd"/>
      <w:r>
        <w:t>, S (2012), “An overview of institutional repository developments in the Arabian Gulf region”, OCLC Systems and Services: International Digital Library Perspectives, Vol.28No.</w:t>
      </w:r>
      <w:proofErr w:type="gramStart"/>
      <w:r>
        <w:t>2,pp.</w:t>
      </w:r>
      <w:proofErr w:type="gramEnd"/>
      <w:r>
        <w:t xml:space="preserve">79-89,doi:http://dx.doi.org/10.1108/10650751211236613. </w:t>
      </w:r>
      <w:proofErr w:type="spellStart"/>
      <w:proofErr w:type="gramStart"/>
      <w:r>
        <w:t>Assefa,S</w:t>
      </w:r>
      <w:proofErr w:type="gramEnd"/>
      <w:r>
        <w:t>.G.andRorissa,A</w:t>
      </w:r>
      <w:proofErr w:type="spellEnd"/>
      <w:r>
        <w:t>.(2013), “</w:t>
      </w:r>
      <w:proofErr w:type="spellStart"/>
      <w:r>
        <w:t>AbibliometricmappingofthestructureofSTEMeducationusing</w:t>
      </w:r>
      <w:proofErr w:type="spellEnd"/>
      <w:r>
        <w:t xml:space="preserve"> co-word analysis”, Journal of the Association for Information Science and Technology, Vol. 64 No.12,pp.2513-2536,doi:10.1002/asi.22917. Bailey, C.W. (2010), “Institutional repository bibliography, Version 2”, available at: http://hdl.handle. net/10760/14515(accessed12July2016). Bhardwaj, R.K. (2014), “Institutional repository literature: a bibliometric analysis”, Science &amp; </w:t>
      </w:r>
      <w:proofErr w:type="gramStart"/>
      <w:r>
        <w:t>TechnologyLibraries,Vol.</w:t>
      </w:r>
      <w:proofErr w:type="gramEnd"/>
      <w:r>
        <w:t xml:space="preserve">33No.2,pp.285-302,doi:10.1080/0194262X.2014.906018. Chen, K. and Hsiang, J. (2009), “The unique approach to institutional repository: practice of national Taiwan university”, The Electronic Library, Vol. 27 No. 2, pp. 204 -221, </w:t>
      </w:r>
      <w:proofErr w:type="spellStart"/>
      <w:r>
        <w:t>doi</w:t>
      </w:r>
      <w:proofErr w:type="spellEnd"/>
      <w:r>
        <w:t xml:space="preserve">: http://dx.doi.org/ 10.1108/02640470910947566. </w:t>
      </w:r>
      <w:proofErr w:type="spellStart"/>
      <w:proofErr w:type="gramStart"/>
      <w:r>
        <w:t>Cho,J</w:t>
      </w:r>
      <w:proofErr w:type="spellEnd"/>
      <w:r>
        <w:t>.</w:t>
      </w:r>
      <w:proofErr w:type="gramEnd"/>
      <w:r>
        <w:t>(2014), “</w:t>
      </w:r>
      <w:proofErr w:type="spellStart"/>
      <w:r>
        <w:t>Intellectualstructureofthe</w:t>
      </w:r>
      <w:proofErr w:type="spellEnd"/>
      <w:r>
        <w:t xml:space="preserve"> </w:t>
      </w:r>
      <w:proofErr w:type="spellStart"/>
      <w:r>
        <w:t>institutionalrepository</w:t>
      </w:r>
      <w:proofErr w:type="spellEnd"/>
      <w:r>
        <w:t xml:space="preserve"> ﬁeld: </w:t>
      </w:r>
      <w:proofErr w:type="spellStart"/>
      <w:r>
        <w:t>aco</w:t>
      </w:r>
      <w:proofErr w:type="spellEnd"/>
      <w:r>
        <w:t xml:space="preserve">-word analysis”, </w:t>
      </w:r>
      <w:proofErr w:type="spellStart"/>
      <w:r>
        <w:t>Journalof</w:t>
      </w:r>
      <w:proofErr w:type="spellEnd"/>
      <w:r>
        <w:t xml:space="preserve"> InformationScience,Vol.40No.3,pp.386-397,doi:10.1177/0165551514524686. </w:t>
      </w:r>
      <w:proofErr w:type="spellStart"/>
      <w:proofErr w:type="gramStart"/>
      <w:r>
        <w:t>Dubinsky,E</w:t>
      </w:r>
      <w:proofErr w:type="spellEnd"/>
      <w:r>
        <w:t>.</w:t>
      </w:r>
      <w:proofErr w:type="gramEnd"/>
      <w:r>
        <w:t xml:space="preserve">(2014), “Acurrentsnapshotofinstitutionalrepositories:growthrate,disciplinarycontent and faculty contributions”, Journal of Librarianship and Scholarly Communication, Vol. 2 No. 3, </w:t>
      </w:r>
      <w:proofErr w:type="spellStart"/>
      <w:r>
        <w:t>doi:http</w:t>
      </w:r>
      <w:proofErr w:type="spellEnd"/>
      <w:r>
        <w:t xml:space="preserve">://doi.org/10.7710/2162-3309.1167. </w:t>
      </w:r>
      <w:proofErr w:type="spellStart"/>
      <w:r>
        <w:t>Egghe</w:t>
      </w:r>
      <w:proofErr w:type="spellEnd"/>
      <w:r>
        <w:t xml:space="preserve">, L., Rousseau, R. and Van </w:t>
      </w:r>
      <w:proofErr w:type="spellStart"/>
      <w:r>
        <w:t>Hooydonk</w:t>
      </w:r>
      <w:proofErr w:type="spellEnd"/>
      <w:r>
        <w:t xml:space="preserve">, G. (2000), “Methods for accrediting publications to authors or countries: consequences for evaluation studies”, Journal of the American Society for Information </w:t>
      </w:r>
      <w:proofErr w:type="gramStart"/>
      <w:r>
        <w:t>Science,Vol.</w:t>
      </w:r>
      <w:proofErr w:type="gramEnd"/>
      <w:r>
        <w:t xml:space="preserve">51No.2,pp.145-157,doi:10.1002/(SICI)1097-4571(2000)51:2&lt;145::AID-ASI6&gt;3.0.CO;2-9. </w:t>
      </w:r>
      <w:proofErr w:type="spellStart"/>
      <w:r>
        <w:t>Ezema</w:t>
      </w:r>
      <w:proofErr w:type="spellEnd"/>
      <w:r>
        <w:t xml:space="preserve">, I.J. and </w:t>
      </w:r>
      <w:proofErr w:type="spellStart"/>
      <w:r>
        <w:t>Ugwu</w:t>
      </w:r>
      <w:proofErr w:type="spellEnd"/>
      <w:r>
        <w:t>, C.I. (2013), “Electronic theses and dissertations in Nigeria university libraries: status, challenges and strategies”, The Electronic Library, Vol. 31 No.4, pp. 493 -</w:t>
      </w:r>
      <w:proofErr w:type="gramStart"/>
      <w:r>
        <w:t>507,doi</w:t>
      </w:r>
      <w:proofErr w:type="gramEnd"/>
      <w:r>
        <w:t xml:space="preserve">: http:// dx.doi.org/10.1108/EL-08-2011-0118. </w:t>
      </w:r>
      <w:proofErr w:type="spellStart"/>
      <w:r>
        <w:t>Fralinger</w:t>
      </w:r>
      <w:proofErr w:type="spellEnd"/>
      <w:r>
        <w:t xml:space="preserve">, L. and Bull, J. (2013), “Measuring the international usage of US institutional repositories”, OCLC Systems &amp; Services: International Digital Library Perspectives, Vol. 29 No. 3, pp. 134-150, doi:10.1108/OCLC-10-2012-0039. Han, P., Shi, J., Li, X., Wang, D., Shen, S. and </w:t>
      </w:r>
      <w:proofErr w:type="spellStart"/>
      <w:r>
        <w:t>Su</w:t>
      </w:r>
      <w:proofErr w:type="spellEnd"/>
      <w:r>
        <w:t xml:space="preserve">, X. (2014), “International collaboration in LIS: global trendsandnetworksatthecountryandinstitutionallevel”,Scientometrics,Vol.98No.1,pp.5372,doi:10.1007/s11192-013-1146-x. </w:t>
      </w:r>
      <w:proofErr w:type="spellStart"/>
      <w:r>
        <w:t>Hakimjavadi</w:t>
      </w:r>
      <w:proofErr w:type="spellEnd"/>
      <w:r>
        <w:t xml:space="preserve">, H. and </w:t>
      </w:r>
      <w:proofErr w:type="spellStart"/>
      <w:r>
        <w:t>Masrek</w:t>
      </w:r>
      <w:proofErr w:type="spellEnd"/>
      <w:r>
        <w:t>, M.N. (2013), “Evaluation of interoperability protocols in repositories of electronic theses and dissertations”, Program: Electronic Library and Information Systems, Vol. 47No.1,pp.34-59.No Hu,D.,Luo,A.andLiu,H.(2013),“OpenaccessinChinaanditseffectonacademiclibraries”,Journalof AcademicLibrarianship,Vol.39No.1,pp.110-112,doi:10.1016/j.acalib.2012.11.009. Hung, J. and Zhang, K. (2012), “Examining mobile learning trends 2003-2008: a categorical meta-trend analysisusingtextminingtechniques</w:t>
      </w:r>
      <w:proofErr w:type="gramStart"/>
      <w:r>
        <w:t>”,JournalofComputinginHigherEducation</w:t>
      </w:r>
      <w:proofErr w:type="gramEnd"/>
      <w:r>
        <w:t xml:space="preserve">,Vol.24No.1, pp.1-17,doi:10.1007/s12528-011-9044-9. </w:t>
      </w:r>
      <w:proofErr w:type="spellStart"/>
      <w:proofErr w:type="gramStart"/>
      <w:r>
        <w:t>Kennan,M</w:t>
      </w:r>
      <w:proofErr w:type="gramEnd"/>
      <w:r>
        <w:t>.A.andKingsley,D.A</w:t>
      </w:r>
      <w:proofErr w:type="spellEnd"/>
      <w:r>
        <w:t>.(2009), “</w:t>
      </w:r>
      <w:proofErr w:type="spellStart"/>
      <w:r>
        <w:t>Thestateofthenation:asnapshotofAustralianinstitutional</w:t>
      </w:r>
      <w:proofErr w:type="spellEnd"/>
      <w:r>
        <w:t xml:space="preserve"> repositories”,FirstMonday,Vol.14No.2,doi:http://dx.doi.org/10.5210/fm.v14i2.2282.</w:t>
      </w:r>
    </w:p>
    <w:p w14:paraId="6689680D" w14:textId="77777777" w:rsidR="000712B5" w:rsidRDefault="000712B5" w:rsidP="000712B5">
      <w:r>
        <w:t>DLP 33,3</w:t>
      </w:r>
    </w:p>
    <w:p w14:paraId="4069B9E0" w14:textId="77777777" w:rsidR="000712B5" w:rsidRDefault="000712B5" w:rsidP="000712B5">
      <w:r>
        <w:t>276</w:t>
      </w:r>
    </w:p>
    <w:p w14:paraId="330CA995" w14:textId="77777777" w:rsidR="000712B5" w:rsidRDefault="000712B5" w:rsidP="000712B5">
      <w:r>
        <w:t xml:space="preserve">Downloaded by Indian Institute of Technology Kharagpur </w:t>
      </w:r>
      <w:proofErr w:type="gramStart"/>
      <w:r>
        <w:t>At</w:t>
      </w:r>
      <w:proofErr w:type="gramEnd"/>
      <w:r>
        <w:t xml:space="preserve"> 01:40 10 May 2018 (PT)</w:t>
      </w:r>
    </w:p>
    <w:p w14:paraId="07D27F7E" w14:textId="77777777" w:rsidR="000712B5" w:rsidRDefault="000712B5" w:rsidP="000712B5">
      <w:proofErr w:type="spellStart"/>
      <w:r>
        <w:t>Kocken</w:t>
      </w:r>
      <w:proofErr w:type="spellEnd"/>
      <w:r>
        <w:t xml:space="preserve">, G.J. and </w:t>
      </w:r>
      <w:proofErr w:type="spellStart"/>
      <w:r>
        <w:t>Wical</w:t>
      </w:r>
      <w:proofErr w:type="spellEnd"/>
      <w:r>
        <w:t xml:space="preserve">, S.H. (2013), “I’ve never heard of it before: awareness of open access at a small liberal arts university”, </w:t>
      </w:r>
      <w:proofErr w:type="spellStart"/>
      <w:r>
        <w:t>Behavioral</w:t>
      </w:r>
      <w:proofErr w:type="spellEnd"/>
      <w:r>
        <w:t xml:space="preserve"> &amp; Social Sciences Librarian, Vol. 32 No. 3, pp. 140-154, </w:t>
      </w:r>
      <w:proofErr w:type="spellStart"/>
      <w:r>
        <w:t>doi</w:t>
      </w:r>
      <w:proofErr w:type="spellEnd"/>
      <w:r>
        <w:t xml:space="preserve">: 10.1080/01639269.2013.817876. </w:t>
      </w:r>
      <w:proofErr w:type="gramStart"/>
      <w:r>
        <w:t>Krippendorff,K.</w:t>
      </w:r>
      <w:proofErr w:type="gramEnd"/>
      <w:r>
        <w:t xml:space="preserve">(2004),ContentAnalysis:AnIntroductiontoItsMethodology,2nded.,Sage,Thousand </w:t>
      </w:r>
      <w:proofErr w:type="spellStart"/>
      <w:r>
        <w:t>Oaks,CA</w:t>
      </w:r>
      <w:proofErr w:type="spellEnd"/>
      <w:r>
        <w:t xml:space="preserve">. </w:t>
      </w:r>
      <w:proofErr w:type="spellStart"/>
      <w:r>
        <w:t>Lariviere</w:t>
      </w:r>
      <w:proofErr w:type="spellEnd"/>
      <w:r>
        <w:t xml:space="preserve">, V., Sugimoto, C.R. and Cronin, B. (2012), “A bibliometric chronicling of library and information science’s ﬁrst hundred years”, Journal of the American Society for Information </w:t>
      </w:r>
      <w:r>
        <w:lastRenderedPageBreak/>
        <w:t xml:space="preserve">ScienceandTechnology,Vol.63No.5,pp.997-2012,doi:10.1002/asi.22645. </w:t>
      </w:r>
      <w:proofErr w:type="gramStart"/>
      <w:r>
        <w:t>Lee,J.</w:t>
      </w:r>
      <w:proofErr w:type="gramEnd"/>
      <w:r>
        <w:t>,Burnett,G.,Vandegrift,M.,</w:t>
      </w:r>
      <w:proofErr w:type="spellStart"/>
      <w:r>
        <w:t>Baeg,J.H.andMorris,R</w:t>
      </w:r>
      <w:proofErr w:type="spellEnd"/>
      <w:r>
        <w:t>.(2015), “</w:t>
      </w:r>
      <w:proofErr w:type="spellStart"/>
      <w:r>
        <w:t>Availabilityandaccessibilityinan</w:t>
      </w:r>
      <w:proofErr w:type="spellEnd"/>
      <w:r>
        <w:t xml:space="preserve"> openaccessinstitutionalrepository:acasestudy”,InformationResearch,Vol.20No.1,available at:http://InformationR.net/ir/20-1/paper661.html(accessed8July2016). </w:t>
      </w:r>
      <w:proofErr w:type="spellStart"/>
      <w:proofErr w:type="gramStart"/>
      <w:r>
        <w:t>Leydesdorff,L</w:t>
      </w:r>
      <w:proofErr w:type="spellEnd"/>
      <w:r>
        <w:t>.</w:t>
      </w:r>
      <w:proofErr w:type="gramEnd"/>
      <w:r>
        <w:t>(1989), “Wordsandco-wordsasindicatorsofintellectualorganization”,ResearchPolicy, Vol.18,pp.209-223,doi:10.1016/0048-7333(89)90016-4. Lynch, C.A. (2003), “Institutional repository: essential infrastructure for scholarship in digital age”, ARL Bimonthly Report, Vol. 226, pp. 1-</w:t>
      </w:r>
      <w:proofErr w:type="gramStart"/>
      <w:r>
        <w:t>7.available</w:t>
      </w:r>
      <w:proofErr w:type="gramEnd"/>
      <w:r>
        <w:t xml:space="preserve"> at: www.arl.org/storage/documents/ publications/arl-br-226.pdf(accessed12March2016). Lynch, C.A. and Lippincott, J. (2005), “Institutional repository deployment in the united states as of early 2005”, D-Lib Magazine, Vol. 11 No. 9, available at: www.dlib.org/dlib/september05/lynch/ 09lynch.html(accessed8July2016). </w:t>
      </w:r>
      <w:proofErr w:type="spellStart"/>
      <w:r>
        <w:t>Milojevic</w:t>
      </w:r>
      <w:proofErr w:type="spellEnd"/>
      <w:r>
        <w:t xml:space="preserve">, S., Sugimoto, C.R., Yan, E. and Ding, Y. (2011), “The cognitive structure of library and </w:t>
      </w:r>
      <w:proofErr w:type="spellStart"/>
      <w:r>
        <w:t>informationscience</w:t>
      </w:r>
      <w:proofErr w:type="spellEnd"/>
      <w:r>
        <w:t xml:space="preserve">: analysis of article title words”, Journal of the Association for Information Science and Technology, Vol. 62 No. 10, pp. 1933-1953, </w:t>
      </w:r>
      <w:proofErr w:type="spellStart"/>
      <w:r>
        <w:t>doi</w:t>
      </w:r>
      <w:proofErr w:type="spellEnd"/>
      <w:r>
        <w:t xml:space="preserve">: 10.1002/ asi.21602. </w:t>
      </w:r>
      <w:proofErr w:type="gramStart"/>
      <w:r>
        <w:t>Miner,G.</w:t>
      </w:r>
      <w:proofErr w:type="gramEnd"/>
      <w:r>
        <w:t>,</w:t>
      </w:r>
      <w:proofErr w:type="spellStart"/>
      <w:r>
        <w:t>Elder,J</w:t>
      </w:r>
      <w:proofErr w:type="spellEnd"/>
      <w:r>
        <w:t xml:space="preserve">. and </w:t>
      </w:r>
      <w:proofErr w:type="spellStart"/>
      <w:r>
        <w:t>Hill,T</w:t>
      </w:r>
      <w:proofErr w:type="spellEnd"/>
      <w:r>
        <w:t>.(2012), “</w:t>
      </w:r>
      <w:proofErr w:type="spellStart"/>
      <w:r>
        <w:t>Historyof</w:t>
      </w:r>
      <w:proofErr w:type="spellEnd"/>
      <w:r>
        <w:t xml:space="preserve"> text mining”, </w:t>
      </w:r>
      <w:proofErr w:type="spellStart"/>
      <w:r>
        <w:t>inMiner,G</w:t>
      </w:r>
      <w:proofErr w:type="spellEnd"/>
      <w:r>
        <w:t>.(Ed.),</w:t>
      </w:r>
      <w:proofErr w:type="spellStart"/>
      <w:r>
        <w:t>PracticaltextMining</w:t>
      </w:r>
      <w:proofErr w:type="spellEnd"/>
      <w:r>
        <w:t xml:space="preserve"> and </w:t>
      </w:r>
      <w:proofErr w:type="spellStart"/>
      <w:r>
        <w:t>StatisticalAnalysisofNon-StructuredTextData</w:t>
      </w:r>
      <w:proofErr w:type="spellEnd"/>
      <w:r>
        <w:t xml:space="preserve"> Applications, Academic Press, </w:t>
      </w:r>
      <w:proofErr w:type="spellStart"/>
      <w:r>
        <w:t>SaintLouis</w:t>
      </w:r>
      <w:proofErr w:type="spellEnd"/>
      <w:r>
        <w:t xml:space="preserve">, MO,pp.3-28. </w:t>
      </w:r>
      <w:proofErr w:type="spellStart"/>
      <w:r>
        <w:t>Pinﬁeld</w:t>
      </w:r>
      <w:proofErr w:type="spellEnd"/>
      <w:r>
        <w:t>, S., Salter, J., Bath, P.A., Hubbard, B., Millington, P., Anders, J.H.S. and Hussain, A. (2014), “Open-accessrepositoriesworldwide,2005-</w:t>
      </w:r>
      <w:proofErr w:type="gramStart"/>
      <w:r>
        <w:t>2012:pastgrowth</w:t>
      </w:r>
      <w:proofErr w:type="gramEnd"/>
      <w:r>
        <w:t xml:space="preserve">,currentcharacteristics,andfuture possibility”, Journal of the Association for Information Science and Technology, Vol. 65 No. 12, pp.2404-2421,doi:10.1002/asi.23131. </w:t>
      </w:r>
      <w:proofErr w:type="spellStart"/>
      <w:r>
        <w:t>Rieh</w:t>
      </w:r>
      <w:proofErr w:type="spellEnd"/>
      <w:r>
        <w:t xml:space="preserve">, S.Y., Markey, K., Jean, B., </w:t>
      </w:r>
      <w:proofErr w:type="spellStart"/>
      <w:r>
        <w:t>Yakel</w:t>
      </w:r>
      <w:proofErr w:type="spellEnd"/>
      <w:r>
        <w:t>, E. and Kim, J. (2007</w:t>
      </w:r>
      <w:proofErr w:type="gramStart"/>
      <w:r>
        <w:t>),“</w:t>
      </w:r>
      <w:proofErr w:type="gramEnd"/>
      <w:r>
        <w:t xml:space="preserve">Census of institutional repositories in the US: a comparison across institutions at different stages of IR development”, D-Lib Magazine, Vol. 13 Nos 11/12, available at: www.dlib.org/dlib/november07/rieh/11rieh.html (accessed8July2016). </w:t>
      </w:r>
      <w:proofErr w:type="spellStart"/>
      <w:r>
        <w:t>Schopfel</w:t>
      </w:r>
      <w:proofErr w:type="spellEnd"/>
      <w:r>
        <w:t xml:space="preserve">, J., </w:t>
      </w:r>
      <w:proofErr w:type="spellStart"/>
      <w:r>
        <w:t>Chaudiron</w:t>
      </w:r>
      <w:proofErr w:type="spellEnd"/>
      <w:r>
        <w:t xml:space="preserve">, S., </w:t>
      </w:r>
      <w:proofErr w:type="spellStart"/>
      <w:r>
        <w:t>Jacquemin</w:t>
      </w:r>
      <w:proofErr w:type="spellEnd"/>
      <w:r>
        <w:t xml:space="preserve">, B., Prost, H., </w:t>
      </w:r>
      <w:proofErr w:type="spellStart"/>
      <w:r>
        <w:t>Severo</w:t>
      </w:r>
      <w:proofErr w:type="spellEnd"/>
      <w:r>
        <w:t xml:space="preserve">, M. and </w:t>
      </w:r>
      <w:proofErr w:type="spellStart"/>
      <w:r>
        <w:t>Thiault</w:t>
      </w:r>
      <w:proofErr w:type="spellEnd"/>
      <w:r>
        <w:t xml:space="preserve">, F. (2014), “Open access to </w:t>
      </w:r>
      <w:proofErr w:type="gramStart"/>
      <w:r>
        <w:t>researchdatainelectronicthesesanddissertations:anoverview</w:t>
      </w:r>
      <w:proofErr w:type="gramEnd"/>
      <w:r>
        <w:t xml:space="preserve">”,LibraryHiTech,Vol.32No.4, pp.612-627,doi:10.1108/LHT-06-2014-0058. </w:t>
      </w:r>
      <w:proofErr w:type="spellStart"/>
      <w:r>
        <w:t>Sheeja</w:t>
      </w:r>
      <w:proofErr w:type="spellEnd"/>
      <w:r>
        <w:t xml:space="preserve">, N.K. (2012), “Knowledge management and open access e-theses: Indian initiatives”, Library </w:t>
      </w:r>
      <w:proofErr w:type="gramStart"/>
      <w:r>
        <w:t>Review,Vol.</w:t>
      </w:r>
      <w:proofErr w:type="gramEnd"/>
      <w:r>
        <w:t xml:space="preserve">61No.6,pp.418-427,doi:http://dx.doi.org/10.1108/00242531211284339. Stevenson, J.A. and Zhang, J. (2015), “A temporal analysis of institutional repository research”, </w:t>
      </w:r>
      <w:proofErr w:type="gramStart"/>
      <w:r>
        <w:t>Scientometrics,Vol.</w:t>
      </w:r>
      <w:proofErr w:type="gramEnd"/>
      <w:r>
        <w:t xml:space="preserve">105No.3,pp.1491-1525,doi:10.1007/s11192-015-1728-x. Tague-Sutcliffe, J. (1992), “An introduction to </w:t>
      </w:r>
      <w:proofErr w:type="spellStart"/>
      <w:r>
        <w:t>informetrics</w:t>
      </w:r>
      <w:proofErr w:type="spellEnd"/>
      <w:r>
        <w:t xml:space="preserve">”, Information Processing &amp; Management, Vol.28No.1,pp.1-3,doi:10.1016/0306-4573(92)90087-G. The United. Nations Statistics Division (2013), “Composition of macro geographical (continental) regions, geographical sub-regions, and selected economic and other groupings”, available at http://unstats.un.org/unsd/methods/m49/m49regin.htm(accessed20July2016). van </w:t>
      </w:r>
      <w:proofErr w:type="spellStart"/>
      <w:r>
        <w:t>Westrienen</w:t>
      </w:r>
      <w:proofErr w:type="spellEnd"/>
      <w:r>
        <w:t>, G. and Lynch, C.A. (2005), “Academic institutional repositories: deployment status in 13 nations as the mid 2005”, D-Lib Magazine, Vol. 11 No. 9, available at: www.dlib.org/dlib/ september05/</w:t>
      </w:r>
      <w:proofErr w:type="spellStart"/>
      <w:r>
        <w:t>westrienen</w:t>
      </w:r>
      <w:proofErr w:type="spellEnd"/>
      <w:r>
        <w:t>/09westrienen.html(accessed8July2016).</w:t>
      </w:r>
    </w:p>
    <w:p w14:paraId="3171A764" w14:textId="77777777" w:rsidR="000712B5" w:rsidRDefault="000712B5" w:rsidP="000712B5">
      <w:r>
        <w:t>Institutional repository research20052015</w:t>
      </w:r>
    </w:p>
    <w:p w14:paraId="702F7E04" w14:textId="77777777" w:rsidR="000712B5" w:rsidRDefault="000712B5" w:rsidP="000712B5">
      <w:r>
        <w:t>277</w:t>
      </w:r>
    </w:p>
    <w:p w14:paraId="690265B9" w14:textId="77777777" w:rsidR="000712B5" w:rsidRDefault="000712B5" w:rsidP="000712B5">
      <w:r>
        <w:t xml:space="preserve">Downloaded by Indian Institute of Technology Kharagpur </w:t>
      </w:r>
      <w:proofErr w:type="gramStart"/>
      <w:r>
        <w:t>At</w:t>
      </w:r>
      <w:proofErr w:type="gramEnd"/>
      <w:r>
        <w:t xml:space="preserve"> 01:40 10 May 2018 (PT)</w:t>
      </w:r>
    </w:p>
    <w:p w14:paraId="1C05573B" w14:textId="77777777" w:rsidR="000712B5" w:rsidRDefault="000712B5" w:rsidP="000712B5">
      <w:r>
        <w:t xml:space="preserve">Zhang, J., </w:t>
      </w:r>
      <w:proofErr w:type="spellStart"/>
      <w:r>
        <w:t>Xie</w:t>
      </w:r>
      <w:proofErr w:type="spellEnd"/>
      <w:r>
        <w:t xml:space="preserve">, J., Hou, </w:t>
      </w:r>
      <w:proofErr w:type="gramStart"/>
      <w:r>
        <w:t>W.,Tu</w:t>
      </w:r>
      <w:proofErr w:type="gramEnd"/>
      <w:r>
        <w:t>,X.,</w:t>
      </w:r>
      <w:proofErr w:type="spellStart"/>
      <w:r>
        <w:t>Xu,J</w:t>
      </w:r>
      <w:proofErr w:type="spellEnd"/>
      <w:r>
        <w:t xml:space="preserve">., </w:t>
      </w:r>
      <w:proofErr w:type="spellStart"/>
      <w:r>
        <w:t>Song,F</w:t>
      </w:r>
      <w:proofErr w:type="spellEnd"/>
      <w:r>
        <w:t xml:space="preserve">., </w:t>
      </w:r>
      <w:proofErr w:type="spellStart"/>
      <w:r>
        <w:t>Wang,Z.andLu</w:t>
      </w:r>
      <w:proofErr w:type="spellEnd"/>
      <w:r>
        <w:t xml:space="preserve">, Z.(2012), “Mapping the knowledge structure of research on patient adherence: knowledge domain visualization based co-word analysis and social network analysis”, </w:t>
      </w:r>
      <w:proofErr w:type="spellStart"/>
      <w:r>
        <w:t>PLoS</w:t>
      </w:r>
      <w:proofErr w:type="spellEnd"/>
      <w:r>
        <w:t xml:space="preserve"> ONE, Vol. 7 No. 4, pp. 1-7, </w:t>
      </w:r>
      <w:proofErr w:type="spellStart"/>
      <w:r>
        <w:t>doi</w:t>
      </w:r>
      <w:proofErr w:type="spellEnd"/>
      <w:r>
        <w:t>: 10.1371/journal. pone.0034497.</w:t>
      </w:r>
    </w:p>
    <w:p w14:paraId="13F030ED" w14:textId="77777777" w:rsidR="00B7315B" w:rsidRDefault="000712B5" w:rsidP="000712B5">
      <w:proofErr w:type="spellStart"/>
      <w:r>
        <w:t>Furtherreading</w:t>
      </w:r>
      <w:proofErr w:type="spellEnd"/>
      <w:r>
        <w:t xml:space="preserve"> </w:t>
      </w:r>
      <w:proofErr w:type="spellStart"/>
      <w:r>
        <w:t>Milojevic</w:t>
      </w:r>
      <w:proofErr w:type="spellEnd"/>
      <w:r>
        <w:t xml:space="preserve">, S. (2012), “Multidisciplinary cognitive content of nanoscience and nanotechnology”, Journal </w:t>
      </w:r>
      <w:proofErr w:type="gramStart"/>
      <w:r>
        <w:t>ofNanoparticleResearch,Vol.</w:t>
      </w:r>
      <w:proofErr w:type="gramEnd"/>
      <w:r>
        <w:t>14No.1,pp.1-28,doi:10.1007/s11051-011-</w:t>
      </w:r>
      <w:r>
        <w:lastRenderedPageBreak/>
        <w:t>0685-4. Roberts, C.W. (2000), “A conceptual framework for quantitative text analysis”, Quality and Quantity, Vol.</w:t>
      </w:r>
      <w:proofErr w:type="gramStart"/>
      <w:r>
        <w:t>34,pp.</w:t>
      </w:r>
      <w:proofErr w:type="gramEnd"/>
      <w:r>
        <w:t>259-274,doi:10.1023/A:1004780007748.</w:t>
      </w:r>
      <w:bookmarkStart w:id="0" w:name="_GoBack"/>
      <w:bookmarkEnd w:id="0"/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B5"/>
    <w:rsid w:val="000712B5"/>
    <w:rsid w:val="0058131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B7C6"/>
  <w15:chartTrackingRefBased/>
  <w15:docId w15:val="{4A3BB07D-2C19-4688-B694-9D0AD42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2018-06-17T03:33:00Z</dcterms:created>
  <dcterms:modified xsi:type="dcterms:W3CDTF">2018-06-17T03:34:00Z</dcterms:modified>
</cp:coreProperties>
</file>