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B5E4" w14:textId="77777777" w:rsidR="00FF1AAA" w:rsidRPr="00667AEB" w:rsidRDefault="00FF1AAA" w:rsidP="00C30E05">
      <w:pPr>
        <w:spacing w:line="360" w:lineRule="auto"/>
        <w:ind w:left="360"/>
        <w:jc w:val="center"/>
        <w:rPr>
          <w:rFonts w:ascii="Times New Roman" w:hAnsi="Times New Roman" w:cs="Times New Roman"/>
          <w:b/>
          <w:color w:val="000000" w:themeColor="text1"/>
          <w:sz w:val="24"/>
          <w:szCs w:val="24"/>
        </w:rPr>
      </w:pPr>
      <w:r w:rsidRPr="00667AEB">
        <w:rPr>
          <w:rFonts w:ascii="Times New Roman" w:hAnsi="Times New Roman" w:cs="Times New Roman"/>
          <w:b/>
          <w:color w:val="000000" w:themeColor="text1"/>
          <w:sz w:val="24"/>
          <w:szCs w:val="24"/>
        </w:rPr>
        <w:t>Chapter - 1</w:t>
      </w:r>
    </w:p>
    <w:p w14:paraId="0750B6C3" w14:textId="77777777" w:rsidR="00FF1AAA" w:rsidRPr="00667AEB" w:rsidRDefault="00FF1AAA" w:rsidP="00C30E05">
      <w:pPr>
        <w:spacing w:line="360" w:lineRule="auto"/>
        <w:ind w:left="360"/>
        <w:jc w:val="both"/>
        <w:rPr>
          <w:rFonts w:ascii="Times New Roman" w:hAnsi="Times New Roman" w:cs="Times New Roman"/>
          <w:b/>
          <w:color w:val="000000" w:themeColor="text1"/>
          <w:sz w:val="24"/>
          <w:szCs w:val="24"/>
        </w:rPr>
      </w:pPr>
      <w:r w:rsidRPr="00667AEB">
        <w:rPr>
          <w:rFonts w:ascii="Times New Roman" w:hAnsi="Times New Roman" w:cs="Times New Roman"/>
          <w:b/>
          <w:color w:val="000000" w:themeColor="text1"/>
          <w:sz w:val="24"/>
          <w:szCs w:val="24"/>
        </w:rPr>
        <w:t>1. Introduction</w:t>
      </w:r>
    </w:p>
    <w:p w14:paraId="3E7FFC87" w14:textId="50551F87" w:rsidR="00FF1AAA" w:rsidRPr="00667AEB" w:rsidRDefault="00FF1AAA" w:rsidP="00C30E05">
      <w:pPr>
        <w:pStyle w:val="Default"/>
        <w:spacing w:line="360" w:lineRule="auto"/>
        <w:ind w:left="360"/>
        <w:jc w:val="both"/>
        <w:rPr>
          <w:color w:val="auto"/>
        </w:rPr>
      </w:pPr>
      <w:r w:rsidRPr="00667AEB">
        <w:rPr>
          <w:color w:val="auto"/>
        </w:rPr>
        <w:tab/>
        <w:t xml:space="preserve">The scientific world has been witnessing explosive growth in the number and types of information resources since the publication of the first scientific journal, The Philosophical Transactions of the Royal Society in the year 1665. The exponential growth in the scientific journal publication was reported way back in 1975 by De </w:t>
      </w:r>
      <w:proofErr w:type="spellStart"/>
      <w:r w:rsidRPr="00667AEB">
        <w:rPr>
          <w:color w:val="auto"/>
        </w:rPr>
        <w:t>Solla</w:t>
      </w:r>
      <w:proofErr w:type="spellEnd"/>
      <w:r w:rsidRPr="00667AEB">
        <w:rPr>
          <w:color w:val="auto"/>
        </w:rPr>
        <w:t xml:space="preserve"> Price (Price &amp; Price 1986), </w:t>
      </w:r>
      <w:r w:rsidRPr="00667AEB">
        <w:rPr>
          <w:noProof/>
          <w:color w:val="auto"/>
        </w:rPr>
        <w:t>and</w:t>
      </w:r>
      <w:r w:rsidRPr="00667AEB">
        <w:rPr>
          <w:color w:val="auto"/>
        </w:rPr>
        <w:t xml:space="preserve"> a later study (Varian 2003) estimated that the amount of new information stored on paper, film, magnetic tape and optical media are getting doubled in three years. The growth in scientific literature coupled with the developments in computer storage and communication technologies resulted in the emergence of bibliographic and </w:t>
      </w:r>
      <w:r w:rsidRPr="00667AEB">
        <w:rPr>
          <w:noProof/>
          <w:color w:val="auto"/>
        </w:rPr>
        <w:t>full-text</w:t>
      </w:r>
      <w:r w:rsidRPr="00667AEB">
        <w:rPr>
          <w:color w:val="auto"/>
        </w:rPr>
        <w:t xml:space="preserve"> databases. These databases help the scientists in searching and locating the relevant information </w:t>
      </w:r>
      <w:r w:rsidR="00DB25F0">
        <w:rPr>
          <w:color w:val="auto"/>
        </w:rPr>
        <w:t>effortlessly</w:t>
      </w:r>
      <w:r w:rsidRPr="00667AEB">
        <w:rPr>
          <w:color w:val="auto"/>
        </w:rPr>
        <w:t xml:space="preserve"> from a vast pool of scientific knowledge generated from across the world. </w:t>
      </w:r>
    </w:p>
    <w:p w14:paraId="4F07AEE5" w14:textId="77777777" w:rsidR="00FF1AAA" w:rsidRPr="00667AEB" w:rsidRDefault="00FF1AAA" w:rsidP="00C30E05">
      <w:pPr>
        <w:pStyle w:val="Default"/>
        <w:spacing w:line="360" w:lineRule="auto"/>
        <w:ind w:left="270" w:firstLine="90"/>
        <w:rPr>
          <w:b/>
          <w:color w:val="auto"/>
        </w:rPr>
      </w:pPr>
      <w:r w:rsidRPr="00667AEB">
        <w:rPr>
          <w:b/>
          <w:color w:val="auto"/>
        </w:rPr>
        <w:t xml:space="preserve">1.1 Statement of the Problem </w:t>
      </w:r>
    </w:p>
    <w:p w14:paraId="5F5DBB6E" w14:textId="3BFA47E7" w:rsidR="006332DB" w:rsidRPr="00667AEB" w:rsidRDefault="00FF1AAA" w:rsidP="00C30E05">
      <w:pPr>
        <w:autoSpaceDE w:val="0"/>
        <w:autoSpaceDN w:val="0"/>
        <w:adjustRightInd w:val="0"/>
        <w:spacing w:after="0" w:line="360" w:lineRule="auto"/>
        <w:ind w:left="357"/>
        <w:jc w:val="both"/>
        <w:rPr>
          <w:rFonts w:ascii="Times New Roman" w:hAnsi="Times New Roman" w:cs="Times New Roman"/>
          <w:bCs/>
          <w:sz w:val="24"/>
          <w:szCs w:val="24"/>
        </w:rPr>
      </w:pPr>
      <w:r w:rsidRPr="00667AEB">
        <w:rPr>
          <w:rFonts w:ascii="Times New Roman" w:hAnsi="Times New Roman" w:cs="Times New Roman"/>
          <w:bCs/>
          <w:sz w:val="24"/>
          <w:szCs w:val="24"/>
        </w:rPr>
        <w:tab/>
        <w:t xml:space="preserve">The growth in the published literature in different branches of knowledge resulted in the development of thousands of literature databases worldwide. Some of these databases, such as Web of Science and Scopus are general, covering all the knowledge fields. Others are focused on a single domain. </w:t>
      </w:r>
      <w:proofErr w:type="gramStart"/>
      <w:r w:rsidRPr="00667AEB">
        <w:rPr>
          <w:rFonts w:ascii="Times New Roman" w:hAnsi="Times New Roman" w:cs="Times New Roman"/>
          <w:bCs/>
          <w:sz w:val="24"/>
          <w:szCs w:val="24"/>
        </w:rPr>
        <w:t>E.g.</w:t>
      </w:r>
      <w:proofErr w:type="gramEnd"/>
      <w:r w:rsidRPr="00667AEB">
        <w:rPr>
          <w:rFonts w:ascii="Times New Roman" w:hAnsi="Times New Roman" w:cs="Times New Roman"/>
          <w:bCs/>
          <w:sz w:val="24"/>
          <w:szCs w:val="24"/>
        </w:rPr>
        <w:t xml:space="preserve"> Medline (</w:t>
      </w:r>
      <w:r w:rsidRPr="00667AEB">
        <w:rPr>
          <w:rFonts w:ascii="Times New Roman" w:hAnsi="Times New Roman" w:cs="Times New Roman"/>
          <w:bCs/>
          <w:i/>
          <w:iCs/>
          <w:sz w:val="24"/>
          <w:szCs w:val="24"/>
        </w:rPr>
        <w:t>medicine</w:t>
      </w:r>
      <w:r w:rsidRPr="00667AEB">
        <w:rPr>
          <w:rFonts w:ascii="Times New Roman" w:hAnsi="Times New Roman" w:cs="Times New Roman"/>
          <w:bCs/>
          <w:sz w:val="24"/>
          <w:szCs w:val="24"/>
        </w:rPr>
        <w:t>), Agricola (</w:t>
      </w:r>
      <w:r w:rsidRPr="00667AEB">
        <w:rPr>
          <w:rFonts w:ascii="Times New Roman" w:hAnsi="Times New Roman" w:cs="Times New Roman"/>
          <w:bCs/>
          <w:i/>
          <w:iCs/>
          <w:sz w:val="24"/>
          <w:szCs w:val="24"/>
        </w:rPr>
        <w:t>agricultural sciences</w:t>
      </w:r>
      <w:r w:rsidRPr="00667AEB">
        <w:rPr>
          <w:rFonts w:ascii="Times New Roman" w:hAnsi="Times New Roman" w:cs="Times New Roman"/>
          <w:bCs/>
          <w:sz w:val="24"/>
          <w:szCs w:val="24"/>
        </w:rPr>
        <w:t xml:space="preserve">), and </w:t>
      </w:r>
      <w:proofErr w:type="spellStart"/>
      <w:r w:rsidRPr="00667AEB">
        <w:rPr>
          <w:rFonts w:ascii="Times New Roman" w:hAnsi="Times New Roman" w:cs="Times New Roman"/>
          <w:bCs/>
          <w:sz w:val="24"/>
          <w:szCs w:val="24"/>
        </w:rPr>
        <w:t>Compendex</w:t>
      </w:r>
      <w:proofErr w:type="spellEnd"/>
      <w:r w:rsidRPr="00667AEB">
        <w:rPr>
          <w:rFonts w:ascii="Times New Roman" w:hAnsi="Times New Roman" w:cs="Times New Roman"/>
          <w:bCs/>
          <w:sz w:val="24"/>
          <w:szCs w:val="24"/>
        </w:rPr>
        <w:t xml:space="preserve"> (</w:t>
      </w:r>
      <w:r w:rsidRPr="00667AEB">
        <w:rPr>
          <w:rFonts w:ascii="Times New Roman" w:hAnsi="Times New Roman" w:cs="Times New Roman"/>
          <w:bCs/>
          <w:i/>
          <w:iCs/>
          <w:sz w:val="24"/>
          <w:szCs w:val="24"/>
        </w:rPr>
        <w:t>engineering sciences</w:t>
      </w:r>
      <w:r w:rsidRPr="00667AEB">
        <w:rPr>
          <w:rFonts w:ascii="Times New Roman" w:hAnsi="Times New Roman" w:cs="Times New Roman"/>
          <w:bCs/>
          <w:sz w:val="24"/>
          <w:szCs w:val="24"/>
        </w:rPr>
        <w:t>).</w:t>
      </w:r>
      <w:r w:rsidR="006332DB" w:rsidRPr="00667AEB">
        <w:rPr>
          <w:rFonts w:ascii="Times New Roman" w:hAnsi="Times New Roman" w:cs="Times New Roman"/>
          <w:bCs/>
          <w:sz w:val="24"/>
          <w:szCs w:val="24"/>
        </w:rPr>
        <w:t xml:space="preserve"> </w:t>
      </w:r>
      <w:r w:rsidR="00F71021" w:rsidRPr="00667AEB">
        <w:rPr>
          <w:rFonts w:ascii="Times New Roman" w:hAnsi="Times New Roman" w:cs="Times New Roman"/>
          <w:bCs/>
          <w:sz w:val="24"/>
          <w:szCs w:val="24"/>
        </w:rPr>
        <w:t xml:space="preserve"> </w:t>
      </w:r>
      <w:r w:rsidR="005E6427">
        <w:rPr>
          <w:rFonts w:ascii="Times New Roman" w:hAnsi="Times New Roman" w:cs="Times New Roman"/>
          <w:bCs/>
          <w:sz w:val="24"/>
          <w:szCs w:val="24"/>
        </w:rPr>
        <w:t xml:space="preserve">Many </w:t>
      </w:r>
      <w:r w:rsidR="005E6427" w:rsidRPr="00667AEB">
        <w:rPr>
          <w:rFonts w:ascii="Times New Roman" w:hAnsi="Times New Roman" w:cs="Times New Roman"/>
          <w:bCs/>
          <w:sz w:val="24"/>
          <w:szCs w:val="24"/>
        </w:rPr>
        <w:t>of them are international</w:t>
      </w:r>
      <w:r w:rsidR="005E6427">
        <w:rPr>
          <w:rFonts w:ascii="Times New Roman" w:hAnsi="Times New Roman" w:cs="Times New Roman"/>
          <w:bCs/>
          <w:sz w:val="24"/>
          <w:szCs w:val="24"/>
        </w:rPr>
        <w:t xml:space="preserve"> in coverage while others cover only </w:t>
      </w:r>
      <w:r w:rsidR="005E6427" w:rsidRPr="00667AEB">
        <w:rPr>
          <w:rFonts w:ascii="Times New Roman" w:hAnsi="Times New Roman" w:cs="Times New Roman"/>
          <w:bCs/>
          <w:sz w:val="24"/>
          <w:szCs w:val="24"/>
        </w:rPr>
        <w:t xml:space="preserve">the scholarly works </w:t>
      </w:r>
      <w:r w:rsidR="005E6427">
        <w:rPr>
          <w:rFonts w:ascii="Times New Roman" w:hAnsi="Times New Roman" w:cs="Times New Roman"/>
          <w:bCs/>
          <w:sz w:val="24"/>
          <w:szCs w:val="24"/>
        </w:rPr>
        <w:t xml:space="preserve">produced in specific countries or regions of the world. </w:t>
      </w:r>
    </w:p>
    <w:p w14:paraId="5EAD34A1" w14:textId="77777777" w:rsidR="00733E2F" w:rsidRDefault="00FF1AAA" w:rsidP="00C30E05">
      <w:pPr>
        <w:autoSpaceDE w:val="0"/>
        <w:autoSpaceDN w:val="0"/>
        <w:adjustRightInd w:val="0"/>
        <w:spacing w:after="0" w:line="360" w:lineRule="auto"/>
        <w:ind w:left="357"/>
        <w:jc w:val="both"/>
        <w:rPr>
          <w:rFonts w:ascii="Times New Roman" w:hAnsi="Times New Roman" w:cs="Times New Roman"/>
          <w:bCs/>
          <w:sz w:val="24"/>
          <w:szCs w:val="24"/>
        </w:rPr>
      </w:pPr>
      <w:r w:rsidRPr="00667AEB">
        <w:rPr>
          <w:rFonts w:ascii="Times New Roman" w:hAnsi="Times New Roman" w:cs="Times New Roman"/>
          <w:bCs/>
          <w:sz w:val="24"/>
          <w:szCs w:val="24"/>
        </w:rPr>
        <w:t xml:space="preserve">Only a few databases are operating at the national level in India such as </w:t>
      </w:r>
      <w:proofErr w:type="spellStart"/>
      <w:r w:rsidRPr="00667AEB">
        <w:rPr>
          <w:rFonts w:ascii="Times New Roman" w:hAnsi="Times New Roman" w:cs="Times New Roman"/>
          <w:bCs/>
          <w:sz w:val="24"/>
          <w:szCs w:val="24"/>
        </w:rPr>
        <w:t>IndMed</w:t>
      </w:r>
      <w:proofErr w:type="spellEnd"/>
      <w:r w:rsidR="00733E2F">
        <w:rPr>
          <w:rFonts w:ascii="Times New Roman" w:hAnsi="Times New Roman" w:cs="Times New Roman"/>
          <w:bCs/>
          <w:sz w:val="24"/>
          <w:szCs w:val="24"/>
        </w:rPr>
        <w:t xml:space="preserve"> </w:t>
      </w:r>
    </w:p>
    <w:p w14:paraId="0BA5399F" w14:textId="450A0DCE" w:rsidR="005E6427" w:rsidRPr="00667AEB" w:rsidRDefault="00733E2F" w:rsidP="00C30E05">
      <w:pPr>
        <w:autoSpaceDE w:val="0"/>
        <w:autoSpaceDN w:val="0"/>
        <w:adjustRightInd w:val="0"/>
        <w:spacing w:after="0" w:line="360" w:lineRule="auto"/>
        <w:ind w:left="357"/>
        <w:jc w:val="both"/>
        <w:rPr>
          <w:rFonts w:ascii="Times New Roman" w:hAnsi="Times New Roman" w:cs="Times New Roman"/>
          <w:bCs/>
          <w:sz w:val="24"/>
          <w:szCs w:val="24"/>
        </w:rPr>
      </w:pPr>
      <w:r>
        <w:rPr>
          <w:rFonts w:ascii="Times New Roman" w:hAnsi="Times New Roman" w:cs="Times New Roman"/>
          <w:bCs/>
          <w:sz w:val="24"/>
          <w:szCs w:val="24"/>
        </w:rPr>
        <w:t>(</w:t>
      </w:r>
      <w:hyperlink r:id="rId6" w:history="1">
        <w:r w:rsidRPr="00D60B84">
          <w:rPr>
            <w:rStyle w:val="Hyperlink"/>
            <w:rFonts w:ascii="Times New Roman" w:hAnsi="Times New Roman" w:cs="Times New Roman"/>
            <w:bCs/>
            <w:sz w:val="24"/>
            <w:szCs w:val="24"/>
          </w:rPr>
          <w:t>http://medind.nic.in/imvw/</w:t>
        </w:r>
      </w:hyperlink>
      <w:r>
        <w:rPr>
          <w:rFonts w:ascii="Times New Roman" w:hAnsi="Times New Roman" w:cs="Times New Roman"/>
          <w:bCs/>
          <w:sz w:val="24"/>
          <w:szCs w:val="24"/>
        </w:rPr>
        <w:t>)</w:t>
      </w:r>
      <w:r w:rsidR="00FF1AAA" w:rsidRPr="00667AEB">
        <w:rPr>
          <w:rFonts w:ascii="Times New Roman" w:hAnsi="Times New Roman" w:cs="Times New Roman"/>
          <w:bCs/>
          <w:sz w:val="24"/>
          <w:szCs w:val="24"/>
        </w:rPr>
        <w:t xml:space="preserve">, covering the scientific literature reported in 100 medical journals published from the country, </w:t>
      </w:r>
      <w:r w:rsidR="00FF1AAA" w:rsidRPr="00667AEB">
        <w:rPr>
          <w:rFonts w:ascii="Times New Roman" w:hAnsi="Times New Roman" w:cs="Times New Roman"/>
          <w:sz w:val="24"/>
          <w:szCs w:val="24"/>
        </w:rPr>
        <w:t xml:space="preserve">Traditional Knowledge Digital Library (TKDL) </w:t>
      </w:r>
      <w:r w:rsidR="00DB25F0">
        <w:rPr>
          <w:rFonts w:ascii="Times New Roman" w:hAnsi="Times New Roman" w:cs="Times New Roman"/>
          <w:sz w:val="24"/>
          <w:szCs w:val="24"/>
        </w:rPr>
        <w:t>(</w:t>
      </w:r>
      <w:hyperlink r:id="rId7" w:history="1">
        <w:r w:rsidR="00DB25F0" w:rsidRPr="00D60B84">
          <w:rPr>
            <w:rStyle w:val="Hyperlink"/>
            <w:rFonts w:ascii="Times New Roman" w:hAnsi="Times New Roman" w:cs="Times New Roman"/>
            <w:sz w:val="24"/>
            <w:szCs w:val="24"/>
          </w:rPr>
          <w:t>www.tkdl.res.in</w:t>
        </w:r>
      </w:hyperlink>
      <w:r w:rsidR="00DB25F0">
        <w:rPr>
          <w:rFonts w:ascii="Times New Roman" w:hAnsi="Times New Roman" w:cs="Times New Roman"/>
          <w:sz w:val="24"/>
          <w:szCs w:val="24"/>
        </w:rPr>
        <w:t xml:space="preserve"> </w:t>
      </w:r>
      <w:r w:rsidR="00DB25F0" w:rsidRPr="00DB25F0">
        <w:rPr>
          <w:rFonts w:ascii="Times New Roman" w:hAnsi="Times New Roman" w:cs="Times New Roman"/>
          <w:sz w:val="24"/>
          <w:szCs w:val="24"/>
        </w:rPr>
        <w:t>/</w:t>
      </w:r>
      <w:r w:rsidR="00DB25F0">
        <w:rPr>
          <w:rFonts w:ascii="Times New Roman" w:hAnsi="Times New Roman" w:cs="Times New Roman"/>
          <w:sz w:val="24"/>
          <w:szCs w:val="24"/>
        </w:rPr>
        <w:t>),</w:t>
      </w:r>
      <w:r w:rsidR="00DB25F0" w:rsidRPr="00667AEB">
        <w:rPr>
          <w:rFonts w:ascii="Times New Roman" w:hAnsi="Times New Roman" w:cs="Times New Roman"/>
          <w:sz w:val="24"/>
          <w:szCs w:val="24"/>
        </w:rPr>
        <w:t xml:space="preserve"> </w:t>
      </w:r>
      <w:r w:rsidR="00DB25F0">
        <w:rPr>
          <w:rFonts w:ascii="Times New Roman" w:hAnsi="Times New Roman" w:cs="Times New Roman"/>
          <w:sz w:val="24"/>
          <w:szCs w:val="24"/>
        </w:rPr>
        <w:t xml:space="preserve"> </w:t>
      </w:r>
      <w:r w:rsidR="00FF1AAA" w:rsidRPr="00667AEB">
        <w:rPr>
          <w:rFonts w:ascii="Times New Roman" w:hAnsi="Times New Roman" w:cs="Times New Roman"/>
          <w:sz w:val="24"/>
          <w:szCs w:val="24"/>
        </w:rPr>
        <w:t>a database on traditional knowledge in the field of Ayurveda, Unani and Siddha</w:t>
      </w:r>
      <w:r w:rsidR="00DB25F0">
        <w:rPr>
          <w:rFonts w:ascii="Times New Roman" w:hAnsi="Times New Roman" w:cs="Times New Roman"/>
          <w:sz w:val="24"/>
          <w:szCs w:val="24"/>
        </w:rPr>
        <w:t xml:space="preserve"> </w:t>
      </w:r>
      <w:r w:rsidR="00FF1AAA" w:rsidRPr="00667AEB">
        <w:rPr>
          <w:rFonts w:ascii="Times New Roman" w:hAnsi="Times New Roman" w:cs="Times New Roman"/>
          <w:sz w:val="24"/>
          <w:szCs w:val="24"/>
        </w:rPr>
        <w:t xml:space="preserve">and </w:t>
      </w:r>
      <w:r w:rsidR="00FF1AAA" w:rsidRPr="00667AEB">
        <w:rPr>
          <w:rFonts w:ascii="Times New Roman" w:eastAsia="Times New Roman" w:hAnsi="Times New Roman" w:cs="Times New Roman"/>
          <w:sz w:val="24"/>
          <w:szCs w:val="24"/>
        </w:rPr>
        <w:t>Open Index Initiative (OII)</w:t>
      </w:r>
      <w:r w:rsidR="006332DB" w:rsidRPr="00667AEB">
        <w:rPr>
          <w:rFonts w:ascii="Times New Roman" w:eastAsia="Times New Roman" w:hAnsi="Times New Roman" w:cs="Times New Roman"/>
          <w:sz w:val="24"/>
          <w:szCs w:val="24"/>
        </w:rPr>
        <w:t xml:space="preserve"> </w:t>
      </w:r>
      <w:r w:rsidR="00DB25F0">
        <w:rPr>
          <w:rFonts w:ascii="Times New Roman" w:eastAsia="Times New Roman" w:hAnsi="Times New Roman" w:cs="Times New Roman"/>
          <w:sz w:val="24"/>
          <w:szCs w:val="24"/>
        </w:rPr>
        <w:t>(</w:t>
      </w:r>
      <w:hyperlink r:id="rId8" w:history="1">
        <w:r w:rsidRPr="00D60B84">
          <w:rPr>
            <w:rStyle w:val="Hyperlink"/>
            <w:rFonts w:ascii="Times New Roman" w:eastAsia="Times New Roman" w:hAnsi="Times New Roman" w:cs="Times New Roman"/>
            <w:sz w:val="24"/>
            <w:szCs w:val="24"/>
          </w:rPr>
          <w:t>http://oii.igidr.ac.in/</w:t>
        </w:r>
      </w:hyperlink>
      <w:r w:rsidR="00DB25F0">
        <w:rPr>
          <w:rFonts w:ascii="Times New Roman" w:eastAsia="Times New Roman" w:hAnsi="Times New Roman" w:cs="Times New Roman"/>
          <w:sz w:val="24"/>
          <w:szCs w:val="24"/>
        </w:rPr>
        <w:t xml:space="preserve"> ) </w:t>
      </w:r>
      <w:r w:rsidR="00FF1AAA" w:rsidRPr="00667AEB">
        <w:rPr>
          <w:rFonts w:ascii="Times New Roman" w:eastAsia="Times New Roman" w:hAnsi="Times New Roman" w:cs="Times New Roman"/>
          <w:sz w:val="24"/>
          <w:szCs w:val="24"/>
        </w:rPr>
        <w:t>a database consists of Indian Social Science literature from selected Indian social science Journals and working papers/discussion papers/occasional papers, and thesis/</w:t>
      </w:r>
      <w:r w:rsidR="00FF1AAA" w:rsidRPr="00667AEB">
        <w:rPr>
          <w:rFonts w:ascii="Times New Roman" w:eastAsia="Times New Roman" w:hAnsi="Times New Roman" w:cs="Times New Roman"/>
          <w:noProof/>
          <w:sz w:val="24"/>
          <w:szCs w:val="24"/>
        </w:rPr>
        <w:t>dissertations are</w:t>
      </w:r>
      <w:r w:rsidR="00FF1AAA" w:rsidRPr="00667AEB">
        <w:rPr>
          <w:rFonts w:ascii="Times New Roman" w:eastAsia="Times New Roman" w:hAnsi="Times New Roman" w:cs="Times New Roman"/>
          <w:sz w:val="24"/>
          <w:szCs w:val="24"/>
        </w:rPr>
        <w:t xml:space="preserve"> emanating from Indian social science institutes. </w:t>
      </w:r>
    </w:p>
    <w:p w14:paraId="088EA88B" w14:textId="3132F0D2" w:rsidR="003E4966" w:rsidRDefault="00FF1AAA" w:rsidP="00C30E05">
      <w:pPr>
        <w:spacing w:line="360" w:lineRule="auto"/>
        <w:ind w:left="360"/>
        <w:jc w:val="both"/>
        <w:rPr>
          <w:rFonts w:ascii="Times New Roman" w:hAnsi="Times New Roman" w:cs="Times New Roman"/>
          <w:bCs/>
          <w:sz w:val="24"/>
          <w:szCs w:val="24"/>
        </w:rPr>
      </w:pPr>
      <w:r w:rsidRPr="00667AEB">
        <w:rPr>
          <w:rFonts w:ascii="Times New Roman" w:hAnsi="Times New Roman" w:cs="Times New Roman"/>
          <w:sz w:val="24"/>
          <w:szCs w:val="24"/>
        </w:rPr>
        <w:tab/>
        <w:t>The field of communication disorders deals with the disorders related to speech and hearing</w:t>
      </w:r>
      <w:r w:rsidR="006C0F4E">
        <w:rPr>
          <w:rFonts w:ascii="Times New Roman" w:hAnsi="Times New Roman" w:cs="Times New Roman"/>
          <w:sz w:val="24"/>
          <w:szCs w:val="24"/>
        </w:rPr>
        <w:t>.</w:t>
      </w:r>
      <w:r w:rsidRPr="00667AEB">
        <w:rPr>
          <w:rFonts w:ascii="Times New Roman" w:hAnsi="Times New Roman" w:cs="Times New Roman"/>
          <w:sz w:val="24"/>
          <w:szCs w:val="24"/>
        </w:rPr>
        <w:t xml:space="preserve"> </w:t>
      </w:r>
      <w:r w:rsidR="006C0F4E">
        <w:rPr>
          <w:rFonts w:ascii="Times New Roman" w:hAnsi="Times New Roman" w:cs="Times New Roman"/>
          <w:sz w:val="24"/>
          <w:szCs w:val="24"/>
        </w:rPr>
        <w:t>A</w:t>
      </w:r>
      <w:r w:rsidRPr="00667AEB">
        <w:rPr>
          <w:rFonts w:ascii="Times New Roman" w:hAnsi="Times New Roman" w:cs="Times New Roman"/>
          <w:sz w:val="24"/>
          <w:szCs w:val="24"/>
        </w:rPr>
        <w:t xml:space="preserve"> </w:t>
      </w:r>
      <w:r w:rsidRPr="00667AEB">
        <w:rPr>
          <w:rFonts w:ascii="Times New Roman" w:hAnsi="Times New Roman" w:cs="Times New Roman"/>
          <w:noProof/>
          <w:sz w:val="24"/>
          <w:szCs w:val="24"/>
        </w:rPr>
        <w:t>considerable</w:t>
      </w:r>
      <w:r w:rsidRPr="00667AEB">
        <w:rPr>
          <w:rFonts w:ascii="Times New Roman" w:hAnsi="Times New Roman" w:cs="Times New Roman"/>
          <w:sz w:val="24"/>
          <w:szCs w:val="24"/>
        </w:rPr>
        <w:t xml:space="preserve"> amount of research is taking place in countries across the world on various aspects of communication disorders. </w:t>
      </w:r>
      <w:proofErr w:type="spellStart"/>
      <w:proofErr w:type="gramStart"/>
      <w:r w:rsidR="00790889" w:rsidRPr="00667AEB">
        <w:rPr>
          <w:rFonts w:ascii="Times New Roman" w:hAnsi="Times New Roman" w:cs="Times New Roman"/>
          <w:bCs/>
          <w:sz w:val="24"/>
          <w:szCs w:val="24"/>
        </w:rPr>
        <w:t>Comdisdome</w:t>
      </w:r>
      <w:proofErr w:type="spellEnd"/>
      <w:r w:rsidR="00790889">
        <w:rPr>
          <w:rFonts w:ascii="Times New Roman" w:hAnsi="Times New Roman" w:cs="Times New Roman"/>
          <w:bCs/>
          <w:sz w:val="24"/>
          <w:szCs w:val="24"/>
        </w:rPr>
        <w:t xml:space="preserve">, </w:t>
      </w:r>
      <w:r w:rsidR="00790889" w:rsidRPr="00667AEB">
        <w:rPr>
          <w:rFonts w:ascii="Times New Roman" w:hAnsi="Times New Roman" w:cs="Times New Roman"/>
          <w:bCs/>
          <w:sz w:val="24"/>
          <w:szCs w:val="24"/>
        </w:rPr>
        <w:t xml:space="preserve"> published</w:t>
      </w:r>
      <w:proofErr w:type="gramEnd"/>
      <w:r w:rsidR="00790889" w:rsidRPr="00667AEB">
        <w:rPr>
          <w:rFonts w:ascii="Times New Roman" w:hAnsi="Times New Roman" w:cs="Times New Roman"/>
          <w:bCs/>
          <w:sz w:val="24"/>
          <w:szCs w:val="24"/>
        </w:rPr>
        <w:t xml:space="preserve"> by the </w:t>
      </w:r>
      <w:proofErr w:type="spellStart"/>
      <w:r w:rsidR="00790889" w:rsidRPr="00667AEB">
        <w:rPr>
          <w:rFonts w:ascii="Times New Roman" w:hAnsi="Times New Roman" w:cs="Times New Roman"/>
          <w:bCs/>
          <w:sz w:val="24"/>
          <w:szCs w:val="24"/>
        </w:rPr>
        <w:t>Proquest</w:t>
      </w:r>
      <w:proofErr w:type="spellEnd"/>
      <w:r w:rsidR="00EC72A7">
        <w:rPr>
          <w:rFonts w:ascii="Times New Roman" w:hAnsi="Times New Roman" w:cs="Times New Roman"/>
          <w:bCs/>
          <w:sz w:val="24"/>
          <w:szCs w:val="24"/>
        </w:rPr>
        <w:t xml:space="preserve"> </w:t>
      </w:r>
      <w:proofErr w:type="spellStart"/>
      <w:r w:rsidR="00790889" w:rsidRPr="00667AEB">
        <w:rPr>
          <w:rFonts w:ascii="Times New Roman" w:hAnsi="Times New Roman" w:cs="Times New Roman"/>
          <w:bCs/>
          <w:sz w:val="24"/>
          <w:szCs w:val="24"/>
        </w:rPr>
        <w:t>Incorpn</w:t>
      </w:r>
      <w:proofErr w:type="spellEnd"/>
      <w:r w:rsidR="00790889" w:rsidRPr="00667AEB">
        <w:rPr>
          <w:rFonts w:ascii="Times New Roman" w:hAnsi="Times New Roman" w:cs="Times New Roman"/>
          <w:bCs/>
          <w:sz w:val="24"/>
          <w:szCs w:val="24"/>
        </w:rPr>
        <w:t>, USA</w:t>
      </w:r>
      <w:r w:rsidR="00EC72A7">
        <w:rPr>
          <w:rFonts w:ascii="Times New Roman" w:hAnsi="Times New Roman" w:cs="Times New Roman"/>
          <w:bCs/>
          <w:sz w:val="24"/>
          <w:szCs w:val="24"/>
        </w:rPr>
        <w:t xml:space="preserve"> is the </w:t>
      </w:r>
      <w:r w:rsidRPr="00667AEB">
        <w:rPr>
          <w:rFonts w:ascii="Times New Roman" w:hAnsi="Times New Roman" w:cs="Times New Roman"/>
          <w:bCs/>
          <w:sz w:val="24"/>
          <w:szCs w:val="24"/>
        </w:rPr>
        <w:t xml:space="preserve">only </w:t>
      </w:r>
      <w:r w:rsidR="00EC72A7">
        <w:rPr>
          <w:rFonts w:ascii="Times New Roman" w:hAnsi="Times New Roman" w:cs="Times New Roman"/>
          <w:bCs/>
          <w:sz w:val="24"/>
          <w:szCs w:val="24"/>
        </w:rPr>
        <w:t xml:space="preserve">known </w:t>
      </w:r>
      <w:r w:rsidR="00B16D6A" w:rsidRPr="00667AEB">
        <w:rPr>
          <w:rFonts w:ascii="Times New Roman" w:hAnsi="Times New Roman" w:cs="Times New Roman"/>
          <w:bCs/>
          <w:sz w:val="24"/>
          <w:szCs w:val="24"/>
        </w:rPr>
        <w:t xml:space="preserve">exclusive </w:t>
      </w:r>
      <w:r w:rsidRPr="00667AEB">
        <w:rPr>
          <w:rFonts w:ascii="Times New Roman" w:hAnsi="Times New Roman" w:cs="Times New Roman"/>
          <w:bCs/>
          <w:sz w:val="24"/>
          <w:szCs w:val="24"/>
        </w:rPr>
        <w:t xml:space="preserve">database on </w:t>
      </w:r>
      <w:r w:rsidR="00B16D6A" w:rsidRPr="00667AEB">
        <w:rPr>
          <w:rFonts w:ascii="Times New Roman" w:hAnsi="Times New Roman" w:cs="Times New Roman"/>
          <w:bCs/>
          <w:sz w:val="24"/>
          <w:szCs w:val="24"/>
        </w:rPr>
        <w:t>communication disorders</w:t>
      </w:r>
      <w:r w:rsidR="00B16D6A">
        <w:rPr>
          <w:rFonts w:ascii="Times New Roman" w:hAnsi="Times New Roman" w:cs="Times New Roman"/>
          <w:bCs/>
          <w:sz w:val="24"/>
          <w:szCs w:val="24"/>
        </w:rPr>
        <w:t>’</w:t>
      </w:r>
      <w:r w:rsidR="00B16D6A" w:rsidRPr="00667AEB">
        <w:rPr>
          <w:rFonts w:ascii="Times New Roman" w:hAnsi="Times New Roman" w:cs="Times New Roman"/>
          <w:bCs/>
          <w:sz w:val="24"/>
          <w:szCs w:val="24"/>
        </w:rPr>
        <w:t xml:space="preserve"> </w:t>
      </w:r>
      <w:r w:rsidRPr="00667AEB">
        <w:rPr>
          <w:rFonts w:ascii="Times New Roman" w:hAnsi="Times New Roman" w:cs="Times New Roman"/>
          <w:bCs/>
          <w:sz w:val="24"/>
          <w:szCs w:val="24"/>
        </w:rPr>
        <w:lastRenderedPageBreak/>
        <w:t>literature</w:t>
      </w:r>
      <w:r w:rsidR="00EC72A7">
        <w:rPr>
          <w:rFonts w:ascii="Times New Roman" w:hAnsi="Times New Roman" w:cs="Times New Roman"/>
          <w:bCs/>
          <w:sz w:val="24"/>
          <w:szCs w:val="24"/>
        </w:rPr>
        <w:t>.</w:t>
      </w:r>
      <w:r w:rsidRPr="00667AEB">
        <w:rPr>
          <w:rFonts w:ascii="Times New Roman" w:hAnsi="Times New Roman" w:cs="Times New Roman"/>
          <w:bCs/>
          <w:sz w:val="24"/>
          <w:szCs w:val="24"/>
        </w:rPr>
        <w:t xml:space="preserve"> The </w:t>
      </w:r>
      <w:proofErr w:type="spellStart"/>
      <w:r w:rsidRPr="00667AEB">
        <w:rPr>
          <w:rFonts w:ascii="Times New Roman" w:hAnsi="Times New Roman" w:cs="Times New Roman"/>
          <w:bCs/>
          <w:sz w:val="24"/>
          <w:szCs w:val="24"/>
        </w:rPr>
        <w:t>Proquest</w:t>
      </w:r>
      <w:proofErr w:type="spellEnd"/>
      <w:r w:rsidRPr="00667AEB">
        <w:rPr>
          <w:rFonts w:ascii="Times New Roman" w:hAnsi="Times New Roman" w:cs="Times New Roman"/>
          <w:bCs/>
          <w:sz w:val="24"/>
          <w:szCs w:val="24"/>
        </w:rPr>
        <w:t xml:space="preserve"> also publishes a related database known as Lingu</w:t>
      </w:r>
      <w:r w:rsidR="00667AEB">
        <w:rPr>
          <w:rFonts w:ascii="Times New Roman" w:hAnsi="Times New Roman" w:cs="Times New Roman"/>
          <w:bCs/>
          <w:sz w:val="24"/>
          <w:szCs w:val="24"/>
        </w:rPr>
        <w:t>i</w:t>
      </w:r>
      <w:r w:rsidRPr="00667AEB">
        <w:rPr>
          <w:rFonts w:ascii="Times New Roman" w:hAnsi="Times New Roman" w:cs="Times New Roman"/>
          <w:bCs/>
          <w:sz w:val="24"/>
          <w:szCs w:val="24"/>
        </w:rPr>
        <w:t xml:space="preserve">stics and Language </w:t>
      </w:r>
      <w:proofErr w:type="spellStart"/>
      <w:r w:rsidRPr="00667AEB">
        <w:rPr>
          <w:rFonts w:ascii="Times New Roman" w:hAnsi="Times New Roman" w:cs="Times New Roman"/>
          <w:bCs/>
          <w:sz w:val="24"/>
          <w:szCs w:val="24"/>
        </w:rPr>
        <w:t>Behaviuor</w:t>
      </w:r>
      <w:proofErr w:type="spellEnd"/>
      <w:r w:rsidRPr="00667AEB">
        <w:rPr>
          <w:rFonts w:ascii="Times New Roman" w:hAnsi="Times New Roman" w:cs="Times New Roman"/>
          <w:bCs/>
          <w:sz w:val="24"/>
          <w:szCs w:val="24"/>
        </w:rPr>
        <w:t xml:space="preserve"> Abstracts (LLBA)</w:t>
      </w:r>
      <w:r w:rsidR="00667AEB">
        <w:rPr>
          <w:rFonts w:ascii="Times New Roman" w:hAnsi="Times New Roman" w:cs="Times New Roman"/>
          <w:bCs/>
          <w:sz w:val="24"/>
          <w:szCs w:val="24"/>
        </w:rPr>
        <w:t>,</w:t>
      </w:r>
      <w:r w:rsidRPr="00667AEB">
        <w:rPr>
          <w:rFonts w:ascii="Times New Roman" w:hAnsi="Times New Roman" w:cs="Times New Roman"/>
          <w:bCs/>
          <w:sz w:val="24"/>
          <w:szCs w:val="24"/>
        </w:rPr>
        <w:t xml:space="preserve"> which covers the literature on language disorders. </w:t>
      </w:r>
    </w:p>
    <w:p w14:paraId="2BE17AF1" w14:textId="4D4B30F9" w:rsidR="00FF1AAA" w:rsidRPr="00667AEB" w:rsidRDefault="00733E2F" w:rsidP="00C30E05">
      <w:pPr>
        <w:spacing w:line="360" w:lineRule="auto"/>
        <w:ind w:left="360" w:firstLine="360"/>
        <w:jc w:val="both"/>
        <w:rPr>
          <w:rFonts w:ascii="Times New Roman" w:hAnsi="Times New Roman" w:cs="Times New Roman"/>
          <w:b/>
          <w:color w:val="000000" w:themeColor="text1"/>
          <w:sz w:val="24"/>
          <w:szCs w:val="24"/>
        </w:rPr>
      </w:pPr>
      <w:r w:rsidRPr="00667AEB">
        <w:rPr>
          <w:rFonts w:ascii="Times New Roman" w:hAnsi="Times New Roman" w:cs="Times New Roman"/>
          <w:sz w:val="24"/>
          <w:szCs w:val="24"/>
        </w:rPr>
        <w:t xml:space="preserve">India has </w:t>
      </w:r>
      <w:r w:rsidR="003E4966">
        <w:rPr>
          <w:rFonts w:ascii="Times New Roman" w:hAnsi="Times New Roman" w:cs="Times New Roman"/>
          <w:sz w:val="24"/>
          <w:szCs w:val="24"/>
        </w:rPr>
        <w:t xml:space="preserve">been </w:t>
      </w:r>
      <w:r w:rsidRPr="00667AEB">
        <w:rPr>
          <w:rFonts w:ascii="Times New Roman" w:hAnsi="Times New Roman" w:cs="Times New Roman"/>
          <w:sz w:val="24"/>
          <w:szCs w:val="24"/>
        </w:rPr>
        <w:t>contribut</w:t>
      </w:r>
      <w:r w:rsidR="003E4966">
        <w:rPr>
          <w:rFonts w:ascii="Times New Roman" w:hAnsi="Times New Roman" w:cs="Times New Roman"/>
          <w:sz w:val="24"/>
          <w:szCs w:val="24"/>
        </w:rPr>
        <w:t xml:space="preserve">ing </w:t>
      </w:r>
      <w:r w:rsidRPr="00667AEB">
        <w:rPr>
          <w:rFonts w:ascii="Times New Roman" w:hAnsi="Times New Roman" w:cs="Times New Roman"/>
          <w:sz w:val="24"/>
          <w:szCs w:val="24"/>
        </w:rPr>
        <w:t xml:space="preserve">dynamically to the global scholarly literature on communication disorders by conducting </w:t>
      </w:r>
      <w:r w:rsidRPr="00667AEB">
        <w:rPr>
          <w:rFonts w:ascii="Times New Roman" w:hAnsi="Times New Roman" w:cs="Times New Roman"/>
          <w:bCs/>
          <w:sz w:val="24"/>
          <w:szCs w:val="24"/>
        </w:rPr>
        <w:t xml:space="preserve">noteworthy </w:t>
      </w:r>
      <w:r w:rsidRPr="00667AEB">
        <w:rPr>
          <w:rFonts w:ascii="Times New Roman" w:hAnsi="Times New Roman" w:cs="Times New Roman"/>
          <w:sz w:val="24"/>
          <w:szCs w:val="24"/>
        </w:rPr>
        <w:t xml:space="preserve">studies on numerous aspects of the disorders. </w:t>
      </w:r>
      <w:r w:rsidR="003E4966">
        <w:rPr>
          <w:rFonts w:ascii="Times New Roman" w:hAnsi="Times New Roman" w:cs="Times New Roman"/>
          <w:sz w:val="24"/>
          <w:szCs w:val="24"/>
        </w:rPr>
        <w:t xml:space="preserve">Though </w:t>
      </w:r>
      <w:r w:rsidR="00FF1AAA" w:rsidRPr="00667AEB">
        <w:rPr>
          <w:rFonts w:ascii="Times New Roman" w:hAnsi="Times New Roman" w:cs="Times New Roman"/>
          <w:bCs/>
          <w:sz w:val="24"/>
          <w:szCs w:val="24"/>
        </w:rPr>
        <w:t xml:space="preserve">the </w:t>
      </w:r>
      <w:proofErr w:type="spellStart"/>
      <w:r w:rsidR="00FF1AAA" w:rsidRPr="00667AEB">
        <w:rPr>
          <w:rFonts w:ascii="Times New Roman" w:hAnsi="Times New Roman" w:cs="Times New Roman"/>
          <w:bCs/>
          <w:sz w:val="24"/>
          <w:szCs w:val="24"/>
        </w:rPr>
        <w:t>Comdisdome</w:t>
      </w:r>
      <w:proofErr w:type="spellEnd"/>
      <w:r w:rsidR="00FF1AAA" w:rsidRPr="00667AEB">
        <w:rPr>
          <w:rFonts w:ascii="Times New Roman" w:hAnsi="Times New Roman" w:cs="Times New Roman"/>
          <w:bCs/>
          <w:sz w:val="24"/>
          <w:szCs w:val="24"/>
        </w:rPr>
        <w:t xml:space="preserve"> </w:t>
      </w:r>
      <w:r w:rsidR="003E4966">
        <w:rPr>
          <w:rFonts w:ascii="Times New Roman" w:hAnsi="Times New Roman" w:cs="Times New Roman"/>
          <w:bCs/>
          <w:sz w:val="24"/>
          <w:szCs w:val="24"/>
        </w:rPr>
        <w:t xml:space="preserve">is </w:t>
      </w:r>
      <w:r w:rsidR="00FF1AAA" w:rsidRPr="00667AEB">
        <w:rPr>
          <w:rFonts w:ascii="Times New Roman" w:hAnsi="Times New Roman" w:cs="Times New Roman"/>
          <w:bCs/>
          <w:sz w:val="24"/>
          <w:szCs w:val="24"/>
        </w:rPr>
        <w:t>international in coverage</w:t>
      </w:r>
      <w:r w:rsidR="003E4966">
        <w:rPr>
          <w:rFonts w:ascii="Times New Roman" w:hAnsi="Times New Roman" w:cs="Times New Roman"/>
          <w:bCs/>
          <w:sz w:val="24"/>
          <w:szCs w:val="24"/>
        </w:rPr>
        <w:t xml:space="preserve">, the Indian studies are meagerly </w:t>
      </w:r>
      <w:r w:rsidR="00FF1AAA" w:rsidRPr="00667AEB">
        <w:rPr>
          <w:rFonts w:ascii="Times New Roman" w:hAnsi="Times New Roman" w:cs="Times New Roman"/>
          <w:bCs/>
          <w:sz w:val="24"/>
          <w:szCs w:val="24"/>
        </w:rPr>
        <w:t>represent</w:t>
      </w:r>
      <w:r w:rsidR="003E4966">
        <w:rPr>
          <w:rFonts w:ascii="Times New Roman" w:hAnsi="Times New Roman" w:cs="Times New Roman"/>
          <w:bCs/>
          <w:sz w:val="24"/>
          <w:szCs w:val="24"/>
        </w:rPr>
        <w:t>ed in the database</w:t>
      </w:r>
      <w:r w:rsidR="00FF1AAA" w:rsidRPr="00667AEB">
        <w:rPr>
          <w:rFonts w:ascii="Times New Roman" w:hAnsi="Times New Roman" w:cs="Times New Roman"/>
          <w:bCs/>
          <w:sz w:val="24"/>
          <w:szCs w:val="24"/>
        </w:rPr>
        <w:t>.</w:t>
      </w:r>
      <w:r w:rsidR="002C309C">
        <w:rPr>
          <w:rFonts w:ascii="Times New Roman" w:hAnsi="Times New Roman" w:cs="Times New Roman"/>
          <w:bCs/>
          <w:sz w:val="24"/>
          <w:szCs w:val="24"/>
        </w:rPr>
        <w:t xml:space="preserve"> </w:t>
      </w:r>
      <w:r w:rsidR="00FF1AAA" w:rsidRPr="00667AEB">
        <w:rPr>
          <w:rFonts w:ascii="Times New Roman" w:hAnsi="Times New Roman" w:cs="Times New Roman"/>
          <w:sz w:val="24"/>
          <w:szCs w:val="24"/>
          <w:shd w:val="clear" w:color="auto" w:fill="FFFFFF"/>
        </w:rPr>
        <w:t xml:space="preserve">Hence, there is a need for a system that provides </w:t>
      </w:r>
      <w:r w:rsidR="00A26CA8">
        <w:rPr>
          <w:rFonts w:ascii="Times New Roman" w:hAnsi="Times New Roman" w:cs="Times New Roman"/>
          <w:sz w:val="24"/>
          <w:szCs w:val="24"/>
          <w:shd w:val="clear" w:color="auto" w:fill="FFFFFF"/>
        </w:rPr>
        <w:t xml:space="preserve">centered </w:t>
      </w:r>
      <w:r w:rsidR="00FF1AAA" w:rsidRPr="00667AEB">
        <w:rPr>
          <w:rFonts w:ascii="Times New Roman" w:hAnsi="Times New Roman" w:cs="Times New Roman"/>
          <w:sz w:val="24"/>
          <w:szCs w:val="24"/>
          <w:shd w:val="clear" w:color="auto" w:fill="FFFFFF"/>
        </w:rPr>
        <w:t xml:space="preserve">access to the research publications on communication disorders published from India and </w:t>
      </w:r>
      <w:r w:rsidR="00A26CA8">
        <w:rPr>
          <w:rFonts w:ascii="Times New Roman" w:hAnsi="Times New Roman" w:cs="Times New Roman"/>
          <w:sz w:val="24"/>
          <w:szCs w:val="24"/>
          <w:shd w:val="clear" w:color="auto" w:fill="FFFFFF"/>
        </w:rPr>
        <w:t>facilitate better</w:t>
      </w:r>
      <w:r w:rsidR="00FF1AAA" w:rsidRPr="00667AEB">
        <w:rPr>
          <w:rFonts w:ascii="Times New Roman" w:hAnsi="Times New Roman" w:cs="Times New Roman"/>
          <w:sz w:val="24"/>
          <w:szCs w:val="24"/>
          <w:shd w:val="clear" w:color="auto" w:fill="FFFFFF"/>
        </w:rPr>
        <w:t xml:space="preserve"> visibility</w:t>
      </w:r>
      <w:r w:rsidR="00A26CA8">
        <w:rPr>
          <w:rFonts w:ascii="Times New Roman" w:hAnsi="Times New Roman" w:cs="Times New Roman"/>
          <w:sz w:val="24"/>
          <w:szCs w:val="24"/>
          <w:shd w:val="clear" w:color="auto" w:fill="FFFFFF"/>
        </w:rPr>
        <w:t xml:space="preserve"> to them</w:t>
      </w:r>
      <w:r w:rsidR="00FF1AAA" w:rsidRPr="00667AEB">
        <w:rPr>
          <w:rFonts w:ascii="Times New Roman" w:hAnsi="Times New Roman" w:cs="Times New Roman"/>
          <w:sz w:val="24"/>
          <w:szCs w:val="24"/>
          <w:shd w:val="clear" w:color="auto" w:fill="FFFFFF"/>
        </w:rPr>
        <w:t>.</w:t>
      </w:r>
      <w:r w:rsidR="00FF1AAA" w:rsidRPr="00667AEB">
        <w:rPr>
          <w:rFonts w:ascii="Times New Roman" w:hAnsi="Times New Roman" w:cs="Times New Roman"/>
          <w:sz w:val="24"/>
          <w:szCs w:val="24"/>
        </w:rPr>
        <w:t xml:space="preserve"> This project addressed </w:t>
      </w:r>
      <w:r w:rsidR="005728DD">
        <w:rPr>
          <w:rFonts w:ascii="Times New Roman" w:hAnsi="Times New Roman" w:cs="Times New Roman"/>
          <w:sz w:val="24"/>
          <w:szCs w:val="24"/>
        </w:rPr>
        <w:t xml:space="preserve">creation </w:t>
      </w:r>
      <w:r w:rsidR="00FF1AAA" w:rsidRPr="00667AEB">
        <w:rPr>
          <w:rFonts w:ascii="Times New Roman" w:hAnsi="Times New Roman" w:cs="Times New Roman"/>
          <w:sz w:val="24"/>
          <w:szCs w:val="24"/>
        </w:rPr>
        <w:t xml:space="preserve">of </w:t>
      </w:r>
      <w:r w:rsidR="00A26CA8">
        <w:rPr>
          <w:rFonts w:ascii="Times New Roman" w:hAnsi="Times New Roman" w:cs="Times New Roman"/>
          <w:sz w:val="24"/>
          <w:szCs w:val="24"/>
        </w:rPr>
        <w:t xml:space="preserve">such common platform of </w:t>
      </w:r>
      <w:r w:rsidR="00FF1AAA" w:rsidRPr="00667AEB">
        <w:rPr>
          <w:rFonts w:ascii="Times New Roman" w:hAnsi="Times New Roman" w:cs="Times New Roman"/>
          <w:sz w:val="24"/>
          <w:szCs w:val="24"/>
        </w:rPr>
        <w:t>Indian scholarly literature on communication disorders using open</w:t>
      </w:r>
      <w:r w:rsidR="00A26CA8">
        <w:rPr>
          <w:rFonts w:ascii="Times New Roman" w:hAnsi="Times New Roman" w:cs="Times New Roman"/>
          <w:sz w:val="24"/>
          <w:szCs w:val="24"/>
        </w:rPr>
        <w:t>-</w:t>
      </w:r>
      <w:r w:rsidR="00FF1AAA" w:rsidRPr="00667AEB">
        <w:rPr>
          <w:rFonts w:ascii="Times New Roman" w:hAnsi="Times New Roman" w:cs="Times New Roman"/>
          <w:sz w:val="24"/>
          <w:szCs w:val="24"/>
        </w:rPr>
        <w:t>source tools.</w:t>
      </w:r>
    </w:p>
    <w:p w14:paraId="379E60CE" w14:textId="77777777" w:rsidR="00FF1AAA" w:rsidRPr="00667AEB" w:rsidRDefault="00FF1AAA" w:rsidP="00C30E05">
      <w:pPr>
        <w:spacing w:line="360" w:lineRule="auto"/>
        <w:jc w:val="both"/>
        <w:rPr>
          <w:rFonts w:ascii="Times New Roman" w:hAnsi="Times New Roman" w:cs="Times New Roman"/>
          <w:b/>
          <w:color w:val="000000" w:themeColor="text1"/>
          <w:sz w:val="24"/>
          <w:szCs w:val="24"/>
        </w:rPr>
      </w:pPr>
      <w:r w:rsidRPr="00667AEB">
        <w:rPr>
          <w:rFonts w:ascii="Times New Roman" w:hAnsi="Times New Roman" w:cs="Times New Roman"/>
          <w:b/>
          <w:color w:val="000000" w:themeColor="text1"/>
          <w:sz w:val="24"/>
          <w:szCs w:val="24"/>
        </w:rPr>
        <w:t>1.2 Aims and Objectives</w:t>
      </w:r>
    </w:p>
    <w:p w14:paraId="51F4851E" w14:textId="6A1B8FFD" w:rsidR="00FF1AAA" w:rsidRPr="00667AEB" w:rsidRDefault="00FF1AAA" w:rsidP="00C30E05">
      <w:pPr>
        <w:pStyle w:val="Default"/>
        <w:spacing w:line="360" w:lineRule="auto"/>
        <w:jc w:val="both"/>
        <w:rPr>
          <w:color w:val="auto"/>
        </w:rPr>
      </w:pPr>
      <w:r w:rsidRPr="00667AEB">
        <w:rPr>
          <w:color w:val="auto"/>
        </w:rPr>
        <w:t xml:space="preserve">The project aimed to design and develop an open-source software-based </w:t>
      </w:r>
      <w:r w:rsidR="007772E3">
        <w:rPr>
          <w:color w:val="auto"/>
        </w:rPr>
        <w:t>database</w:t>
      </w:r>
      <w:r w:rsidR="001C529C">
        <w:rPr>
          <w:color w:val="auto"/>
        </w:rPr>
        <w:t xml:space="preserve"> </w:t>
      </w:r>
      <w:r w:rsidRPr="00667AEB">
        <w:rPr>
          <w:color w:val="auto"/>
        </w:rPr>
        <w:t>for the Indian literature on communication disorders.  The specific objectives were the following:</w:t>
      </w:r>
    </w:p>
    <w:p w14:paraId="2CA3B846" w14:textId="77777777" w:rsidR="00FF1AAA" w:rsidRPr="00667AEB" w:rsidRDefault="00FF1AAA" w:rsidP="00C30E05">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To serve as an online gateway to the Indian scholarly literature on communication disorders </w:t>
      </w:r>
    </w:p>
    <w:p w14:paraId="1FE1303F" w14:textId="77777777" w:rsidR="00FF1AAA" w:rsidRPr="00667AEB" w:rsidRDefault="00FF1AAA" w:rsidP="00C30E05">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To provide an organized collection of resources on communication disorders published in India</w:t>
      </w:r>
    </w:p>
    <w:p w14:paraId="1D049A0F" w14:textId="77777777" w:rsidR="00FF1AAA" w:rsidRPr="00667AEB" w:rsidRDefault="00FF1AAA" w:rsidP="00C30E05">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To create appropriate metadata and facilitate effective retrieval of resources </w:t>
      </w:r>
    </w:p>
    <w:p w14:paraId="5496FBA1" w14:textId="77777777" w:rsidR="00FF1AAA" w:rsidRPr="00667AEB" w:rsidRDefault="00FF1AAA" w:rsidP="00C30E05">
      <w:pPr>
        <w:pStyle w:val="NoSpacing"/>
        <w:numPr>
          <w:ilvl w:val="0"/>
          <w:numId w:val="1"/>
        </w:numPr>
        <w:spacing w:line="360" w:lineRule="auto"/>
        <w:jc w:val="both"/>
        <w:rPr>
          <w:rFonts w:ascii="Times New Roman" w:hAnsi="Times New Roman" w:cs="Times New Roman"/>
          <w:sz w:val="24"/>
          <w:szCs w:val="24"/>
        </w:rPr>
      </w:pPr>
      <w:r w:rsidRPr="00667AEB">
        <w:rPr>
          <w:rFonts w:ascii="Times New Roman" w:hAnsi="Times New Roman" w:cs="Times New Roman"/>
          <w:sz w:val="24"/>
          <w:szCs w:val="24"/>
        </w:rPr>
        <w:t>To enable the collection, preservation, and sharing of published research output on communication disorders in India</w:t>
      </w:r>
    </w:p>
    <w:p w14:paraId="3F402296" w14:textId="77777777" w:rsidR="00FF1AAA" w:rsidRPr="00667AEB" w:rsidRDefault="00FF1AAA" w:rsidP="00C30E05">
      <w:pPr>
        <w:pStyle w:val="NoSpacing"/>
        <w:numPr>
          <w:ilvl w:val="0"/>
          <w:numId w:val="1"/>
        </w:numPr>
        <w:spacing w:line="360" w:lineRule="auto"/>
        <w:jc w:val="both"/>
        <w:rPr>
          <w:rFonts w:ascii="Times New Roman" w:hAnsi="Times New Roman" w:cs="Times New Roman"/>
          <w:color w:val="000000" w:themeColor="text1"/>
          <w:sz w:val="24"/>
          <w:szCs w:val="24"/>
        </w:rPr>
      </w:pPr>
      <w:r w:rsidRPr="00667AEB">
        <w:rPr>
          <w:rFonts w:ascii="Times New Roman" w:hAnsi="Times New Roman" w:cs="Times New Roman"/>
          <w:iCs/>
          <w:color w:val="000000" w:themeColor="text1"/>
          <w:sz w:val="24"/>
          <w:szCs w:val="24"/>
        </w:rPr>
        <w:t>To facilitate quantitative analysis of Indian literature on communication disorders</w:t>
      </w:r>
    </w:p>
    <w:p w14:paraId="1A7B98D4" w14:textId="77777777" w:rsidR="00FF1AAA" w:rsidRPr="00667AEB" w:rsidRDefault="00FF1AAA" w:rsidP="00C30E05">
      <w:pPr>
        <w:pStyle w:val="NoSpacing"/>
        <w:spacing w:line="360" w:lineRule="auto"/>
        <w:ind w:left="720"/>
        <w:rPr>
          <w:rFonts w:ascii="Times New Roman" w:hAnsi="Times New Roman" w:cs="Times New Roman"/>
          <w:sz w:val="6"/>
          <w:szCs w:val="6"/>
        </w:rPr>
      </w:pPr>
    </w:p>
    <w:p w14:paraId="12A2C9AC" w14:textId="77777777" w:rsidR="00FF1AAA" w:rsidRPr="00667AEB" w:rsidRDefault="00FF1AAA" w:rsidP="00C30E05">
      <w:pPr>
        <w:autoSpaceDE w:val="0"/>
        <w:autoSpaceDN w:val="0"/>
        <w:adjustRightInd w:val="0"/>
        <w:spacing w:after="0" w:line="360" w:lineRule="auto"/>
        <w:rPr>
          <w:rFonts w:ascii="Times New Roman" w:hAnsi="Times New Roman" w:cs="Times New Roman"/>
          <w:b/>
          <w:sz w:val="24"/>
          <w:szCs w:val="24"/>
        </w:rPr>
      </w:pPr>
      <w:r w:rsidRPr="00667AEB">
        <w:rPr>
          <w:rFonts w:ascii="Times New Roman" w:hAnsi="Times New Roman" w:cs="Times New Roman"/>
          <w:b/>
          <w:noProof/>
          <w:sz w:val="24"/>
          <w:szCs w:val="24"/>
        </w:rPr>
        <w:t>1.3 Scope</w:t>
      </w:r>
    </w:p>
    <w:p w14:paraId="0A1F77FF" w14:textId="012C2C74" w:rsidR="00FF1AAA" w:rsidRDefault="00FF1AAA" w:rsidP="00C30E05">
      <w:pPr>
        <w:spacing w:after="0" w:line="360" w:lineRule="auto"/>
        <w:jc w:val="both"/>
        <w:rPr>
          <w:rFonts w:ascii="Times New Roman" w:hAnsi="Times New Roman" w:cs="Times New Roman"/>
          <w:sz w:val="24"/>
          <w:szCs w:val="24"/>
        </w:rPr>
      </w:pPr>
      <w:r w:rsidRPr="00667AEB">
        <w:rPr>
          <w:rFonts w:ascii="Times New Roman" w:hAnsi="Times New Roman" w:cs="Times New Roman"/>
          <w:sz w:val="24"/>
          <w:szCs w:val="24"/>
        </w:rPr>
        <w:t xml:space="preserve">The study </w:t>
      </w:r>
      <w:r w:rsidRPr="00667AEB">
        <w:rPr>
          <w:rFonts w:ascii="Times New Roman" w:hAnsi="Times New Roman" w:cs="Times New Roman"/>
          <w:noProof/>
          <w:sz w:val="24"/>
          <w:szCs w:val="24"/>
        </w:rPr>
        <w:t>covered</w:t>
      </w:r>
      <w:r w:rsidRPr="00667AEB">
        <w:rPr>
          <w:rFonts w:ascii="Times New Roman" w:hAnsi="Times New Roman" w:cs="Times New Roman"/>
          <w:sz w:val="24"/>
          <w:szCs w:val="24"/>
        </w:rPr>
        <w:t xml:space="preserve"> Indian literature on speech, language, and hearing disorders published as journal articles, books, book chapters, and conference proceedings from 1962</w:t>
      </w:r>
      <w:r w:rsidRPr="00667AEB">
        <w:rPr>
          <w:rFonts w:ascii="Times New Roman" w:hAnsi="Times New Roman" w:cs="Times New Roman"/>
          <w:color w:val="FF0000"/>
          <w:sz w:val="24"/>
          <w:szCs w:val="24"/>
        </w:rPr>
        <w:t xml:space="preserve"> </w:t>
      </w:r>
      <w:r w:rsidRPr="00667AEB">
        <w:rPr>
          <w:rFonts w:ascii="Times New Roman" w:hAnsi="Times New Roman" w:cs="Times New Roman"/>
          <w:sz w:val="24"/>
          <w:szCs w:val="24"/>
        </w:rPr>
        <w:t>to</w:t>
      </w:r>
      <w:r w:rsidRPr="00667AEB">
        <w:rPr>
          <w:rFonts w:ascii="Times New Roman" w:hAnsi="Times New Roman" w:cs="Times New Roman"/>
          <w:color w:val="FF0000"/>
          <w:sz w:val="24"/>
          <w:szCs w:val="24"/>
        </w:rPr>
        <w:t xml:space="preserve"> </w:t>
      </w:r>
      <w:r w:rsidRPr="00667AEB">
        <w:rPr>
          <w:rFonts w:ascii="Times New Roman" w:hAnsi="Times New Roman" w:cs="Times New Roman"/>
          <w:sz w:val="24"/>
          <w:szCs w:val="24"/>
        </w:rPr>
        <w:t>201</w:t>
      </w:r>
      <w:r w:rsidR="00581C78" w:rsidRPr="00667AEB">
        <w:rPr>
          <w:rFonts w:ascii="Times New Roman" w:hAnsi="Times New Roman" w:cs="Times New Roman"/>
          <w:sz w:val="24"/>
          <w:szCs w:val="24"/>
        </w:rPr>
        <w:t>9</w:t>
      </w:r>
      <w:r w:rsidRPr="00667AEB">
        <w:rPr>
          <w:rFonts w:ascii="Times New Roman" w:hAnsi="Times New Roman" w:cs="Times New Roman"/>
          <w:color w:val="FF0000"/>
          <w:sz w:val="24"/>
          <w:szCs w:val="24"/>
        </w:rPr>
        <w:t>.</w:t>
      </w:r>
      <w:r w:rsidRPr="00667AEB">
        <w:rPr>
          <w:rFonts w:ascii="Times New Roman" w:hAnsi="Times New Roman" w:cs="Times New Roman"/>
          <w:sz w:val="24"/>
          <w:szCs w:val="24"/>
        </w:rPr>
        <w:t xml:space="preserve"> It excluded the Indian studies published outside the country. </w:t>
      </w:r>
      <w:r w:rsidR="007772E3">
        <w:rPr>
          <w:rFonts w:ascii="Times New Roman" w:hAnsi="Times New Roman" w:cs="Times New Roman"/>
          <w:sz w:val="24"/>
          <w:szCs w:val="24"/>
        </w:rPr>
        <w:t>The database primarily included bibliographic records of publications and presentations.</w:t>
      </w:r>
      <w:r w:rsidR="00667AEB">
        <w:rPr>
          <w:rFonts w:ascii="Times New Roman" w:hAnsi="Times New Roman" w:cs="Times New Roman"/>
          <w:sz w:val="24"/>
          <w:szCs w:val="24"/>
        </w:rPr>
        <w:t xml:space="preserve"> Wherever permissible and </w:t>
      </w:r>
      <w:proofErr w:type="gramStart"/>
      <w:r w:rsidR="00667AEB">
        <w:rPr>
          <w:rFonts w:ascii="Times New Roman" w:hAnsi="Times New Roman" w:cs="Times New Roman"/>
          <w:sz w:val="24"/>
          <w:szCs w:val="24"/>
        </w:rPr>
        <w:t>obtainable,  the</w:t>
      </w:r>
      <w:proofErr w:type="gramEnd"/>
      <w:r w:rsidR="00667AEB">
        <w:rPr>
          <w:rFonts w:ascii="Times New Roman" w:hAnsi="Times New Roman" w:cs="Times New Roman"/>
          <w:sz w:val="24"/>
          <w:szCs w:val="24"/>
        </w:rPr>
        <w:t xml:space="preserve"> abstracts and full-text are included</w:t>
      </w:r>
      <w:r w:rsidRPr="00667AEB">
        <w:rPr>
          <w:rFonts w:ascii="Times New Roman" w:hAnsi="Times New Roman" w:cs="Times New Roman"/>
          <w:sz w:val="24"/>
          <w:szCs w:val="24"/>
        </w:rPr>
        <w:t xml:space="preserve">. </w:t>
      </w:r>
    </w:p>
    <w:p w14:paraId="744B2110" w14:textId="58C9B7D0" w:rsidR="00FF1AAA" w:rsidRPr="00667AEB" w:rsidRDefault="00FF1AAA" w:rsidP="00C30E05">
      <w:pPr>
        <w:autoSpaceDE w:val="0"/>
        <w:autoSpaceDN w:val="0"/>
        <w:adjustRightInd w:val="0"/>
        <w:spacing w:after="0" w:line="360" w:lineRule="auto"/>
        <w:jc w:val="both"/>
        <w:rPr>
          <w:rFonts w:ascii="Times New Roman" w:eastAsia="Times New Roman" w:hAnsi="Times New Roman" w:cs="Times New Roman"/>
          <w:b/>
          <w:noProof/>
          <w:color w:val="000000" w:themeColor="text1"/>
          <w:sz w:val="24"/>
          <w:szCs w:val="24"/>
          <w:lang w:eastAsia="en-IN" w:bidi="kn-IN"/>
        </w:rPr>
      </w:pPr>
      <w:r w:rsidRPr="00667AEB">
        <w:rPr>
          <w:rFonts w:ascii="Times New Roman" w:eastAsia="Times New Roman" w:hAnsi="Times New Roman" w:cs="Times New Roman"/>
          <w:b/>
          <w:noProof/>
          <w:color w:val="000000" w:themeColor="text1"/>
          <w:sz w:val="24"/>
          <w:szCs w:val="24"/>
          <w:lang w:eastAsia="en-IN" w:bidi="kn-IN"/>
        </w:rPr>
        <w:t xml:space="preserve">1.4 </w:t>
      </w:r>
      <w:r w:rsidR="0010256E">
        <w:rPr>
          <w:rFonts w:ascii="Times New Roman" w:eastAsia="Times New Roman" w:hAnsi="Times New Roman" w:cs="Times New Roman"/>
          <w:b/>
          <w:noProof/>
          <w:color w:val="000000" w:themeColor="text1"/>
          <w:sz w:val="24"/>
          <w:szCs w:val="24"/>
          <w:lang w:eastAsia="en-IN" w:bidi="kn-IN"/>
        </w:rPr>
        <w:t xml:space="preserve">Previous  Studies </w:t>
      </w:r>
    </w:p>
    <w:p w14:paraId="4BCD0D0D" w14:textId="452CB70D" w:rsidR="00DF6675" w:rsidRDefault="00FF1AAA" w:rsidP="00C30E05">
      <w:pPr>
        <w:spacing w:line="360" w:lineRule="auto"/>
        <w:jc w:val="both"/>
        <w:rPr>
          <w:rFonts w:ascii="Times New Roman" w:hAnsi="Times New Roman" w:cs="Times New Roman"/>
          <w:sz w:val="24"/>
          <w:szCs w:val="24"/>
        </w:rPr>
      </w:pPr>
      <w:r w:rsidRPr="00667AEB">
        <w:rPr>
          <w:rFonts w:ascii="Times New Roman" w:eastAsia="Times New Roman" w:hAnsi="Times New Roman" w:cs="Times New Roman"/>
          <w:b/>
          <w:noProof/>
          <w:color w:val="000000" w:themeColor="text1"/>
          <w:sz w:val="24"/>
          <w:szCs w:val="24"/>
          <w:lang w:eastAsia="en-IN" w:bidi="kn-IN"/>
        </w:rPr>
        <w:t xml:space="preserve"> </w:t>
      </w:r>
      <w:r w:rsidRPr="00667AEB">
        <w:rPr>
          <w:rFonts w:ascii="Times New Roman" w:hAnsi="Times New Roman" w:cs="Times New Roman"/>
          <w:sz w:val="24"/>
          <w:szCs w:val="24"/>
        </w:rPr>
        <w:t xml:space="preserve">The first literature database developed in the bio-medical field was MEDLARS (Medical Literature Analysis and Retrieval System) by the National Library of Medicine, USA, in 1964. In 1971, it was converted to an online database, called MEDLINE (MEDLARS Online). </w:t>
      </w:r>
      <w:r w:rsidR="00B168C8" w:rsidRPr="00667AEB">
        <w:rPr>
          <w:rFonts w:ascii="Times New Roman" w:hAnsi="Times New Roman" w:cs="Times New Roman"/>
          <w:sz w:val="24"/>
          <w:szCs w:val="24"/>
        </w:rPr>
        <w:t>(</w:t>
      </w:r>
      <w:r w:rsidRPr="00667AEB">
        <w:rPr>
          <w:rFonts w:ascii="Times New Roman" w:hAnsi="Times New Roman" w:cs="Times New Roman"/>
          <w:sz w:val="24"/>
          <w:szCs w:val="24"/>
        </w:rPr>
        <w:t>Adams</w:t>
      </w:r>
      <w:r w:rsidR="00B168C8" w:rsidRPr="00667AEB">
        <w:rPr>
          <w:rFonts w:ascii="Times New Roman" w:hAnsi="Times New Roman" w:cs="Times New Roman"/>
          <w:sz w:val="24"/>
          <w:szCs w:val="24"/>
        </w:rPr>
        <w:t xml:space="preserve">, 1972). </w:t>
      </w:r>
      <w:r w:rsidRPr="00667AEB">
        <w:rPr>
          <w:rFonts w:ascii="Times New Roman" w:hAnsi="Times New Roman" w:cs="Times New Roman"/>
          <w:sz w:val="24"/>
          <w:szCs w:val="24"/>
        </w:rPr>
        <w:t xml:space="preserve">Two other major bio-medical literature databases developed during the initial </w:t>
      </w:r>
      <w:r w:rsidRPr="00667AEB">
        <w:rPr>
          <w:rFonts w:ascii="Times New Roman" w:hAnsi="Times New Roman" w:cs="Times New Roman"/>
          <w:sz w:val="24"/>
          <w:szCs w:val="24"/>
        </w:rPr>
        <w:lastRenderedPageBreak/>
        <w:t xml:space="preserve">days of technology applications in information science were BIOSIS in 1969 </w:t>
      </w:r>
      <w:r w:rsidR="00B168C8" w:rsidRPr="00667AEB">
        <w:rPr>
          <w:rFonts w:ascii="Times New Roman" w:hAnsi="Times New Roman" w:cs="Times New Roman"/>
          <w:sz w:val="24"/>
          <w:szCs w:val="24"/>
        </w:rPr>
        <w:t xml:space="preserve">(Van, 1977) </w:t>
      </w:r>
      <w:r w:rsidRPr="00667AEB">
        <w:rPr>
          <w:rFonts w:ascii="Times New Roman" w:hAnsi="Times New Roman" w:cs="Times New Roman"/>
          <w:sz w:val="24"/>
          <w:szCs w:val="24"/>
        </w:rPr>
        <w:t xml:space="preserve">and EMBASE in 1974 </w:t>
      </w:r>
      <w:r w:rsidR="00B168C8" w:rsidRPr="00667AEB">
        <w:rPr>
          <w:rFonts w:ascii="Times New Roman" w:hAnsi="Times New Roman" w:cs="Times New Roman"/>
          <w:sz w:val="24"/>
          <w:szCs w:val="24"/>
        </w:rPr>
        <w:t>(</w:t>
      </w:r>
      <w:bookmarkStart w:id="0" w:name="_Hlk63342598"/>
      <w:r w:rsidR="00FF3549" w:rsidRPr="00667AEB">
        <w:rPr>
          <w:rFonts w:ascii="Times New Roman" w:hAnsi="Times New Roman" w:cs="Times New Roman"/>
          <w:sz w:val="24"/>
          <w:szCs w:val="24"/>
        </w:rPr>
        <w:t>“</w:t>
      </w:r>
      <w:r w:rsidRPr="00667AEB">
        <w:rPr>
          <w:rFonts w:ascii="Times New Roman" w:hAnsi="Times New Roman" w:cs="Times New Roman"/>
          <w:sz w:val="24"/>
          <w:szCs w:val="24"/>
        </w:rPr>
        <w:t>Embase</w:t>
      </w:r>
      <w:r w:rsidR="00FF3549" w:rsidRPr="00667AEB">
        <w:rPr>
          <w:rFonts w:ascii="Times New Roman" w:hAnsi="Times New Roman" w:cs="Times New Roman"/>
          <w:sz w:val="24"/>
          <w:szCs w:val="24"/>
        </w:rPr>
        <w:t xml:space="preserve">” 2014). </w:t>
      </w:r>
      <w:bookmarkEnd w:id="0"/>
      <w:r w:rsidRPr="00667AEB">
        <w:rPr>
          <w:rFonts w:ascii="Times New Roman" w:hAnsi="Times New Roman" w:cs="Times New Roman"/>
          <w:sz w:val="24"/>
          <w:szCs w:val="24"/>
        </w:rPr>
        <w:t xml:space="preserve">The emergence of bibliographic standards and advanced technologies resulted in more comprehensive, sophisticated, and user-friendly literature databases. </w:t>
      </w:r>
      <w:proofErr w:type="spellStart"/>
      <w:r w:rsidRPr="00667AEB">
        <w:rPr>
          <w:rFonts w:ascii="Times New Roman" w:hAnsi="Times New Roman" w:cs="Times New Roman"/>
          <w:sz w:val="24"/>
          <w:szCs w:val="24"/>
        </w:rPr>
        <w:t>Subramanyama</w:t>
      </w:r>
      <w:proofErr w:type="spellEnd"/>
      <w:r w:rsidRPr="00667AEB">
        <w:rPr>
          <w:rFonts w:ascii="Times New Roman" w:hAnsi="Times New Roman" w:cs="Times New Roman"/>
          <w:sz w:val="24"/>
          <w:szCs w:val="24"/>
        </w:rPr>
        <w:t xml:space="preserve"> et al.</w:t>
      </w:r>
      <w:r w:rsidR="00773628" w:rsidRPr="00667AEB">
        <w:rPr>
          <w:rFonts w:ascii="Times New Roman" w:hAnsi="Times New Roman" w:cs="Times New Roman"/>
          <w:sz w:val="24"/>
          <w:szCs w:val="24"/>
        </w:rPr>
        <w:t xml:space="preserve"> (2017)</w:t>
      </w:r>
      <w:r w:rsidRPr="00667AEB">
        <w:rPr>
          <w:rFonts w:ascii="Times New Roman" w:hAnsi="Times New Roman" w:cs="Times New Roman"/>
          <w:sz w:val="24"/>
          <w:szCs w:val="24"/>
        </w:rPr>
        <w:t xml:space="preserve"> reported the developments in storage technologies as one of the factors contributing to the growth in the number of biomedical databases</w:t>
      </w:r>
      <w:r w:rsidR="00E651AE" w:rsidRPr="00667AEB">
        <w:rPr>
          <w:rFonts w:ascii="Times New Roman" w:hAnsi="Times New Roman" w:cs="Times New Roman"/>
          <w:sz w:val="24"/>
          <w:szCs w:val="24"/>
        </w:rPr>
        <w:t xml:space="preserve">. </w:t>
      </w:r>
    </w:p>
    <w:p w14:paraId="5EE0409E" w14:textId="601A1F60" w:rsidR="00E35204" w:rsidRDefault="00740DD7" w:rsidP="00C30E05">
      <w:pPr>
        <w:spacing w:line="360" w:lineRule="auto"/>
        <w:jc w:val="both"/>
        <w:rPr>
          <w:rFonts w:ascii="Times New Roman" w:hAnsi="Times New Roman" w:cs="Times New Roman"/>
          <w:bCs/>
          <w:color w:val="000000" w:themeColor="text1"/>
          <w:sz w:val="24"/>
          <w:szCs w:val="24"/>
        </w:rPr>
      </w:pPr>
      <w:r w:rsidRPr="00667AEB">
        <w:rPr>
          <w:rFonts w:ascii="Times New Roman" w:hAnsi="Times New Roman" w:cs="Times New Roman"/>
          <w:sz w:val="24"/>
          <w:szCs w:val="24"/>
        </w:rPr>
        <w:t xml:space="preserve">J-Gate </w:t>
      </w:r>
      <w:r>
        <w:rPr>
          <w:rFonts w:ascii="Times New Roman" w:hAnsi="Times New Roman" w:cs="Times New Roman"/>
          <w:sz w:val="24"/>
          <w:szCs w:val="24"/>
        </w:rPr>
        <w:t xml:space="preserve">is a noteworthy literature database </w:t>
      </w:r>
      <w:r w:rsidR="00A61BAE">
        <w:rPr>
          <w:rFonts w:ascii="Times New Roman" w:hAnsi="Times New Roman" w:cs="Times New Roman"/>
          <w:sz w:val="24"/>
          <w:szCs w:val="24"/>
        </w:rPr>
        <w:t xml:space="preserve">published from India </w:t>
      </w:r>
      <w:r w:rsidR="00FB4118">
        <w:rPr>
          <w:rFonts w:ascii="Times New Roman" w:hAnsi="Times New Roman" w:cs="Times New Roman"/>
          <w:sz w:val="24"/>
          <w:szCs w:val="24"/>
        </w:rPr>
        <w:t>covering</w:t>
      </w:r>
      <w:r w:rsidR="00FB4118" w:rsidRPr="00FB4118">
        <w:rPr>
          <w:rFonts w:ascii="Times New Roman" w:hAnsi="Times New Roman" w:cs="Times New Roman"/>
          <w:noProof/>
          <w:sz w:val="24"/>
          <w:szCs w:val="24"/>
        </w:rPr>
        <w:t xml:space="preserve"> </w:t>
      </w:r>
      <w:r w:rsidR="00FB4118">
        <w:rPr>
          <w:rFonts w:ascii="Times New Roman" w:hAnsi="Times New Roman" w:cs="Times New Roman"/>
          <w:sz w:val="24"/>
          <w:szCs w:val="24"/>
        </w:rPr>
        <w:t xml:space="preserve">international journal literature on </w:t>
      </w:r>
      <w:r w:rsidR="00FB4118" w:rsidRPr="00667AEB">
        <w:rPr>
          <w:rFonts w:ascii="Times New Roman" w:hAnsi="Times New Roman" w:cs="Times New Roman"/>
          <w:noProof/>
          <w:sz w:val="24"/>
          <w:szCs w:val="24"/>
        </w:rPr>
        <w:t>a</w:t>
      </w:r>
      <w:r w:rsidR="00FB4118" w:rsidRPr="00667AEB">
        <w:rPr>
          <w:rFonts w:ascii="Times New Roman" w:hAnsi="Times New Roman" w:cs="Times New Roman"/>
          <w:sz w:val="24"/>
          <w:szCs w:val="24"/>
        </w:rPr>
        <w:t>griculture &amp; b</w:t>
      </w:r>
      <w:r w:rsidR="00FB4118" w:rsidRPr="00667AEB">
        <w:rPr>
          <w:rFonts w:ascii="Times New Roman" w:hAnsi="Times New Roman" w:cs="Times New Roman"/>
          <w:noProof/>
          <w:sz w:val="24"/>
          <w:szCs w:val="24"/>
        </w:rPr>
        <w:t>iological</w:t>
      </w:r>
      <w:r w:rsidR="00FB4118" w:rsidRPr="00667AEB">
        <w:rPr>
          <w:rFonts w:ascii="Times New Roman" w:hAnsi="Times New Roman" w:cs="Times New Roman"/>
          <w:sz w:val="24"/>
          <w:szCs w:val="24"/>
        </w:rPr>
        <w:t xml:space="preserve"> sciences, arts &amp; h</w:t>
      </w:r>
      <w:r w:rsidR="00FB4118" w:rsidRPr="00667AEB">
        <w:rPr>
          <w:rFonts w:ascii="Times New Roman" w:hAnsi="Times New Roman" w:cs="Times New Roman"/>
          <w:noProof/>
          <w:sz w:val="24"/>
          <w:szCs w:val="24"/>
        </w:rPr>
        <w:t>umanities</w:t>
      </w:r>
      <w:r w:rsidR="00FB4118" w:rsidRPr="00667AEB">
        <w:rPr>
          <w:rFonts w:ascii="Times New Roman" w:hAnsi="Times New Roman" w:cs="Times New Roman"/>
          <w:sz w:val="24"/>
          <w:szCs w:val="24"/>
        </w:rPr>
        <w:t xml:space="preserve">, basic sciences, biomedical sciences, engineering &amp; technology, </w:t>
      </w:r>
      <w:r w:rsidR="00FB4118">
        <w:rPr>
          <w:rFonts w:ascii="Times New Roman" w:hAnsi="Times New Roman" w:cs="Times New Roman"/>
          <w:sz w:val="24"/>
          <w:szCs w:val="24"/>
        </w:rPr>
        <w:t xml:space="preserve">and </w:t>
      </w:r>
      <w:r w:rsidR="00FB4118" w:rsidRPr="00667AEB">
        <w:rPr>
          <w:rFonts w:ascii="Times New Roman" w:hAnsi="Times New Roman" w:cs="Times New Roman"/>
          <w:sz w:val="24"/>
          <w:szCs w:val="24"/>
        </w:rPr>
        <w:t>social &amp; management sciences</w:t>
      </w:r>
      <w:r w:rsidR="00FB4118">
        <w:rPr>
          <w:rFonts w:ascii="Times New Roman" w:hAnsi="Times New Roman" w:cs="Times New Roman"/>
          <w:sz w:val="24"/>
          <w:szCs w:val="24"/>
        </w:rPr>
        <w:t xml:space="preserve">.  </w:t>
      </w:r>
      <w:r w:rsidR="00A61BAE">
        <w:rPr>
          <w:rFonts w:ascii="Times New Roman" w:hAnsi="Times New Roman" w:cs="Times New Roman"/>
          <w:sz w:val="24"/>
          <w:szCs w:val="24"/>
        </w:rPr>
        <w:t>It is considered as the largest combined database of open-access and subscription-based journals</w:t>
      </w:r>
      <w:r w:rsidR="00FB4118">
        <w:rPr>
          <w:rFonts w:ascii="Times New Roman" w:hAnsi="Times New Roman" w:cs="Times New Roman"/>
          <w:sz w:val="24"/>
          <w:szCs w:val="24"/>
        </w:rPr>
        <w:t>.</w:t>
      </w:r>
      <w:r w:rsidR="00A61BAE">
        <w:rPr>
          <w:rFonts w:ascii="Times New Roman" w:hAnsi="Times New Roman" w:cs="Times New Roman"/>
          <w:sz w:val="24"/>
          <w:szCs w:val="24"/>
        </w:rPr>
        <w:t xml:space="preserve"> (</w:t>
      </w:r>
      <w:hyperlink r:id="rId9" w:history="1">
        <w:r w:rsidR="00FB4118" w:rsidRPr="00882A49">
          <w:rPr>
            <w:rStyle w:val="Hyperlink"/>
            <w:rFonts w:ascii="Times New Roman" w:hAnsi="Times New Roman" w:cs="Times New Roman"/>
            <w:sz w:val="24"/>
            <w:szCs w:val="24"/>
          </w:rPr>
          <w:t>https://jgateplus.com</w:t>
        </w:r>
      </w:hyperlink>
      <w:r w:rsidR="00A61BAE">
        <w:rPr>
          <w:rFonts w:ascii="Times New Roman" w:hAnsi="Times New Roman" w:cs="Times New Roman"/>
          <w:sz w:val="24"/>
          <w:szCs w:val="24"/>
        </w:rPr>
        <w:t>).</w:t>
      </w:r>
      <w:r w:rsidR="00A61BAE" w:rsidRPr="00667AEB">
        <w:rPr>
          <w:rFonts w:ascii="Times New Roman" w:hAnsi="Times New Roman" w:cs="Times New Roman"/>
          <w:sz w:val="24"/>
          <w:szCs w:val="24"/>
        </w:rPr>
        <w:t xml:space="preserve"> </w:t>
      </w:r>
      <w:r w:rsidR="00FB4118" w:rsidRPr="00667AEB">
        <w:rPr>
          <w:rFonts w:ascii="Times New Roman" w:hAnsi="Times New Roman" w:cs="Times New Roman"/>
          <w:sz w:val="24"/>
          <w:szCs w:val="24"/>
        </w:rPr>
        <w:t>J-Gate</w:t>
      </w:r>
      <w:r w:rsidR="00FB4118">
        <w:rPr>
          <w:rFonts w:ascii="Times New Roman" w:hAnsi="Times New Roman" w:cs="Times New Roman"/>
          <w:sz w:val="24"/>
          <w:szCs w:val="24"/>
        </w:rPr>
        <w:t xml:space="preserve"> was developed by Informatic India, Bengaluru in 2001 (</w:t>
      </w:r>
      <w:proofErr w:type="spellStart"/>
      <w:r w:rsidR="00FB4118">
        <w:rPr>
          <w:rFonts w:ascii="Times New Roman" w:hAnsi="Times New Roman" w:cs="Times New Roman"/>
          <w:sz w:val="24"/>
          <w:szCs w:val="24"/>
        </w:rPr>
        <w:t>Sathyanarayana</w:t>
      </w:r>
      <w:proofErr w:type="spellEnd"/>
      <w:r w:rsidR="00FB4118">
        <w:rPr>
          <w:rFonts w:ascii="Times New Roman" w:hAnsi="Times New Roman" w:cs="Times New Roman"/>
          <w:sz w:val="24"/>
          <w:szCs w:val="24"/>
        </w:rPr>
        <w:t xml:space="preserve">, 2006).  Though the J-Gate covered Indian journals </w:t>
      </w:r>
      <w:r w:rsidR="003147E3">
        <w:rPr>
          <w:rFonts w:ascii="Times New Roman" w:hAnsi="Times New Roman" w:cs="Times New Roman"/>
          <w:sz w:val="24"/>
          <w:szCs w:val="24"/>
        </w:rPr>
        <w:t xml:space="preserve">adequately this is not the case with many other international databases. </w:t>
      </w:r>
      <w:r w:rsidR="00405437">
        <w:rPr>
          <w:rFonts w:ascii="Times New Roman" w:hAnsi="Times New Roman" w:cs="Times New Roman"/>
          <w:sz w:val="24"/>
          <w:szCs w:val="24"/>
        </w:rPr>
        <w:t xml:space="preserve">Researchers pointed out the under-representation of </w:t>
      </w:r>
      <w:r w:rsidR="00996D9B">
        <w:rPr>
          <w:rFonts w:ascii="Times New Roman" w:hAnsi="Times New Roman" w:cs="Times New Roman"/>
          <w:sz w:val="24"/>
          <w:szCs w:val="24"/>
        </w:rPr>
        <w:t xml:space="preserve">studies carried out in developing countries as well as the journals published from these countries in international databases. </w:t>
      </w:r>
      <w:r w:rsidR="003147E3" w:rsidRPr="00667AEB">
        <w:rPr>
          <w:rFonts w:ascii="Times New Roman" w:hAnsi="Times New Roman" w:cs="Times New Roman"/>
          <w:sz w:val="24"/>
          <w:szCs w:val="24"/>
        </w:rPr>
        <w:t xml:space="preserve">Day (1997) observed that the reputed literature databases like MEDLINE and the Science Citation Index cover only two percent of scientific journals from developing countries. </w:t>
      </w:r>
      <w:r w:rsidR="00E35204">
        <w:rPr>
          <w:rFonts w:ascii="Times New Roman" w:hAnsi="Times New Roman" w:cs="Times New Roman"/>
          <w:sz w:val="24"/>
          <w:szCs w:val="24"/>
        </w:rPr>
        <w:t xml:space="preserve">To overcome the situation, a number of literature databases were developed in different domains at national level.  </w:t>
      </w:r>
      <w:proofErr w:type="spellStart"/>
      <w:r w:rsidR="00FB4118" w:rsidRPr="00667AEB">
        <w:rPr>
          <w:rFonts w:ascii="Times New Roman" w:hAnsi="Times New Roman" w:cs="Times New Roman"/>
          <w:bCs/>
          <w:color w:val="000000" w:themeColor="text1"/>
          <w:sz w:val="24"/>
          <w:szCs w:val="24"/>
        </w:rPr>
        <w:t>Sukula</w:t>
      </w:r>
      <w:proofErr w:type="spellEnd"/>
      <w:r w:rsidR="00FB4118" w:rsidRPr="00667AEB">
        <w:rPr>
          <w:rFonts w:ascii="Times New Roman" w:hAnsi="Times New Roman" w:cs="Times New Roman"/>
          <w:bCs/>
          <w:color w:val="000000" w:themeColor="text1"/>
          <w:sz w:val="24"/>
          <w:szCs w:val="24"/>
        </w:rPr>
        <w:t xml:space="preserve"> (2006)</w:t>
      </w:r>
      <w:r w:rsidR="00FB4118" w:rsidRPr="00667AEB">
        <w:rPr>
          <w:rFonts w:ascii="Times New Roman" w:hAnsi="Times New Roman" w:cs="Times New Roman"/>
          <w:color w:val="000000" w:themeColor="text1"/>
          <w:sz w:val="24"/>
          <w:szCs w:val="24"/>
        </w:rPr>
        <w:t xml:space="preserve"> pointed out the importance of developing knowledge databases indigenously in India and discussed the factors that necessitates the database creation. </w:t>
      </w:r>
      <w:r w:rsidR="00FB4118">
        <w:rPr>
          <w:rFonts w:ascii="Times New Roman" w:hAnsi="Times New Roman" w:cs="Times New Roman"/>
          <w:color w:val="000000" w:themeColor="text1"/>
          <w:sz w:val="24"/>
          <w:szCs w:val="24"/>
        </w:rPr>
        <w:t xml:space="preserve"> </w:t>
      </w:r>
      <w:r w:rsidR="00E35204" w:rsidRPr="00667AEB">
        <w:rPr>
          <w:rFonts w:ascii="Times New Roman" w:hAnsi="Times New Roman" w:cs="Times New Roman"/>
          <w:sz w:val="24"/>
          <w:szCs w:val="24"/>
        </w:rPr>
        <w:t xml:space="preserve">Singh (2001) observed that India produces world-class research in healthcare and biomedicine </w:t>
      </w:r>
      <w:proofErr w:type="gramStart"/>
      <w:r w:rsidR="00E35204" w:rsidRPr="00667AEB">
        <w:rPr>
          <w:rFonts w:ascii="Times New Roman" w:hAnsi="Times New Roman" w:cs="Times New Roman"/>
          <w:sz w:val="24"/>
          <w:szCs w:val="24"/>
        </w:rPr>
        <w:t>while  the</w:t>
      </w:r>
      <w:proofErr w:type="gramEnd"/>
      <w:r w:rsidR="00E35204" w:rsidRPr="00667AEB">
        <w:rPr>
          <w:rFonts w:ascii="Times New Roman" w:hAnsi="Times New Roman" w:cs="Times New Roman"/>
          <w:sz w:val="24"/>
          <w:szCs w:val="24"/>
        </w:rPr>
        <w:t xml:space="preserve"> Indian studies are hardly available for reference on international bibliographic databases.</w:t>
      </w:r>
    </w:p>
    <w:p w14:paraId="3FECAF8C" w14:textId="4DCC7789" w:rsidR="003147E3" w:rsidRDefault="00667AEB" w:rsidP="00C30E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FF1AAA" w:rsidRPr="00667AEB">
        <w:rPr>
          <w:rFonts w:ascii="Times New Roman" w:hAnsi="Times New Roman" w:cs="Times New Roman"/>
          <w:sz w:val="24"/>
          <w:szCs w:val="24"/>
        </w:rPr>
        <w:t xml:space="preserve">o increase the visibility, access, and quality of the health science literature in the Latin American and Caribbean region, a database called LILACS </w:t>
      </w:r>
      <w:r w:rsidR="00912BC6" w:rsidRPr="00667AEB">
        <w:rPr>
          <w:rFonts w:ascii="Times New Roman" w:hAnsi="Times New Roman" w:cs="Times New Roman"/>
          <w:sz w:val="24"/>
          <w:szCs w:val="24"/>
        </w:rPr>
        <w:t>(</w:t>
      </w:r>
      <w:hyperlink r:id="rId10" w:history="1">
        <w:r w:rsidR="00912BC6" w:rsidRPr="00667AEB">
          <w:rPr>
            <w:rFonts w:ascii="Times New Roman" w:hAnsi="Times New Roman" w:cs="Times New Roman"/>
            <w:sz w:val="24"/>
            <w:szCs w:val="24"/>
          </w:rPr>
          <w:t>https://lilacs.bvsalud.org</w:t>
        </w:r>
      </w:hyperlink>
      <w:r w:rsidR="00912BC6" w:rsidRPr="00667AEB">
        <w:rPr>
          <w:rFonts w:ascii="Times New Roman" w:hAnsi="Times New Roman" w:cs="Times New Roman"/>
          <w:sz w:val="24"/>
          <w:szCs w:val="24"/>
        </w:rPr>
        <w:t xml:space="preserve">)  </w:t>
      </w:r>
      <w:r w:rsidR="00FF1AAA" w:rsidRPr="00667AEB">
        <w:rPr>
          <w:rFonts w:ascii="Times New Roman" w:hAnsi="Times New Roman" w:cs="Times New Roman"/>
          <w:sz w:val="24"/>
          <w:szCs w:val="24"/>
        </w:rPr>
        <w:t>was developed in 1984. The database covers scientific articles from many well-known health science journals published from 19 Latin American and Caribbean countries. The database also indexes scientific books, monographs, doctoral theses, conference papers, scientific reports</w:t>
      </w:r>
      <w:r>
        <w:rPr>
          <w:rFonts w:ascii="Times New Roman" w:hAnsi="Times New Roman" w:cs="Times New Roman"/>
          <w:sz w:val="24"/>
          <w:szCs w:val="24"/>
        </w:rPr>
        <w:t>,</w:t>
      </w:r>
      <w:r w:rsidR="00FF1AAA" w:rsidRPr="00667AEB">
        <w:rPr>
          <w:rFonts w:ascii="Times New Roman" w:hAnsi="Times New Roman" w:cs="Times New Roman"/>
          <w:sz w:val="24"/>
          <w:szCs w:val="24"/>
        </w:rPr>
        <w:t xml:space="preserve"> and governmental communications. The motive of developing LILACS was </w:t>
      </w:r>
      <w:r>
        <w:rPr>
          <w:rFonts w:ascii="Times New Roman" w:hAnsi="Times New Roman" w:cs="Times New Roman"/>
          <w:sz w:val="24"/>
          <w:szCs w:val="24"/>
        </w:rPr>
        <w:t>under-representing</w:t>
      </w:r>
      <w:r w:rsidR="00203121" w:rsidRPr="00667AEB">
        <w:rPr>
          <w:rFonts w:ascii="Times New Roman" w:hAnsi="Times New Roman" w:cs="Times New Roman"/>
          <w:sz w:val="24"/>
          <w:szCs w:val="24"/>
        </w:rPr>
        <w:t xml:space="preserve"> </w:t>
      </w:r>
      <w:r>
        <w:rPr>
          <w:rFonts w:ascii="Times New Roman" w:hAnsi="Times New Roman" w:cs="Times New Roman"/>
          <w:sz w:val="24"/>
          <w:szCs w:val="24"/>
        </w:rPr>
        <w:t>L</w:t>
      </w:r>
      <w:r w:rsidR="00203121" w:rsidRPr="00667AEB">
        <w:rPr>
          <w:rFonts w:ascii="Times New Roman" w:hAnsi="Times New Roman" w:cs="Times New Roman"/>
          <w:sz w:val="24"/>
          <w:szCs w:val="24"/>
        </w:rPr>
        <w:t xml:space="preserve">atin </w:t>
      </w:r>
      <w:r>
        <w:rPr>
          <w:rFonts w:ascii="Times New Roman" w:hAnsi="Times New Roman" w:cs="Times New Roman"/>
          <w:sz w:val="24"/>
          <w:szCs w:val="24"/>
        </w:rPr>
        <w:t>A</w:t>
      </w:r>
      <w:r w:rsidR="00203121" w:rsidRPr="00667AEB">
        <w:rPr>
          <w:rFonts w:ascii="Times New Roman" w:hAnsi="Times New Roman" w:cs="Times New Roman"/>
          <w:sz w:val="24"/>
          <w:szCs w:val="24"/>
        </w:rPr>
        <w:t xml:space="preserve">merican and </w:t>
      </w:r>
      <w:r>
        <w:rPr>
          <w:rFonts w:ascii="Times New Roman" w:hAnsi="Times New Roman" w:cs="Times New Roman"/>
          <w:sz w:val="24"/>
          <w:szCs w:val="24"/>
        </w:rPr>
        <w:t>C</w:t>
      </w:r>
      <w:r w:rsidR="00203121" w:rsidRPr="00667AEB">
        <w:rPr>
          <w:rFonts w:ascii="Times New Roman" w:hAnsi="Times New Roman" w:cs="Times New Roman"/>
          <w:sz w:val="24"/>
          <w:szCs w:val="24"/>
        </w:rPr>
        <w:t xml:space="preserve">aribbean health science literature </w:t>
      </w:r>
      <w:r w:rsidR="00FF1AAA" w:rsidRPr="00667AEB">
        <w:rPr>
          <w:rFonts w:ascii="Times New Roman" w:hAnsi="Times New Roman" w:cs="Times New Roman"/>
          <w:sz w:val="24"/>
          <w:szCs w:val="24"/>
        </w:rPr>
        <w:t>in international databases.</w:t>
      </w:r>
      <w:r w:rsidR="00912BC6" w:rsidRPr="00667AEB">
        <w:rPr>
          <w:rFonts w:ascii="Times New Roman" w:hAnsi="Times New Roman" w:cs="Times New Roman"/>
          <w:sz w:val="24"/>
          <w:szCs w:val="24"/>
        </w:rPr>
        <w:t xml:space="preserve"> </w:t>
      </w:r>
      <w:proofErr w:type="spellStart"/>
      <w:r w:rsidR="00FF1AAA" w:rsidRPr="00667AEB">
        <w:rPr>
          <w:rFonts w:ascii="Times New Roman" w:hAnsi="Times New Roman" w:cs="Times New Roman"/>
          <w:sz w:val="24"/>
          <w:szCs w:val="24"/>
        </w:rPr>
        <w:t>Giri</w:t>
      </w:r>
      <w:proofErr w:type="spellEnd"/>
      <w:r w:rsidR="00FF1AAA" w:rsidRPr="00667AEB">
        <w:rPr>
          <w:rFonts w:ascii="Times New Roman" w:hAnsi="Times New Roman" w:cs="Times New Roman"/>
          <w:sz w:val="24"/>
          <w:szCs w:val="24"/>
        </w:rPr>
        <w:t xml:space="preserve"> and Das (2011) reported </w:t>
      </w:r>
      <w:r>
        <w:rPr>
          <w:rFonts w:ascii="Times New Roman" w:hAnsi="Times New Roman" w:cs="Times New Roman"/>
          <w:sz w:val="24"/>
          <w:szCs w:val="24"/>
        </w:rPr>
        <w:t>creating</w:t>
      </w:r>
      <w:r w:rsidR="00FF1AAA" w:rsidRPr="00667AEB">
        <w:rPr>
          <w:rFonts w:ascii="Times New Roman" w:hAnsi="Times New Roman" w:cs="Times New Roman"/>
          <w:sz w:val="24"/>
          <w:szCs w:val="24"/>
        </w:rPr>
        <w:t xml:space="preserve"> an abstracting and citation database based on the articles published in Indian journals related to biological sciences, health sciences</w:t>
      </w:r>
      <w:r>
        <w:rPr>
          <w:rFonts w:ascii="Times New Roman" w:hAnsi="Times New Roman" w:cs="Times New Roman"/>
          <w:sz w:val="24"/>
          <w:szCs w:val="24"/>
        </w:rPr>
        <w:t>,</w:t>
      </w:r>
      <w:r w:rsidR="00FF1AAA" w:rsidRPr="00667AEB">
        <w:rPr>
          <w:rFonts w:ascii="Times New Roman" w:hAnsi="Times New Roman" w:cs="Times New Roman"/>
          <w:sz w:val="24"/>
          <w:szCs w:val="24"/>
        </w:rPr>
        <w:t xml:space="preserve"> and agriculture.  In 2001, the Indian MEDLARS Centre designed and developed a bibliographic database based on the Indian biomedical literature called </w:t>
      </w:r>
      <w:proofErr w:type="spellStart"/>
      <w:r w:rsidR="00FF1AAA" w:rsidRPr="00667AEB">
        <w:rPr>
          <w:rFonts w:ascii="Times New Roman" w:hAnsi="Times New Roman" w:cs="Times New Roman"/>
          <w:sz w:val="24"/>
          <w:szCs w:val="24"/>
        </w:rPr>
        <w:t>IndMED</w:t>
      </w:r>
      <w:proofErr w:type="spellEnd"/>
      <w:r w:rsidR="00FF1AAA" w:rsidRPr="00667AEB">
        <w:rPr>
          <w:rFonts w:ascii="Times New Roman" w:hAnsi="Times New Roman" w:cs="Times New Roman"/>
          <w:sz w:val="24"/>
          <w:szCs w:val="24"/>
        </w:rPr>
        <w:t>, t</w:t>
      </w:r>
      <w:hyperlink r:id="rId11" w:tgtFrame="_blank" w:history="1">
        <w:r w:rsidR="00FF1AAA" w:rsidRPr="00667AEB">
          <w:rPr>
            <w:rFonts w:ascii="Times New Roman" w:hAnsi="Times New Roman" w:cs="Times New Roman"/>
            <w:sz w:val="24"/>
            <w:szCs w:val="24"/>
          </w:rPr>
          <w:t>he Index to Indian Biomedical Journals</w:t>
        </w:r>
      </w:hyperlink>
      <w:r w:rsidR="00FF1AAA" w:rsidRPr="00667AEB">
        <w:rPr>
          <w:rFonts w:ascii="Times New Roman" w:hAnsi="Times New Roman" w:cs="Times New Roman"/>
          <w:sz w:val="24"/>
          <w:szCs w:val="24"/>
        </w:rPr>
        <w:t xml:space="preserve">. The </w:t>
      </w:r>
      <w:proofErr w:type="spellStart"/>
      <w:r w:rsidR="00FF1AAA" w:rsidRPr="00667AEB">
        <w:rPr>
          <w:rFonts w:ascii="Times New Roman" w:hAnsi="Times New Roman" w:cs="Times New Roman"/>
          <w:sz w:val="24"/>
          <w:szCs w:val="24"/>
        </w:rPr>
        <w:t>IndMED</w:t>
      </w:r>
      <w:proofErr w:type="spellEnd"/>
      <w:r w:rsidR="00FF1AAA" w:rsidRPr="00667AEB">
        <w:rPr>
          <w:rFonts w:ascii="Times New Roman" w:hAnsi="Times New Roman" w:cs="Times New Roman"/>
          <w:sz w:val="24"/>
          <w:szCs w:val="24"/>
        </w:rPr>
        <w:t xml:space="preserve"> was developed in line with the MEDLINE database of the National Library of </w:t>
      </w:r>
      <w:r w:rsidR="00FF1AAA" w:rsidRPr="00667AEB">
        <w:rPr>
          <w:rFonts w:ascii="Times New Roman" w:hAnsi="Times New Roman" w:cs="Times New Roman"/>
          <w:sz w:val="24"/>
          <w:szCs w:val="24"/>
        </w:rPr>
        <w:lastRenderedPageBreak/>
        <w:t>Medicine, USA. It started indexing with 75 Indian medical journals from 1985.</w:t>
      </w:r>
      <w:r w:rsidR="00203121" w:rsidRPr="00667AEB">
        <w:rPr>
          <w:rFonts w:ascii="Times New Roman" w:hAnsi="Times New Roman" w:cs="Times New Roman"/>
          <w:sz w:val="24"/>
          <w:szCs w:val="24"/>
        </w:rPr>
        <w:t xml:space="preserve"> (Singh</w:t>
      </w:r>
      <w:r w:rsidR="00F4556D" w:rsidRPr="00667AEB">
        <w:rPr>
          <w:rFonts w:ascii="Times New Roman" w:hAnsi="Times New Roman" w:cs="Times New Roman"/>
          <w:sz w:val="24"/>
          <w:szCs w:val="24"/>
        </w:rPr>
        <w:t xml:space="preserve"> et al., 2003)</w:t>
      </w:r>
      <w:r w:rsidR="00E4231B" w:rsidRPr="00667AEB">
        <w:rPr>
          <w:rFonts w:ascii="Times New Roman" w:hAnsi="Times New Roman" w:cs="Times New Roman"/>
          <w:sz w:val="24"/>
          <w:szCs w:val="24"/>
        </w:rPr>
        <w:t xml:space="preserve">. </w:t>
      </w:r>
      <w:r w:rsidR="00F4556D" w:rsidRPr="00667AEB">
        <w:rPr>
          <w:rFonts w:ascii="Times New Roman" w:hAnsi="Times New Roman" w:cs="Times New Roman"/>
          <w:sz w:val="24"/>
          <w:szCs w:val="24"/>
        </w:rPr>
        <w:t xml:space="preserve"> </w:t>
      </w:r>
      <w:r w:rsidR="003147E3" w:rsidRPr="00667AEB">
        <w:rPr>
          <w:rFonts w:ascii="Times New Roman" w:hAnsi="Times New Roman" w:cs="Times New Roman"/>
          <w:sz w:val="24"/>
          <w:szCs w:val="24"/>
        </w:rPr>
        <w:t xml:space="preserve">The Indira Gandhi Institute of Development Research, Mumbai, developed an online indexing database of articles, books and conference papers based on the information published in Indian Social Science journals known as Open Index Initiative (OII). The OII was compiled to address the scarcity of Indian social science literature in International databases (Manjunath &amp; Sangam, 2005). </w:t>
      </w:r>
    </w:p>
    <w:p w14:paraId="3D201D91" w14:textId="77777777" w:rsidR="00354B47" w:rsidRDefault="00354B47" w:rsidP="00C30E05">
      <w:pPr>
        <w:autoSpaceDE w:val="0"/>
        <w:autoSpaceDN w:val="0"/>
        <w:adjustRightInd w:val="0"/>
        <w:spacing w:after="0" w:line="360" w:lineRule="auto"/>
        <w:jc w:val="both"/>
        <w:rPr>
          <w:rFonts w:ascii="Times New Roman" w:hAnsi="Times New Roman" w:cs="Times New Roman"/>
          <w:sz w:val="24"/>
          <w:szCs w:val="24"/>
          <w:lang w:val="en-IN"/>
        </w:rPr>
      </w:pPr>
      <w:r w:rsidRPr="00667AEB">
        <w:rPr>
          <w:rFonts w:ascii="Times New Roman" w:hAnsi="Times New Roman" w:cs="Times New Roman"/>
          <w:sz w:val="24"/>
          <w:szCs w:val="24"/>
          <w:lang w:val="en-IN"/>
        </w:rPr>
        <w:t>In order to fill the gap of non-availability of health and biomedical journals published in the region in the international indexing and abstracting sources, the World Health Organization’s Regional Office for the Eastern Mediterranean (EMRO), developed an indexing database called Index Medicus for the Eastern Mediterranean Region (IMEMR). The database development started in 1987</w:t>
      </w:r>
      <w:r>
        <w:rPr>
          <w:rFonts w:ascii="Times New Roman" w:hAnsi="Times New Roman" w:cs="Times New Roman"/>
          <w:sz w:val="24"/>
          <w:szCs w:val="24"/>
          <w:lang w:val="en-IN"/>
        </w:rPr>
        <w:t>,</w:t>
      </w:r>
      <w:r w:rsidRPr="00667AEB">
        <w:rPr>
          <w:rFonts w:ascii="Times New Roman" w:hAnsi="Times New Roman" w:cs="Times New Roman"/>
          <w:sz w:val="24"/>
          <w:szCs w:val="24"/>
          <w:lang w:val="en-IN"/>
        </w:rPr>
        <w:t xml:space="preserve"> and in 1999, the Index was published in five printed volumes.  Of the 408 journals indexed in the IMEMR</w:t>
      </w:r>
      <w:r>
        <w:rPr>
          <w:rFonts w:ascii="Times New Roman" w:hAnsi="Times New Roman" w:cs="Times New Roman"/>
          <w:sz w:val="24"/>
          <w:szCs w:val="24"/>
          <w:lang w:val="en-IN"/>
        </w:rPr>
        <w:t>,</w:t>
      </w:r>
      <w:r w:rsidRPr="00667AEB">
        <w:rPr>
          <w:rFonts w:ascii="Times New Roman" w:hAnsi="Times New Roman" w:cs="Times New Roman"/>
          <w:sz w:val="24"/>
          <w:szCs w:val="24"/>
          <w:lang w:val="en-IN"/>
        </w:rPr>
        <w:t xml:space="preserve"> only 181 journals were published in electronic format.  The ultimate goal of these indexes is to create a global index medicus that can bridge the gap resulting from lack of indexing of "third world" biomedical literature in MEDLINE and other international systems</w:t>
      </w:r>
      <w:r>
        <w:rPr>
          <w:rFonts w:ascii="Times New Roman" w:hAnsi="Times New Roman" w:cs="Times New Roman"/>
          <w:sz w:val="24"/>
          <w:szCs w:val="24"/>
          <w:lang w:val="en-IN"/>
        </w:rPr>
        <w:t xml:space="preserve"> (</w:t>
      </w:r>
      <w:r>
        <w:rPr>
          <w:rFonts w:ascii="Giovanni-Book" w:hAnsi="Giovanni-Book" w:cs="Giovanni-Book"/>
          <w:sz w:val="30"/>
          <w:szCs w:val="30"/>
          <w:lang w:val="en-IN"/>
        </w:rPr>
        <w:t>Al-</w:t>
      </w:r>
      <w:proofErr w:type="spellStart"/>
      <w:r>
        <w:rPr>
          <w:rFonts w:ascii="Giovanni-Book" w:hAnsi="Giovanni-Book" w:cs="Giovanni-Book"/>
          <w:sz w:val="30"/>
          <w:szCs w:val="30"/>
          <w:lang w:val="en-IN"/>
        </w:rPr>
        <w:t>Shorbaji</w:t>
      </w:r>
      <w:proofErr w:type="spellEnd"/>
      <w:r>
        <w:rPr>
          <w:rFonts w:ascii="Giovanni-Book" w:hAnsi="Giovanni-Book" w:cs="Giovanni-Book"/>
          <w:sz w:val="30"/>
          <w:szCs w:val="30"/>
          <w:lang w:val="en-IN"/>
        </w:rPr>
        <w:t xml:space="preserve">, </w:t>
      </w:r>
      <w:r>
        <w:rPr>
          <w:rFonts w:ascii="ArialMT" w:hAnsi="ArialMT" w:cs="ArialMT"/>
          <w:sz w:val="18"/>
          <w:szCs w:val="18"/>
          <w:lang w:val="en-IN"/>
        </w:rPr>
        <w:t>2008)</w:t>
      </w:r>
      <w:r w:rsidRPr="00667AEB">
        <w:rPr>
          <w:rFonts w:ascii="Times New Roman" w:hAnsi="Times New Roman" w:cs="Times New Roman"/>
          <w:sz w:val="24"/>
          <w:szCs w:val="24"/>
          <w:lang w:val="en-IN"/>
        </w:rPr>
        <w:t>.</w:t>
      </w:r>
    </w:p>
    <w:p w14:paraId="00BA40D8" w14:textId="167592EB" w:rsidR="00FF1AAA" w:rsidRPr="00667AEB" w:rsidRDefault="00F32D13" w:rsidP="00C30E05">
      <w:pPr>
        <w:spacing w:after="0" w:line="360" w:lineRule="auto"/>
        <w:jc w:val="both"/>
        <w:rPr>
          <w:rFonts w:ascii="Times New Roman" w:hAnsi="Times New Roman" w:cs="Times New Roman"/>
          <w:sz w:val="24"/>
          <w:szCs w:val="24"/>
        </w:rPr>
      </w:pPr>
      <w:proofErr w:type="spellStart"/>
      <w:r w:rsidRPr="00667AEB">
        <w:rPr>
          <w:rFonts w:ascii="Times New Roman" w:hAnsi="Times New Roman" w:cs="Times New Roman"/>
          <w:bCs/>
          <w:sz w:val="24"/>
          <w:szCs w:val="24"/>
        </w:rPr>
        <w:t>Alam</w:t>
      </w:r>
      <w:proofErr w:type="spellEnd"/>
      <w:r w:rsidRPr="00667AEB">
        <w:rPr>
          <w:rFonts w:ascii="Times New Roman" w:hAnsi="Times New Roman" w:cs="Times New Roman"/>
          <w:bCs/>
          <w:sz w:val="24"/>
          <w:szCs w:val="24"/>
        </w:rPr>
        <w:t xml:space="preserve"> et al </w:t>
      </w:r>
      <w:r w:rsidR="00FF1AAA" w:rsidRPr="00667AEB">
        <w:rPr>
          <w:rFonts w:ascii="Times New Roman" w:hAnsi="Times New Roman" w:cs="Times New Roman"/>
          <w:bCs/>
          <w:sz w:val="24"/>
          <w:szCs w:val="24"/>
        </w:rPr>
        <w:t>(2012)</w:t>
      </w:r>
      <w:r w:rsidR="00FF1AAA" w:rsidRPr="00667AEB">
        <w:rPr>
          <w:rFonts w:ascii="Times New Roman" w:hAnsi="Times New Roman" w:cs="Times New Roman"/>
          <w:sz w:val="24"/>
          <w:szCs w:val="24"/>
        </w:rPr>
        <w:t xml:space="preserve"> presented an experimental prototype of a web portal to access space science grey literature called </w:t>
      </w:r>
      <w:proofErr w:type="spellStart"/>
      <w:r w:rsidR="00FF1AAA" w:rsidRPr="00667AEB">
        <w:rPr>
          <w:rFonts w:ascii="Times New Roman" w:hAnsi="Times New Roman" w:cs="Times New Roman"/>
          <w:sz w:val="24"/>
          <w:szCs w:val="24"/>
        </w:rPr>
        <w:t>SpaceGL</w:t>
      </w:r>
      <w:proofErr w:type="spellEnd"/>
      <w:r w:rsidR="00FF1AAA" w:rsidRPr="00667AEB">
        <w:rPr>
          <w:rFonts w:ascii="Times New Roman" w:hAnsi="Times New Roman" w:cs="Times New Roman"/>
          <w:sz w:val="24"/>
          <w:szCs w:val="24"/>
        </w:rPr>
        <w:t xml:space="preserve"> to address the difficulty in identifying and accessing the </w:t>
      </w:r>
      <w:r w:rsidRPr="00667AEB">
        <w:rPr>
          <w:rFonts w:ascii="Times New Roman" w:hAnsi="Times New Roman" w:cs="Times New Roman"/>
          <w:sz w:val="24"/>
          <w:szCs w:val="24"/>
        </w:rPr>
        <w:t xml:space="preserve">Indian </w:t>
      </w:r>
      <w:r w:rsidR="00FF1AAA" w:rsidRPr="00667AEB">
        <w:rPr>
          <w:rFonts w:ascii="Times New Roman" w:hAnsi="Times New Roman" w:cs="Times New Roman"/>
          <w:sz w:val="24"/>
          <w:szCs w:val="24"/>
        </w:rPr>
        <w:t xml:space="preserve">grey literature in space science. The system </w:t>
      </w:r>
      <w:r w:rsidRPr="00667AEB">
        <w:rPr>
          <w:rFonts w:ascii="Times New Roman" w:hAnsi="Times New Roman" w:cs="Times New Roman"/>
          <w:sz w:val="24"/>
          <w:szCs w:val="24"/>
        </w:rPr>
        <w:t>was</w:t>
      </w:r>
      <w:r w:rsidR="00FF1AAA" w:rsidRPr="00667AEB">
        <w:rPr>
          <w:rFonts w:ascii="Times New Roman" w:hAnsi="Times New Roman" w:cs="Times New Roman"/>
          <w:sz w:val="24"/>
          <w:szCs w:val="24"/>
        </w:rPr>
        <w:t xml:space="preserve"> completely developed on open-source software tools and act</w:t>
      </w:r>
      <w:r w:rsidRPr="00667AEB">
        <w:rPr>
          <w:rFonts w:ascii="Times New Roman" w:hAnsi="Times New Roman" w:cs="Times New Roman"/>
          <w:sz w:val="24"/>
          <w:szCs w:val="24"/>
        </w:rPr>
        <w:t>ed</w:t>
      </w:r>
      <w:r w:rsidR="00FF1AAA" w:rsidRPr="00667AEB">
        <w:rPr>
          <w:rFonts w:ascii="Times New Roman" w:hAnsi="Times New Roman" w:cs="Times New Roman"/>
          <w:sz w:val="24"/>
          <w:szCs w:val="24"/>
        </w:rPr>
        <w:t xml:space="preserve"> as a central hub for collecting </w:t>
      </w:r>
      <w:r w:rsidRPr="00667AEB">
        <w:rPr>
          <w:rFonts w:ascii="Times New Roman" w:hAnsi="Times New Roman" w:cs="Times New Roman"/>
          <w:sz w:val="24"/>
          <w:szCs w:val="24"/>
        </w:rPr>
        <w:t>and</w:t>
      </w:r>
      <w:r w:rsidR="00FF1AAA" w:rsidRPr="00667AEB">
        <w:rPr>
          <w:rFonts w:ascii="Times New Roman" w:hAnsi="Times New Roman" w:cs="Times New Roman"/>
          <w:sz w:val="24"/>
          <w:szCs w:val="24"/>
        </w:rPr>
        <w:t xml:space="preserve"> disseminating Indian space science grey literature. </w:t>
      </w:r>
    </w:p>
    <w:p w14:paraId="3FE5BAD2" w14:textId="77777777" w:rsidR="00FF1AAA" w:rsidRPr="00667AEB" w:rsidRDefault="00FF1AAA" w:rsidP="00C30E05">
      <w:pPr>
        <w:spacing w:after="0" w:line="360" w:lineRule="auto"/>
        <w:jc w:val="both"/>
        <w:rPr>
          <w:rFonts w:ascii="Times New Roman" w:hAnsi="Times New Roman" w:cs="Times New Roman"/>
          <w:color w:val="000000" w:themeColor="text1"/>
          <w:sz w:val="24"/>
          <w:szCs w:val="24"/>
        </w:rPr>
      </w:pPr>
      <w:proofErr w:type="spellStart"/>
      <w:r w:rsidRPr="00667AEB">
        <w:rPr>
          <w:rFonts w:ascii="Times New Roman" w:hAnsi="Times New Roman" w:cs="Times New Roman"/>
          <w:color w:val="000000" w:themeColor="text1"/>
          <w:sz w:val="24"/>
          <w:szCs w:val="24"/>
        </w:rPr>
        <w:t>Munnolli</w:t>
      </w:r>
      <w:proofErr w:type="spellEnd"/>
      <w:r w:rsidRPr="00667AEB">
        <w:rPr>
          <w:rFonts w:ascii="Times New Roman" w:hAnsi="Times New Roman" w:cs="Times New Roman"/>
          <w:color w:val="000000" w:themeColor="text1"/>
          <w:sz w:val="24"/>
          <w:szCs w:val="24"/>
        </w:rPr>
        <w:t xml:space="preserve"> (2009) observed that access to thousands of medical information resources produced every year is limited to the authors and their affiliated organizations. He recommended to resolve the issue by applying the modern </w:t>
      </w:r>
      <w:r w:rsidRPr="00667AEB">
        <w:rPr>
          <w:rFonts w:ascii="Times New Roman" w:hAnsi="Times New Roman" w:cs="Times New Roman"/>
          <w:sz w:val="24"/>
          <w:szCs w:val="24"/>
        </w:rPr>
        <w:t xml:space="preserve">Information and Communication Technologies. </w:t>
      </w:r>
    </w:p>
    <w:p w14:paraId="1D19DD0C" w14:textId="2C6681A8" w:rsidR="009765AC" w:rsidRPr="00FA53EA" w:rsidRDefault="009765AC" w:rsidP="00C30E05">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1.5 </w:t>
      </w:r>
      <w:r w:rsidRPr="00FA53EA">
        <w:rPr>
          <w:rFonts w:ascii="Times New Roman" w:hAnsi="Times New Roman" w:cs="Times New Roman"/>
          <w:b/>
          <w:sz w:val="24"/>
          <w:szCs w:val="24"/>
        </w:rPr>
        <w:t>Materials and Methods</w:t>
      </w:r>
    </w:p>
    <w:p w14:paraId="0441D979" w14:textId="77777777" w:rsidR="009765AC" w:rsidRPr="00FA53EA" w:rsidRDefault="009765AC" w:rsidP="00C30E05">
      <w:pPr>
        <w:autoSpaceDE w:val="0"/>
        <w:autoSpaceDN w:val="0"/>
        <w:adjustRightInd w:val="0"/>
        <w:spacing w:after="0" w:line="360" w:lineRule="auto"/>
        <w:jc w:val="both"/>
        <w:rPr>
          <w:rFonts w:ascii="Times New Roman" w:hAnsi="Times New Roman" w:cs="Times New Roman"/>
          <w:b/>
          <w:sz w:val="24"/>
          <w:szCs w:val="24"/>
        </w:rPr>
      </w:pPr>
      <w:r w:rsidRPr="00FA53EA">
        <w:rPr>
          <w:rFonts w:ascii="Times New Roman" w:hAnsi="Times New Roman" w:cs="Times New Roman"/>
          <w:sz w:val="24"/>
          <w:szCs w:val="24"/>
        </w:rPr>
        <w:t>The following materials and methods were used for carrying out the project work.</w:t>
      </w:r>
    </w:p>
    <w:p w14:paraId="6D40AEB4" w14:textId="2293E451" w:rsidR="009765AC" w:rsidRPr="00C30E05" w:rsidRDefault="009765AC" w:rsidP="00C30E05">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sz w:val="24"/>
          <w:szCs w:val="24"/>
        </w:rPr>
      </w:pPr>
      <w:r w:rsidRPr="00C30E05">
        <w:rPr>
          <w:rFonts w:ascii="Times New Roman" w:hAnsi="Times New Roman" w:cs="Times New Roman"/>
          <w:b/>
          <w:sz w:val="24"/>
          <w:szCs w:val="24"/>
        </w:rPr>
        <w:t>Determining of subject domains and resource types</w:t>
      </w:r>
    </w:p>
    <w:p w14:paraId="657B0E9F" w14:textId="77777777" w:rsidR="009765AC" w:rsidRPr="00FA53EA" w:rsidRDefault="009765AC" w:rsidP="003039BF">
      <w:pPr>
        <w:autoSpaceDE w:val="0"/>
        <w:autoSpaceDN w:val="0"/>
        <w:adjustRightInd w:val="0"/>
        <w:spacing w:after="0" w:line="360" w:lineRule="auto"/>
        <w:ind w:left="284"/>
        <w:jc w:val="both"/>
        <w:rPr>
          <w:rFonts w:ascii="Times New Roman" w:hAnsi="Times New Roman" w:cs="Times New Roman"/>
          <w:bCs/>
          <w:sz w:val="24"/>
          <w:szCs w:val="24"/>
        </w:rPr>
      </w:pPr>
      <w:r w:rsidRPr="00FA53EA">
        <w:rPr>
          <w:rFonts w:ascii="Times New Roman" w:hAnsi="Times New Roman" w:cs="Times New Roman"/>
          <w:bCs/>
          <w:sz w:val="24"/>
          <w:szCs w:val="24"/>
        </w:rPr>
        <w:t xml:space="preserve">The domain of communication disorders is basically constituted of two </w:t>
      </w:r>
      <w:r>
        <w:rPr>
          <w:rFonts w:ascii="Times New Roman" w:hAnsi="Times New Roman" w:cs="Times New Roman"/>
          <w:bCs/>
          <w:sz w:val="24"/>
          <w:szCs w:val="24"/>
        </w:rPr>
        <w:t>sub-domains</w:t>
      </w:r>
      <w:r w:rsidRPr="00FA53EA">
        <w:rPr>
          <w:rFonts w:ascii="Times New Roman" w:hAnsi="Times New Roman" w:cs="Times New Roman"/>
          <w:bCs/>
          <w:sz w:val="24"/>
          <w:szCs w:val="24"/>
        </w:rPr>
        <w:t xml:space="preserve">: audiology and speech-language pathology.  The scholarly resources published in the country </w:t>
      </w:r>
      <w:r>
        <w:rPr>
          <w:rFonts w:ascii="Times New Roman" w:hAnsi="Times New Roman" w:cs="Times New Roman"/>
          <w:bCs/>
          <w:sz w:val="24"/>
          <w:szCs w:val="24"/>
        </w:rPr>
        <w:t xml:space="preserve">in </w:t>
      </w:r>
      <w:r w:rsidRPr="00FA53EA">
        <w:rPr>
          <w:rFonts w:ascii="Times New Roman" w:hAnsi="Times New Roman" w:cs="Times New Roman"/>
          <w:bCs/>
          <w:sz w:val="24"/>
          <w:szCs w:val="24"/>
        </w:rPr>
        <w:t xml:space="preserve">both the </w:t>
      </w:r>
      <w:r>
        <w:rPr>
          <w:rFonts w:ascii="Times New Roman" w:hAnsi="Times New Roman" w:cs="Times New Roman"/>
          <w:bCs/>
          <w:sz w:val="24"/>
          <w:szCs w:val="24"/>
        </w:rPr>
        <w:t xml:space="preserve">sub-domains </w:t>
      </w:r>
      <w:r w:rsidRPr="00FA53EA">
        <w:rPr>
          <w:rFonts w:ascii="Times New Roman" w:hAnsi="Times New Roman" w:cs="Times New Roman"/>
          <w:bCs/>
          <w:sz w:val="24"/>
          <w:szCs w:val="24"/>
        </w:rPr>
        <w:t xml:space="preserve">were broadly categorized into the following types: </w:t>
      </w:r>
    </w:p>
    <w:p w14:paraId="3CECE4DF" w14:textId="0834289F" w:rsidR="009765AC" w:rsidRPr="00FA53EA" w:rsidRDefault="009765AC" w:rsidP="00C30E0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Journal </w:t>
      </w:r>
      <w:r w:rsidR="003039BF">
        <w:rPr>
          <w:rFonts w:ascii="Times New Roman" w:hAnsi="Times New Roman" w:cs="Times New Roman"/>
          <w:sz w:val="24"/>
          <w:szCs w:val="24"/>
        </w:rPr>
        <w:t>a</w:t>
      </w:r>
      <w:r w:rsidRPr="00FA53EA">
        <w:rPr>
          <w:rFonts w:ascii="Times New Roman" w:hAnsi="Times New Roman" w:cs="Times New Roman"/>
          <w:sz w:val="24"/>
          <w:szCs w:val="24"/>
        </w:rPr>
        <w:t>rticles</w:t>
      </w:r>
    </w:p>
    <w:p w14:paraId="67150332" w14:textId="77777777" w:rsidR="009765AC" w:rsidRPr="00FA53EA" w:rsidRDefault="009765AC" w:rsidP="00C30E0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Books</w:t>
      </w:r>
    </w:p>
    <w:p w14:paraId="2C287A3E" w14:textId="2C3CBBB7" w:rsidR="009765AC" w:rsidRPr="00FA53EA" w:rsidRDefault="009765AC" w:rsidP="00C30E0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Book </w:t>
      </w:r>
      <w:r w:rsidR="003039BF">
        <w:rPr>
          <w:rFonts w:ascii="Times New Roman" w:hAnsi="Times New Roman" w:cs="Times New Roman"/>
          <w:sz w:val="24"/>
          <w:szCs w:val="24"/>
        </w:rPr>
        <w:t>c</w:t>
      </w:r>
      <w:r w:rsidRPr="00FA53EA">
        <w:rPr>
          <w:rFonts w:ascii="Times New Roman" w:hAnsi="Times New Roman" w:cs="Times New Roman"/>
          <w:sz w:val="24"/>
          <w:szCs w:val="24"/>
        </w:rPr>
        <w:t xml:space="preserve">hapters </w:t>
      </w:r>
    </w:p>
    <w:p w14:paraId="27E677A3" w14:textId="079E76A1" w:rsidR="009765AC" w:rsidRPr="00FA53EA" w:rsidRDefault="009765AC" w:rsidP="00C30E0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Conference </w:t>
      </w:r>
      <w:r w:rsidR="003039BF">
        <w:rPr>
          <w:rFonts w:ascii="Times New Roman" w:hAnsi="Times New Roman" w:cs="Times New Roman"/>
          <w:sz w:val="24"/>
          <w:szCs w:val="24"/>
        </w:rPr>
        <w:t>p</w:t>
      </w:r>
      <w:r w:rsidRPr="00FA53EA">
        <w:rPr>
          <w:rFonts w:ascii="Times New Roman" w:hAnsi="Times New Roman" w:cs="Times New Roman"/>
          <w:sz w:val="24"/>
          <w:szCs w:val="24"/>
        </w:rPr>
        <w:t>apers</w:t>
      </w:r>
    </w:p>
    <w:p w14:paraId="4F887D42" w14:textId="6661B27E" w:rsidR="009765AC" w:rsidRPr="00C30E05" w:rsidRDefault="009765AC" w:rsidP="00C30E05">
      <w:pPr>
        <w:pStyle w:val="ListParagraph"/>
        <w:numPr>
          <w:ilvl w:val="0"/>
          <w:numId w:val="4"/>
        </w:numPr>
        <w:autoSpaceDE w:val="0"/>
        <w:autoSpaceDN w:val="0"/>
        <w:adjustRightInd w:val="0"/>
        <w:spacing w:after="0" w:line="360" w:lineRule="auto"/>
        <w:ind w:left="284" w:hanging="284"/>
        <w:jc w:val="both"/>
        <w:rPr>
          <w:rFonts w:ascii="Times New Roman" w:hAnsi="Times New Roman" w:cs="Times New Roman"/>
          <w:b/>
          <w:sz w:val="24"/>
          <w:szCs w:val="24"/>
        </w:rPr>
      </w:pPr>
      <w:r w:rsidRPr="00C30E05">
        <w:rPr>
          <w:rFonts w:ascii="Times New Roman" w:hAnsi="Times New Roman" w:cs="Times New Roman"/>
          <w:b/>
          <w:sz w:val="24"/>
          <w:szCs w:val="24"/>
        </w:rPr>
        <w:lastRenderedPageBreak/>
        <w:t xml:space="preserve">Collection of publication and presentation information </w:t>
      </w:r>
    </w:p>
    <w:p w14:paraId="423A2D09" w14:textId="77777777" w:rsidR="009765AC" w:rsidRPr="00FA53EA" w:rsidRDefault="009765AC" w:rsidP="00C30E05">
      <w:pPr>
        <w:spacing w:after="0" w:line="360" w:lineRule="auto"/>
        <w:ind w:left="284"/>
        <w:jc w:val="both"/>
        <w:rPr>
          <w:rFonts w:ascii="Times New Roman" w:hAnsi="Times New Roman" w:cs="Times New Roman"/>
          <w:sz w:val="24"/>
          <w:szCs w:val="24"/>
        </w:rPr>
      </w:pPr>
      <w:bookmarkStart w:id="1" w:name="_Hlk62885900"/>
      <w:r w:rsidRPr="00FA53EA">
        <w:rPr>
          <w:rFonts w:ascii="Times New Roman" w:hAnsi="Times New Roman" w:cs="Times New Roman"/>
          <w:noProof/>
          <w:sz w:val="24"/>
          <w:szCs w:val="24"/>
        </w:rPr>
        <w:t xml:space="preserve">Various strategies </w:t>
      </w:r>
      <w:r>
        <w:rPr>
          <w:rFonts w:ascii="Times New Roman" w:hAnsi="Times New Roman" w:cs="Times New Roman"/>
          <w:noProof/>
          <w:sz w:val="24"/>
          <w:szCs w:val="24"/>
        </w:rPr>
        <w:t xml:space="preserve">and methods were used for </w:t>
      </w:r>
      <w:r w:rsidRPr="00FA53EA">
        <w:rPr>
          <w:rFonts w:ascii="Times New Roman" w:hAnsi="Times New Roman" w:cs="Times New Roman"/>
          <w:noProof/>
          <w:sz w:val="24"/>
          <w:szCs w:val="24"/>
        </w:rPr>
        <w:t xml:space="preserve">collecting the details </w:t>
      </w:r>
      <w:r>
        <w:rPr>
          <w:rFonts w:ascii="Times New Roman" w:hAnsi="Times New Roman" w:cs="Times New Roman"/>
          <w:noProof/>
          <w:sz w:val="24"/>
          <w:szCs w:val="24"/>
        </w:rPr>
        <w:t xml:space="preserve">of Indian </w:t>
      </w:r>
      <w:r w:rsidRPr="00FA53EA">
        <w:rPr>
          <w:rFonts w:ascii="Times New Roman" w:hAnsi="Times New Roman" w:cs="Times New Roman"/>
          <w:noProof/>
          <w:sz w:val="24"/>
          <w:szCs w:val="24"/>
        </w:rPr>
        <w:t>publication</w:t>
      </w:r>
      <w:r>
        <w:rPr>
          <w:rFonts w:ascii="Times New Roman" w:hAnsi="Times New Roman" w:cs="Times New Roman"/>
          <w:noProof/>
          <w:sz w:val="24"/>
          <w:szCs w:val="24"/>
        </w:rPr>
        <w:t>s</w:t>
      </w:r>
      <w:r w:rsidRPr="00FA53EA">
        <w:rPr>
          <w:rFonts w:ascii="Times New Roman" w:hAnsi="Times New Roman" w:cs="Times New Roman"/>
          <w:noProof/>
          <w:sz w:val="24"/>
          <w:szCs w:val="24"/>
        </w:rPr>
        <w:t xml:space="preserve"> </w:t>
      </w:r>
      <w:r>
        <w:rPr>
          <w:rFonts w:ascii="Times New Roman" w:hAnsi="Times New Roman" w:cs="Times New Roman"/>
          <w:noProof/>
          <w:sz w:val="24"/>
          <w:szCs w:val="24"/>
        </w:rPr>
        <w:t xml:space="preserve">and presentation on communication disorders </w:t>
      </w:r>
      <w:r w:rsidRPr="00FA53EA">
        <w:rPr>
          <w:rFonts w:ascii="Times New Roman" w:hAnsi="Times New Roman" w:cs="Times New Roman"/>
          <w:noProof/>
          <w:sz w:val="24"/>
          <w:szCs w:val="24"/>
        </w:rPr>
        <w:t xml:space="preserve">as </w:t>
      </w:r>
      <w:r>
        <w:rPr>
          <w:rFonts w:ascii="Times New Roman" w:hAnsi="Times New Roman" w:cs="Times New Roman"/>
          <w:noProof/>
          <w:sz w:val="24"/>
          <w:szCs w:val="24"/>
        </w:rPr>
        <w:t>they are scattered across the print and electronic media</w:t>
      </w:r>
      <w:r w:rsidRPr="00FA53EA">
        <w:rPr>
          <w:rFonts w:ascii="Times New Roman" w:hAnsi="Times New Roman" w:cs="Times New Roman"/>
          <w:noProof/>
          <w:sz w:val="24"/>
          <w:szCs w:val="24"/>
        </w:rPr>
        <w:t xml:space="preserve">. </w:t>
      </w:r>
    </w:p>
    <w:bookmarkEnd w:id="1"/>
    <w:p w14:paraId="4CDE86DD" w14:textId="77777777" w:rsidR="009765AC" w:rsidRDefault="009765AC" w:rsidP="00C30E05">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The </w:t>
      </w:r>
      <w:r>
        <w:rPr>
          <w:rFonts w:ascii="Times New Roman" w:hAnsi="Times New Roman" w:cs="Times New Roman"/>
          <w:sz w:val="24"/>
          <w:szCs w:val="24"/>
        </w:rPr>
        <w:t xml:space="preserve">websites of the Indian higher education and research </w:t>
      </w:r>
      <w:r w:rsidRPr="00FA53EA">
        <w:rPr>
          <w:rFonts w:ascii="Times New Roman" w:hAnsi="Times New Roman" w:cs="Times New Roman"/>
          <w:sz w:val="24"/>
          <w:szCs w:val="24"/>
        </w:rPr>
        <w:t>institutions on communication disorders</w:t>
      </w:r>
      <w:r>
        <w:rPr>
          <w:rFonts w:ascii="Times New Roman" w:hAnsi="Times New Roman" w:cs="Times New Roman"/>
          <w:sz w:val="24"/>
          <w:szCs w:val="24"/>
        </w:rPr>
        <w:t>,</w:t>
      </w:r>
      <w:r w:rsidRPr="00FA53EA">
        <w:rPr>
          <w:rFonts w:ascii="Times New Roman" w:hAnsi="Times New Roman" w:cs="Times New Roman"/>
          <w:sz w:val="24"/>
          <w:szCs w:val="24"/>
        </w:rPr>
        <w:t xml:space="preserve"> </w:t>
      </w:r>
      <w:r>
        <w:rPr>
          <w:rFonts w:ascii="Times New Roman" w:hAnsi="Times New Roman" w:cs="Times New Roman"/>
          <w:sz w:val="24"/>
          <w:szCs w:val="24"/>
        </w:rPr>
        <w:t xml:space="preserve">as listed on the </w:t>
      </w:r>
      <w:r w:rsidRPr="00FA53EA">
        <w:rPr>
          <w:rFonts w:ascii="Times New Roman" w:hAnsi="Times New Roman" w:cs="Times New Roman"/>
          <w:sz w:val="24"/>
          <w:szCs w:val="24"/>
        </w:rPr>
        <w:t>official website of the Rehabilitation Council of India (RCI)</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r w:rsidRPr="00FA53EA">
        <w:rPr>
          <w:rFonts w:ascii="Times New Roman" w:hAnsi="Times New Roman" w:cs="Times New Roman"/>
          <w:sz w:val="24"/>
          <w:szCs w:val="24"/>
        </w:rPr>
        <w:t xml:space="preserve">were </w:t>
      </w:r>
      <w:r>
        <w:rPr>
          <w:rFonts w:ascii="Times New Roman" w:hAnsi="Times New Roman" w:cs="Times New Roman"/>
          <w:sz w:val="24"/>
          <w:szCs w:val="24"/>
        </w:rPr>
        <w:t xml:space="preserve">visited to </w:t>
      </w:r>
      <w:r w:rsidRPr="00FA53EA">
        <w:rPr>
          <w:rFonts w:ascii="Times New Roman" w:hAnsi="Times New Roman" w:cs="Times New Roman"/>
          <w:sz w:val="24"/>
          <w:szCs w:val="24"/>
        </w:rPr>
        <w:t>find</w:t>
      </w:r>
      <w:r>
        <w:rPr>
          <w:rFonts w:ascii="Times New Roman" w:hAnsi="Times New Roman" w:cs="Times New Roman"/>
          <w:sz w:val="24"/>
          <w:szCs w:val="24"/>
        </w:rPr>
        <w:t xml:space="preserve"> out the details of scholarly publications produced from these organizations, if any, in the form of</w:t>
      </w:r>
      <w:r w:rsidRPr="00FA53EA">
        <w:rPr>
          <w:rFonts w:ascii="Times New Roman" w:hAnsi="Times New Roman" w:cs="Times New Roman"/>
          <w:sz w:val="24"/>
          <w:szCs w:val="24"/>
        </w:rPr>
        <w:t xml:space="preserve"> journals, books, and conference proceedings</w:t>
      </w:r>
      <w:r>
        <w:rPr>
          <w:rFonts w:ascii="Times New Roman" w:hAnsi="Times New Roman" w:cs="Times New Roman"/>
          <w:sz w:val="24"/>
          <w:szCs w:val="24"/>
        </w:rPr>
        <w:t xml:space="preserve">. </w:t>
      </w:r>
    </w:p>
    <w:p w14:paraId="0FE8A8E6" w14:textId="77777777" w:rsidR="009765AC" w:rsidRDefault="009765AC" w:rsidP="00C30E05">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o</w:t>
      </w:r>
      <w:r w:rsidRPr="00FA53EA">
        <w:rPr>
          <w:rFonts w:ascii="Times New Roman" w:hAnsi="Times New Roman" w:cs="Times New Roman"/>
          <w:sz w:val="24"/>
          <w:szCs w:val="24"/>
        </w:rPr>
        <w:t xml:space="preserve">fficial documents such as annual reports </w:t>
      </w:r>
      <w:r>
        <w:rPr>
          <w:rFonts w:ascii="Times New Roman" w:hAnsi="Times New Roman" w:cs="Times New Roman"/>
          <w:sz w:val="24"/>
          <w:szCs w:val="24"/>
        </w:rPr>
        <w:t xml:space="preserve">and publications like </w:t>
      </w:r>
      <w:proofErr w:type="spellStart"/>
      <w:r>
        <w:rPr>
          <w:rFonts w:ascii="Times New Roman" w:hAnsi="Times New Roman" w:cs="Times New Roman"/>
          <w:sz w:val="24"/>
          <w:szCs w:val="24"/>
        </w:rPr>
        <w:t>news letters</w:t>
      </w:r>
      <w:proofErr w:type="spellEnd"/>
      <w:r>
        <w:rPr>
          <w:rFonts w:ascii="Times New Roman" w:hAnsi="Times New Roman" w:cs="Times New Roman"/>
          <w:sz w:val="24"/>
          <w:szCs w:val="24"/>
        </w:rPr>
        <w:t xml:space="preserve"> available on the Indian higher education and research institutions' website</w:t>
      </w:r>
      <w:r w:rsidRPr="00FA53EA">
        <w:rPr>
          <w:rFonts w:ascii="Times New Roman" w:hAnsi="Times New Roman" w:cs="Times New Roman"/>
          <w:sz w:val="24"/>
          <w:szCs w:val="24"/>
        </w:rPr>
        <w:t xml:space="preserve">s </w:t>
      </w:r>
      <w:r>
        <w:rPr>
          <w:rFonts w:ascii="Times New Roman" w:hAnsi="Times New Roman" w:cs="Times New Roman"/>
          <w:sz w:val="24"/>
          <w:szCs w:val="24"/>
        </w:rPr>
        <w:t xml:space="preserve">were also checked for information regarding the individual </w:t>
      </w:r>
      <w:r w:rsidRPr="00FA53EA">
        <w:rPr>
          <w:rFonts w:ascii="Times New Roman" w:hAnsi="Times New Roman" w:cs="Times New Roman"/>
          <w:sz w:val="24"/>
          <w:szCs w:val="24"/>
        </w:rPr>
        <w:t xml:space="preserve">scholarly works published </w:t>
      </w:r>
      <w:r>
        <w:rPr>
          <w:rFonts w:ascii="Times New Roman" w:hAnsi="Times New Roman" w:cs="Times New Roman"/>
          <w:sz w:val="24"/>
          <w:szCs w:val="24"/>
        </w:rPr>
        <w:t xml:space="preserve">and presented </w:t>
      </w:r>
      <w:r w:rsidRPr="00FA53EA">
        <w:rPr>
          <w:rFonts w:ascii="Times New Roman" w:hAnsi="Times New Roman" w:cs="Times New Roman"/>
          <w:sz w:val="24"/>
          <w:szCs w:val="24"/>
        </w:rPr>
        <w:t>by the faculty, staff</w:t>
      </w:r>
      <w:r>
        <w:rPr>
          <w:rFonts w:ascii="Times New Roman" w:hAnsi="Times New Roman" w:cs="Times New Roman"/>
          <w:sz w:val="24"/>
          <w:szCs w:val="24"/>
        </w:rPr>
        <w:t>,</w:t>
      </w:r>
      <w:r w:rsidRPr="00FA53EA">
        <w:rPr>
          <w:rFonts w:ascii="Times New Roman" w:hAnsi="Times New Roman" w:cs="Times New Roman"/>
          <w:sz w:val="24"/>
          <w:szCs w:val="24"/>
        </w:rPr>
        <w:t xml:space="preserve"> and students. </w:t>
      </w:r>
    </w:p>
    <w:p w14:paraId="6BA44682" w14:textId="70F4B565" w:rsidR="009765AC" w:rsidRPr="00FA53EA" w:rsidRDefault="009765AC" w:rsidP="00C30E05">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The Directory of Open Access Journals (DOAJ) and the Directory of Open Access Books (DOAB) were searched for </w:t>
      </w:r>
      <w:r w:rsidR="00984B1B">
        <w:rPr>
          <w:rFonts w:ascii="Times New Roman" w:hAnsi="Times New Roman" w:cs="Times New Roman"/>
          <w:sz w:val="24"/>
          <w:szCs w:val="24"/>
        </w:rPr>
        <w:t xml:space="preserve">Indian works on </w:t>
      </w:r>
      <w:r>
        <w:rPr>
          <w:rFonts w:ascii="Times New Roman" w:hAnsi="Times New Roman" w:cs="Times New Roman"/>
          <w:sz w:val="24"/>
          <w:szCs w:val="24"/>
        </w:rPr>
        <w:t>communication disorders</w:t>
      </w:r>
      <w:r w:rsidRPr="00FA53EA">
        <w:rPr>
          <w:rFonts w:ascii="Times New Roman" w:hAnsi="Times New Roman" w:cs="Times New Roman"/>
          <w:sz w:val="24"/>
          <w:szCs w:val="24"/>
        </w:rPr>
        <w:t>.</w:t>
      </w:r>
      <w:r>
        <w:rPr>
          <w:rFonts w:ascii="Times New Roman" w:hAnsi="Times New Roman" w:cs="Times New Roman"/>
          <w:sz w:val="24"/>
          <w:szCs w:val="24"/>
        </w:rPr>
        <w:t xml:space="preserve"> </w:t>
      </w:r>
    </w:p>
    <w:p w14:paraId="1831E9F5" w14:textId="77777777" w:rsidR="009765AC" w:rsidRPr="00FA53EA" w:rsidRDefault="009765AC" w:rsidP="00C30E05">
      <w:pPr>
        <w:pStyle w:val="ListParagraph"/>
        <w:numPr>
          <w:ilvl w:val="0"/>
          <w:numId w:val="2"/>
        </w:numPr>
        <w:spacing w:after="0" w:line="360" w:lineRule="auto"/>
        <w:ind w:left="714" w:hanging="357"/>
        <w:jc w:val="both"/>
        <w:rPr>
          <w:rFonts w:ascii="Times New Roman" w:hAnsi="Times New Roman" w:cs="Times New Roman"/>
          <w:sz w:val="24"/>
          <w:szCs w:val="24"/>
        </w:rPr>
      </w:pPr>
      <w:r w:rsidRPr="00FA53EA">
        <w:rPr>
          <w:rFonts w:ascii="Times New Roman" w:hAnsi="Times New Roman" w:cs="Times New Roman"/>
          <w:sz w:val="24"/>
          <w:szCs w:val="24"/>
        </w:rPr>
        <w:t xml:space="preserve"> J-Gate, </w:t>
      </w:r>
      <w:r>
        <w:rPr>
          <w:rFonts w:ascii="Times New Roman" w:hAnsi="Times New Roman" w:cs="Times New Roman"/>
          <w:sz w:val="24"/>
          <w:szCs w:val="24"/>
        </w:rPr>
        <w:t>the</w:t>
      </w:r>
      <w:r w:rsidRPr="00FA53EA">
        <w:rPr>
          <w:rFonts w:ascii="Times New Roman" w:hAnsi="Times New Roman" w:cs="Times New Roman"/>
          <w:sz w:val="24"/>
          <w:szCs w:val="24"/>
        </w:rPr>
        <w:t xml:space="preserve"> literature database of 49,000 journals</w:t>
      </w:r>
      <w:r>
        <w:rPr>
          <w:rFonts w:ascii="Times New Roman" w:hAnsi="Times New Roman" w:cs="Times New Roman"/>
          <w:sz w:val="24"/>
          <w:szCs w:val="24"/>
        </w:rPr>
        <w:t xml:space="preserve">, and the Online Catalogue of </w:t>
      </w:r>
      <w:r w:rsidRPr="00FA53EA">
        <w:rPr>
          <w:rFonts w:ascii="Times New Roman" w:hAnsi="Times New Roman" w:cs="Times New Roman"/>
          <w:color w:val="000000"/>
          <w:sz w:val="24"/>
          <w:szCs w:val="24"/>
          <w:shd w:val="clear" w:color="auto" w:fill="FFFFFF"/>
        </w:rPr>
        <w:t>National Library of Medicine</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 xml:space="preserve">USA </w:t>
      </w:r>
      <w:r w:rsidRPr="00FA53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used for Medline indexing ) were </w:t>
      </w:r>
      <w:r w:rsidRPr="00FA53EA">
        <w:rPr>
          <w:rFonts w:ascii="Times New Roman" w:hAnsi="Times New Roman" w:cs="Times New Roman"/>
          <w:sz w:val="24"/>
          <w:szCs w:val="24"/>
        </w:rPr>
        <w:t>searched for peer-reviewed Indian journals in the field of health sciences</w:t>
      </w:r>
      <w:r>
        <w:rPr>
          <w:rFonts w:ascii="Times New Roman" w:hAnsi="Times New Roman" w:cs="Times New Roman"/>
          <w:sz w:val="24"/>
          <w:szCs w:val="24"/>
        </w:rPr>
        <w:t xml:space="preserve">. These journals were further searched for articles on communication disorders. </w:t>
      </w:r>
    </w:p>
    <w:p w14:paraId="4DE911E0" w14:textId="77777777" w:rsidR="009765AC" w:rsidRPr="00FA53EA" w:rsidRDefault="009765AC" w:rsidP="00C30E05">
      <w:pPr>
        <w:pStyle w:val="ListParagraph"/>
        <w:numPr>
          <w:ilvl w:val="0"/>
          <w:numId w:val="2"/>
        </w:numPr>
        <w:spacing w:after="0" w:line="360" w:lineRule="auto"/>
        <w:jc w:val="both"/>
        <w:rPr>
          <w:rFonts w:ascii="Times New Roman" w:hAnsi="Times New Roman" w:cs="Times New Roman"/>
          <w:sz w:val="24"/>
          <w:szCs w:val="24"/>
        </w:rPr>
      </w:pPr>
      <w:r w:rsidRPr="00FA53EA">
        <w:rPr>
          <w:rFonts w:ascii="Times New Roman" w:hAnsi="Times New Roman" w:cs="Times New Roman"/>
          <w:sz w:val="24"/>
          <w:szCs w:val="24"/>
        </w:rPr>
        <w:t xml:space="preserve">An online questionnaire was developed to contact the individual speech and hearing professionals working in different organizations and collect their publication details. </w:t>
      </w:r>
    </w:p>
    <w:p w14:paraId="015FAF39" w14:textId="64D8DAF8" w:rsidR="009765AC" w:rsidRPr="00FA53EA" w:rsidRDefault="00C30E05" w:rsidP="00C30E0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009765AC" w:rsidRPr="00FA53EA">
        <w:rPr>
          <w:rFonts w:ascii="Times New Roman" w:hAnsi="Times New Roman" w:cs="Times New Roman"/>
          <w:b/>
          <w:sz w:val="24"/>
          <w:szCs w:val="24"/>
        </w:rPr>
        <w:t xml:space="preserve">System Design and Development  </w:t>
      </w:r>
    </w:p>
    <w:p w14:paraId="424825F9" w14:textId="64E5A4F6" w:rsidR="00C30E05" w:rsidRPr="00C30E05" w:rsidRDefault="009765AC" w:rsidP="00C30E0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sz w:val="24"/>
          <w:szCs w:val="24"/>
        </w:rPr>
        <w:t xml:space="preserve">A list of functionalities and features required for the proposed Indian Literature Database on Communication Disorders (ILCD) was prepared by referring COMDISDOME, the international literature database on communication disorders. </w:t>
      </w:r>
    </w:p>
    <w:p w14:paraId="4F5267A5" w14:textId="15DC60DB" w:rsidR="00C30E05" w:rsidRPr="00C30E05" w:rsidRDefault="009765AC" w:rsidP="00C30E0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bCs/>
          <w:sz w:val="24"/>
          <w:szCs w:val="24"/>
        </w:rPr>
        <w:t xml:space="preserve">Two most popular open-source applications used for developing institutional repositories as per the </w:t>
      </w:r>
      <w:proofErr w:type="spellStart"/>
      <w:r w:rsidRPr="00C30E05">
        <w:rPr>
          <w:rFonts w:ascii="Times New Roman" w:hAnsi="Times New Roman" w:cs="Times New Roman"/>
          <w:bCs/>
          <w:sz w:val="24"/>
          <w:szCs w:val="24"/>
        </w:rPr>
        <w:t>OpenDOAR</w:t>
      </w:r>
      <w:proofErr w:type="spellEnd"/>
      <w:r w:rsidRPr="00C30E05">
        <w:rPr>
          <w:rFonts w:ascii="Times New Roman" w:hAnsi="Times New Roman" w:cs="Times New Roman"/>
          <w:bCs/>
          <w:sz w:val="24"/>
          <w:szCs w:val="24"/>
        </w:rPr>
        <w:t xml:space="preserve">, the global directory of open access repositories, </w:t>
      </w:r>
      <w:r w:rsidR="00C30E05">
        <w:rPr>
          <w:rFonts w:ascii="Times New Roman" w:hAnsi="Times New Roman" w:cs="Times New Roman"/>
          <w:bCs/>
          <w:sz w:val="24"/>
          <w:szCs w:val="24"/>
        </w:rPr>
        <w:t>were</w:t>
      </w:r>
      <w:r w:rsidRPr="00C30E05">
        <w:rPr>
          <w:rFonts w:ascii="Times New Roman" w:hAnsi="Times New Roman" w:cs="Times New Roman"/>
          <w:bCs/>
          <w:sz w:val="24"/>
          <w:szCs w:val="24"/>
        </w:rPr>
        <w:t xml:space="preserve"> short-listed for developing the ILCD. </w:t>
      </w:r>
    </w:p>
    <w:p w14:paraId="1590DBDE" w14:textId="6B98A273" w:rsidR="00C30E05" w:rsidRDefault="009765AC" w:rsidP="00C30E0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bCs/>
          <w:sz w:val="24"/>
          <w:szCs w:val="24"/>
        </w:rPr>
        <w:t xml:space="preserve">The features and functionalities of the short-listed applications were cross-checked with the list of </w:t>
      </w:r>
      <w:r w:rsidRPr="00C30E05">
        <w:rPr>
          <w:rFonts w:ascii="Times New Roman" w:hAnsi="Times New Roman" w:cs="Times New Roman"/>
          <w:sz w:val="24"/>
          <w:szCs w:val="24"/>
        </w:rPr>
        <w:t>functionalities and features identified for the ILCD</w:t>
      </w:r>
      <w:r w:rsidR="00C30E05">
        <w:rPr>
          <w:rFonts w:ascii="Times New Roman" w:hAnsi="Times New Roman" w:cs="Times New Roman"/>
          <w:sz w:val="24"/>
          <w:szCs w:val="24"/>
        </w:rPr>
        <w:t xml:space="preserve"> earlier</w:t>
      </w:r>
      <w:r w:rsidRPr="00C30E05">
        <w:rPr>
          <w:rFonts w:ascii="Times New Roman" w:hAnsi="Times New Roman" w:cs="Times New Roman"/>
          <w:sz w:val="24"/>
          <w:szCs w:val="24"/>
        </w:rPr>
        <w:t xml:space="preserve"> and the most suitable one was selected. </w:t>
      </w:r>
      <w:bookmarkStart w:id="2" w:name="_Hlk525165303"/>
    </w:p>
    <w:p w14:paraId="53F6EB0C" w14:textId="5B9F9D5A" w:rsidR="00C30E05" w:rsidRPr="00C30E05" w:rsidRDefault="009765AC" w:rsidP="00C30E0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C30E05">
        <w:rPr>
          <w:rFonts w:ascii="Times New Roman" w:hAnsi="Times New Roman" w:cs="Times New Roman"/>
          <w:sz w:val="24"/>
          <w:szCs w:val="24"/>
          <w:lang w:val="en-IN"/>
        </w:rPr>
        <w:t xml:space="preserve">Several supporting open-source software applications were </w:t>
      </w:r>
      <w:r w:rsidR="00984B1B">
        <w:rPr>
          <w:rFonts w:ascii="Times New Roman" w:hAnsi="Times New Roman" w:cs="Times New Roman"/>
          <w:sz w:val="24"/>
          <w:szCs w:val="24"/>
          <w:lang w:val="en-IN"/>
        </w:rPr>
        <w:t xml:space="preserve">identified to </w:t>
      </w:r>
      <w:r w:rsidRPr="00C30E05">
        <w:rPr>
          <w:rFonts w:ascii="Times New Roman" w:hAnsi="Times New Roman" w:cs="Times New Roman"/>
          <w:sz w:val="24"/>
          <w:szCs w:val="24"/>
          <w:lang w:val="en-IN"/>
        </w:rPr>
        <w:t xml:space="preserve">integrate with the software selected for developing the database. </w:t>
      </w:r>
      <w:bookmarkEnd w:id="2"/>
    </w:p>
    <w:p w14:paraId="1BEF32F7" w14:textId="02E3583F" w:rsidR="00E35204" w:rsidRPr="00F737B6" w:rsidRDefault="00984B1B" w:rsidP="00C30E0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F737B6">
        <w:rPr>
          <w:rFonts w:ascii="Times New Roman" w:hAnsi="Times New Roman" w:cs="Times New Roman"/>
          <w:sz w:val="24"/>
          <w:szCs w:val="24"/>
        </w:rPr>
        <w:t xml:space="preserve">All the </w:t>
      </w:r>
      <w:r w:rsidR="009765AC" w:rsidRPr="00F737B6">
        <w:rPr>
          <w:rFonts w:ascii="Times New Roman" w:hAnsi="Times New Roman" w:cs="Times New Roman"/>
          <w:sz w:val="24"/>
          <w:szCs w:val="24"/>
        </w:rPr>
        <w:t>selected application</w:t>
      </w:r>
      <w:r w:rsidRPr="00F737B6">
        <w:rPr>
          <w:rFonts w:ascii="Times New Roman" w:hAnsi="Times New Roman" w:cs="Times New Roman"/>
          <w:sz w:val="24"/>
          <w:szCs w:val="24"/>
        </w:rPr>
        <w:t xml:space="preserve">s were installed, configured and </w:t>
      </w:r>
      <w:r w:rsidR="009765AC" w:rsidRPr="00F737B6">
        <w:rPr>
          <w:rFonts w:ascii="Times New Roman" w:hAnsi="Times New Roman" w:cs="Times New Roman"/>
          <w:sz w:val="24"/>
          <w:szCs w:val="24"/>
        </w:rPr>
        <w:t>customized as per the requirements.</w:t>
      </w:r>
      <w:r w:rsidRPr="00F737B6">
        <w:rPr>
          <w:rFonts w:ascii="Times New Roman" w:hAnsi="Times New Roman" w:cs="Times New Roman"/>
          <w:sz w:val="24"/>
          <w:szCs w:val="24"/>
        </w:rPr>
        <w:t xml:space="preserve"> </w:t>
      </w:r>
      <w:r w:rsidR="009765AC" w:rsidRPr="00F737B6">
        <w:rPr>
          <w:rFonts w:ascii="Times New Roman" w:hAnsi="Times New Roman" w:cs="Times New Roman"/>
          <w:sz w:val="24"/>
          <w:szCs w:val="24"/>
        </w:rPr>
        <w:t xml:space="preserve">The system thus developed was put on test, and the errors rectified. </w:t>
      </w:r>
    </w:p>
    <w:sectPr w:rsidR="00E35204" w:rsidRPr="00F73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ovanni-Book">
    <w:altName w:val="Cambria"/>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A159E"/>
    <w:multiLevelType w:val="hybridMultilevel"/>
    <w:tmpl w:val="4A10B574"/>
    <w:lvl w:ilvl="0" w:tplc="240C5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6B1A90"/>
    <w:multiLevelType w:val="hybridMultilevel"/>
    <w:tmpl w:val="8B081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2B17D3"/>
    <w:multiLevelType w:val="hybridMultilevel"/>
    <w:tmpl w:val="82A0D9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57CF0"/>
    <w:multiLevelType w:val="hybridMultilevel"/>
    <w:tmpl w:val="47C838AA"/>
    <w:lvl w:ilvl="0" w:tplc="72548D46">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70EB33CD"/>
    <w:multiLevelType w:val="hybridMultilevel"/>
    <w:tmpl w:val="CE44C154"/>
    <w:lvl w:ilvl="0" w:tplc="26D04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OwNDMxMzcyMDazNDdU0lEKTi0uzszPAykwNKwFACNifJotAAAA"/>
  </w:docVars>
  <w:rsids>
    <w:rsidRoot w:val="00FF1AAA"/>
    <w:rsid w:val="000A6AC0"/>
    <w:rsid w:val="0010256E"/>
    <w:rsid w:val="001C529C"/>
    <w:rsid w:val="00203121"/>
    <w:rsid w:val="002C309C"/>
    <w:rsid w:val="003039BF"/>
    <w:rsid w:val="003147E3"/>
    <w:rsid w:val="00354B47"/>
    <w:rsid w:val="003A6684"/>
    <w:rsid w:val="003E4966"/>
    <w:rsid w:val="00405437"/>
    <w:rsid w:val="004059D2"/>
    <w:rsid w:val="00463561"/>
    <w:rsid w:val="004D62E2"/>
    <w:rsid w:val="004E4F18"/>
    <w:rsid w:val="005617EA"/>
    <w:rsid w:val="005728DD"/>
    <w:rsid w:val="00581C78"/>
    <w:rsid w:val="005E6427"/>
    <w:rsid w:val="006332DB"/>
    <w:rsid w:val="00667AEB"/>
    <w:rsid w:val="00672D3F"/>
    <w:rsid w:val="0068210A"/>
    <w:rsid w:val="006C0F4E"/>
    <w:rsid w:val="00733E2F"/>
    <w:rsid w:val="00740DD7"/>
    <w:rsid w:val="00773628"/>
    <w:rsid w:val="007772E3"/>
    <w:rsid w:val="00790889"/>
    <w:rsid w:val="007F01DA"/>
    <w:rsid w:val="00912BC6"/>
    <w:rsid w:val="00960402"/>
    <w:rsid w:val="009765AC"/>
    <w:rsid w:val="00984B1B"/>
    <w:rsid w:val="00996D9B"/>
    <w:rsid w:val="009A683B"/>
    <w:rsid w:val="009F075A"/>
    <w:rsid w:val="00A26CA8"/>
    <w:rsid w:val="00A51E5A"/>
    <w:rsid w:val="00A61BAE"/>
    <w:rsid w:val="00B168C8"/>
    <w:rsid w:val="00B16D6A"/>
    <w:rsid w:val="00B44A78"/>
    <w:rsid w:val="00BD627E"/>
    <w:rsid w:val="00BE2A9D"/>
    <w:rsid w:val="00C30E05"/>
    <w:rsid w:val="00CD3206"/>
    <w:rsid w:val="00CE46AB"/>
    <w:rsid w:val="00D1267B"/>
    <w:rsid w:val="00DA4559"/>
    <w:rsid w:val="00DB25F0"/>
    <w:rsid w:val="00DF6675"/>
    <w:rsid w:val="00E35204"/>
    <w:rsid w:val="00E4231B"/>
    <w:rsid w:val="00E651AE"/>
    <w:rsid w:val="00EC72A7"/>
    <w:rsid w:val="00EE05EB"/>
    <w:rsid w:val="00EF6B3B"/>
    <w:rsid w:val="00F32D13"/>
    <w:rsid w:val="00F4556D"/>
    <w:rsid w:val="00F71021"/>
    <w:rsid w:val="00F737B6"/>
    <w:rsid w:val="00FB4118"/>
    <w:rsid w:val="00FF1AAA"/>
    <w:rsid w:val="00FF35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9E12"/>
  <w15:chartTrackingRefBased/>
  <w15:docId w15:val="{4AEA8CB0-063A-4340-AF5C-38BD5F3F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AA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1AAA"/>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Spacing">
    <w:name w:val="No Spacing"/>
    <w:uiPriority w:val="1"/>
    <w:qFormat/>
    <w:rsid w:val="00FF1AAA"/>
    <w:pPr>
      <w:spacing w:after="0" w:line="240" w:lineRule="auto"/>
    </w:pPr>
    <w:rPr>
      <w:lang w:val="en-US"/>
    </w:rPr>
  </w:style>
  <w:style w:type="character" w:styleId="HTMLCite">
    <w:name w:val="HTML Cite"/>
    <w:basedOn w:val="DefaultParagraphFont"/>
    <w:uiPriority w:val="99"/>
    <w:semiHidden/>
    <w:unhideWhenUsed/>
    <w:rsid w:val="00FF1AAA"/>
    <w:rPr>
      <w:i/>
      <w:iCs/>
    </w:rPr>
  </w:style>
  <w:style w:type="character" w:customStyle="1" w:styleId="cs1-format">
    <w:name w:val="cs1-format"/>
    <w:basedOn w:val="DefaultParagraphFont"/>
    <w:rsid w:val="00FF1AAA"/>
  </w:style>
  <w:style w:type="character" w:customStyle="1" w:styleId="reference-accessdate">
    <w:name w:val="reference-accessdate"/>
    <w:basedOn w:val="DefaultParagraphFont"/>
    <w:rsid w:val="00FF1AAA"/>
  </w:style>
  <w:style w:type="character" w:customStyle="1" w:styleId="nowrap">
    <w:name w:val="nowrap"/>
    <w:basedOn w:val="DefaultParagraphFont"/>
    <w:rsid w:val="00FF1AAA"/>
  </w:style>
  <w:style w:type="character" w:customStyle="1" w:styleId="personname">
    <w:name w:val="person_name"/>
    <w:basedOn w:val="DefaultParagraphFont"/>
    <w:rsid w:val="00FF1AAA"/>
  </w:style>
  <w:style w:type="character" w:styleId="Emphasis">
    <w:name w:val="Emphasis"/>
    <w:basedOn w:val="DefaultParagraphFont"/>
    <w:uiPriority w:val="20"/>
    <w:qFormat/>
    <w:rsid w:val="00FF1AAA"/>
    <w:rPr>
      <w:i/>
      <w:iCs/>
    </w:rPr>
  </w:style>
  <w:style w:type="character" w:styleId="Hyperlink">
    <w:name w:val="Hyperlink"/>
    <w:basedOn w:val="DefaultParagraphFont"/>
    <w:uiPriority w:val="99"/>
    <w:unhideWhenUsed/>
    <w:rsid w:val="00FF1AAA"/>
    <w:rPr>
      <w:color w:val="0563C1" w:themeColor="hyperlink"/>
      <w:u w:val="single"/>
    </w:rPr>
  </w:style>
  <w:style w:type="character" w:styleId="UnresolvedMention">
    <w:name w:val="Unresolved Mention"/>
    <w:basedOn w:val="DefaultParagraphFont"/>
    <w:uiPriority w:val="99"/>
    <w:semiHidden/>
    <w:unhideWhenUsed/>
    <w:rsid w:val="00912BC6"/>
    <w:rPr>
      <w:color w:val="605E5C"/>
      <w:shd w:val="clear" w:color="auto" w:fill="E1DFDD"/>
    </w:rPr>
  </w:style>
  <w:style w:type="paragraph" w:styleId="ListParagraph">
    <w:name w:val="List Paragraph"/>
    <w:basedOn w:val="Normal"/>
    <w:uiPriority w:val="34"/>
    <w:qFormat/>
    <w:rsid w:val="009765AC"/>
    <w:pPr>
      <w:ind w:left="720"/>
      <w:contextualSpacing/>
    </w:pPr>
    <w:rPr>
      <w:rFonts w:eastAsiaTheme="minorEastAsia"/>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i.igidr.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kdl.res.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dind.nic.in/imvw/" TargetMode="External"/><Relationship Id="rId11" Type="http://schemas.openxmlformats.org/officeDocument/2006/relationships/hyperlink" Target="http://indmed.nic.in/" TargetMode="External"/><Relationship Id="rId5" Type="http://schemas.openxmlformats.org/officeDocument/2006/relationships/webSettings" Target="webSettings.xml"/><Relationship Id="rId10" Type="http://schemas.openxmlformats.org/officeDocument/2006/relationships/hyperlink" Target="https://lilacs.bvsalud.org" TargetMode="External"/><Relationship Id="rId4" Type="http://schemas.openxmlformats.org/officeDocument/2006/relationships/settings" Target="settings.xml"/><Relationship Id="rId9" Type="http://schemas.openxmlformats.org/officeDocument/2006/relationships/hyperlink" Target="https://jgatepl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B11F-A510-421B-AA59-F008E50D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5</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27</cp:revision>
  <dcterms:created xsi:type="dcterms:W3CDTF">2021-02-01T04:39:00Z</dcterms:created>
  <dcterms:modified xsi:type="dcterms:W3CDTF">2021-02-13T04:54:00Z</dcterms:modified>
</cp:coreProperties>
</file>