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11D99" w14:textId="77777777" w:rsidR="005A1127" w:rsidRPr="005A1127" w:rsidRDefault="005A1127" w:rsidP="005A112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Lucida Grande" w:eastAsia="Times New Roman" w:hAnsi="Lucida Grande" w:cs="Times New Roman"/>
          <w:b/>
          <w:bCs/>
          <w:color w:val="000000"/>
          <w:kern w:val="36"/>
          <w:sz w:val="48"/>
          <w:szCs w:val="48"/>
          <w:lang w:eastAsia="en-IN"/>
        </w:rPr>
      </w:pPr>
      <w:r w:rsidRPr="005A1127">
        <w:rPr>
          <w:rFonts w:ascii="Lucida Grande" w:eastAsia="Times New Roman" w:hAnsi="Lucida Grande" w:cs="Times New Roman"/>
          <w:b/>
          <w:bCs/>
          <w:color w:val="000000"/>
          <w:kern w:val="36"/>
          <w:sz w:val="48"/>
          <w:szCs w:val="48"/>
          <w:lang w:eastAsia="en-IN"/>
        </w:rPr>
        <w:t>Impact of Policies for Plagiarism in Higher Education Across Europe (IPPHEAE)</w:t>
      </w:r>
    </w:p>
    <w:p w14:paraId="68D97822" w14:textId="77777777" w:rsidR="005A1127" w:rsidRPr="005A1127" w:rsidRDefault="005A1127" w:rsidP="005A1127">
      <w:pPr>
        <w:shd w:val="clear" w:color="auto" w:fill="FFFFFF"/>
        <w:spacing w:before="105" w:after="30" w:line="240" w:lineRule="auto"/>
        <w:ind w:left="150" w:right="150"/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</w:pPr>
      <w:r w:rsidRPr="005A1127"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  <w:t>IPPHEAE (2010-2013) was part-funded by the European Union under Erasmus, Lifelong Learning Programme, Modernisation of Higher Education. Agreement 510321-LLP-1-2010-1-UK-ERASMUS-EMHE</w:t>
      </w:r>
    </w:p>
    <w:p w14:paraId="79E28C6F" w14:textId="77777777" w:rsidR="005A1127" w:rsidRPr="005A1127" w:rsidRDefault="005A1127" w:rsidP="005A1127">
      <w:pPr>
        <w:shd w:val="clear" w:color="auto" w:fill="FFFFFF"/>
        <w:spacing w:before="105" w:after="30" w:line="240" w:lineRule="auto"/>
        <w:ind w:left="150" w:right="150"/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</w:pPr>
      <w:r w:rsidRPr="005A1127">
        <w:rPr>
          <w:rFonts w:ascii="Lucida Grande" w:eastAsia="Times New Roman" w:hAnsi="Lucida Grande" w:cs="Times New Roman"/>
          <w:b/>
          <w:bCs/>
          <w:color w:val="000000"/>
          <w:sz w:val="16"/>
          <w:szCs w:val="16"/>
          <w:lang w:eastAsia="en-IN"/>
        </w:rPr>
        <w:t>The project aims</w:t>
      </w:r>
      <w:r w:rsidRPr="005A1127"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  <w:t> were to</w:t>
      </w:r>
    </w:p>
    <w:p w14:paraId="03328799" w14:textId="77777777" w:rsidR="005A1127" w:rsidRPr="005A1127" w:rsidRDefault="005A1127" w:rsidP="005A11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</w:pPr>
      <w:r w:rsidRPr="005A1127"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  <w:t>Identify what was being done to combat plagiarism in HE institutions across Europe</w:t>
      </w:r>
    </w:p>
    <w:p w14:paraId="4488A311" w14:textId="77777777" w:rsidR="005A1127" w:rsidRPr="005A1127" w:rsidRDefault="005A1127" w:rsidP="005A11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</w:pPr>
      <w:r w:rsidRPr="005A1127"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  <w:t>Capture case studies showing examples of good practice</w:t>
      </w:r>
    </w:p>
    <w:p w14:paraId="48E49CA4" w14:textId="77777777" w:rsidR="005A1127" w:rsidRPr="005A1127" w:rsidRDefault="005A1127" w:rsidP="005A11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</w:pPr>
      <w:r w:rsidRPr="005A1127"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  <w:t>Evaluate new interventions for preventing or detecting plagiarism</w:t>
      </w:r>
    </w:p>
    <w:p w14:paraId="055A2BC7" w14:textId="77777777" w:rsidR="005A1127" w:rsidRPr="005A1127" w:rsidRDefault="005A1127" w:rsidP="005A11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</w:pPr>
      <w:r w:rsidRPr="005A1127"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  <w:t>Recommend methods for discouraging plagiarism and for detecting and dealing with plagiarism cases effectively and consistently</w:t>
      </w:r>
    </w:p>
    <w:p w14:paraId="6F4E2FDB" w14:textId="77777777" w:rsidR="005A1127" w:rsidRPr="005A1127" w:rsidRDefault="005A1127" w:rsidP="005A11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</w:pPr>
      <w:r w:rsidRPr="005A1127"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  <w:t>Help to uphold and improve standards and quality in Higher Education institutions across Europe and beyond</w:t>
      </w:r>
    </w:p>
    <w:p w14:paraId="258ED81A" w14:textId="77777777" w:rsidR="005A1127" w:rsidRPr="005A1127" w:rsidRDefault="005A1127" w:rsidP="005A1127">
      <w:pPr>
        <w:shd w:val="clear" w:color="auto" w:fill="FFFFFF"/>
        <w:spacing w:before="105" w:after="30" w:line="240" w:lineRule="auto"/>
        <w:ind w:left="150" w:right="150"/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</w:pPr>
      <w:r w:rsidRPr="005A1127">
        <w:rPr>
          <w:rFonts w:ascii="Lucida Grande" w:eastAsia="Times New Roman" w:hAnsi="Lucida Grande" w:cs="Times New Roman"/>
          <w:b/>
          <w:bCs/>
          <w:color w:val="000000"/>
          <w:sz w:val="16"/>
          <w:szCs w:val="16"/>
          <w:lang w:eastAsia="en-IN"/>
        </w:rPr>
        <w:t>The research involved</w:t>
      </w:r>
      <w:r w:rsidRPr="005A1127"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  <w:t> working with HEIs in 27 countries across Europe to compare and evaluate the different approaches to plagiarism and academic misconduct, specifically focusing on:</w:t>
      </w:r>
    </w:p>
    <w:p w14:paraId="74051484" w14:textId="77777777" w:rsidR="005A1127" w:rsidRPr="005A1127" w:rsidRDefault="005A1127" w:rsidP="005A11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</w:pPr>
      <w:r w:rsidRPr="005A1127"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  <w:t>Strategies for countering plagiarism (awareness, prevention, detection)</w:t>
      </w:r>
    </w:p>
    <w:p w14:paraId="01F0F934" w14:textId="77777777" w:rsidR="005A1127" w:rsidRPr="005A1127" w:rsidRDefault="005A1127" w:rsidP="005A11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</w:pPr>
      <w:r w:rsidRPr="005A1127"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  <w:t>Any policies and procedures implemented at institutional and national levels, how visible and effective they are</w:t>
      </w:r>
    </w:p>
    <w:p w14:paraId="1494ED13" w14:textId="77777777" w:rsidR="005A1127" w:rsidRPr="005A1127" w:rsidRDefault="005A1127" w:rsidP="005A11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</w:pPr>
      <w:r w:rsidRPr="005A1127"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  <w:t>E-tools in use for detecting plagiarism and how they are deployed</w:t>
      </w:r>
    </w:p>
    <w:p w14:paraId="3057B9B0" w14:textId="77777777" w:rsidR="005A1127" w:rsidRPr="005A1127" w:rsidRDefault="005A1127" w:rsidP="005A1127">
      <w:pPr>
        <w:shd w:val="clear" w:color="auto" w:fill="FFFFFF"/>
        <w:spacing w:before="105" w:after="30" w:line="240" w:lineRule="auto"/>
        <w:ind w:left="150" w:right="150"/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</w:pPr>
      <w:r w:rsidRPr="005A1127">
        <w:rPr>
          <w:rFonts w:ascii="Lucida Grande" w:eastAsia="Times New Roman" w:hAnsi="Lucida Grande" w:cs="Times New Roman"/>
          <w:b/>
          <w:bCs/>
          <w:color w:val="000000"/>
          <w:sz w:val="16"/>
          <w:szCs w:val="16"/>
          <w:lang w:eastAsia="en-IN"/>
        </w:rPr>
        <w:t>A mixed method approach</w:t>
      </w:r>
      <w:r w:rsidRPr="005A1127"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  <w:t> was adopted comprising a survey of higher educational institutions, interviews with national representatives, cases studies disseminating good practice, development of resources and materials and evaluations of interventions.</w:t>
      </w:r>
    </w:p>
    <w:p w14:paraId="307B5FDE" w14:textId="77777777" w:rsidR="005A1127" w:rsidRPr="005A1127" w:rsidRDefault="005A1127" w:rsidP="005A1127">
      <w:pPr>
        <w:shd w:val="clear" w:color="auto" w:fill="FFFFFF"/>
        <w:spacing w:before="105" w:after="30" w:line="240" w:lineRule="auto"/>
        <w:ind w:left="150" w:right="150"/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</w:pPr>
      <w:r w:rsidRPr="005A1127">
        <w:rPr>
          <w:rFonts w:ascii="Lucida Grande" w:eastAsia="Times New Roman" w:hAnsi="Lucida Grande" w:cs="Times New Roman"/>
          <w:b/>
          <w:bCs/>
          <w:color w:val="000000"/>
          <w:sz w:val="16"/>
          <w:szCs w:val="16"/>
          <w:lang w:eastAsia="en-IN"/>
        </w:rPr>
        <w:t>Survey instruments:</w:t>
      </w:r>
    </w:p>
    <w:p w14:paraId="081993B4" w14:textId="77777777" w:rsidR="005A1127" w:rsidRPr="005A1127" w:rsidRDefault="005A1127" w:rsidP="005A11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</w:pPr>
      <w:hyperlink r:id="rId5" w:history="1">
        <w:r w:rsidRPr="005A1127">
          <w:rPr>
            <w:rFonts w:ascii="Lucida Grande" w:eastAsia="Times New Roman" w:hAnsi="Lucida Grande" w:cs="Times New Roman"/>
            <w:color w:val="0000FF"/>
            <w:sz w:val="16"/>
            <w:szCs w:val="16"/>
            <w:u w:val="single"/>
            <w:lang w:eastAsia="en-IN"/>
          </w:rPr>
          <w:t>student survey in English</w:t>
        </w:r>
      </w:hyperlink>
    </w:p>
    <w:p w14:paraId="584421E0" w14:textId="77777777" w:rsidR="005A1127" w:rsidRPr="005A1127" w:rsidRDefault="005A1127" w:rsidP="005A11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ucida Grande" w:eastAsia="Times New Roman" w:hAnsi="Lucida Grande" w:cs="Times New Roman"/>
          <w:color w:val="000000"/>
          <w:sz w:val="16"/>
          <w:szCs w:val="16"/>
          <w:lang w:eastAsia="en-IN"/>
        </w:rPr>
      </w:pPr>
      <w:hyperlink r:id="rId6" w:history="1">
        <w:r w:rsidRPr="005A1127">
          <w:rPr>
            <w:rFonts w:ascii="Lucida Grande" w:eastAsia="Times New Roman" w:hAnsi="Lucida Grande" w:cs="Times New Roman"/>
            <w:color w:val="0000FF"/>
            <w:sz w:val="16"/>
            <w:szCs w:val="16"/>
            <w:u w:val="single"/>
            <w:lang w:eastAsia="en-IN"/>
          </w:rPr>
          <w:t>staff survey in English</w:t>
        </w:r>
      </w:hyperlink>
    </w:p>
    <w:p w14:paraId="27C38BDA" w14:textId="77777777" w:rsidR="00D85E73" w:rsidRDefault="00D85E73">
      <w:bookmarkStart w:id="0" w:name="_GoBack"/>
      <w:bookmarkEnd w:id="0"/>
    </w:p>
    <w:sectPr w:rsidR="00D85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3AE"/>
    <w:multiLevelType w:val="multilevel"/>
    <w:tmpl w:val="5B06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37E61"/>
    <w:multiLevelType w:val="multilevel"/>
    <w:tmpl w:val="682A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B066D2"/>
    <w:multiLevelType w:val="multilevel"/>
    <w:tmpl w:val="9EFC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c0NjI2NDQ0NzY0MLZQ0lEKTi0uzszPAykwrAUA24sPSywAAAA="/>
  </w:docVars>
  <w:rsids>
    <w:rsidRoot w:val="005A1127"/>
    <w:rsid w:val="005A1127"/>
    <w:rsid w:val="00C64560"/>
    <w:rsid w:val="00D8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912EF"/>
  <w15:chartTrackingRefBased/>
  <w15:docId w15:val="{01154A1A-5157-4050-A8AA-14794EEF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1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127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5A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A112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A1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6998">
          <w:marLeft w:val="0"/>
          <w:marRight w:val="0"/>
          <w:marTop w:val="0"/>
          <w:marBottom w:val="0"/>
          <w:divBdr>
            <w:top w:val="single" w:sz="6" w:space="0" w:color="DEE6ED"/>
            <w:left w:val="none" w:sz="0" w:space="0" w:color="auto"/>
            <w:bottom w:val="single" w:sz="6" w:space="0" w:color="DEE6ED"/>
            <w:right w:val="none" w:sz="0" w:space="0" w:color="auto"/>
          </w:divBdr>
        </w:div>
        <w:div w:id="20271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giarism.cz/ippheae/files/IPPHEAE_Staff_Survey.docx" TargetMode="External"/><Relationship Id="rId5" Type="http://schemas.openxmlformats.org/officeDocument/2006/relationships/hyperlink" Target="http://plagiarism.cz/ippheae/files/IPPHEAE_Student_survey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2020-03-06T01:38:00Z</dcterms:created>
  <dcterms:modified xsi:type="dcterms:W3CDTF">2020-03-06T09:20:00Z</dcterms:modified>
</cp:coreProperties>
</file>