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A79F66F" w:rsidR="006C634E" w:rsidRPr="00A35206" w:rsidRDefault="009F225E" w:rsidP="00A35206">
      <w:pPr>
        <w:jc w:val="center"/>
        <w:rPr>
          <w:rFonts w:ascii="Bookman Old Style" w:eastAsia="Times New Roman" w:hAnsi="Bookman Old Style" w:cs="Times New Roman"/>
          <w:b/>
          <w:bCs/>
          <w:sz w:val="24"/>
          <w:szCs w:val="24"/>
        </w:rPr>
      </w:pPr>
      <w:r w:rsidRPr="00A35206">
        <w:rPr>
          <w:rFonts w:ascii="Bookman Old Style" w:eastAsia="Times New Roman" w:hAnsi="Bookman Old Style" w:cs="Times New Roman"/>
          <w:b/>
          <w:bCs/>
          <w:sz w:val="24"/>
          <w:szCs w:val="24"/>
        </w:rPr>
        <w:t>Elderly person as caregiver &amp; Caregiver’s perspective</w:t>
      </w:r>
    </w:p>
    <w:p w14:paraId="35B3F9DE" w14:textId="6EA9EF9C" w:rsidR="00CA5A0D" w:rsidRPr="00514766" w:rsidRDefault="00514766" w:rsidP="00514766">
      <w:pPr>
        <w:pStyle w:val="ListParagraph"/>
        <w:numPr>
          <w:ilvl w:val="0"/>
          <w:numId w:val="13"/>
        </w:numPr>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 xml:space="preserve">Dr </w:t>
      </w:r>
      <w:r w:rsidR="00CA5A0D" w:rsidRPr="00514766">
        <w:rPr>
          <w:rFonts w:ascii="Bookman Old Style" w:eastAsia="Times New Roman" w:hAnsi="Bookman Old Style" w:cs="Times New Roman"/>
          <w:sz w:val="24"/>
          <w:szCs w:val="24"/>
          <w:highlight w:val="white"/>
        </w:rPr>
        <w:t>Abhishek Allam</w:t>
      </w:r>
      <w:r w:rsidRPr="00514766">
        <w:rPr>
          <w:rFonts w:ascii="Bookman Old Style" w:eastAsia="Times New Roman" w:hAnsi="Bookman Old Style" w:cs="Times New Roman"/>
          <w:sz w:val="24"/>
          <w:szCs w:val="24"/>
          <w:highlight w:val="white"/>
        </w:rPr>
        <w:t xml:space="preserve"> &amp;</w:t>
      </w:r>
      <w:r w:rsidR="00CA5A0D" w:rsidRPr="00514766">
        <w:rPr>
          <w:rFonts w:ascii="Bookman Old Style" w:eastAsia="Times New Roman" w:hAnsi="Bookman Old Style" w:cs="Times New Roman"/>
          <w:sz w:val="24"/>
          <w:szCs w:val="24"/>
          <w:highlight w:val="white"/>
        </w:rPr>
        <w:t xml:space="preserve"> </w:t>
      </w:r>
      <w:r w:rsidRPr="00514766">
        <w:rPr>
          <w:rFonts w:ascii="Bookman Old Style" w:eastAsia="Times New Roman" w:hAnsi="Bookman Old Style" w:cs="Times New Roman"/>
          <w:sz w:val="24"/>
          <w:szCs w:val="24"/>
          <w:highlight w:val="white"/>
        </w:rPr>
        <w:t xml:space="preserve">Dr </w:t>
      </w:r>
      <w:r w:rsidR="00CA5A0D" w:rsidRPr="00514766">
        <w:rPr>
          <w:rFonts w:ascii="Bookman Old Style" w:eastAsia="Times New Roman" w:hAnsi="Bookman Old Style" w:cs="Times New Roman"/>
          <w:sz w:val="24"/>
          <w:szCs w:val="24"/>
          <w:highlight w:val="white"/>
        </w:rPr>
        <w:t>T Sivakumar</w:t>
      </w:r>
      <w:r w:rsidRPr="00514766">
        <w:rPr>
          <w:rFonts w:ascii="Bookman Old Style" w:eastAsia="Times New Roman" w:hAnsi="Bookman Old Style" w:cs="Times New Roman"/>
          <w:sz w:val="24"/>
          <w:szCs w:val="24"/>
          <w:highlight w:val="white"/>
        </w:rPr>
        <w:t>*</w:t>
      </w:r>
    </w:p>
    <w:p w14:paraId="085A13F5" w14:textId="77777777" w:rsidR="00514766" w:rsidRPr="00514766" w:rsidRDefault="00514766" w:rsidP="00514766">
      <w:pPr>
        <w:jc w:val="both"/>
        <w:rPr>
          <w:rFonts w:ascii="Bookman Old Style" w:eastAsia="Times New Roman" w:hAnsi="Bookman Old Style" w:cs="Times New Roman"/>
          <w:sz w:val="24"/>
          <w:szCs w:val="24"/>
          <w:highlight w:val="white"/>
        </w:rPr>
      </w:pPr>
    </w:p>
    <w:p w14:paraId="00000006" w14:textId="2058F2EF" w:rsidR="006C634E" w:rsidRPr="00514766" w:rsidRDefault="009F225E" w:rsidP="00514766">
      <w:pPr>
        <w:jc w:val="both"/>
        <w:rPr>
          <w:rFonts w:ascii="Bookman Old Style" w:eastAsia="Times New Roman" w:hAnsi="Bookman Old Style" w:cs="Times New Roman"/>
          <w:b/>
          <w:bCs/>
          <w:sz w:val="24"/>
          <w:szCs w:val="24"/>
          <w:highlight w:val="white"/>
        </w:rPr>
      </w:pPr>
      <w:r w:rsidRPr="00514766">
        <w:rPr>
          <w:rFonts w:ascii="Bookman Old Style" w:eastAsia="Times New Roman" w:hAnsi="Bookman Old Style" w:cs="Times New Roman"/>
          <w:b/>
          <w:bCs/>
          <w:sz w:val="24"/>
          <w:szCs w:val="24"/>
          <w:highlight w:val="white"/>
        </w:rPr>
        <w:t>Introduction</w:t>
      </w:r>
    </w:p>
    <w:p w14:paraId="177EBDB8" w14:textId="67D01700" w:rsidR="00D7780C" w:rsidRPr="00514766" w:rsidRDefault="0092462A"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highlight w:val="white"/>
        </w:rPr>
        <w:t>With the advancements in health care and increased life expectancy, t</w:t>
      </w:r>
      <w:r w:rsidR="009F225E" w:rsidRPr="00514766">
        <w:rPr>
          <w:rFonts w:ascii="Bookman Old Style" w:eastAsia="Times New Roman" w:hAnsi="Bookman Old Style" w:cs="Times New Roman"/>
          <w:sz w:val="24"/>
          <w:szCs w:val="24"/>
          <w:highlight w:val="white"/>
        </w:rPr>
        <w:t>he world’s old age population is gradually increasing. As per World Health Organization report,</w:t>
      </w:r>
      <w:r w:rsidR="00B44ECD" w:rsidRPr="00514766">
        <w:rPr>
          <w:rFonts w:ascii="Bookman Old Style" w:eastAsia="Times New Roman" w:hAnsi="Bookman Old Style" w:cs="Times New Roman"/>
          <w:sz w:val="24"/>
          <w:szCs w:val="24"/>
          <w:highlight w:val="white"/>
        </w:rPr>
        <w:t xml:space="preserve"> between 2015 to 2050 old age population will nearly double from 12% to 22% i.e., it</w:t>
      </w:r>
      <w:r w:rsidR="009F225E" w:rsidRPr="00514766">
        <w:rPr>
          <w:rFonts w:ascii="Bookman Old Style" w:eastAsia="Times New Roman" w:hAnsi="Bookman Old Style" w:cs="Times New Roman"/>
          <w:sz w:val="24"/>
          <w:szCs w:val="24"/>
          <w:highlight w:val="white"/>
        </w:rPr>
        <w:t xml:space="preserve"> is expected to increase from 900 million to 2 billion</w:t>
      </w:r>
      <w:r w:rsidR="00CF6BCE" w:rsidRPr="00514766">
        <w:rPr>
          <w:rFonts w:ascii="Bookman Old Style" w:eastAsia="Times New Roman" w:hAnsi="Bookman Old Style" w:cs="Times New Roman"/>
          <w:sz w:val="24"/>
          <w:szCs w:val="24"/>
          <w:highlight w:val="white"/>
        </w:rPr>
        <w:t>. As the risk of dementia rises with increasing age</w:t>
      </w:r>
      <w:r w:rsidR="00CF6BCE" w:rsidRPr="00514766">
        <w:rPr>
          <w:rFonts w:ascii="Bookman Old Style" w:eastAsia="Times New Roman" w:hAnsi="Bookman Old Style" w:cs="Times New Roman"/>
          <w:sz w:val="24"/>
          <w:szCs w:val="24"/>
        </w:rPr>
        <w:t xml:space="preserve">, instances of elderly caring for their spouse with dementia is likely to increase. </w:t>
      </w:r>
    </w:p>
    <w:p w14:paraId="6B33DC88" w14:textId="03C0A455" w:rsidR="00F92030" w:rsidRPr="00514766" w:rsidRDefault="00F92030" w:rsidP="00514766">
      <w:pPr>
        <w:jc w:val="both"/>
        <w:rPr>
          <w:rFonts w:ascii="Bookman Old Style" w:hAnsi="Bookman Old Style" w:cs="Times New Roman"/>
          <w:b/>
          <w:bCs/>
          <w:sz w:val="24"/>
          <w:szCs w:val="24"/>
        </w:rPr>
      </w:pPr>
      <w:r w:rsidRPr="00514766">
        <w:rPr>
          <w:rFonts w:ascii="Bookman Old Style" w:hAnsi="Bookman Old Style" w:cs="Times New Roman"/>
          <w:b/>
          <w:bCs/>
          <w:sz w:val="24"/>
          <w:szCs w:val="24"/>
        </w:rPr>
        <w:t>Impact of caregiving on caregiver</w:t>
      </w:r>
    </w:p>
    <w:p w14:paraId="3C8D3864" w14:textId="69CB3DAF" w:rsidR="00844635" w:rsidRPr="00514766" w:rsidRDefault="0092462A"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sz w:val="24"/>
          <w:szCs w:val="24"/>
        </w:rPr>
        <w:t xml:space="preserve">Caregiving </w:t>
      </w:r>
      <w:r w:rsidR="00D7780C" w:rsidRPr="00514766">
        <w:rPr>
          <w:rFonts w:ascii="Bookman Old Style" w:hAnsi="Bookman Old Style" w:cs="Times New Roman"/>
          <w:sz w:val="24"/>
          <w:szCs w:val="24"/>
        </w:rPr>
        <w:t>has</w:t>
      </w:r>
      <w:r w:rsidRPr="00514766">
        <w:rPr>
          <w:rFonts w:ascii="Bookman Old Style" w:hAnsi="Bookman Old Style" w:cs="Times New Roman"/>
          <w:sz w:val="24"/>
          <w:szCs w:val="24"/>
        </w:rPr>
        <w:t xml:space="preserve"> significant </w:t>
      </w:r>
      <w:r w:rsidRPr="00514766">
        <w:rPr>
          <w:rFonts w:ascii="Bookman Old Style" w:hAnsi="Bookman Old Style" w:cs="Times New Roman"/>
          <w:color w:val="000000"/>
          <w:sz w:val="24"/>
          <w:szCs w:val="24"/>
          <w:shd w:val="clear" w:color="auto" w:fill="FFFFFF"/>
        </w:rPr>
        <w:t xml:space="preserve">impact on physical, social, emotional, and financial conditions of the caregiver. </w:t>
      </w:r>
      <w:r w:rsidR="00844635" w:rsidRPr="00514766">
        <w:rPr>
          <w:rFonts w:ascii="Bookman Old Style" w:hAnsi="Bookman Old Style" w:cs="Times New Roman"/>
          <w:color w:val="000000" w:themeColor="text1"/>
          <w:sz w:val="24"/>
          <w:szCs w:val="24"/>
        </w:rPr>
        <w:t>On a positive note, some caregivers report that caregiving is enjoyable and gives their life meaning. Caregivers may feel that they are a role model for the younger generation. Caregiving strengthens the bond with the person they care for and increases life satisfaction.</w:t>
      </w:r>
    </w:p>
    <w:p w14:paraId="10B93690" w14:textId="557C1ED9" w:rsidR="00844635" w:rsidRPr="00514766" w:rsidRDefault="00844635"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Despite gratifications associated with caregiving, it can be demanding, overwhelming and stressful. </w:t>
      </w:r>
      <w:r w:rsidRPr="00514766">
        <w:rPr>
          <w:rFonts w:ascii="Bookman Old Style" w:hAnsi="Bookman Old Style" w:cs="Times New Roman"/>
          <w:sz w:val="24"/>
          <w:szCs w:val="24"/>
        </w:rPr>
        <w:t xml:space="preserve">None is trained to be a caregiver. It is a responsibility imposed on them. </w:t>
      </w:r>
      <w:r w:rsidRPr="00514766">
        <w:rPr>
          <w:rFonts w:ascii="Bookman Old Style" w:hAnsi="Bookman Old Style" w:cs="Times New Roman"/>
          <w:color w:val="000000" w:themeColor="text1"/>
          <w:sz w:val="24"/>
          <w:szCs w:val="24"/>
        </w:rPr>
        <w:t>Caregiver has to make alterations in their lifestyle, daily routine, habits and finance. This leads to increase in emotional and financial stress. Caring for an elderly family member with dementia or chronic neurological illness like Parkinson’s, multiple sclerosis etc is even more challenging as these patients suffer from incontinence, confusion, aggression, poor oral intake, sedentary lifestyle</w:t>
      </w:r>
      <w:r w:rsidR="00DA5C21" w:rsidRPr="00514766">
        <w:rPr>
          <w:rFonts w:ascii="Bookman Old Style" w:hAnsi="Bookman Old Style" w:cs="Times New Roman"/>
          <w:color w:val="000000" w:themeColor="text1"/>
          <w:sz w:val="24"/>
          <w:szCs w:val="24"/>
        </w:rPr>
        <w:t>,</w:t>
      </w:r>
      <w:r w:rsidRPr="00514766">
        <w:rPr>
          <w:rFonts w:ascii="Bookman Old Style" w:hAnsi="Bookman Old Style" w:cs="Times New Roman"/>
          <w:color w:val="000000" w:themeColor="text1"/>
          <w:sz w:val="24"/>
          <w:szCs w:val="24"/>
        </w:rPr>
        <w:t xml:space="preserve"> vision and hearing impairment. In addition, patient’s apathy towards the already overwhelmed caregivers further worsens the caregiver’s emotional status. </w:t>
      </w:r>
    </w:p>
    <w:p w14:paraId="69AD011B" w14:textId="645C01C7" w:rsidR="00D7780C" w:rsidRPr="00514766" w:rsidRDefault="00D7780C"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Despite key role played by the family caregiver, they are not acknowledged for their services. Caregivers are often called ‘unpaid caregivers” or “second patients”</w:t>
      </w:r>
      <w:r w:rsidR="00A35206">
        <w:rPr>
          <w:rFonts w:ascii="Bookman Old Style" w:hAnsi="Bookman Old Style" w:cs="Times New Roman"/>
          <w:color w:val="000000" w:themeColor="text1"/>
          <w:sz w:val="24"/>
          <w:szCs w:val="24"/>
        </w:rPr>
        <w:t xml:space="preserve"> (</w:t>
      </w:r>
      <w:proofErr w:type="spellStart"/>
      <w:r w:rsidR="00A35206">
        <w:rPr>
          <w:rFonts w:ascii="Bookman Old Style" w:hAnsi="Bookman Old Style" w:cs="Times New Roman"/>
          <w:color w:val="000000" w:themeColor="text1"/>
          <w:sz w:val="24"/>
          <w:szCs w:val="24"/>
        </w:rPr>
        <w:t>Carmeli</w:t>
      </w:r>
      <w:proofErr w:type="spellEnd"/>
      <w:r w:rsidR="00A35206">
        <w:rPr>
          <w:rFonts w:ascii="Bookman Old Style" w:hAnsi="Bookman Old Style" w:cs="Times New Roman"/>
          <w:color w:val="000000" w:themeColor="text1"/>
          <w:sz w:val="24"/>
          <w:szCs w:val="24"/>
        </w:rPr>
        <w:t xml:space="preserve">, 2014). </w:t>
      </w:r>
    </w:p>
    <w:p w14:paraId="4EA9D991" w14:textId="77777777" w:rsidR="00CF6BCE" w:rsidRPr="005E7CAA" w:rsidRDefault="00CF6BCE" w:rsidP="00514766">
      <w:pPr>
        <w:jc w:val="both"/>
        <w:rPr>
          <w:rFonts w:ascii="Bookman Old Style" w:eastAsia="Times New Roman" w:hAnsi="Bookman Old Style" w:cs="Times New Roman"/>
          <w:b/>
          <w:bCs/>
          <w:sz w:val="24"/>
          <w:szCs w:val="24"/>
        </w:rPr>
      </w:pPr>
      <w:r w:rsidRPr="005E7CAA">
        <w:rPr>
          <w:rFonts w:ascii="Bookman Old Style" w:eastAsia="Times New Roman" w:hAnsi="Bookman Old Style" w:cs="Times New Roman"/>
          <w:b/>
          <w:bCs/>
          <w:sz w:val="24"/>
          <w:szCs w:val="24"/>
        </w:rPr>
        <w:t>Case Vignette 1</w:t>
      </w:r>
    </w:p>
    <w:p w14:paraId="650C8097" w14:textId="66149DBA" w:rsidR="00CF6BCE" w:rsidRPr="00514766" w:rsidRDefault="00CF6BCE" w:rsidP="00514766">
      <w:pPr>
        <w:jc w:val="both"/>
        <w:rPr>
          <w:rFonts w:ascii="Bookman Old Style" w:eastAsia="Times New Roman" w:hAnsi="Bookman Old Style" w:cs="Times New Roman"/>
          <w:spacing w:val="2"/>
          <w:sz w:val="24"/>
          <w:szCs w:val="24"/>
          <w:shd w:val="clear" w:color="auto" w:fill="FFFFFF"/>
        </w:rPr>
      </w:pPr>
      <w:r w:rsidRPr="00514766">
        <w:rPr>
          <w:rFonts w:ascii="Bookman Old Style" w:hAnsi="Bookman Old Style" w:cs="Times New Roman"/>
          <w:color w:val="202124"/>
          <w:spacing w:val="2"/>
          <w:sz w:val="24"/>
          <w:szCs w:val="24"/>
          <w:shd w:val="clear" w:color="auto" w:fill="FFFFFF"/>
        </w:rPr>
        <w:t xml:space="preserve">An elderly couple from middle socioeconomic </w:t>
      </w:r>
      <w:r w:rsidR="004F2D60" w:rsidRPr="00514766">
        <w:rPr>
          <w:rFonts w:ascii="Bookman Old Style" w:hAnsi="Bookman Old Style" w:cs="Times New Roman"/>
          <w:color w:val="202124"/>
          <w:spacing w:val="2"/>
          <w:sz w:val="24"/>
          <w:szCs w:val="24"/>
          <w:shd w:val="clear" w:color="auto" w:fill="FFFFFF"/>
        </w:rPr>
        <w:t>status</w:t>
      </w:r>
      <w:r w:rsidRPr="00514766">
        <w:rPr>
          <w:rFonts w:ascii="Bookman Old Style" w:hAnsi="Bookman Old Style" w:cs="Times New Roman"/>
          <w:color w:val="202124"/>
          <w:spacing w:val="2"/>
          <w:sz w:val="24"/>
          <w:szCs w:val="24"/>
          <w:shd w:val="clear" w:color="auto" w:fill="FFFFFF"/>
        </w:rPr>
        <w:t xml:space="preserve"> </w:t>
      </w:r>
      <w:r w:rsidR="004F2D60" w:rsidRPr="00514766">
        <w:rPr>
          <w:rFonts w:ascii="Bookman Old Style" w:hAnsi="Bookman Old Style" w:cs="Times New Roman"/>
          <w:color w:val="202124"/>
          <w:spacing w:val="2"/>
          <w:sz w:val="24"/>
          <w:szCs w:val="24"/>
          <w:shd w:val="clear" w:color="auto" w:fill="FFFFFF"/>
        </w:rPr>
        <w:t>liv</w:t>
      </w:r>
      <w:r w:rsidR="00D7780C" w:rsidRPr="00514766">
        <w:rPr>
          <w:rFonts w:ascii="Bookman Old Style" w:hAnsi="Bookman Old Style" w:cs="Times New Roman"/>
          <w:color w:val="202124"/>
          <w:spacing w:val="2"/>
          <w:sz w:val="24"/>
          <w:szCs w:val="24"/>
          <w:shd w:val="clear" w:color="auto" w:fill="FFFFFF"/>
        </w:rPr>
        <w:t>e</w:t>
      </w:r>
      <w:r w:rsidR="004F2D60" w:rsidRPr="00514766">
        <w:rPr>
          <w:rFonts w:ascii="Bookman Old Style" w:hAnsi="Bookman Old Style" w:cs="Times New Roman"/>
          <w:color w:val="202124"/>
          <w:spacing w:val="2"/>
          <w:sz w:val="24"/>
          <w:szCs w:val="24"/>
          <w:shd w:val="clear" w:color="auto" w:fill="FFFFFF"/>
        </w:rPr>
        <w:t xml:space="preserve"> </w:t>
      </w:r>
      <w:r w:rsidRPr="00514766">
        <w:rPr>
          <w:rFonts w:ascii="Bookman Old Style" w:hAnsi="Bookman Old Style" w:cs="Times New Roman"/>
          <w:color w:val="202124"/>
          <w:spacing w:val="2"/>
          <w:sz w:val="24"/>
          <w:szCs w:val="24"/>
          <w:shd w:val="clear" w:color="auto" w:fill="FFFFFF"/>
        </w:rPr>
        <w:t xml:space="preserve">in the suburbs of Bangalore. The husband got retired 9 years back and the day-to-day expenses are met by his pension. The wife has been diagnosed to have Alzheimer’s dementia 1 year ago. The husband finds it difficult to help his wife and manage day to day household affairs. </w:t>
      </w:r>
      <w:r w:rsidRPr="00514766">
        <w:rPr>
          <w:rFonts w:ascii="Bookman Old Style" w:eastAsia="Times New Roman" w:hAnsi="Bookman Old Style" w:cs="Times New Roman"/>
          <w:sz w:val="24"/>
          <w:szCs w:val="24"/>
        </w:rPr>
        <w:t>Most of the family’s income and savings have been spent on investigations and treatment. Due to financial constraints, they can’t afford a maid or paid caregiver.</w:t>
      </w:r>
      <w:r w:rsidRPr="00514766">
        <w:rPr>
          <w:rFonts w:ascii="Bookman Old Style" w:hAnsi="Bookman Old Style" w:cs="Times New Roman"/>
          <w:color w:val="202124"/>
          <w:spacing w:val="2"/>
          <w:sz w:val="24"/>
          <w:szCs w:val="24"/>
          <w:shd w:val="clear" w:color="auto" w:fill="FFFFFF"/>
        </w:rPr>
        <w:t xml:space="preserve"> </w:t>
      </w:r>
      <w:r w:rsidRPr="00514766">
        <w:rPr>
          <w:rFonts w:ascii="Bookman Old Style" w:hAnsi="Bookman Old Style" w:cs="Times New Roman"/>
          <w:color w:val="202124"/>
          <w:sz w:val="24"/>
          <w:szCs w:val="24"/>
        </w:rPr>
        <w:t>T</w:t>
      </w:r>
      <w:r w:rsidRPr="00514766">
        <w:rPr>
          <w:rFonts w:ascii="Bookman Old Style" w:eastAsia="Times New Roman" w:hAnsi="Bookman Old Style" w:cs="Times New Roman"/>
          <w:sz w:val="24"/>
          <w:szCs w:val="24"/>
        </w:rPr>
        <w:t>hough the husband initially felt good about taking care of his better half, he is now feeling exhausted. He has trouble relaxing, is withdrawn, has sleep problems, and feels hopeless about future.</w:t>
      </w:r>
    </w:p>
    <w:p w14:paraId="2BAE16CB" w14:textId="77777777" w:rsidR="00CF6BCE" w:rsidRPr="005E7CAA" w:rsidRDefault="00CF6BCE" w:rsidP="00514766">
      <w:pPr>
        <w:jc w:val="both"/>
        <w:rPr>
          <w:rFonts w:ascii="Bookman Old Style" w:eastAsia="Times New Roman" w:hAnsi="Bookman Old Style" w:cs="Times New Roman"/>
          <w:b/>
          <w:bCs/>
          <w:sz w:val="24"/>
          <w:szCs w:val="24"/>
        </w:rPr>
      </w:pPr>
      <w:r w:rsidRPr="005E7CAA">
        <w:rPr>
          <w:rFonts w:ascii="Bookman Old Style" w:eastAsia="Times New Roman" w:hAnsi="Bookman Old Style" w:cs="Times New Roman"/>
          <w:b/>
          <w:bCs/>
          <w:sz w:val="24"/>
          <w:szCs w:val="24"/>
        </w:rPr>
        <w:lastRenderedPageBreak/>
        <w:t>Case discussion 1</w:t>
      </w:r>
    </w:p>
    <w:p w14:paraId="0CF4253F" w14:textId="62F9B492" w:rsidR="00CF6BCE" w:rsidRPr="00514766" w:rsidRDefault="00CF6BCE"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The </w:t>
      </w:r>
      <w:r w:rsidR="00D7780C" w:rsidRPr="00514766">
        <w:rPr>
          <w:rFonts w:ascii="Bookman Old Style" w:eastAsia="Times New Roman" w:hAnsi="Bookman Old Style" w:cs="Times New Roman"/>
          <w:sz w:val="24"/>
          <w:szCs w:val="24"/>
        </w:rPr>
        <w:t>s</w:t>
      </w:r>
      <w:r w:rsidRPr="00514766">
        <w:rPr>
          <w:rFonts w:ascii="Bookman Old Style" w:eastAsia="Times New Roman" w:hAnsi="Bookman Old Style" w:cs="Times New Roman"/>
          <w:sz w:val="24"/>
          <w:szCs w:val="24"/>
        </w:rPr>
        <w:t xml:space="preserve">cenario depicts </w:t>
      </w:r>
      <w:r w:rsidR="00D7780C" w:rsidRPr="00514766">
        <w:rPr>
          <w:rFonts w:ascii="Bookman Old Style" w:eastAsia="Times New Roman" w:hAnsi="Bookman Old Style" w:cs="Times New Roman"/>
          <w:sz w:val="24"/>
          <w:szCs w:val="24"/>
        </w:rPr>
        <w:t>plight of</w:t>
      </w:r>
      <w:r w:rsidRPr="00514766">
        <w:rPr>
          <w:rFonts w:ascii="Bookman Old Style" w:eastAsia="Times New Roman" w:hAnsi="Bookman Old Style" w:cs="Times New Roman"/>
          <w:sz w:val="24"/>
          <w:szCs w:val="24"/>
        </w:rPr>
        <w:t xml:space="preserve"> </w:t>
      </w:r>
      <w:r w:rsidR="00D7780C" w:rsidRPr="00514766">
        <w:rPr>
          <w:rFonts w:ascii="Bookman Old Style" w:eastAsia="Times New Roman" w:hAnsi="Bookman Old Style" w:cs="Times New Roman"/>
          <w:sz w:val="24"/>
          <w:szCs w:val="24"/>
        </w:rPr>
        <w:t xml:space="preserve">a </w:t>
      </w:r>
      <w:r w:rsidRPr="00514766">
        <w:rPr>
          <w:rFonts w:ascii="Bookman Old Style" w:eastAsia="Times New Roman" w:hAnsi="Bookman Old Style" w:cs="Times New Roman"/>
          <w:sz w:val="24"/>
          <w:szCs w:val="24"/>
        </w:rPr>
        <w:t xml:space="preserve">sole caretaker </w:t>
      </w:r>
      <w:r w:rsidR="00D7780C" w:rsidRPr="00514766">
        <w:rPr>
          <w:rFonts w:ascii="Bookman Old Style" w:eastAsia="Times New Roman" w:hAnsi="Bookman Old Style" w:cs="Times New Roman"/>
          <w:sz w:val="24"/>
          <w:szCs w:val="24"/>
        </w:rPr>
        <w:t>who</w:t>
      </w:r>
      <w:r w:rsidRPr="00514766">
        <w:rPr>
          <w:rFonts w:ascii="Bookman Old Style" w:eastAsia="Times New Roman" w:hAnsi="Bookman Old Style" w:cs="Times New Roman"/>
          <w:sz w:val="24"/>
          <w:szCs w:val="24"/>
        </w:rPr>
        <w:t xml:space="preserve"> has no other social support system. He is taken away from his social life and recreational activities and his entire life revolves around taking care and providing comfort to the spouse.  With the new role of caregiver, </w:t>
      </w:r>
      <w:r w:rsidR="00D7780C" w:rsidRPr="00514766">
        <w:rPr>
          <w:rFonts w:ascii="Bookman Old Style" w:eastAsia="Times New Roman" w:hAnsi="Bookman Old Style" w:cs="Times New Roman"/>
          <w:sz w:val="24"/>
          <w:szCs w:val="24"/>
        </w:rPr>
        <w:t xml:space="preserve">he </w:t>
      </w:r>
      <w:r w:rsidRPr="00514766">
        <w:rPr>
          <w:rFonts w:ascii="Bookman Old Style" w:eastAsia="Times New Roman" w:hAnsi="Bookman Old Style" w:cs="Times New Roman"/>
          <w:sz w:val="24"/>
          <w:szCs w:val="24"/>
        </w:rPr>
        <w:t>is unable to look after his own physical health and recreational activities. He does not have time for his friends or for walking</w:t>
      </w:r>
      <w:r w:rsidR="00D7780C" w:rsidRPr="00514766">
        <w:rPr>
          <w:rFonts w:ascii="Bookman Old Style" w:eastAsia="Times New Roman" w:hAnsi="Bookman Old Style" w:cs="Times New Roman"/>
          <w:sz w:val="24"/>
          <w:szCs w:val="24"/>
        </w:rPr>
        <w:t xml:space="preserve"> or </w:t>
      </w:r>
      <w:r w:rsidRPr="00514766">
        <w:rPr>
          <w:rFonts w:ascii="Bookman Old Style" w:eastAsia="Times New Roman" w:hAnsi="Bookman Old Style" w:cs="Times New Roman"/>
          <w:sz w:val="24"/>
          <w:szCs w:val="24"/>
        </w:rPr>
        <w:t>yoga. This is typical dilemma of an elderly caregiver</w:t>
      </w:r>
      <w:r w:rsidR="00D7780C" w:rsidRPr="00514766">
        <w:rPr>
          <w:rFonts w:ascii="Bookman Old Style" w:eastAsia="Times New Roman" w:hAnsi="Bookman Old Style" w:cs="Times New Roman"/>
          <w:sz w:val="24"/>
          <w:szCs w:val="24"/>
        </w:rPr>
        <w:t xml:space="preserve"> of a person with dementia. </w:t>
      </w:r>
    </w:p>
    <w:p w14:paraId="1A15B2BB" w14:textId="77777777" w:rsidR="0092462A" w:rsidRPr="00514766" w:rsidRDefault="0092462A" w:rsidP="00514766">
      <w:pPr>
        <w:jc w:val="both"/>
        <w:rPr>
          <w:rFonts w:ascii="Bookman Old Style" w:hAnsi="Bookman Old Style" w:cs="Times New Roman"/>
          <w:sz w:val="24"/>
          <w:szCs w:val="24"/>
        </w:rPr>
      </w:pPr>
      <w:r w:rsidRPr="00514766">
        <w:rPr>
          <w:rFonts w:ascii="Bookman Old Style" w:hAnsi="Bookman Old Style" w:cs="Times New Roman"/>
          <w:color w:val="202124"/>
          <w:sz w:val="24"/>
          <w:szCs w:val="24"/>
          <w:shd w:val="clear" w:color="auto" w:fill="FFFFFF"/>
        </w:rPr>
        <w:t>Many studies have found that caregivers of persons with dementia have higher levels of burden than other caregivers.</w:t>
      </w:r>
      <w:r w:rsidRPr="00514766">
        <w:rPr>
          <w:rFonts w:ascii="Bookman Old Style" w:hAnsi="Bookman Old Style" w:cs="Times New Roman"/>
          <w:sz w:val="24"/>
          <w:szCs w:val="24"/>
        </w:rPr>
        <w:t xml:space="preserve"> People with dementia typically require more supervision, are less likely to express gratitude for the help they receive, not going to improve which leads to significant negative emotions in the caregiver. </w:t>
      </w:r>
    </w:p>
    <w:p w14:paraId="3B251EA7" w14:textId="6B38F511" w:rsidR="0092462A" w:rsidRPr="00514766" w:rsidRDefault="0092462A"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Financial strain caused by dementia is significantly high. </w:t>
      </w:r>
      <w:r w:rsidRPr="00514766">
        <w:rPr>
          <w:rFonts w:ascii="Bookman Old Style" w:hAnsi="Bookman Old Style" w:cs="Times New Roman"/>
          <w:color w:val="000000"/>
          <w:sz w:val="24"/>
          <w:szCs w:val="24"/>
          <w:shd w:val="clear" w:color="auto" w:fill="FFFFFF"/>
        </w:rPr>
        <w:t xml:space="preserve">Direct costs include medical visits, investigations, medications, therapies, provision of paid caregivers, and residential care in the later stages.  Indirect costs include loss of earnings by patients and family caregivers as they reduce employment, hours of informal care and mortality burden. </w:t>
      </w:r>
    </w:p>
    <w:p w14:paraId="493F3CEE" w14:textId="40AAE71E" w:rsidR="00CE7F11" w:rsidRPr="005E7CAA" w:rsidRDefault="00CE7F11" w:rsidP="00514766">
      <w:pPr>
        <w:jc w:val="both"/>
        <w:rPr>
          <w:rFonts w:ascii="Bookman Old Style" w:eastAsia="Times New Roman" w:hAnsi="Bookman Old Style" w:cs="Times New Roman"/>
          <w:b/>
          <w:bCs/>
          <w:color w:val="000000" w:themeColor="text1"/>
          <w:sz w:val="24"/>
          <w:szCs w:val="24"/>
        </w:rPr>
      </w:pPr>
      <w:r w:rsidRPr="005E7CAA">
        <w:rPr>
          <w:rFonts w:ascii="Bookman Old Style" w:eastAsia="Times New Roman" w:hAnsi="Bookman Old Style" w:cs="Times New Roman"/>
          <w:b/>
          <w:bCs/>
          <w:color w:val="000000" w:themeColor="text1"/>
          <w:sz w:val="24"/>
          <w:szCs w:val="24"/>
        </w:rPr>
        <w:t>Case vignette 2</w:t>
      </w:r>
    </w:p>
    <w:p w14:paraId="4324C6B9" w14:textId="6BF1D2AB" w:rsidR="00A710D8" w:rsidRPr="00514766" w:rsidRDefault="00CF0EAB" w:rsidP="00514766">
      <w:pPr>
        <w:jc w:val="both"/>
        <w:rPr>
          <w:rFonts w:ascii="Bookman Old Style" w:eastAsia="Times New Roman" w:hAnsi="Bookman Old Style" w:cs="Times New Roman"/>
          <w:color w:val="000000" w:themeColor="text1"/>
          <w:sz w:val="24"/>
          <w:szCs w:val="24"/>
        </w:rPr>
      </w:pPr>
      <w:r w:rsidRPr="00514766">
        <w:rPr>
          <w:rFonts w:ascii="Bookman Old Style" w:eastAsia="Times New Roman" w:hAnsi="Bookman Old Style" w:cs="Times New Roman"/>
          <w:color w:val="000000" w:themeColor="text1"/>
          <w:sz w:val="24"/>
          <w:szCs w:val="24"/>
        </w:rPr>
        <w:t xml:space="preserve">An elderly couple </w:t>
      </w:r>
      <w:r w:rsidR="00C370CD" w:rsidRPr="00514766">
        <w:rPr>
          <w:rFonts w:ascii="Bookman Old Style" w:eastAsia="Times New Roman" w:hAnsi="Bookman Old Style" w:cs="Times New Roman"/>
          <w:color w:val="000000" w:themeColor="text1"/>
          <w:sz w:val="24"/>
          <w:szCs w:val="24"/>
        </w:rPr>
        <w:t xml:space="preserve">from high socio-economic status </w:t>
      </w:r>
      <w:r w:rsidR="006D6561" w:rsidRPr="00514766">
        <w:rPr>
          <w:rFonts w:ascii="Bookman Old Style" w:eastAsia="Times New Roman" w:hAnsi="Bookman Old Style" w:cs="Times New Roman"/>
          <w:color w:val="000000" w:themeColor="text1"/>
          <w:sz w:val="24"/>
          <w:szCs w:val="24"/>
        </w:rPr>
        <w:t xml:space="preserve">stay in urban Bangalore. </w:t>
      </w:r>
      <w:r w:rsidR="00C370CD" w:rsidRPr="00514766">
        <w:rPr>
          <w:rFonts w:ascii="Bookman Old Style" w:eastAsia="Times New Roman" w:hAnsi="Bookman Old Style" w:cs="Times New Roman"/>
          <w:color w:val="000000" w:themeColor="text1"/>
          <w:sz w:val="24"/>
          <w:szCs w:val="24"/>
        </w:rPr>
        <w:t>The father is a retired professor</w:t>
      </w:r>
      <w:r w:rsidR="006D6561" w:rsidRPr="00514766">
        <w:rPr>
          <w:rFonts w:ascii="Bookman Old Style" w:eastAsia="Times New Roman" w:hAnsi="Bookman Old Style" w:cs="Times New Roman"/>
          <w:color w:val="000000" w:themeColor="text1"/>
          <w:sz w:val="24"/>
          <w:szCs w:val="24"/>
        </w:rPr>
        <w:t xml:space="preserve"> and mother is a homemaker. T</w:t>
      </w:r>
      <w:r w:rsidR="00C370CD" w:rsidRPr="00514766">
        <w:rPr>
          <w:rFonts w:ascii="Bookman Old Style" w:eastAsia="Times New Roman" w:hAnsi="Bookman Old Style" w:cs="Times New Roman"/>
          <w:color w:val="000000" w:themeColor="text1"/>
          <w:sz w:val="24"/>
          <w:szCs w:val="24"/>
        </w:rPr>
        <w:t xml:space="preserve">he </w:t>
      </w:r>
      <w:r w:rsidR="006D6561" w:rsidRPr="00514766">
        <w:rPr>
          <w:rFonts w:ascii="Bookman Old Style" w:eastAsia="Times New Roman" w:hAnsi="Bookman Old Style" w:cs="Times New Roman"/>
          <w:color w:val="000000" w:themeColor="text1"/>
          <w:sz w:val="24"/>
          <w:szCs w:val="24"/>
        </w:rPr>
        <w:t xml:space="preserve">elder son </w:t>
      </w:r>
      <w:r w:rsidR="00C370CD" w:rsidRPr="00514766">
        <w:rPr>
          <w:rFonts w:ascii="Bookman Old Style" w:eastAsia="Times New Roman" w:hAnsi="Bookman Old Style" w:cs="Times New Roman"/>
          <w:color w:val="000000" w:themeColor="text1"/>
          <w:sz w:val="24"/>
          <w:szCs w:val="24"/>
        </w:rPr>
        <w:t>is a software engineer</w:t>
      </w:r>
      <w:r w:rsidR="00B93EA5" w:rsidRPr="00514766">
        <w:rPr>
          <w:rFonts w:ascii="Bookman Old Style" w:eastAsia="Times New Roman" w:hAnsi="Bookman Old Style" w:cs="Times New Roman"/>
          <w:color w:val="000000" w:themeColor="text1"/>
          <w:sz w:val="24"/>
          <w:szCs w:val="24"/>
        </w:rPr>
        <w:t xml:space="preserve"> and the</w:t>
      </w:r>
      <w:r w:rsidR="005E7CAA">
        <w:rPr>
          <w:rFonts w:ascii="Bookman Old Style" w:eastAsia="Times New Roman" w:hAnsi="Bookman Old Style" w:cs="Times New Roman"/>
          <w:color w:val="000000" w:themeColor="text1"/>
          <w:sz w:val="24"/>
          <w:szCs w:val="24"/>
        </w:rPr>
        <w:t xml:space="preserve"> </w:t>
      </w:r>
      <w:r w:rsidR="00C370CD" w:rsidRPr="00514766">
        <w:rPr>
          <w:rFonts w:ascii="Bookman Old Style" w:eastAsia="Times New Roman" w:hAnsi="Bookman Old Style" w:cs="Times New Roman"/>
          <w:color w:val="000000" w:themeColor="text1"/>
          <w:sz w:val="24"/>
          <w:szCs w:val="24"/>
        </w:rPr>
        <w:t>younger son,</w:t>
      </w:r>
      <w:r w:rsidRPr="00514766">
        <w:rPr>
          <w:rFonts w:ascii="Bookman Old Style" w:eastAsia="Times New Roman" w:hAnsi="Bookman Old Style" w:cs="Times New Roman"/>
          <w:color w:val="000000" w:themeColor="text1"/>
          <w:sz w:val="24"/>
          <w:szCs w:val="24"/>
        </w:rPr>
        <w:t xml:space="preserve"> </w:t>
      </w:r>
      <w:r w:rsidR="00B93EA5" w:rsidRPr="00514766">
        <w:rPr>
          <w:rFonts w:ascii="Bookman Old Style" w:eastAsia="Times New Roman" w:hAnsi="Bookman Old Style" w:cs="Times New Roman"/>
          <w:color w:val="000000" w:themeColor="text1"/>
          <w:sz w:val="24"/>
          <w:szCs w:val="24"/>
        </w:rPr>
        <w:t xml:space="preserve">is a person with moderate </w:t>
      </w:r>
      <w:r w:rsidR="00404C25" w:rsidRPr="00514766">
        <w:rPr>
          <w:rFonts w:ascii="Bookman Old Style" w:eastAsia="Times New Roman" w:hAnsi="Bookman Old Style" w:cs="Times New Roman"/>
          <w:color w:val="000000" w:themeColor="text1"/>
          <w:sz w:val="24"/>
          <w:szCs w:val="24"/>
        </w:rPr>
        <w:t xml:space="preserve">intellectual disability </w:t>
      </w:r>
      <w:r w:rsidR="00B93EA5" w:rsidRPr="00514766">
        <w:rPr>
          <w:rFonts w:ascii="Bookman Old Style" w:eastAsia="Times New Roman" w:hAnsi="Bookman Old Style" w:cs="Times New Roman"/>
          <w:color w:val="000000" w:themeColor="text1"/>
          <w:sz w:val="24"/>
          <w:szCs w:val="24"/>
        </w:rPr>
        <w:t>with behavioural problems</w:t>
      </w:r>
      <w:r w:rsidR="00A710D8" w:rsidRPr="00514766">
        <w:rPr>
          <w:rFonts w:ascii="Bookman Old Style" w:eastAsia="Times New Roman" w:hAnsi="Bookman Old Style" w:cs="Times New Roman"/>
          <w:color w:val="000000" w:themeColor="text1"/>
          <w:sz w:val="24"/>
          <w:szCs w:val="24"/>
        </w:rPr>
        <w:t>.</w:t>
      </w:r>
      <w:r w:rsidR="00404C25" w:rsidRPr="00514766">
        <w:rPr>
          <w:rFonts w:ascii="Bookman Old Style" w:eastAsia="Times New Roman" w:hAnsi="Bookman Old Style" w:cs="Times New Roman"/>
          <w:color w:val="000000" w:themeColor="text1"/>
          <w:sz w:val="24"/>
          <w:szCs w:val="24"/>
        </w:rPr>
        <w:t xml:space="preserve"> </w:t>
      </w:r>
      <w:r w:rsidR="00B93EA5" w:rsidRPr="00514766">
        <w:rPr>
          <w:rFonts w:ascii="Bookman Old Style" w:eastAsia="Times New Roman" w:hAnsi="Bookman Old Style" w:cs="Times New Roman"/>
          <w:color w:val="000000" w:themeColor="text1"/>
          <w:sz w:val="24"/>
          <w:szCs w:val="24"/>
        </w:rPr>
        <w:t xml:space="preserve">The elder son is not involved in care of his younger brother and has settled abroad. Most of their assets are intended for their </w:t>
      </w:r>
      <w:r w:rsidR="00404C25" w:rsidRPr="00514766">
        <w:rPr>
          <w:rFonts w:ascii="Bookman Old Style" w:eastAsia="Times New Roman" w:hAnsi="Bookman Old Style" w:cs="Times New Roman"/>
          <w:color w:val="000000" w:themeColor="text1"/>
          <w:sz w:val="24"/>
          <w:szCs w:val="24"/>
        </w:rPr>
        <w:t>dependent son</w:t>
      </w:r>
      <w:r w:rsidR="00B93EA5" w:rsidRPr="00514766">
        <w:rPr>
          <w:rFonts w:ascii="Bookman Old Style" w:eastAsia="Times New Roman" w:hAnsi="Bookman Old Style" w:cs="Times New Roman"/>
          <w:color w:val="000000" w:themeColor="text1"/>
          <w:sz w:val="24"/>
          <w:szCs w:val="24"/>
        </w:rPr>
        <w:t>. They</w:t>
      </w:r>
      <w:r w:rsidR="00404C25" w:rsidRPr="00514766">
        <w:rPr>
          <w:rFonts w:ascii="Bookman Old Style" w:eastAsia="Times New Roman" w:hAnsi="Bookman Old Style" w:cs="Times New Roman"/>
          <w:color w:val="000000" w:themeColor="text1"/>
          <w:sz w:val="24"/>
          <w:szCs w:val="24"/>
        </w:rPr>
        <w:t xml:space="preserve"> </w:t>
      </w:r>
      <w:r w:rsidR="00B93EA5" w:rsidRPr="00514766">
        <w:rPr>
          <w:rFonts w:ascii="Bookman Old Style" w:eastAsia="Times New Roman" w:hAnsi="Bookman Old Style" w:cs="Times New Roman"/>
          <w:color w:val="000000" w:themeColor="text1"/>
          <w:sz w:val="24"/>
          <w:szCs w:val="24"/>
        </w:rPr>
        <w:t xml:space="preserve">know that </w:t>
      </w:r>
      <w:r w:rsidR="00404C25" w:rsidRPr="00514766">
        <w:rPr>
          <w:rFonts w:ascii="Bookman Old Style" w:eastAsia="Times New Roman" w:hAnsi="Bookman Old Style" w:cs="Times New Roman"/>
          <w:color w:val="000000" w:themeColor="text1"/>
          <w:sz w:val="24"/>
          <w:szCs w:val="24"/>
        </w:rPr>
        <w:t>he cannot handle the</w:t>
      </w:r>
      <w:r w:rsidR="00B93EA5" w:rsidRPr="00514766">
        <w:rPr>
          <w:rFonts w:ascii="Bookman Old Style" w:eastAsia="Times New Roman" w:hAnsi="Bookman Old Style" w:cs="Times New Roman"/>
          <w:color w:val="000000" w:themeColor="text1"/>
          <w:sz w:val="24"/>
          <w:szCs w:val="24"/>
        </w:rPr>
        <w:t xml:space="preserve"> assets and need</w:t>
      </w:r>
      <w:r w:rsidR="00887550" w:rsidRPr="00514766">
        <w:rPr>
          <w:rFonts w:ascii="Bookman Old Style" w:eastAsia="Times New Roman" w:hAnsi="Bookman Old Style" w:cs="Times New Roman"/>
          <w:color w:val="000000" w:themeColor="text1"/>
          <w:sz w:val="24"/>
          <w:szCs w:val="24"/>
        </w:rPr>
        <w:t>s</w:t>
      </w:r>
      <w:r w:rsidR="00B93EA5" w:rsidRPr="00514766">
        <w:rPr>
          <w:rFonts w:ascii="Bookman Old Style" w:eastAsia="Times New Roman" w:hAnsi="Bookman Old Style" w:cs="Times New Roman"/>
          <w:color w:val="000000" w:themeColor="text1"/>
          <w:sz w:val="24"/>
          <w:szCs w:val="24"/>
        </w:rPr>
        <w:t xml:space="preserve"> a guardian after their lifetime. </w:t>
      </w:r>
    </w:p>
    <w:p w14:paraId="566B04A7" w14:textId="77777777" w:rsidR="002115C3" w:rsidRPr="00E373E8" w:rsidRDefault="002115C3" w:rsidP="00514766">
      <w:pPr>
        <w:jc w:val="both"/>
        <w:rPr>
          <w:rFonts w:ascii="Bookman Old Style" w:eastAsia="Times New Roman" w:hAnsi="Bookman Old Style" w:cs="Times New Roman"/>
          <w:b/>
          <w:bCs/>
          <w:color w:val="000000" w:themeColor="text1"/>
          <w:sz w:val="24"/>
          <w:szCs w:val="24"/>
        </w:rPr>
      </w:pPr>
      <w:r w:rsidRPr="00E373E8">
        <w:rPr>
          <w:rFonts w:ascii="Bookman Old Style" w:eastAsia="Times New Roman" w:hAnsi="Bookman Old Style" w:cs="Times New Roman"/>
          <w:b/>
          <w:bCs/>
          <w:color w:val="000000" w:themeColor="text1"/>
          <w:sz w:val="24"/>
          <w:szCs w:val="24"/>
        </w:rPr>
        <w:t xml:space="preserve">Case discussion 2 </w:t>
      </w:r>
    </w:p>
    <w:p w14:paraId="169772F1" w14:textId="5A8A7604" w:rsidR="00A710D8" w:rsidRPr="00514766" w:rsidRDefault="00A710D8" w:rsidP="00514766">
      <w:pPr>
        <w:jc w:val="both"/>
        <w:rPr>
          <w:rFonts w:ascii="Bookman Old Style" w:eastAsia="Times New Roman" w:hAnsi="Bookman Old Style" w:cs="Times New Roman"/>
          <w:color w:val="000000" w:themeColor="text1"/>
          <w:sz w:val="24"/>
          <w:szCs w:val="24"/>
        </w:rPr>
      </w:pPr>
      <w:r w:rsidRPr="00514766">
        <w:rPr>
          <w:rFonts w:ascii="Bookman Old Style" w:eastAsia="Times New Roman" w:hAnsi="Bookman Old Style" w:cs="Times New Roman"/>
          <w:color w:val="000000" w:themeColor="text1"/>
          <w:sz w:val="24"/>
          <w:szCs w:val="24"/>
        </w:rPr>
        <w:t xml:space="preserve">The given scenario illustrates </w:t>
      </w:r>
      <w:r w:rsidR="001964CC" w:rsidRPr="00514766">
        <w:rPr>
          <w:rFonts w:ascii="Bookman Old Style" w:eastAsia="Times New Roman" w:hAnsi="Bookman Old Style" w:cs="Times New Roman"/>
          <w:color w:val="000000" w:themeColor="text1"/>
          <w:sz w:val="24"/>
          <w:szCs w:val="24"/>
        </w:rPr>
        <w:t>the elderly parents</w:t>
      </w:r>
      <w:r w:rsidR="0073367D" w:rsidRPr="00514766">
        <w:rPr>
          <w:rFonts w:ascii="Bookman Old Style" w:eastAsia="Times New Roman" w:hAnsi="Bookman Old Style" w:cs="Times New Roman"/>
          <w:color w:val="000000" w:themeColor="text1"/>
          <w:sz w:val="24"/>
          <w:szCs w:val="24"/>
        </w:rPr>
        <w:t xml:space="preserve"> who have supported the son extensively in various aspects since childhood. They understood the special needs of their son and tended to them since childhood. Despite this, still parents are uncertain about the </w:t>
      </w:r>
      <w:r w:rsidR="007471AD" w:rsidRPr="00514766">
        <w:rPr>
          <w:rFonts w:ascii="Bookman Old Style" w:eastAsia="Times New Roman" w:hAnsi="Bookman Old Style" w:cs="Times New Roman"/>
          <w:color w:val="000000" w:themeColor="text1"/>
          <w:sz w:val="24"/>
          <w:szCs w:val="24"/>
        </w:rPr>
        <w:t>son’s future</w:t>
      </w:r>
      <w:r w:rsidR="0073367D" w:rsidRPr="00514766">
        <w:rPr>
          <w:rFonts w:ascii="Bookman Old Style" w:eastAsia="Times New Roman" w:hAnsi="Bookman Old Style" w:cs="Times New Roman"/>
          <w:color w:val="000000" w:themeColor="text1"/>
          <w:sz w:val="24"/>
          <w:szCs w:val="24"/>
        </w:rPr>
        <w:t xml:space="preserve"> “what will happen to our son when we get old”, “who will look after him</w:t>
      </w:r>
      <w:r w:rsidR="001964CC" w:rsidRPr="00514766">
        <w:rPr>
          <w:rFonts w:ascii="Bookman Old Style" w:eastAsia="Times New Roman" w:hAnsi="Bookman Old Style" w:cs="Times New Roman"/>
          <w:color w:val="000000" w:themeColor="text1"/>
          <w:sz w:val="24"/>
          <w:szCs w:val="24"/>
        </w:rPr>
        <w:t>?</w:t>
      </w:r>
      <w:r w:rsidR="0073367D" w:rsidRPr="00514766">
        <w:rPr>
          <w:rFonts w:ascii="Bookman Old Style" w:eastAsia="Times New Roman" w:hAnsi="Bookman Old Style" w:cs="Times New Roman"/>
          <w:color w:val="000000" w:themeColor="text1"/>
          <w:sz w:val="24"/>
          <w:szCs w:val="24"/>
        </w:rPr>
        <w:t xml:space="preserve">”, </w:t>
      </w:r>
      <w:r w:rsidR="007471AD" w:rsidRPr="00514766">
        <w:rPr>
          <w:rFonts w:ascii="Bookman Old Style" w:eastAsia="Times New Roman" w:hAnsi="Bookman Old Style" w:cs="Times New Roman"/>
          <w:color w:val="000000" w:themeColor="text1"/>
          <w:sz w:val="24"/>
          <w:szCs w:val="24"/>
        </w:rPr>
        <w:t>“</w:t>
      </w:r>
      <w:r w:rsidR="0073367D" w:rsidRPr="00514766">
        <w:rPr>
          <w:rFonts w:ascii="Bookman Old Style" w:eastAsia="Times New Roman" w:hAnsi="Bookman Old Style" w:cs="Times New Roman"/>
          <w:color w:val="000000" w:themeColor="text1"/>
          <w:sz w:val="24"/>
          <w:szCs w:val="24"/>
        </w:rPr>
        <w:t>who</w:t>
      </w:r>
      <w:r w:rsidR="007471AD" w:rsidRPr="00514766">
        <w:rPr>
          <w:rFonts w:ascii="Bookman Old Style" w:eastAsia="Times New Roman" w:hAnsi="Bookman Old Style" w:cs="Times New Roman"/>
          <w:color w:val="000000" w:themeColor="text1"/>
          <w:sz w:val="24"/>
          <w:szCs w:val="24"/>
        </w:rPr>
        <w:t>m we can trust in looking after his financial resources</w:t>
      </w:r>
      <w:r w:rsidR="00EB1593" w:rsidRPr="00514766">
        <w:rPr>
          <w:rFonts w:ascii="Bookman Old Style" w:eastAsia="Times New Roman" w:hAnsi="Bookman Old Style" w:cs="Times New Roman"/>
          <w:color w:val="000000" w:themeColor="text1"/>
          <w:sz w:val="24"/>
          <w:szCs w:val="24"/>
        </w:rPr>
        <w:t xml:space="preserve"> and future </w:t>
      </w:r>
      <w:r w:rsidR="002115C3" w:rsidRPr="00514766">
        <w:rPr>
          <w:rFonts w:ascii="Bookman Old Style" w:eastAsia="Times New Roman" w:hAnsi="Bookman Old Style" w:cs="Times New Roman"/>
          <w:color w:val="000000" w:themeColor="text1"/>
          <w:sz w:val="24"/>
          <w:szCs w:val="24"/>
        </w:rPr>
        <w:t>needs</w:t>
      </w:r>
      <w:r w:rsidR="001964CC" w:rsidRPr="00514766">
        <w:rPr>
          <w:rFonts w:ascii="Bookman Old Style" w:eastAsia="Times New Roman" w:hAnsi="Bookman Old Style" w:cs="Times New Roman"/>
          <w:color w:val="000000" w:themeColor="text1"/>
          <w:sz w:val="24"/>
          <w:szCs w:val="24"/>
        </w:rPr>
        <w:t>?</w:t>
      </w:r>
      <w:r w:rsidR="002115C3" w:rsidRPr="00514766">
        <w:rPr>
          <w:rFonts w:ascii="Bookman Old Style" w:eastAsia="Times New Roman" w:hAnsi="Bookman Old Style" w:cs="Times New Roman"/>
          <w:color w:val="000000" w:themeColor="text1"/>
          <w:sz w:val="24"/>
          <w:szCs w:val="24"/>
        </w:rPr>
        <w:t>”</w:t>
      </w:r>
      <w:r w:rsidR="007F7B96" w:rsidRPr="00514766">
        <w:rPr>
          <w:rFonts w:ascii="Bookman Old Style" w:eastAsia="Times New Roman" w:hAnsi="Bookman Old Style" w:cs="Times New Roman"/>
          <w:color w:val="000000" w:themeColor="text1"/>
          <w:sz w:val="24"/>
          <w:szCs w:val="24"/>
        </w:rPr>
        <w:t xml:space="preserve">. This is the typical dilemma of elderly caregivers who have </w:t>
      </w:r>
      <w:r w:rsidR="00887550" w:rsidRPr="00514766">
        <w:rPr>
          <w:rFonts w:ascii="Bookman Old Style" w:eastAsia="Times New Roman" w:hAnsi="Bookman Old Style" w:cs="Times New Roman"/>
          <w:color w:val="000000" w:themeColor="text1"/>
          <w:sz w:val="24"/>
          <w:szCs w:val="24"/>
        </w:rPr>
        <w:t xml:space="preserve">dependent </w:t>
      </w:r>
      <w:r w:rsidR="007F7B96" w:rsidRPr="00514766">
        <w:rPr>
          <w:rFonts w:ascii="Bookman Old Style" w:eastAsia="Times New Roman" w:hAnsi="Bookman Old Style" w:cs="Times New Roman"/>
          <w:color w:val="000000" w:themeColor="text1"/>
          <w:sz w:val="24"/>
          <w:szCs w:val="24"/>
        </w:rPr>
        <w:t>children with d</w:t>
      </w:r>
      <w:r w:rsidR="00887550" w:rsidRPr="00514766">
        <w:rPr>
          <w:rFonts w:ascii="Bookman Old Style" w:eastAsia="Times New Roman" w:hAnsi="Bookman Old Style" w:cs="Times New Roman"/>
          <w:color w:val="000000" w:themeColor="text1"/>
          <w:sz w:val="24"/>
          <w:szCs w:val="24"/>
        </w:rPr>
        <w:t>isability</w:t>
      </w:r>
      <w:r w:rsidR="007F7B96" w:rsidRPr="00514766">
        <w:rPr>
          <w:rFonts w:ascii="Bookman Old Style" w:eastAsia="Times New Roman" w:hAnsi="Bookman Old Style" w:cs="Times New Roman"/>
          <w:color w:val="000000" w:themeColor="text1"/>
          <w:sz w:val="24"/>
          <w:szCs w:val="24"/>
        </w:rPr>
        <w:t>.</w:t>
      </w:r>
    </w:p>
    <w:p w14:paraId="482A5BB4" w14:textId="4AAA5BD8" w:rsidR="0092462A" w:rsidRPr="00514766" w:rsidRDefault="0092462A" w:rsidP="00514766">
      <w:pPr>
        <w:jc w:val="both"/>
        <w:rPr>
          <w:rFonts w:ascii="Bookman Old Style" w:eastAsia="Times New Roman" w:hAnsi="Bookman Old Style" w:cs="Times New Roman"/>
          <w:sz w:val="24"/>
          <w:szCs w:val="24"/>
          <w:u w:val="single"/>
        </w:rPr>
      </w:pPr>
      <w:r w:rsidRPr="00514766">
        <w:rPr>
          <w:rFonts w:ascii="Bookman Old Style" w:hAnsi="Bookman Old Style" w:cs="Times New Roman"/>
          <w:sz w:val="24"/>
          <w:szCs w:val="24"/>
        </w:rPr>
        <w:t>Elderly parents</w:t>
      </w:r>
      <w:r w:rsidR="00DA5C21" w:rsidRPr="00514766">
        <w:rPr>
          <w:rFonts w:ascii="Bookman Old Style" w:hAnsi="Bookman Old Style" w:cs="Times New Roman"/>
          <w:sz w:val="24"/>
          <w:szCs w:val="24"/>
        </w:rPr>
        <w:t xml:space="preserve"> </w:t>
      </w:r>
      <w:r w:rsidRPr="00514766">
        <w:rPr>
          <w:rFonts w:ascii="Bookman Old Style" w:hAnsi="Bookman Old Style" w:cs="Times New Roman"/>
          <w:sz w:val="24"/>
          <w:szCs w:val="24"/>
        </w:rPr>
        <w:t xml:space="preserve">with </w:t>
      </w:r>
      <w:r w:rsidR="00DA5C21" w:rsidRPr="00514766">
        <w:rPr>
          <w:rFonts w:ascii="Bookman Old Style" w:hAnsi="Bookman Old Style" w:cs="Times New Roman"/>
          <w:sz w:val="24"/>
          <w:szCs w:val="24"/>
        </w:rPr>
        <w:t xml:space="preserve">dependent son/daughter with disability (intellectual disability or mental illness) </w:t>
      </w:r>
      <w:r w:rsidRPr="00514766">
        <w:rPr>
          <w:rFonts w:ascii="Bookman Old Style" w:hAnsi="Bookman Old Style" w:cs="Times New Roman"/>
          <w:sz w:val="24"/>
          <w:szCs w:val="24"/>
        </w:rPr>
        <w:t xml:space="preserve">feel exhausted in the long run. Seeing their wards </w:t>
      </w:r>
      <w:r w:rsidR="00DA5C21" w:rsidRPr="00514766">
        <w:rPr>
          <w:rFonts w:ascii="Bookman Old Style" w:hAnsi="Bookman Old Style" w:cs="Times New Roman"/>
          <w:sz w:val="24"/>
          <w:szCs w:val="24"/>
        </w:rPr>
        <w:t xml:space="preserve">unable to cross social milestones like </w:t>
      </w:r>
      <w:r w:rsidRPr="00514766">
        <w:rPr>
          <w:rFonts w:ascii="Bookman Old Style" w:hAnsi="Bookman Old Style" w:cs="Times New Roman"/>
          <w:sz w:val="24"/>
          <w:szCs w:val="24"/>
        </w:rPr>
        <w:t xml:space="preserve">education, job, marriage, </w:t>
      </w:r>
      <w:r w:rsidR="00DA5C21" w:rsidRPr="00514766">
        <w:rPr>
          <w:rFonts w:ascii="Bookman Old Style" w:hAnsi="Bookman Old Style" w:cs="Times New Roman"/>
          <w:sz w:val="24"/>
          <w:szCs w:val="24"/>
        </w:rPr>
        <w:t xml:space="preserve">is stressful for any caregiver. </w:t>
      </w:r>
      <w:r w:rsidRPr="00514766">
        <w:rPr>
          <w:rFonts w:ascii="Bookman Old Style" w:hAnsi="Bookman Old Style" w:cs="Times New Roman"/>
          <w:sz w:val="24"/>
          <w:szCs w:val="24"/>
        </w:rPr>
        <w:t>If there is a dependent son/daughter with disability, elderly caregivers should also think about “What after me” issues, and financially plan for next generation which also adds the burden to them.</w:t>
      </w:r>
    </w:p>
    <w:p w14:paraId="7CC61C59" w14:textId="77777777" w:rsidR="00E373E8" w:rsidRDefault="00E373E8" w:rsidP="00514766">
      <w:pPr>
        <w:jc w:val="both"/>
        <w:rPr>
          <w:rFonts w:ascii="Bookman Old Style" w:hAnsi="Bookman Old Style" w:cs="Times New Roman"/>
          <w:b/>
          <w:bCs/>
          <w:color w:val="000000" w:themeColor="text1"/>
          <w:sz w:val="24"/>
          <w:szCs w:val="24"/>
        </w:rPr>
      </w:pPr>
    </w:p>
    <w:p w14:paraId="2458D7DF" w14:textId="049254A6" w:rsidR="00F92030" w:rsidRPr="00514766" w:rsidRDefault="00F92030" w:rsidP="00514766">
      <w:pPr>
        <w:jc w:val="both"/>
        <w:rPr>
          <w:rFonts w:ascii="Bookman Old Style" w:hAnsi="Bookman Old Style" w:cs="Times New Roman"/>
          <w:b/>
          <w:bCs/>
          <w:color w:val="000000" w:themeColor="text1"/>
          <w:sz w:val="24"/>
          <w:szCs w:val="24"/>
        </w:rPr>
      </w:pPr>
      <w:r w:rsidRPr="00514766">
        <w:rPr>
          <w:rFonts w:ascii="Bookman Old Style" w:hAnsi="Bookman Old Style" w:cs="Times New Roman"/>
          <w:b/>
          <w:bCs/>
          <w:color w:val="000000" w:themeColor="text1"/>
          <w:sz w:val="24"/>
          <w:szCs w:val="24"/>
        </w:rPr>
        <w:lastRenderedPageBreak/>
        <w:t>Caregiver guilt</w:t>
      </w:r>
    </w:p>
    <w:p w14:paraId="7F5E3DFB"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Caregiver’s guilt is one of the significant factors leading to caregiver burden and depression. Major factors causing guilt are guilt associated with negative feelings, emotions or acts towards the care recipient, failing to meet caregiving expectations, guilt about neglecting other roles or relatives other than care recipient, guilt about having negative feeling towards the other relatives who don’t participate in caregiving, guilt about taking time off for themselves rather than looking after the relative. </w:t>
      </w:r>
    </w:p>
    <w:p w14:paraId="09360CEB" w14:textId="77777777" w:rsidR="00887550" w:rsidRPr="00514766" w:rsidRDefault="00887550" w:rsidP="00514766">
      <w:pPr>
        <w:jc w:val="both"/>
        <w:rPr>
          <w:rFonts w:ascii="Bookman Old Style" w:hAnsi="Bookman Old Style" w:cs="Times New Roman"/>
          <w:b/>
          <w:bCs/>
          <w:sz w:val="24"/>
          <w:szCs w:val="24"/>
        </w:rPr>
      </w:pPr>
      <w:r w:rsidRPr="00514766">
        <w:rPr>
          <w:rFonts w:ascii="Bookman Old Style" w:hAnsi="Bookman Old Style" w:cs="Times New Roman"/>
          <w:b/>
          <w:bCs/>
          <w:sz w:val="24"/>
          <w:szCs w:val="24"/>
        </w:rPr>
        <w:t xml:space="preserve">Anticipatory grief </w:t>
      </w:r>
    </w:p>
    <w:p w14:paraId="799A4199" w14:textId="5138EC87" w:rsidR="00887550" w:rsidRPr="00514766" w:rsidRDefault="00887550" w:rsidP="00514766">
      <w:pPr>
        <w:jc w:val="both"/>
        <w:rPr>
          <w:rFonts w:ascii="Bookman Old Style" w:hAnsi="Bookman Old Style" w:cs="Times New Roman"/>
          <w:color w:val="FF0000"/>
          <w:sz w:val="24"/>
          <w:szCs w:val="24"/>
        </w:rPr>
      </w:pPr>
      <w:r w:rsidRPr="00514766">
        <w:rPr>
          <w:rFonts w:ascii="Bookman Old Style" w:hAnsi="Bookman Old Style" w:cs="Times New Roman"/>
          <w:sz w:val="24"/>
          <w:szCs w:val="24"/>
        </w:rPr>
        <w:t>It is grief reaction that occurs before the actual loss.</w:t>
      </w:r>
      <w:r w:rsidR="00E373E8">
        <w:rPr>
          <w:rFonts w:ascii="Bookman Old Style" w:hAnsi="Bookman Old Style" w:cs="Times New Roman"/>
          <w:sz w:val="24"/>
          <w:szCs w:val="24"/>
        </w:rPr>
        <w:t xml:space="preserve"> </w:t>
      </w:r>
      <w:r w:rsidRPr="00514766">
        <w:rPr>
          <w:rFonts w:ascii="Bookman Old Style" w:hAnsi="Bookman Old Style" w:cs="Times New Roman"/>
          <w:sz w:val="24"/>
          <w:szCs w:val="24"/>
        </w:rPr>
        <w:t xml:space="preserve">It can be either due to perceived impending death or perceived absence of patient. Perceived absence can be either due to current absence or future absence. Anticipatory grief secondary to current absence is caregivers had already started to feel the absence of patients in their day-to-day life, especially when patients stopped talking, become apathetic, or when they were admitted in hospital or old age home, which causes caregivers to feel a sense of loss even though patients are alive. Anticipatory grief secondary to future absence is caregivers anticipated loneliness, sadness about the future without patients. Caregivers worry about their future life being without the patient, taking decisions alone, fear of loneliness and preparation for new life. </w:t>
      </w:r>
    </w:p>
    <w:p w14:paraId="2D2C8FF7" w14:textId="17F4FB29" w:rsidR="0092462A" w:rsidRPr="00514766" w:rsidRDefault="0092462A" w:rsidP="00514766">
      <w:pPr>
        <w:jc w:val="both"/>
        <w:rPr>
          <w:rFonts w:ascii="Bookman Old Style" w:hAnsi="Bookman Old Style" w:cs="Times New Roman"/>
          <w:b/>
          <w:bCs/>
          <w:sz w:val="24"/>
          <w:szCs w:val="24"/>
        </w:rPr>
      </w:pPr>
      <w:r w:rsidRPr="00514766">
        <w:rPr>
          <w:rFonts w:ascii="Bookman Old Style" w:hAnsi="Bookman Old Style" w:cs="Times New Roman"/>
          <w:b/>
          <w:bCs/>
          <w:sz w:val="24"/>
          <w:szCs w:val="24"/>
        </w:rPr>
        <w:t xml:space="preserve">Caregiver burden </w:t>
      </w:r>
    </w:p>
    <w:p w14:paraId="1504CA9C" w14:textId="0FD6DA67" w:rsidR="00F92030" w:rsidRPr="00514766" w:rsidRDefault="0092462A" w:rsidP="00514766">
      <w:pPr>
        <w:jc w:val="both"/>
        <w:rPr>
          <w:rFonts w:ascii="Bookman Old Style" w:eastAsia="Times New Roman" w:hAnsi="Bookman Old Style" w:cs="Times New Roman"/>
          <w:sz w:val="24"/>
          <w:szCs w:val="24"/>
        </w:rPr>
      </w:pPr>
      <w:r w:rsidRPr="00514766">
        <w:rPr>
          <w:rFonts w:ascii="Bookman Old Style" w:hAnsi="Bookman Old Style" w:cs="Times New Roman"/>
          <w:sz w:val="24"/>
          <w:szCs w:val="24"/>
        </w:rPr>
        <w:t>Many factors are associated with caregiver burden</w:t>
      </w:r>
      <w:r w:rsidR="00844635" w:rsidRPr="00514766">
        <w:rPr>
          <w:rFonts w:ascii="Bookman Old Style" w:hAnsi="Bookman Old Style" w:cs="Times New Roman"/>
          <w:sz w:val="24"/>
          <w:szCs w:val="24"/>
        </w:rPr>
        <w:t xml:space="preserve">. </w:t>
      </w:r>
      <w:r w:rsidRPr="00514766">
        <w:rPr>
          <w:rFonts w:ascii="Bookman Old Style" w:hAnsi="Bookman Old Style" w:cs="Times New Roman"/>
          <w:sz w:val="24"/>
          <w:szCs w:val="24"/>
        </w:rPr>
        <w:t xml:space="preserve"> </w:t>
      </w:r>
      <w:r w:rsidR="00844635" w:rsidRPr="00514766">
        <w:rPr>
          <w:rFonts w:ascii="Bookman Old Style" w:hAnsi="Bookman Old Style" w:cs="Times New Roman"/>
          <w:sz w:val="24"/>
          <w:szCs w:val="24"/>
        </w:rPr>
        <w:t>Po</w:t>
      </w:r>
      <w:r w:rsidRPr="00514766">
        <w:rPr>
          <w:rFonts w:ascii="Bookman Old Style" w:hAnsi="Bookman Old Style" w:cs="Times New Roman"/>
          <w:sz w:val="24"/>
          <w:szCs w:val="24"/>
        </w:rPr>
        <w:t xml:space="preserve">or functioning </w:t>
      </w:r>
      <w:r w:rsidR="00844635" w:rsidRPr="00514766">
        <w:rPr>
          <w:rFonts w:ascii="Bookman Old Style" w:hAnsi="Bookman Old Style" w:cs="Times New Roman"/>
          <w:sz w:val="24"/>
          <w:szCs w:val="24"/>
        </w:rPr>
        <w:t xml:space="preserve">of the patient </w:t>
      </w:r>
      <w:r w:rsidRPr="00514766">
        <w:rPr>
          <w:rFonts w:ascii="Bookman Old Style" w:hAnsi="Bookman Old Style" w:cs="Times New Roman"/>
          <w:sz w:val="24"/>
          <w:szCs w:val="24"/>
        </w:rPr>
        <w:t>and active symptoms leads to severe burden.</w:t>
      </w:r>
      <w:r w:rsidR="00DA5C21" w:rsidRPr="00514766">
        <w:rPr>
          <w:rFonts w:ascii="Bookman Old Style" w:eastAsia="Times New Roman" w:hAnsi="Bookman Old Style" w:cs="Times New Roman"/>
          <w:sz w:val="24"/>
          <w:szCs w:val="24"/>
        </w:rPr>
        <w:t xml:space="preserve"> </w:t>
      </w:r>
    </w:p>
    <w:p w14:paraId="15C1D6AC" w14:textId="73D4BEA0" w:rsidR="00F92030" w:rsidRPr="00514766" w:rsidRDefault="00F92030"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The symptoms of caregiver burden include the following</w:t>
      </w:r>
    </w:p>
    <w:p w14:paraId="1BC3A82A"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Physical and emotional exhaustion</w:t>
      </w:r>
    </w:p>
    <w:p w14:paraId="3C1701F0"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Decreased productivity in their work</w:t>
      </w:r>
    </w:p>
    <w:p w14:paraId="59B2343F"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Withdrawal from friends, relatives and family</w:t>
      </w:r>
    </w:p>
    <w:p w14:paraId="248B297C"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Loss of interest in activities they used to enjoy before</w:t>
      </w:r>
    </w:p>
    <w:p w14:paraId="09C3304C"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Feeling fatigue, dull, hopeless, and helpless</w:t>
      </w:r>
    </w:p>
    <w:p w14:paraId="20209A92"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Changes in appetite, weight and sleeping patterns</w:t>
      </w:r>
    </w:p>
    <w:p w14:paraId="1DD6870B" w14:textId="77777777" w:rsidR="00F92030" w:rsidRPr="00514766" w:rsidRDefault="00F92030" w:rsidP="00514766">
      <w:pPr>
        <w:numPr>
          <w:ilvl w:val="0"/>
          <w:numId w:val="2"/>
        </w:numPr>
        <w:shd w:val="clear" w:color="auto" w:fill="FFFFFF"/>
        <w:spacing w:after="60" w:line="240" w:lineRule="auto"/>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Neglecting their own needs (because of busy schedule or you don’t care about them)</w:t>
      </w:r>
    </w:p>
    <w:p w14:paraId="4A0766B8" w14:textId="59E2EB5E" w:rsidR="00F92030" w:rsidRPr="00514766" w:rsidRDefault="00F92030" w:rsidP="00514766">
      <w:pPr>
        <w:numPr>
          <w:ilvl w:val="0"/>
          <w:numId w:val="2"/>
        </w:numPr>
        <w:shd w:val="clear" w:color="auto" w:fill="FEFEFE"/>
        <w:spacing w:after="240" w:line="240" w:lineRule="auto"/>
        <w:ind w:left="714" w:hanging="357"/>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Even though most of the time is involved in caregiving, the caregiver may not feel satisfied.</w:t>
      </w:r>
    </w:p>
    <w:p w14:paraId="18FC83C0" w14:textId="77777777" w:rsidR="00F92030" w:rsidRPr="00514766" w:rsidRDefault="00F92030" w:rsidP="00514766">
      <w:pPr>
        <w:numPr>
          <w:ilvl w:val="0"/>
          <w:numId w:val="2"/>
        </w:numPr>
        <w:shd w:val="clear" w:color="auto" w:fill="FEFEFE"/>
        <w:spacing w:after="240" w:line="240" w:lineRule="auto"/>
        <w:ind w:left="714" w:hanging="357"/>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 trouble relaxing, even when help is available</w:t>
      </w:r>
    </w:p>
    <w:p w14:paraId="755FFAE0" w14:textId="77777777" w:rsidR="00F92030" w:rsidRPr="00514766" w:rsidRDefault="00F92030" w:rsidP="00514766">
      <w:pPr>
        <w:numPr>
          <w:ilvl w:val="0"/>
          <w:numId w:val="2"/>
        </w:numPr>
        <w:shd w:val="clear" w:color="auto" w:fill="FEFEFE"/>
        <w:spacing w:after="240" w:line="240" w:lineRule="auto"/>
        <w:ind w:left="714" w:hanging="357"/>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being impatient and irritable with the care-recipient</w:t>
      </w:r>
    </w:p>
    <w:p w14:paraId="6B501ADA" w14:textId="706532EF" w:rsidR="00F92030" w:rsidRPr="00514766" w:rsidRDefault="00F92030" w:rsidP="00514766">
      <w:pPr>
        <w:shd w:val="clear" w:color="auto" w:fill="FEFEFE"/>
        <w:spacing w:after="240" w:line="240" w:lineRule="auto"/>
        <w:jc w:val="both"/>
        <w:rPr>
          <w:rFonts w:ascii="Bookman Old Style" w:eastAsia="Times New Roman" w:hAnsi="Bookman Old Style" w:cs="Times New Roman"/>
          <w:sz w:val="24"/>
          <w:szCs w:val="24"/>
        </w:rPr>
      </w:pPr>
      <w:r w:rsidRPr="00514766">
        <w:rPr>
          <w:rFonts w:ascii="Bookman Old Style" w:hAnsi="Bookman Old Style" w:cs="Times New Roman"/>
          <w:color w:val="000000"/>
          <w:sz w:val="24"/>
          <w:szCs w:val="24"/>
          <w:shd w:val="clear" w:color="auto" w:fill="FFFFFF"/>
        </w:rPr>
        <w:t>Caregiver burden can increase susceptibility to</w:t>
      </w:r>
      <w:r w:rsidRPr="00514766">
        <w:rPr>
          <w:rFonts w:ascii="Bookman Old Style" w:eastAsia="Times New Roman" w:hAnsi="Bookman Old Style" w:cs="Times New Roman"/>
          <w:sz w:val="24"/>
          <w:szCs w:val="24"/>
        </w:rPr>
        <w:t xml:space="preserve"> non-communicable diseases/ chronic illnesses, and reduce functional ability. Physical health has an impact </w:t>
      </w:r>
      <w:r w:rsidRPr="00514766">
        <w:rPr>
          <w:rFonts w:ascii="Bookman Old Style" w:eastAsia="Times New Roman" w:hAnsi="Bookman Old Style" w:cs="Times New Roman"/>
          <w:sz w:val="24"/>
          <w:szCs w:val="24"/>
        </w:rPr>
        <w:lastRenderedPageBreak/>
        <w:t>on mental health and vice versa. C</w:t>
      </w:r>
      <w:r w:rsidRPr="00514766">
        <w:rPr>
          <w:rFonts w:ascii="Bookman Old Style" w:eastAsia="Times New Roman" w:hAnsi="Bookman Old Style" w:cs="Times New Roman"/>
          <w:sz w:val="24"/>
          <w:szCs w:val="24"/>
          <w:highlight w:val="white"/>
        </w:rPr>
        <w:t xml:space="preserve">ommon mental illnesses in old age (like adjustment disorder, mild- moderate depression, anxiety disorders), substance use and </w:t>
      </w:r>
      <w:r w:rsidRPr="00514766">
        <w:rPr>
          <w:rFonts w:ascii="Bookman Old Style" w:eastAsia="Times New Roman" w:hAnsi="Bookman Old Style" w:cs="Times New Roman"/>
          <w:sz w:val="24"/>
          <w:szCs w:val="24"/>
        </w:rPr>
        <w:t xml:space="preserve">other social factors like drop in socio-economic status with retirement, poor social support, bereavement, elderly abuse (often less reported), loss of leadership role in family, lack of emotional support, </w:t>
      </w:r>
      <w:r w:rsidRPr="00514766">
        <w:rPr>
          <w:rFonts w:ascii="Bookman Old Style" w:eastAsia="Times New Roman" w:hAnsi="Bookman Old Style" w:cs="Times New Roman"/>
          <w:sz w:val="24"/>
          <w:szCs w:val="24"/>
          <w:highlight w:val="white"/>
        </w:rPr>
        <w:t>can</w:t>
      </w:r>
      <w:r w:rsidRPr="00514766">
        <w:rPr>
          <w:rFonts w:ascii="Bookman Old Style" w:eastAsia="Times New Roman" w:hAnsi="Bookman Old Style" w:cs="Times New Roman"/>
          <w:sz w:val="24"/>
          <w:szCs w:val="24"/>
        </w:rPr>
        <w:t xml:space="preserve"> additionally burden the caregiver. </w:t>
      </w:r>
    </w:p>
    <w:p w14:paraId="68B25F66" w14:textId="302AAD4B" w:rsidR="00F92030" w:rsidRPr="00514766" w:rsidRDefault="00F92030" w:rsidP="00514766">
      <w:pPr>
        <w:jc w:val="both"/>
        <w:rPr>
          <w:rFonts w:ascii="Bookman Old Style" w:hAnsi="Bookman Old Style" w:cs="Times New Roman"/>
          <w:b/>
          <w:bCs/>
          <w:color w:val="000000" w:themeColor="text1"/>
          <w:sz w:val="24"/>
          <w:szCs w:val="24"/>
        </w:rPr>
      </w:pPr>
      <w:r w:rsidRPr="00514766">
        <w:rPr>
          <w:rFonts w:ascii="Bookman Old Style" w:hAnsi="Bookman Old Style" w:cs="Times New Roman"/>
          <w:b/>
          <w:bCs/>
          <w:color w:val="000000" w:themeColor="text1"/>
          <w:sz w:val="24"/>
          <w:szCs w:val="24"/>
        </w:rPr>
        <w:t xml:space="preserve">Caregiver depression </w:t>
      </w:r>
    </w:p>
    <w:p w14:paraId="1E02BD93" w14:textId="6E0E1F61"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The caregiver depression is a complex, multi-faceted process  influenced by many factors like cultural background, caregiver, and patient characteristics. The following table illustrates some of the factors associated with increasing caregiver depression</w:t>
      </w:r>
      <w:r w:rsidR="00E373E8">
        <w:rPr>
          <w:rFonts w:ascii="Bookman Old Style" w:hAnsi="Bookman Old Style" w:cs="Times New Roman"/>
          <w:color w:val="000000" w:themeColor="text1"/>
          <w:sz w:val="24"/>
          <w:szCs w:val="24"/>
        </w:rPr>
        <w:t xml:space="preserve">. </w:t>
      </w:r>
    </w:p>
    <w:tbl>
      <w:tblPr>
        <w:tblStyle w:val="TableGrid"/>
        <w:tblW w:w="8926" w:type="dxa"/>
        <w:tblLook w:val="04A0" w:firstRow="1" w:lastRow="0" w:firstColumn="1" w:lastColumn="0" w:noHBand="0" w:noVBand="1"/>
      </w:tblPr>
      <w:tblGrid>
        <w:gridCol w:w="2689"/>
        <w:gridCol w:w="3685"/>
        <w:gridCol w:w="2552"/>
      </w:tblGrid>
      <w:tr w:rsidR="00F92030" w:rsidRPr="00514766" w14:paraId="06E6BA43" w14:textId="77777777" w:rsidTr="00E373E8">
        <w:trPr>
          <w:trHeight w:val="593"/>
        </w:trPr>
        <w:tc>
          <w:tcPr>
            <w:tcW w:w="2689" w:type="dxa"/>
          </w:tcPr>
          <w:p w14:paraId="6A2F6AFE" w14:textId="77777777" w:rsidR="00F92030" w:rsidRPr="00514766" w:rsidRDefault="00F92030" w:rsidP="00514766">
            <w:pPr>
              <w:jc w:val="both"/>
              <w:rPr>
                <w:rFonts w:ascii="Bookman Old Style" w:hAnsi="Bookman Old Style" w:cs="Times New Roman"/>
                <w:b/>
                <w:bCs/>
                <w:color w:val="000000" w:themeColor="text1"/>
                <w:sz w:val="24"/>
                <w:szCs w:val="24"/>
                <w:u w:val="single"/>
              </w:rPr>
            </w:pPr>
            <w:r w:rsidRPr="00514766">
              <w:rPr>
                <w:rFonts w:ascii="Bookman Old Style" w:hAnsi="Bookman Old Style" w:cs="Times New Roman"/>
                <w:b/>
                <w:bCs/>
                <w:color w:val="000000" w:themeColor="text1"/>
                <w:sz w:val="24"/>
                <w:szCs w:val="24"/>
                <w:u w:val="single"/>
              </w:rPr>
              <w:t xml:space="preserve">Patient characteristics </w:t>
            </w:r>
          </w:p>
        </w:tc>
        <w:tc>
          <w:tcPr>
            <w:tcW w:w="3685" w:type="dxa"/>
          </w:tcPr>
          <w:p w14:paraId="38289420" w14:textId="77777777" w:rsidR="00F92030" w:rsidRPr="00514766" w:rsidRDefault="00F92030" w:rsidP="00514766">
            <w:pPr>
              <w:jc w:val="both"/>
              <w:rPr>
                <w:rFonts w:ascii="Bookman Old Style" w:hAnsi="Bookman Old Style" w:cs="Times New Roman"/>
                <w:b/>
                <w:bCs/>
                <w:color w:val="000000" w:themeColor="text1"/>
                <w:sz w:val="24"/>
                <w:szCs w:val="24"/>
                <w:u w:val="single"/>
              </w:rPr>
            </w:pPr>
            <w:r w:rsidRPr="00514766">
              <w:rPr>
                <w:rFonts w:ascii="Bookman Old Style" w:hAnsi="Bookman Old Style" w:cs="Times New Roman"/>
                <w:b/>
                <w:bCs/>
                <w:color w:val="000000" w:themeColor="text1"/>
                <w:sz w:val="24"/>
                <w:szCs w:val="24"/>
                <w:u w:val="single"/>
              </w:rPr>
              <w:t xml:space="preserve">Caregiver characteristics </w:t>
            </w:r>
          </w:p>
        </w:tc>
        <w:tc>
          <w:tcPr>
            <w:tcW w:w="2552" w:type="dxa"/>
          </w:tcPr>
          <w:p w14:paraId="07C76127" w14:textId="77777777" w:rsidR="00F92030" w:rsidRPr="00514766" w:rsidRDefault="00F92030" w:rsidP="00514766">
            <w:pPr>
              <w:jc w:val="both"/>
              <w:rPr>
                <w:rFonts w:ascii="Bookman Old Style" w:hAnsi="Bookman Old Style" w:cs="Times New Roman"/>
                <w:b/>
                <w:bCs/>
                <w:color w:val="000000" w:themeColor="text1"/>
                <w:sz w:val="24"/>
                <w:szCs w:val="24"/>
                <w:u w:val="single"/>
              </w:rPr>
            </w:pPr>
            <w:r w:rsidRPr="00514766">
              <w:rPr>
                <w:rFonts w:ascii="Bookman Old Style" w:hAnsi="Bookman Old Style" w:cs="Times New Roman"/>
                <w:b/>
                <w:bCs/>
                <w:color w:val="000000" w:themeColor="text1"/>
                <w:sz w:val="24"/>
                <w:szCs w:val="24"/>
                <w:u w:val="single"/>
              </w:rPr>
              <w:t xml:space="preserve">Others </w:t>
            </w:r>
          </w:p>
        </w:tc>
      </w:tr>
      <w:tr w:rsidR="00F92030" w:rsidRPr="00514766" w14:paraId="03F6F990" w14:textId="77777777" w:rsidTr="00E373E8">
        <w:trPr>
          <w:trHeight w:val="288"/>
        </w:trPr>
        <w:tc>
          <w:tcPr>
            <w:tcW w:w="2689" w:type="dxa"/>
          </w:tcPr>
          <w:p w14:paraId="5C844C71"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Younger the age of patient</w:t>
            </w:r>
          </w:p>
        </w:tc>
        <w:tc>
          <w:tcPr>
            <w:tcW w:w="3685" w:type="dxa"/>
          </w:tcPr>
          <w:p w14:paraId="5A757C6A"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Female caregivers, poorly educated, employed, older age of caregivers</w:t>
            </w:r>
          </w:p>
        </w:tc>
        <w:tc>
          <w:tcPr>
            <w:tcW w:w="2552" w:type="dxa"/>
          </w:tcPr>
          <w:p w14:paraId="6832E7E4"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Cultural background</w:t>
            </w:r>
          </w:p>
        </w:tc>
      </w:tr>
      <w:tr w:rsidR="00F92030" w:rsidRPr="00514766" w14:paraId="752AD302" w14:textId="77777777" w:rsidTr="00E373E8">
        <w:trPr>
          <w:trHeight w:val="288"/>
        </w:trPr>
        <w:tc>
          <w:tcPr>
            <w:tcW w:w="2689" w:type="dxa"/>
          </w:tcPr>
          <w:p w14:paraId="34D0B3B9"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Severity of cognitive impairment</w:t>
            </w:r>
          </w:p>
        </w:tc>
        <w:tc>
          <w:tcPr>
            <w:tcW w:w="3685" w:type="dxa"/>
          </w:tcPr>
          <w:p w14:paraId="458B92B4" w14:textId="2ED6BFDB"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The closer the relationship with care-recipient/patient</w:t>
            </w:r>
          </w:p>
        </w:tc>
        <w:tc>
          <w:tcPr>
            <w:tcW w:w="2552" w:type="dxa"/>
          </w:tcPr>
          <w:p w14:paraId="1687DCB5"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Religious beliefs</w:t>
            </w:r>
          </w:p>
        </w:tc>
      </w:tr>
      <w:tr w:rsidR="00F92030" w:rsidRPr="00514766" w14:paraId="3A761836" w14:textId="77777777" w:rsidTr="00E373E8">
        <w:trPr>
          <w:trHeight w:val="288"/>
        </w:trPr>
        <w:tc>
          <w:tcPr>
            <w:tcW w:w="2689" w:type="dxa"/>
          </w:tcPr>
          <w:p w14:paraId="06EDE9F8"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 xml:space="preserve">Problematic behaviours like screaming, aggression, agitation, night time wandering, </w:t>
            </w:r>
            <w:r w:rsidRPr="00514766">
              <w:rPr>
                <w:rFonts w:ascii="Bookman Old Style" w:hAnsi="Bookman Old Style" w:cs="Times New Roman"/>
                <w:color w:val="000000" w:themeColor="text1"/>
                <w:sz w:val="24"/>
                <w:szCs w:val="24"/>
                <w:shd w:val="clear" w:color="auto" w:fill="FFFFFF"/>
              </w:rPr>
              <w:t>property destruction, asking repetitive questions, and reliving the past, losing or misplacing things</w:t>
            </w:r>
          </w:p>
        </w:tc>
        <w:tc>
          <w:tcPr>
            <w:tcW w:w="3685" w:type="dxa"/>
          </w:tcPr>
          <w:p w14:paraId="7035747B"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More hours spent in caregiving</w:t>
            </w:r>
          </w:p>
        </w:tc>
        <w:tc>
          <w:tcPr>
            <w:tcW w:w="2552" w:type="dxa"/>
          </w:tcPr>
          <w:p w14:paraId="4DC28506"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Prior poor interpersonal relations in the family </w:t>
            </w:r>
          </w:p>
        </w:tc>
      </w:tr>
      <w:tr w:rsidR="00F92030" w:rsidRPr="00514766" w14:paraId="2DE879A7" w14:textId="77777777" w:rsidTr="00E373E8">
        <w:trPr>
          <w:trHeight w:val="288"/>
        </w:trPr>
        <w:tc>
          <w:tcPr>
            <w:tcW w:w="2689" w:type="dxa"/>
          </w:tcPr>
          <w:p w14:paraId="5F8BB212"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 xml:space="preserve">More dependent on ADLs (Activities of Daily Living), immobility, incontinence, walking difficulties </w:t>
            </w:r>
          </w:p>
        </w:tc>
        <w:tc>
          <w:tcPr>
            <w:tcW w:w="3685" w:type="dxa"/>
          </w:tcPr>
          <w:p w14:paraId="0D3B504F"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Poor caregiver functional status, pre-existing medical conditions </w:t>
            </w:r>
          </w:p>
          <w:p w14:paraId="37848C2A" w14:textId="77777777" w:rsidR="00F92030" w:rsidRPr="00514766" w:rsidRDefault="00F92030" w:rsidP="00514766">
            <w:pPr>
              <w:jc w:val="both"/>
              <w:rPr>
                <w:rFonts w:ascii="Bookman Old Style" w:hAnsi="Bookman Old Style" w:cs="Times New Roman"/>
                <w:color w:val="000000" w:themeColor="text1"/>
                <w:sz w:val="24"/>
                <w:szCs w:val="24"/>
              </w:rPr>
            </w:pPr>
          </w:p>
        </w:tc>
        <w:tc>
          <w:tcPr>
            <w:tcW w:w="2552" w:type="dxa"/>
          </w:tcPr>
          <w:p w14:paraId="7301FA33"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Family’s poor financial status</w:t>
            </w:r>
          </w:p>
        </w:tc>
      </w:tr>
      <w:tr w:rsidR="00F92030" w:rsidRPr="00514766" w14:paraId="68DBEA29" w14:textId="77777777" w:rsidTr="00E373E8">
        <w:trPr>
          <w:trHeight w:val="302"/>
        </w:trPr>
        <w:tc>
          <w:tcPr>
            <w:tcW w:w="2689" w:type="dxa"/>
          </w:tcPr>
          <w:p w14:paraId="4A8FD0B6"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Severity of dementia </w:t>
            </w:r>
          </w:p>
        </w:tc>
        <w:tc>
          <w:tcPr>
            <w:tcW w:w="3685" w:type="dxa"/>
          </w:tcPr>
          <w:p w14:paraId="0A46B62E" w14:textId="77777777"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Poor coping strategies- avoidance/denial, escape</w:t>
            </w:r>
          </w:p>
        </w:tc>
        <w:tc>
          <w:tcPr>
            <w:tcW w:w="2552" w:type="dxa"/>
          </w:tcPr>
          <w:p w14:paraId="55C7B0F1" w14:textId="77777777" w:rsidR="00F92030" w:rsidRPr="00514766" w:rsidRDefault="00F92030" w:rsidP="00514766">
            <w:pPr>
              <w:jc w:val="both"/>
              <w:rPr>
                <w:rFonts w:ascii="Bookman Old Style" w:hAnsi="Bookman Old Style" w:cs="Times New Roman"/>
                <w:color w:val="000000" w:themeColor="text1"/>
                <w:sz w:val="24"/>
                <w:szCs w:val="24"/>
              </w:rPr>
            </w:pPr>
          </w:p>
        </w:tc>
      </w:tr>
      <w:tr w:rsidR="00F92030" w:rsidRPr="00514766" w14:paraId="29B493FE" w14:textId="77777777" w:rsidTr="00E373E8">
        <w:trPr>
          <w:trHeight w:val="288"/>
        </w:trPr>
        <w:tc>
          <w:tcPr>
            <w:tcW w:w="2689" w:type="dxa"/>
          </w:tcPr>
          <w:p w14:paraId="57B31437"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Severity of patient suffering</w:t>
            </w:r>
          </w:p>
        </w:tc>
        <w:tc>
          <w:tcPr>
            <w:tcW w:w="3685" w:type="dxa"/>
          </w:tcPr>
          <w:p w14:paraId="0C1B5C59"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 xml:space="preserve">Emotion focused coping instead of problem- focused coping </w:t>
            </w:r>
          </w:p>
        </w:tc>
        <w:tc>
          <w:tcPr>
            <w:tcW w:w="2552" w:type="dxa"/>
          </w:tcPr>
          <w:p w14:paraId="10B2780F" w14:textId="77777777" w:rsidR="00F92030" w:rsidRPr="00514766" w:rsidRDefault="00F92030" w:rsidP="00514766">
            <w:pPr>
              <w:jc w:val="both"/>
              <w:rPr>
                <w:rFonts w:ascii="Bookman Old Style" w:hAnsi="Bookman Old Style" w:cs="Times New Roman"/>
                <w:color w:val="000000" w:themeColor="text1"/>
                <w:sz w:val="24"/>
                <w:szCs w:val="24"/>
              </w:rPr>
            </w:pPr>
          </w:p>
        </w:tc>
      </w:tr>
      <w:tr w:rsidR="00F92030" w:rsidRPr="00514766" w14:paraId="7EC4E0D5" w14:textId="77777777" w:rsidTr="00E373E8">
        <w:trPr>
          <w:trHeight w:val="288"/>
        </w:trPr>
        <w:tc>
          <w:tcPr>
            <w:tcW w:w="2689" w:type="dxa"/>
          </w:tcPr>
          <w:p w14:paraId="0F9E4820" w14:textId="77777777" w:rsidR="00F92030" w:rsidRPr="00514766" w:rsidRDefault="00F92030" w:rsidP="00514766">
            <w:pPr>
              <w:jc w:val="both"/>
              <w:rPr>
                <w:rFonts w:ascii="Bookman Old Style" w:hAnsi="Bookman Old Style" w:cs="Times New Roman"/>
                <w:color w:val="000000" w:themeColor="text1"/>
                <w:sz w:val="24"/>
                <w:szCs w:val="24"/>
                <w:u w:val="single"/>
              </w:rPr>
            </w:pPr>
          </w:p>
        </w:tc>
        <w:tc>
          <w:tcPr>
            <w:tcW w:w="3685" w:type="dxa"/>
          </w:tcPr>
          <w:p w14:paraId="4641A6BA" w14:textId="77777777" w:rsidR="00F92030" w:rsidRPr="00514766" w:rsidRDefault="00F92030" w:rsidP="00514766">
            <w:pPr>
              <w:jc w:val="both"/>
              <w:rPr>
                <w:rFonts w:ascii="Bookman Old Style" w:hAnsi="Bookman Old Style" w:cs="Times New Roman"/>
                <w:color w:val="000000" w:themeColor="text1"/>
                <w:sz w:val="24"/>
                <w:szCs w:val="24"/>
                <w:u w:val="single"/>
              </w:rPr>
            </w:pPr>
            <w:r w:rsidRPr="00514766">
              <w:rPr>
                <w:rFonts w:ascii="Bookman Old Style" w:hAnsi="Bookman Old Style" w:cs="Times New Roman"/>
                <w:color w:val="000000" w:themeColor="text1"/>
                <w:sz w:val="24"/>
                <w:szCs w:val="24"/>
              </w:rPr>
              <w:t>Lack of self-efficacy</w:t>
            </w:r>
          </w:p>
        </w:tc>
        <w:tc>
          <w:tcPr>
            <w:tcW w:w="2552" w:type="dxa"/>
          </w:tcPr>
          <w:p w14:paraId="5FA602C3" w14:textId="77777777" w:rsidR="00F92030" w:rsidRPr="00514766" w:rsidRDefault="00F92030" w:rsidP="00514766">
            <w:pPr>
              <w:jc w:val="both"/>
              <w:rPr>
                <w:rFonts w:ascii="Bookman Old Style" w:hAnsi="Bookman Old Style" w:cs="Times New Roman"/>
                <w:color w:val="000000" w:themeColor="text1"/>
                <w:sz w:val="24"/>
                <w:szCs w:val="24"/>
              </w:rPr>
            </w:pPr>
          </w:p>
        </w:tc>
      </w:tr>
      <w:tr w:rsidR="00F92030" w:rsidRPr="00514766" w14:paraId="6F6222E7" w14:textId="77777777" w:rsidTr="00E373E8">
        <w:trPr>
          <w:trHeight w:val="288"/>
        </w:trPr>
        <w:tc>
          <w:tcPr>
            <w:tcW w:w="2689" w:type="dxa"/>
          </w:tcPr>
          <w:p w14:paraId="61F23E18" w14:textId="77777777" w:rsidR="00F92030" w:rsidRPr="00514766" w:rsidRDefault="00F92030" w:rsidP="00514766">
            <w:pPr>
              <w:jc w:val="both"/>
              <w:rPr>
                <w:rFonts w:ascii="Bookman Old Style" w:hAnsi="Bookman Old Style" w:cs="Times New Roman"/>
                <w:color w:val="000000" w:themeColor="text1"/>
                <w:sz w:val="24"/>
                <w:szCs w:val="24"/>
                <w:u w:val="single"/>
              </w:rPr>
            </w:pPr>
          </w:p>
        </w:tc>
        <w:tc>
          <w:tcPr>
            <w:tcW w:w="3685" w:type="dxa"/>
          </w:tcPr>
          <w:p w14:paraId="2544FC28" w14:textId="2191F09C" w:rsidR="00F92030" w:rsidRPr="00514766" w:rsidRDefault="00F92030" w:rsidP="00514766">
            <w:pPr>
              <w:jc w:val="both"/>
              <w:rPr>
                <w:rFonts w:ascii="Bookman Old Style" w:hAnsi="Bookman Old Style" w:cs="Times New Roman"/>
                <w:color w:val="000000" w:themeColor="text1"/>
                <w:sz w:val="24"/>
                <w:szCs w:val="24"/>
              </w:rPr>
            </w:pPr>
            <w:r w:rsidRPr="00514766">
              <w:rPr>
                <w:rFonts w:ascii="Bookman Old Style" w:hAnsi="Bookman Old Style" w:cs="Times New Roman"/>
                <w:color w:val="000000" w:themeColor="text1"/>
                <w:sz w:val="24"/>
                <w:szCs w:val="24"/>
              </w:rPr>
              <w:t xml:space="preserve">Caregiver’s guilt and anticipatory grief </w:t>
            </w:r>
          </w:p>
        </w:tc>
        <w:tc>
          <w:tcPr>
            <w:tcW w:w="2552" w:type="dxa"/>
          </w:tcPr>
          <w:p w14:paraId="628A5169" w14:textId="77777777" w:rsidR="00F92030" w:rsidRPr="00514766" w:rsidRDefault="00F92030" w:rsidP="00514766">
            <w:pPr>
              <w:jc w:val="both"/>
              <w:rPr>
                <w:rFonts w:ascii="Bookman Old Style" w:hAnsi="Bookman Old Style" w:cs="Times New Roman"/>
                <w:color w:val="000000" w:themeColor="text1"/>
                <w:sz w:val="24"/>
                <w:szCs w:val="24"/>
              </w:rPr>
            </w:pPr>
          </w:p>
        </w:tc>
      </w:tr>
    </w:tbl>
    <w:p w14:paraId="7D4427F4" w14:textId="77777777" w:rsidR="00E373E8" w:rsidRDefault="00E373E8" w:rsidP="00514766">
      <w:pPr>
        <w:jc w:val="both"/>
        <w:rPr>
          <w:rFonts w:ascii="Bookman Old Style" w:eastAsia="Times New Roman" w:hAnsi="Bookman Old Style" w:cs="Times New Roman"/>
          <w:b/>
          <w:bCs/>
          <w:sz w:val="24"/>
          <w:szCs w:val="24"/>
        </w:rPr>
      </w:pPr>
    </w:p>
    <w:p w14:paraId="7443418D" w14:textId="76C84D23" w:rsidR="00F92030" w:rsidRPr="00514766" w:rsidRDefault="00F92030" w:rsidP="00514766">
      <w:pPr>
        <w:jc w:val="both"/>
        <w:rPr>
          <w:rFonts w:ascii="Bookman Old Style" w:eastAsia="Times New Roman" w:hAnsi="Bookman Old Style" w:cs="Times New Roman"/>
          <w:b/>
          <w:bCs/>
          <w:sz w:val="24"/>
          <w:szCs w:val="24"/>
        </w:rPr>
      </w:pPr>
      <w:r w:rsidRPr="00514766">
        <w:rPr>
          <w:rFonts w:ascii="Bookman Old Style" w:eastAsia="Times New Roman" w:hAnsi="Bookman Old Style" w:cs="Times New Roman"/>
          <w:b/>
          <w:bCs/>
          <w:sz w:val="24"/>
          <w:szCs w:val="24"/>
        </w:rPr>
        <w:t>Caregiver burnout</w:t>
      </w:r>
    </w:p>
    <w:p w14:paraId="10CF2B5B" w14:textId="77777777" w:rsidR="00E373E8" w:rsidRDefault="00F92030"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lastRenderedPageBreak/>
        <w:t xml:space="preserve">Burnout is a state of physical, mental and emotional exhaustion in response to prolonged stress, high aspirations and unrealistic goals. It is a gradual process by which the person gradually detaches </w:t>
      </w:r>
      <w:r w:rsidR="00887550" w:rsidRPr="00514766">
        <w:rPr>
          <w:rFonts w:ascii="Bookman Old Style" w:eastAsia="Times New Roman" w:hAnsi="Bookman Old Style" w:cs="Times New Roman"/>
          <w:sz w:val="24"/>
          <w:szCs w:val="24"/>
        </w:rPr>
        <w:t xml:space="preserve">from </w:t>
      </w:r>
      <w:r w:rsidRPr="00514766">
        <w:rPr>
          <w:rFonts w:ascii="Bookman Old Style" w:eastAsia="Times New Roman" w:hAnsi="Bookman Old Style" w:cs="Times New Roman"/>
          <w:sz w:val="24"/>
          <w:szCs w:val="24"/>
        </w:rPr>
        <w:t>work and other meaningful relationships.</w:t>
      </w:r>
    </w:p>
    <w:p w14:paraId="18D05004" w14:textId="40CCEC88" w:rsidR="00F92030" w:rsidRDefault="00F92030" w:rsidP="00514766">
      <w:pPr>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The stages of burnout</w:t>
      </w:r>
      <w:r w:rsidRPr="00514766">
        <w:rPr>
          <w:rFonts w:ascii="Bookman Old Style" w:eastAsia="Times New Roman" w:hAnsi="Bookman Old Style" w:cs="Times New Roman"/>
          <w:sz w:val="24"/>
          <w:szCs w:val="24"/>
        </w:rPr>
        <w:fldChar w:fldCharType="begin"/>
      </w:r>
      <w:r w:rsidRPr="00514766">
        <w:rPr>
          <w:rFonts w:ascii="Bookman Old Style" w:eastAsia="Times New Roman" w:hAnsi="Bookman Old Style" w:cs="Times New Roman"/>
          <w:sz w:val="24"/>
          <w:szCs w:val="24"/>
        </w:rPr>
        <w:instrText xml:space="preserve"> ADDIN ZOTERO_ITEM CSL_CITATION {"citationID":"EMuAn2to","properties":{"formattedCitation":"(20)","plainCitation":"(20)","noteIndex":0},"citationItems":[{"id":57,"uris":["http://zotero.org/users/3568152/items/KX67MRCH"],"uri":["http://zotero.org/users/3568152/items/KX67MRCH"],"itemData":{"id":57,"type":"book","abstract":"Everyone suffers from stress, but it is now widely known that unchecked stress can make you sick. Now comes The Stress Solution, a revolutionary approach to stress management--the result of extensive research and clinical treatment at Boston's prestigious Biobehavioral Institute.","ISBN":"978-0-671-75311-5","language":"en","note":"Google-Books-ID: 3y1OcoaBl9AC","number-of-pages":"452","publisher":"Pocket Books","source":"Google Books","title":"The Stress Solution","author":[{"family":"Miller","given":"Lyle H."},{"family":"Ph.D","given":"Alma Dell Smith"},{"family":"Rothstein","given":"Larry"}],"issued":{"date-parts":[["1994",3]]}}}],"schema":"https://github.com/citation-style-language/schema/raw/master/csl-citation.json"} </w:instrText>
      </w:r>
      <w:r w:rsidRPr="00514766">
        <w:rPr>
          <w:rFonts w:ascii="Bookman Old Style" w:eastAsia="Times New Roman" w:hAnsi="Bookman Old Style" w:cs="Times New Roman"/>
          <w:sz w:val="24"/>
          <w:szCs w:val="24"/>
        </w:rPr>
        <w:fldChar w:fldCharType="separate"/>
      </w:r>
      <w:r w:rsidRPr="00514766">
        <w:rPr>
          <w:rFonts w:ascii="Bookman Old Style" w:eastAsia="Times New Roman" w:hAnsi="Bookman Old Style" w:cs="Times New Roman"/>
          <w:sz w:val="24"/>
          <w:szCs w:val="24"/>
        </w:rPr>
        <w:fldChar w:fldCharType="end"/>
      </w:r>
      <w:r w:rsidRPr="00514766">
        <w:rPr>
          <w:rFonts w:ascii="Bookman Old Style" w:eastAsia="Times New Roman" w:hAnsi="Bookman Old Style" w:cs="Times New Roman"/>
          <w:sz w:val="24"/>
          <w:szCs w:val="24"/>
        </w:rPr>
        <w:t xml:space="preserve"> are:</w:t>
      </w:r>
    </w:p>
    <w:p w14:paraId="341EABD2" w14:textId="77777777" w:rsidR="00AA4827" w:rsidRDefault="00F92030" w:rsidP="00514766">
      <w:pPr>
        <w:jc w:val="both"/>
        <w:rPr>
          <w:rFonts w:ascii="Bookman Old Style" w:eastAsia="Times New Roman" w:hAnsi="Bookman Old Style" w:cs="Times New Roman"/>
          <w:sz w:val="24"/>
          <w:szCs w:val="24"/>
          <w:u w:val="single"/>
        </w:rPr>
      </w:pPr>
      <w:r w:rsidRPr="00514766">
        <w:rPr>
          <w:rFonts w:ascii="Bookman Old Style" w:eastAsia="Times New Roman" w:hAnsi="Bookman Old Style" w:cs="Times New Roman"/>
          <w:noProof/>
          <w:sz w:val="24"/>
          <w:szCs w:val="24"/>
          <w:highlight w:val="white"/>
        </w:rPr>
        <mc:AlternateContent>
          <mc:Choice Requires="wps">
            <w:drawing>
              <wp:anchor distT="45720" distB="45720" distL="114300" distR="114300" simplePos="0" relativeHeight="251659264" behindDoc="0" locked="0" layoutInCell="1" allowOverlap="1" wp14:anchorId="5738BAAE" wp14:editId="406BD91A">
                <wp:simplePos x="0" y="0"/>
                <wp:positionH relativeFrom="margin">
                  <wp:posOffset>-493395</wp:posOffset>
                </wp:positionH>
                <wp:positionV relativeFrom="paragraph">
                  <wp:posOffset>0</wp:posOffset>
                </wp:positionV>
                <wp:extent cx="6375400" cy="7180580"/>
                <wp:effectExtent l="0" t="0" r="1270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180580"/>
                        </a:xfrm>
                        <a:prstGeom prst="rect">
                          <a:avLst/>
                        </a:prstGeom>
                        <a:solidFill>
                          <a:srgbClr val="FFFFFF"/>
                        </a:solidFill>
                        <a:ln w="9525">
                          <a:solidFill>
                            <a:srgbClr val="000000"/>
                          </a:solidFill>
                          <a:miter lim="800000"/>
                          <a:headEnd/>
                          <a:tailEnd/>
                        </a:ln>
                      </wps:spPr>
                      <wps:txbx>
                        <w:txbxContent>
                          <w:p w14:paraId="371EDD45" w14:textId="77777777" w:rsidR="00F92030" w:rsidRPr="004F1DC6" w:rsidRDefault="00F92030" w:rsidP="00F92030">
                            <w:pPr>
                              <w:jc w:val="center"/>
                              <w:rPr>
                                <w:rFonts w:ascii="Times New Roman" w:hAnsi="Times New Roman" w:cs="Times New Roman"/>
                                <w:b/>
                                <w:bCs/>
                                <w:u w:val="single"/>
                              </w:rPr>
                            </w:pPr>
                            <w:bookmarkStart w:id="0" w:name="_Hlk69384236"/>
                            <w:bookmarkEnd w:id="0"/>
                            <w:r w:rsidRPr="004F1DC6">
                              <w:rPr>
                                <w:rFonts w:ascii="Times New Roman" w:hAnsi="Times New Roman" w:cs="Times New Roman"/>
                                <w:b/>
                                <w:bCs/>
                                <w:u w:val="single"/>
                              </w:rPr>
                              <w:t xml:space="preserve">The Honeymoon </w:t>
                            </w:r>
                            <w:r w:rsidRPr="004426A2">
                              <w:rPr>
                                <w:rFonts w:ascii="Times New Roman" w:hAnsi="Times New Roman" w:cs="Times New Roman"/>
                                <w:b/>
                                <w:bCs/>
                                <w:u w:val="single"/>
                              </w:rPr>
                              <w:t>stage</w:t>
                            </w:r>
                          </w:p>
                          <w:p w14:paraId="361B66A6" w14:textId="6B3528D6" w:rsidR="00F92030" w:rsidRPr="004426A2"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Caregiver</w:t>
                            </w:r>
                            <w:r w:rsidR="00F92030" w:rsidRPr="004426A2">
                              <w:rPr>
                                <w:rFonts w:ascii="Times New Roman" w:hAnsi="Times New Roman" w:cs="Times New Roman"/>
                              </w:rPr>
                              <w:t xml:space="preserve"> has boundless energy, </w:t>
                            </w:r>
                            <w:r>
                              <w:rPr>
                                <w:rFonts w:ascii="Times New Roman" w:hAnsi="Times New Roman" w:cs="Times New Roman"/>
                              </w:rPr>
                              <w:t xml:space="preserve">is </w:t>
                            </w:r>
                            <w:r w:rsidR="00F92030" w:rsidRPr="004426A2">
                              <w:rPr>
                                <w:rFonts w:ascii="Times New Roman" w:hAnsi="Times New Roman" w:cs="Times New Roman"/>
                              </w:rPr>
                              <w:t>enthusiastic and loves the new role</w:t>
                            </w:r>
                          </w:p>
                          <w:p w14:paraId="61CF3E21" w14:textId="3D3BB5D0" w:rsidR="00F92030" w:rsidRPr="004426A2" w:rsidRDefault="00F92030" w:rsidP="00CA5A0D">
                            <w:pPr>
                              <w:ind w:left="720"/>
                              <w:jc w:val="center"/>
                              <w:rPr>
                                <w:rFonts w:ascii="Times New Roman" w:hAnsi="Times New Roman" w:cs="Times New Roman"/>
                              </w:rPr>
                            </w:pPr>
                            <w:r w:rsidRPr="004426A2">
                              <w:rPr>
                                <w:rFonts w:ascii="Times New Roman" w:hAnsi="Times New Roman" w:cs="Times New Roman"/>
                                <w:noProof/>
                              </w:rPr>
                              <w:drawing>
                                <wp:inline distT="0" distB="0" distL="0" distR="0" wp14:anchorId="6D0E8987" wp14:editId="61BF01AB">
                                  <wp:extent cx="419100" cy="510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68F5905"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The Awakening stage</w:t>
                            </w:r>
                          </w:p>
                          <w:p w14:paraId="2456F746" w14:textId="0722C755" w:rsidR="00F92030" w:rsidRPr="004426A2"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 xml:space="preserve">Caregiver </w:t>
                            </w:r>
                            <w:r w:rsidR="00F92030" w:rsidRPr="004426A2">
                              <w:rPr>
                                <w:rFonts w:ascii="Times New Roman" w:hAnsi="Times New Roman" w:cs="Times New Roman"/>
                              </w:rPr>
                              <w:t>realizes that their initial expectations were unrealistic</w:t>
                            </w:r>
                            <w:r>
                              <w:rPr>
                                <w:rFonts w:ascii="Times New Roman" w:hAnsi="Times New Roman" w:cs="Times New Roman"/>
                              </w:rPr>
                              <w:t>. S</w:t>
                            </w:r>
                            <w:r w:rsidR="00F92030" w:rsidRPr="004426A2">
                              <w:rPr>
                                <w:rFonts w:ascii="Times New Roman" w:hAnsi="Times New Roman" w:cs="Times New Roman"/>
                              </w:rPr>
                              <w:t>lowly</w:t>
                            </w:r>
                            <w:r>
                              <w:rPr>
                                <w:rFonts w:ascii="Times New Roman" w:hAnsi="Times New Roman" w:cs="Times New Roman"/>
                              </w:rPr>
                              <w:t>,</w:t>
                            </w:r>
                            <w:r w:rsidR="00F92030" w:rsidRPr="004426A2">
                              <w:rPr>
                                <w:rFonts w:ascii="Times New Roman" w:hAnsi="Times New Roman" w:cs="Times New Roman"/>
                              </w:rPr>
                              <w:t xml:space="preserve"> disappointment buds</w:t>
                            </w:r>
                            <w:r w:rsidR="00F92030">
                              <w:rPr>
                                <w:rFonts w:ascii="Times New Roman" w:hAnsi="Times New Roman" w:cs="Times New Roman"/>
                              </w:rPr>
                              <w:t xml:space="preserve">. </w:t>
                            </w:r>
                            <w:r w:rsidR="00F92030" w:rsidRPr="004426A2">
                              <w:rPr>
                                <w:rFonts w:ascii="Times New Roman" w:hAnsi="Times New Roman" w:cs="Times New Roman"/>
                              </w:rPr>
                              <w:t>They question their competence, ability and start losing their self-confidence</w:t>
                            </w:r>
                          </w:p>
                          <w:p w14:paraId="375905D5" w14:textId="77777777" w:rsidR="00F92030" w:rsidRPr="004426A2" w:rsidRDefault="00F92030" w:rsidP="00F92030">
                            <w:pPr>
                              <w:jc w:val="center"/>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77AFE040" wp14:editId="313ADD01">
                                  <wp:extent cx="419100" cy="510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D418834"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Brown out stage</w:t>
                            </w:r>
                          </w:p>
                          <w:p w14:paraId="06132C34" w14:textId="576BA608" w:rsidR="00F92030"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Caregiver’s</w:t>
                            </w:r>
                            <w:r w:rsidR="00F92030" w:rsidRPr="004426A2">
                              <w:rPr>
                                <w:rFonts w:ascii="Times New Roman" w:hAnsi="Times New Roman" w:cs="Times New Roman"/>
                              </w:rPr>
                              <w:t xml:space="preserve"> early enthusiasm and energy give way to chronic fatigue and irritability. They become indecisive, and productivity drops</w:t>
                            </w:r>
                          </w:p>
                          <w:p w14:paraId="28937D5E" w14:textId="77777777" w:rsidR="00F92030" w:rsidRPr="004426A2" w:rsidRDefault="00F92030" w:rsidP="00F92030">
                            <w:pPr>
                              <w:pStyle w:val="ListParagraph"/>
                              <w:jc w:val="center"/>
                              <w:rPr>
                                <w:rFonts w:ascii="Times New Roman" w:hAnsi="Times New Roman" w:cs="Times New Roman"/>
                              </w:rPr>
                            </w:pPr>
                          </w:p>
                          <w:p w14:paraId="7019924D" w14:textId="3BC38497" w:rsidR="00F92030" w:rsidRPr="00CA5A0D" w:rsidRDefault="00CA5A0D" w:rsidP="00CA5A0D">
                            <w:pPr>
                              <w:pStyle w:val="ListParagraph"/>
                              <w:numPr>
                                <w:ilvl w:val="0"/>
                                <w:numId w:val="10"/>
                              </w:numPr>
                              <w:jc w:val="center"/>
                              <w:rPr>
                                <w:rFonts w:ascii="Times New Roman" w:hAnsi="Times New Roman" w:cs="Times New Roman"/>
                              </w:rPr>
                            </w:pPr>
                            <w:r>
                              <w:rPr>
                                <w:rFonts w:ascii="Times New Roman" w:hAnsi="Times New Roman" w:cs="Times New Roman"/>
                              </w:rPr>
                              <w:t>Caregiver’s</w:t>
                            </w:r>
                            <w:r w:rsidR="00F92030" w:rsidRPr="004426A2">
                              <w:rPr>
                                <w:rFonts w:ascii="Times New Roman" w:hAnsi="Times New Roman" w:cs="Times New Roman"/>
                              </w:rPr>
                              <w:t xml:space="preserve"> eating, sleeping patterns change</w:t>
                            </w:r>
                            <w:r>
                              <w:rPr>
                                <w:rFonts w:ascii="Times New Roman" w:hAnsi="Times New Roman" w:cs="Times New Roman"/>
                              </w:rPr>
                              <w:t>. Caregiver indulges</w:t>
                            </w:r>
                            <w:r w:rsidR="00F92030" w:rsidRPr="004426A2">
                              <w:rPr>
                                <w:rFonts w:ascii="Times New Roman" w:hAnsi="Times New Roman" w:cs="Times New Roman"/>
                              </w:rPr>
                              <w:t xml:space="preserve"> in poor coping methods </w:t>
                            </w:r>
                            <w:r>
                              <w:rPr>
                                <w:rFonts w:ascii="Times New Roman" w:hAnsi="Times New Roman" w:cs="Times New Roman"/>
                              </w:rPr>
                              <w:t xml:space="preserve">(including </w:t>
                            </w:r>
                            <w:r w:rsidR="00F92030" w:rsidRPr="004426A2">
                              <w:rPr>
                                <w:rFonts w:ascii="Times New Roman" w:hAnsi="Times New Roman" w:cs="Times New Roman"/>
                              </w:rPr>
                              <w:t>smoking, drinking, drugs, partying, or shopping binges</w:t>
                            </w:r>
                            <w:r>
                              <w:rPr>
                                <w:rFonts w:ascii="Times New Roman" w:hAnsi="Times New Roman" w:cs="Times New Roman"/>
                              </w:rPr>
                              <w:t>)</w:t>
                            </w:r>
                          </w:p>
                          <w:p w14:paraId="200E978D" w14:textId="77777777" w:rsidR="00F92030" w:rsidRPr="007C4CBA" w:rsidRDefault="00F92030" w:rsidP="00F92030">
                            <w:pPr>
                              <w:jc w:val="center"/>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3A3D3C9D" wp14:editId="5A4B374A">
                                  <wp:extent cx="419100" cy="510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AD8AE33"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Full Scale Burnout stage</w:t>
                            </w:r>
                          </w:p>
                          <w:p w14:paraId="159FBA4A" w14:textId="4CE3BA98" w:rsidR="00F92030"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Caregiver is</w:t>
                            </w:r>
                            <w:r w:rsidR="00F92030" w:rsidRPr="007C4CBA">
                              <w:rPr>
                                <w:rFonts w:ascii="Times New Roman" w:hAnsi="Times New Roman" w:cs="Times New Roman"/>
                              </w:rPr>
                              <w:t xml:space="preserve"> exhausted physically</w:t>
                            </w:r>
                            <w:r>
                              <w:rPr>
                                <w:rFonts w:ascii="Times New Roman" w:hAnsi="Times New Roman" w:cs="Times New Roman"/>
                              </w:rPr>
                              <w:t xml:space="preserve"> and</w:t>
                            </w:r>
                            <w:r w:rsidR="00F92030" w:rsidRPr="007C4CBA">
                              <w:rPr>
                                <w:rFonts w:ascii="Times New Roman" w:hAnsi="Times New Roman" w:cs="Times New Roman"/>
                              </w:rPr>
                              <w:t xml:space="preserve"> mentally</w:t>
                            </w:r>
                            <w:r>
                              <w:rPr>
                                <w:rFonts w:ascii="Times New Roman" w:hAnsi="Times New Roman" w:cs="Times New Roman"/>
                              </w:rPr>
                              <w:t>. B</w:t>
                            </w:r>
                            <w:r w:rsidR="00F92030" w:rsidRPr="007C4CBA">
                              <w:rPr>
                                <w:rFonts w:ascii="Times New Roman" w:hAnsi="Times New Roman" w:cs="Times New Roman"/>
                              </w:rPr>
                              <w:t>reakdowns are likely. Despair is the predominant feature of this stage</w:t>
                            </w:r>
                          </w:p>
                          <w:p w14:paraId="2BBA61C1" w14:textId="77777777" w:rsidR="00F92030" w:rsidRPr="007C4CBA" w:rsidRDefault="00F92030" w:rsidP="00F92030">
                            <w:pPr>
                              <w:pStyle w:val="ListParagraph"/>
                              <w:jc w:val="center"/>
                              <w:rPr>
                                <w:rFonts w:ascii="Times New Roman" w:hAnsi="Times New Roman" w:cs="Times New Roman"/>
                              </w:rPr>
                            </w:pPr>
                          </w:p>
                          <w:p w14:paraId="2844FDC9" w14:textId="13B8AB3B" w:rsidR="00F92030"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 xml:space="preserve">Caregiver is </w:t>
                            </w:r>
                            <w:r w:rsidR="00F92030" w:rsidRPr="007C4CBA">
                              <w:rPr>
                                <w:rFonts w:ascii="Times New Roman" w:hAnsi="Times New Roman" w:cs="Times New Roman"/>
                              </w:rPr>
                              <w:t>depressed</w:t>
                            </w:r>
                            <w:r w:rsidR="00F92030">
                              <w:rPr>
                                <w:rFonts w:ascii="Times New Roman" w:hAnsi="Times New Roman" w:cs="Times New Roman"/>
                              </w:rPr>
                              <w:t xml:space="preserve">, </w:t>
                            </w:r>
                            <w:r w:rsidR="00F92030" w:rsidRPr="007C4CBA">
                              <w:rPr>
                                <w:rFonts w:ascii="Times New Roman" w:hAnsi="Times New Roman" w:cs="Times New Roman"/>
                              </w:rPr>
                              <w:t>feel</w:t>
                            </w:r>
                            <w:r>
                              <w:rPr>
                                <w:rFonts w:ascii="Times New Roman" w:hAnsi="Times New Roman" w:cs="Times New Roman"/>
                              </w:rPr>
                              <w:t>s</w:t>
                            </w:r>
                            <w:r w:rsidR="00F92030" w:rsidRPr="007C4CBA">
                              <w:rPr>
                                <w:rFonts w:ascii="Times New Roman" w:hAnsi="Times New Roman" w:cs="Times New Roman"/>
                              </w:rPr>
                              <w:t xml:space="preserve"> lonely and empty. They experience an overwhelming sense of failure, loss of self-esteem and self-confidence</w:t>
                            </w:r>
                          </w:p>
                          <w:p w14:paraId="79C8C53C" w14:textId="77777777" w:rsidR="00F92030" w:rsidRDefault="00F92030" w:rsidP="00F92030">
                            <w:pPr>
                              <w:pStyle w:val="ListParagraph"/>
                              <w:rPr>
                                <w:rFonts w:ascii="Times New Roman" w:hAnsi="Times New Roman" w:cs="Times New Roman"/>
                                <w:noProof/>
                              </w:rPr>
                            </w:pPr>
                            <w:r>
                              <w:rPr>
                                <w:rFonts w:ascii="Times New Roman" w:hAnsi="Times New Roman" w:cs="Times New Roman"/>
                                <w:noProof/>
                              </w:rPr>
                              <w:t xml:space="preserve">                                                                                                                                                       </w:t>
                            </w:r>
                          </w:p>
                          <w:p w14:paraId="26437800" w14:textId="77777777" w:rsidR="00F92030" w:rsidRPr="001964CC" w:rsidRDefault="00F92030" w:rsidP="00F92030">
                            <w:pPr>
                              <w:pStyle w:val="ListParagraph"/>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1294ED13" wp14:editId="7657A78C">
                                  <wp:extent cx="419100" cy="51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r>
                              <w:rPr>
                                <w:rFonts w:ascii="Times New Roman" w:hAnsi="Times New Roman" w:cs="Times New Roman"/>
                                <w:noProof/>
                              </w:rPr>
                              <w:t xml:space="preserve">                                                                            </w:t>
                            </w:r>
                          </w:p>
                          <w:p w14:paraId="055F4C61"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The Phoenix Phenomenon</w:t>
                            </w:r>
                          </w:p>
                          <w:p w14:paraId="3401D771" w14:textId="16F68B78" w:rsidR="00F92030" w:rsidRPr="007C4CBA"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Caregiver</w:t>
                            </w:r>
                            <w:r w:rsidR="00F92030" w:rsidRPr="007C4CBA">
                              <w:rPr>
                                <w:rFonts w:ascii="Times New Roman" w:hAnsi="Times New Roman" w:cs="Times New Roman"/>
                              </w:rPr>
                              <w:t xml:space="preserve"> takes their time but comes back from burn out like a Phoenix</w:t>
                            </w:r>
                          </w:p>
                          <w:p w14:paraId="52D268E2" w14:textId="59D7797B" w:rsidR="00F92030" w:rsidRPr="00CA5A0D" w:rsidRDefault="00CA5A0D" w:rsidP="00CA5A0D">
                            <w:pPr>
                              <w:pStyle w:val="ListParagraph"/>
                              <w:numPr>
                                <w:ilvl w:val="0"/>
                                <w:numId w:val="11"/>
                              </w:numPr>
                              <w:jc w:val="center"/>
                              <w:rPr>
                                <w:rFonts w:ascii="Times New Roman" w:hAnsi="Times New Roman" w:cs="Times New Roman"/>
                              </w:rPr>
                            </w:pPr>
                            <w:r>
                              <w:rPr>
                                <w:rFonts w:ascii="Times New Roman" w:hAnsi="Times New Roman" w:cs="Times New Roman"/>
                              </w:rPr>
                              <w:t>Caregiver is</w:t>
                            </w:r>
                            <w:r w:rsidR="00F92030" w:rsidRPr="007C4CBA">
                              <w:rPr>
                                <w:rFonts w:ascii="Times New Roman" w:hAnsi="Times New Roman" w:cs="Times New Roman"/>
                              </w:rPr>
                              <w:t xml:space="preserve"> realistic in their approach</w:t>
                            </w:r>
                            <w:r>
                              <w:rPr>
                                <w:rFonts w:ascii="Times New Roman" w:hAnsi="Times New Roman" w:cs="Times New Roman"/>
                              </w:rPr>
                              <w:t xml:space="preserve"> and</w:t>
                            </w:r>
                            <w:r w:rsidR="00F92030" w:rsidRPr="007C4CBA">
                              <w:rPr>
                                <w:rFonts w:ascii="Times New Roman" w:hAnsi="Times New Roman" w:cs="Times New Roman"/>
                              </w:rPr>
                              <w:t xml:space="preserve"> create</w:t>
                            </w:r>
                            <w:r>
                              <w:rPr>
                                <w:rFonts w:ascii="Times New Roman" w:hAnsi="Times New Roman" w:cs="Times New Roman"/>
                              </w:rPr>
                              <w:t>s</w:t>
                            </w:r>
                            <w:r w:rsidR="00F92030" w:rsidRPr="007C4CBA">
                              <w:rPr>
                                <w:rFonts w:ascii="Times New Roman" w:hAnsi="Times New Roman" w:cs="Times New Roman"/>
                              </w:rPr>
                              <w:t xml:space="preserve"> balance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8BAAE" id="_x0000_t202" coordsize="21600,21600" o:spt="202" path="m,l,21600r21600,l21600,xe">
                <v:stroke joinstyle="miter"/>
                <v:path gradientshapeok="t" o:connecttype="rect"/>
              </v:shapetype>
              <v:shape id="Text Box 2" o:spid="_x0000_s1026" type="#_x0000_t202" style="position:absolute;left:0;text-align:left;margin-left:-38.85pt;margin-top:0;width:502pt;height:5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TRJQ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">
                <v:textbox>
                  <w:txbxContent>
                    <w:p w14:paraId="371EDD45" w14:textId="77777777" w:rsidR="00F92030" w:rsidRPr="004F1DC6" w:rsidRDefault="00F92030" w:rsidP="00F92030">
                      <w:pPr>
                        <w:jc w:val="center"/>
                        <w:rPr>
                          <w:rFonts w:ascii="Times New Roman" w:hAnsi="Times New Roman" w:cs="Times New Roman"/>
                          <w:b/>
                          <w:bCs/>
                          <w:u w:val="single"/>
                        </w:rPr>
                      </w:pPr>
                      <w:bookmarkStart w:id="1" w:name="_Hlk69384236"/>
                      <w:bookmarkEnd w:id="1"/>
                      <w:r w:rsidRPr="004F1DC6">
                        <w:rPr>
                          <w:rFonts w:ascii="Times New Roman" w:hAnsi="Times New Roman" w:cs="Times New Roman"/>
                          <w:b/>
                          <w:bCs/>
                          <w:u w:val="single"/>
                        </w:rPr>
                        <w:t xml:space="preserve">The Honeymoon </w:t>
                      </w:r>
                      <w:r w:rsidRPr="004426A2">
                        <w:rPr>
                          <w:rFonts w:ascii="Times New Roman" w:hAnsi="Times New Roman" w:cs="Times New Roman"/>
                          <w:b/>
                          <w:bCs/>
                          <w:u w:val="single"/>
                        </w:rPr>
                        <w:t>stage</w:t>
                      </w:r>
                    </w:p>
                    <w:p w14:paraId="361B66A6" w14:textId="6B3528D6" w:rsidR="00F92030" w:rsidRPr="004426A2"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Caregiver</w:t>
                      </w:r>
                      <w:r w:rsidR="00F92030" w:rsidRPr="004426A2">
                        <w:rPr>
                          <w:rFonts w:ascii="Times New Roman" w:hAnsi="Times New Roman" w:cs="Times New Roman"/>
                        </w:rPr>
                        <w:t xml:space="preserve"> has boundless energy, </w:t>
                      </w:r>
                      <w:r>
                        <w:rPr>
                          <w:rFonts w:ascii="Times New Roman" w:hAnsi="Times New Roman" w:cs="Times New Roman"/>
                        </w:rPr>
                        <w:t xml:space="preserve">is </w:t>
                      </w:r>
                      <w:r w:rsidR="00F92030" w:rsidRPr="004426A2">
                        <w:rPr>
                          <w:rFonts w:ascii="Times New Roman" w:hAnsi="Times New Roman" w:cs="Times New Roman"/>
                        </w:rPr>
                        <w:t>enthusiastic and loves the new role</w:t>
                      </w:r>
                    </w:p>
                    <w:p w14:paraId="61CF3E21" w14:textId="3D3BB5D0" w:rsidR="00F92030" w:rsidRPr="004426A2" w:rsidRDefault="00F92030" w:rsidP="00CA5A0D">
                      <w:pPr>
                        <w:ind w:left="720"/>
                        <w:jc w:val="center"/>
                        <w:rPr>
                          <w:rFonts w:ascii="Times New Roman" w:hAnsi="Times New Roman" w:cs="Times New Roman"/>
                        </w:rPr>
                      </w:pPr>
                      <w:r w:rsidRPr="004426A2">
                        <w:rPr>
                          <w:rFonts w:ascii="Times New Roman" w:hAnsi="Times New Roman" w:cs="Times New Roman"/>
                          <w:noProof/>
                        </w:rPr>
                        <w:drawing>
                          <wp:inline distT="0" distB="0" distL="0" distR="0" wp14:anchorId="6D0E8987" wp14:editId="61BF01AB">
                            <wp:extent cx="419100" cy="510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68F5905"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The Awakening stage</w:t>
                      </w:r>
                    </w:p>
                    <w:p w14:paraId="2456F746" w14:textId="0722C755" w:rsidR="00F92030" w:rsidRPr="004426A2"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 xml:space="preserve">Caregiver </w:t>
                      </w:r>
                      <w:r w:rsidR="00F92030" w:rsidRPr="004426A2">
                        <w:rPr>
                          <w:rFonts w:ascii="Times New Roman" w:hAnsi="Times New Roman" w:cs="Times New Roman"/>
                        </w:rPr>
                        <w:t>realizes that their initial expectations were unrealistic</w:t>
                      </w:r>
                      <w:r>
                        <w:rPr>
                          <w:rFonts w:ascii="Times New Roman" w:hAnsi="Times New Roman" w:cs="Times New Roman"/>
                        </w:rPr>
                        <w:t>. S</w:t>
                      </w:r>
                      <w:r w:rsidR="00F92030" w:rsidRPr="004426A2">
                        <w:rPr>
                          <w:rFonts w:ascii="Times New Roman" w:hAnsi="Times New Roman" w:cs="Times New Roman"/>
                        </w:rPr>
                        <w:t>lowly</w:t>
                      </w:r>
                      <w:r>
                        <w:rPr>
                          <w:rFonts w:ascii="Times New Roman" w:hAnsi="Times New Roman" w:cs="Times New Roman"/>
                        </w:rPr>
                        <w:t>,</w:t>
                      </w:r>
                      <w:r w:rsidR="00F92030" w:rsidRPr="004426A2">
                        <w:rPr>
                          <w:rFonts w:ascii="Times New Roman" w:hAnsi="Times New Roman" w:cs="Times New Roman"/>
                        </w:rPr>
                        <w:t xml:space="preserve"> disappointment buds</w:t>
                      </w:r>
                      <w:r w:rsidR="00F92030">
                        <w:rPr>
                          <w:rFonts w:ascii="Times New Roman" w:hAnsi="Times New Roman" w:cs="Times New Roman"/>
                        </w:rPr>
                        <w:t xml:space="preserve">. </w:t>
                      </w:r>
                      <w:r w:rsidR="00F92030" w:rsidRPr="004426A2">
                        <w:rPr>
                          <w:rFonts w:ascii="Times New Roman" w:hAnsi="Times New Roman" w:cs="Times New Roman"/>
                        </w:rPr>
                        <w:t>They question their competence, ability and start losing their self-confidence</w:t>
                      </w:r>
                    </w:p>
                    <w:p w14:paraId="375905D5" w14:textId="77777777" w:rsidR="00F92030" w:rsidRPr="004426A2" w:rsidRDefault="00F92030" w:rsidP="00F92030">
                      <w:pPr>
                        <w:jc w:val="center"/>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77AFE040" wp14:editId="313ADD01">
                            <wp:extent cx="419100" cy="510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D418834"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Brown out stage</w:t>
                      </w:r>
                    </w:p>
                    <w:p w14:paraId="06132C34" w14:textId="576BA608" w:rsidR="00F92030" w:rsidRDefault="00CA5A0D" w:rsidP="00F92030">
                      <w:pPr>
                        <w:pStyle w:val="ListParagraph"/>
                        <w:numPr>
                          <w:ilvl w:val="0"/>
                          <w:numId w:val="10"/>
                        </w:numPr>
                        <w:jc w:val="center"/>
                        <w:rPr>
                          <w:rFonts w:ascii="Times New Roman" w:hAnsi="Times New Roman" w:cs="Times New Roman"/>
                        </w:rPr>
                      </w:pPr>
                      <w:r>
                        <w:rPr>
                          <w:rFonts w:ascii="Times New Roman" w:hAnsi="Times New Roman" w:cs="Times New Roman"/>
                        </w:rPr>
                        <w:t>Caregiver’s</w:t>
                      </w:r>
                      <w:r w:rsidR="00F92030" w:rsidRPr="004426A2">
                        <w:rPr>
                          <w:rFonts w:ascii="Times New Roman" w:hAnsi="Times New Roman" w:cs="Times New Roman"/>
                        </w:rPr>
                        <w:t xml:space="preserve"> early enthusiasm and energy give way to chronic fatigue and irritability. They become indecisive, and productivity drops</w:t>
                      </w:r>
                    </w:p>
                    <w:p w14:paraId="28937D5E" w14:textId="77777777" w:rsidR="00F92030" w:rsidRPr="004426A2" w:rsidRDefault="00F92030" w:rsidP="00F92030">
                      <w:pPr>
                        <w:pStyle w:val="ListParagraph"/>
                        <w:jc w:val="center"/>
                        <w:rPr>
                          <w:rFonts w:ascii="Times New Roman" w:hAnsi="Times New Roman" w:cs="Times New Roman"/>
                        </w:rPr>
                      </w:pPr>
                    </w:p>
                    <w:p w14:paraId="7019924D" w14:textId="3BC38497" w:rsidR="00F92030" w:rsidRPr="00CA5A0D" w:rsidRDefault="00CA5A0D" w:rsidP="00CA5A0D">
                      <w:pPr>
                        <w:pStyle w:val="ListParagraph"/>
                        <w:numPr>
                          <w:ilvl w:val="0"/>
                          <w:numId w:val="10"/>
                        </w:numPr>
                        <w:jc w:val="center"/>
                        <w:rPr>
                          <w:rFonts w:ascii="Times New Roman" w:hAnsi="Times New Roman" w:cs="Times New Roman"/>
                        </w:rPr>
                      </w:pPr>
                      <w:r>
                        <w:rPr>
                          <w:rFonts w:ascii="Times New Roman" w:hAnsi="Times New Roman" w:cs="Times New Roman"/>
                        </w:rPr>
                        <w:t>Caregiver’s</w:t>
                      </w:r>
                      <w:r w:rsidR="00F92030" w:rsidRPr="004426A2">
                        <w:rPr>
                          <w:rFonts w:ascii="Times New Roman" w:hAnsi="Times New Roman" w:cs="Times New Roman"/>
                        </w:rPr>
                        <w:t xml:space="preserve"> eating, sleeping patterns change</w:t>
                      </w:r>
                      <w:r>
                        <w:rPr>
                          <w:rFonts w:ascii="Times New Roman" w:hAnsi="Times New Roman" w:cs="Times New Roman"/>
                        </w:rPr>
                        <w:t>. Caregiver indulges</w:t>
                      </w:r>
                      <w:r w:rsidR="00F92030" w:rsidRPr="004426A2">
                        <w:rPr>
                          <w:rFonts w:ascii="Times New Roman" w:hAnsi="Times New Roman" w:cs="Times New Roman"/>
                        </w:rPr>
                        <w:t xml:space="preserve"> in poor coping methods </w:t>
                      </w:r>
                      <w:r>
                        <w:rPr>
                          <w:rFonts w:ascii="Times New Roman" w:hAnsi="Times New Roman" w:cs="Times New Roman"/>
                        </w:rPr>
                        <w:t xml:space="preserve">(including </w:t>
                      </w:r>
                      <w:r w:rsidR="00F92030" w:rsidRPr="004426A2">
                        <w:rPr>
                          <w:rFonts w:ascii="Times New Roman" w:hAnsi="Times New Roman" w:cs="Times New Roman"/>
                        </w:rPr>
                        <w:t>smoking, drinking, drugs, partying, or shopping binges</w:t>
                      </w:r>
                      <w:r>
                        <w:rPr>
                          <w:rFonts w:ascii="Times New Roman" w:hAnsi="Times New Roman" w:cs="Times New Roman"/>
                        </w:rPr>
                        <w:t>)</w:t>
                      </w:r>
                    </w:p>
                    <w:p w14:paraId="200E978D" w14:textId="77777777" w:rsidR="00F92030" w:rsidRPr="007C4CBA" w:rsidRDefault="00F92030" w:rsidP="00F92030">
                      <w:pPr>
                        <w:jc w:val="center"/>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3A3D3C9D" wp14:editId="5A4B374A">
                            <wp:extent cx="419100" cy="510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p>
                    <w:p w14:paraId="6AD8AE33"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Full Scale Burnout stage</w:t>
                      </w:r>
                    </w:p>
                    <w:p w14:paraId="159FBA4A" w14:textId="4CE3BA98" w:rsidR="00F92030"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Caregiver is</w:t>
                      </w:r>
                      <w:r w:rsidR="00F92030" w:rsidRPr="007C4CBA">
                        <w:rPr>
                          <w:rFonts w:ascii="Times New Roman" w:hAnsi="Times New Roman" w:cs="Times New Roman"/>
                        </w:rPr>
                        <w:t xml:space="preserve"> exhausted physically</w:t>
                      </w:r>
                      <w:r>
                        <w:rPr>
                          <w:rFonts w:ascii="Times New Roman" w:hAnsi="Times New Roman" w:cs="Times New Roman"/>
                        </w:rPr>
                        <w:t xml:space="preserve"> and</w:t>
                      </w:r>
                      <w:r w:rsidR="00F92030" w:rsidRPr="007C4CBA">
                        <w:rPr>
                          <w:rFonts w:ascii="Times New Roman" w:hAnsi="Times New Roman" w:cs="Times New Roman"/>
                        </w:rPr>
                        <w:t xml:space="preserve"> mentally</w:t>
                      </w:r>
                      <w:r>
                        <w:rPr>
                          <w:rFonts w:ascii="Times New Roman" w:hAnsi="Times New Roman" w:cs="Times New Roman"/>
                        </w:rPr>
                        <w:t>. B</w:t>
                      </w:r>
                      <w:r w:rsidR="00F92030" w:rsidRPr="007C4CBA">
                        <w:rPr>
                          <w:rFonts w:ascii="Times New Roman" w:hAnsi="Times New Roman" w:cs="Times New Roman"/>
                        </w:rPr>
                        <w:t>reakdowns are likely. Despair is the predominant feature of this stage</w:t>
                      </w:r>
                    </w:p>
                    <w:p w14:paraId="2BBA61C1" w14:textId="77777777" w:rsidR="00F92030" w:rsidRPr="007C4CBA" w:rsidRDefault="00F92030" w:rsidP="00F92030">
                      <w:pPr>
                        <w:pStyle w:val="ListParagraph"/>
                        <w:jc w:val="center"/>
                        <w:rPr>
                          <w:rFonts w:ascii="Times New Roman" w:hAnsi="Times New Roman" w:cs="Times New Roman"/>
                        </w:rPr>
                      </w:pPr>
                    </w:p>
                    <w:p w14:paraId="2844FDC9" w14:textId="13B8AB3B" w:rsidR="00F92030"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 xml:space="preserve">Caregiver is </w:t>
                      </w:r>
                      <w:r w:rsidR="00F92030" w:rsidRPr="007C4CBA">
                        <w:rPr>
                          <w:rFonts w:ascii="Times New Roman" w:hAnsi="Times New Roman" w:cs="Times New Roman"/>
                        </w:rPr>
                        <w:t>depressed</w:t>
                      </w:r>
                      <w:r w:rsidR="00F92030">
                        <w:rPr>
                          <w:rFonts w:ascii="Times New Roman" w:hAnsi="Times New Roman" w:cs="Times New Roman"/>
                        </w:rPr>
                        <w:t xml:space="preserve">, </w:t>
                      </w:r>
                      <w:r w:rsidR="00F92030" w:rsidRPr="007C4CBA">
                        <w:rPr>
                          <w:rFonts w:ascii="Times New Roman" w:hAnsi="Times New Roman" w:cs="Times New Roman"/>
                        </w:rPr>
                        <w:t>feel</w:t>
                      </w:r>
                      <w:r>
                        <w:rPr>
                          <w:rFonts w:ascii="Times New Roman" w:hAnsi="Times New Roman" w:cs="Times New Roman"/>
                        </w:rPr>
                        <w:t>s</w:t>
                      </w:r>
                      <w:r w:rsidR="00F92030" w:rsidRPr="007C4CBA">
                        <w:rPr>
                          <w:rFonts w:ascii="Times New Roman" w:hAnsi="Times New Roman" w:cs="Times New Roman"/>
                        </w:rPr>
                        <w:t xml:space="preserve"> lonely and empty. They experience an overwhelming sense of failure, loss of self-esteem and self-confidence</w:t>
                      </w:r>
                    </w:p>
                    <w:p w14:paraId="79C8C53C" w14:textId="77777777" w:rsidR="00F92030" w:rsidRDefault="00F92030" w:rsidP="00F92030">
                      <w:pPr>
                        <w:pStyle w:val="ListParagraph"/>
                        <w:rPr>
                          <w:rFonts w:ascii="Times New Roman" w:hAnsi="Times New Roman" w:cs="Times New Roman"/>
                          <w:noProof/>
                        </w:rPr>
                      </w:pPr>
                      <w:r>
                        <w:rPr>
                          <w:rFonts w:ascii="Times New Roman" w:hAnsi="Times New Roman" w:cs="Times New Roman"/>
                          <w:noProof/>
                        </w:rPr>
                        <w:t xml:space="preserve">                                                                                                                                                       </w:t>
                      </w:r>
                    </w:p>
                    <w:p w14:paraId="26437800" w14:textId="77777777" w:rsidR="00F92030" w:rsidRPr="001964CC" w:rsidRDefault="00F92030" w:rsidP="00F92030">
                      <w:pPr>
                        <w:pStyle w:val="ListParagraph"/>
                        <w:rPr>
                          <w:rFonts w:ascii="Times New Roman" w:hAnsi="Times New Roman" w:cs="Times New Roman"/>
                        </w:rPr>
                      </w:pPr>
                      <w:r>
                        <w:rPr>
                          <w:rFonts w:ascii="Times New Roman" w:hAnsi="Times New Roman" w:cs="Times New Roman"/>
                          <w:noProof/>
                        </w:rPr>
                        <w:t xml:space="preserve">                                                                               </w:t>
                      </w:r>
                      <w:r w:rsidRPr="004426A2">
                        <w:rPr>
                          <w:rFonts w:ascii="Times New Roman" w:hAnsi="Times New Roman" w:cs="Times New Roman"/>
                          <w:noProof/>
                        </w:rPr>
                        <w:drawing>
                          <wp:inline distT="0" distB="0" distL="0" distR="0" wp14:anchorId="1294ED13" wp14:editId="7657A78C">
                            <wp:extent cx="419100" cy="510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inline>
                        </w:drawing>
                      </w:r>
                      <w:r>
                        <w:rPr>
                          <w:rFonts w:ascii="Times New Roman" w:hAnsi="Times New Roman" w:cs="Times New Roman"/>
                          <w:noProof/>
                        </w:rPr>
                        <w:t xml:space="preserve">                                                                            </w:t>
                      </w:r>
                    </w:p>
                    <w:p w14:paraId="055F4C61" w14:textId="77777777" w:rsidR="00F92030" w:rsidRPr="004426A2" w:rsidRDefault="00F92030" w:rsidP="00F92030">
                      <w:pPr>
                        <w:ind w:left="720"/>
                        <w:jc w:val="center"/>
                        <w:rPr>
                          <w:rFonts w:ascii="Times New Roman" w:hAnsi="Times New Roman" w:cs="Times New Roman"/>
                          <w:b/>
                          <w:bCs/>
                          <w:u w:val="single"/>
                        </w:rPr>
                      </w:pPr>
                      <w:r w:rsidRPr="004426A2">
                        <w:rPr>
                          <w:rFonts w:ascii="Times New Roman" w:hAnsi="Times New Roman" w:cs="Times New Roman"/>
                          <w:b/>
                          <w:bCs/>
                          <w:u w:val="single"/>
                        </w:rPr>
                        <w:t>The Phoenix Phenomenon</w:t>
                      </w:r>
                    </w:p>
                    <w:p w14:paraId="3401D771" w14:textId="16F68B78" w:rsidR="00F92030" w:rsidRPr="007C4CBA" w:rsidRDefault="00CA5A0D" w:rsidP="00F92030">
                      <w:pPr>
                        <w:pStyle w:val="ListParagraph"/>
                        <w:numPr>
                          <w:ilvl w:val="0"/>
                          <w:numId w:val="11"/>
                        </w:numPr>
                        <w:jc w:val="center"/>
                        <w:rPr>
                          <w:rFonts w:ascii="Times New Roman" w:hAnsi="Times New Roman" w:cs="Times New Roman"/>
                        </w:rPr>
                      </w:pPr>
                      <w:r>
                        <w:rPr>
                          <w:rFonts w:ascii="Times New Roman" w:hAnsi="Times New Roman" w:cs="Times New Roman"/>
                        </w:rPr>
                        <w:t>Caregiver</w:t>
                      </w:r>
                      <w:r w:rsidR="00F92030" w:rsidRPr="007C4CBA">
                        <w:rPr>
                          <w:rFonts w:ascii="Times New Roman" w:hAnsi="Times New Roman" w:cs="Times New Roman"/>
                        </w:rPr>
                        <w:t xml:space="preserve"> takes their time but comes back from burn out like a Phoenix</w:t>
                      </w:r>
                    </w:p>
                    <w:p w14:paraId="52D268E2" w14:textId="59D7797B" w:rsidR="00F92030" w:rsidRPr="00CA5A0D" w:rsidRDefault="00CA5A0D" w:rsidP="00CA5A0D">
                      <w:pPr>
                        <w:pStyle w:val="ListParagraph"/>
                        <w:numPr>
                          <w:ilvl w:val="0"/>
                          <w:numId w:val="11"/>
                        </w:numPr>
                        <w:jc w:val="center"/>
                        <w:rPr>
                          <w:rFonts w:ascii="Times New Roman" w:hAnsi="Times New Roman" w:cs="Times New Roman"/>
                        </w:rPr>
                      </w:pPr>
                      <w:r>
                        <w:rPr>
                          <w:rFonts w:ascii="Times New Roman" w:hAnsi="Times New Roman" w:cs="Times New Roman"/>
                        </w:rPr>
                        <w:t>Caregiver is</w:t>
                      </w:r>
                      <w:r w:rsidR="00F92030" w:rsidRPr="007C4CBA">
                        <w:rPr>
                          <w:rFonts w:ascii="Times New Roman" w:hAnsi="Times New Roman" w:cs="Times New Roman"/>
                        </w:rPr>
                        <w:t xml:space="preserve"> realistic in their approach</w:t>
                      </w:r>
                      <w:r>
                        <w:rPr>
                          <w:rFonts w:ascii="Times New Roman" w:hAnsi="Times New Roman" w:cs="Times New Roman"/>
                        </w:rPr>
                        <w:t xml:space="preserve"> and</w:t>
                      </w:r>
                      <w:r w:rsidR="00F92030" w:rsidRPr="007C4CBA">
                        <w:rPr>
                          <w:rFonts w:ascii="Times New Roman" w:hAnsi="Times New Roman" w:cs="Times New Roman"/>
                        </w:rPr>
                        <w:t xml:space="preserve"> create</w:t>
                      </w:r>
                      <w:r>
                        <w:rPr>
                          <w:rFonts w:ascii="Times New Roman" w:hAnsi="Times New Roman" w:cs="Times New Roman"/>
                        </w:rPr>
                        <w:t>s</w:t>
                      </w:r>
                      <w:r w:rsidR="00F92030" w:rsidRPr="007C4CBA">
                        <w:rPr>
                          <w:rFonts w:ascii="Times New Roman" w:hAnsi="Times New Roman" w:cs="Times New Roman"/>
                        </w:rPr>
                        <w:t xml:space="preserve"> balance in life</w:t>
                      </w:r>
                    </w:p>
                  </w:txbxContent>
                </v:textbox>
                <w10:wrap type="square" anchorx="margin"/>
              </v:shape>
            </w:pict>
          </mc:Fallback>
        </mc:AlternateContent>
      </w:r>
    </w:p>
    <w:p w14:paraId="00000042" w14:textId="31B5D738" w:rsidR="006C634E" w:rsidRPr="00AA4827" w:rsidRDefault="009F225E" w:rsidP="00514766">
      <w:pPr>
        <w:jc w:val="both"/>
        <w:rPr>
          <w:rFonts w:ascii="Bookman Old Style" w:eastAsia="Times New Roman" w:hAnsi="Bookman Old Style" w:cs="Times New Roman"/>
          <w:sz w:val="24"/>
          <w:szCs w:val="24"/>
          <w:u w:val="single"/>
        </w:rPr>
      </w:pPr>
      <w:r w:rsidRPr="00514766">
        <w:rPr>
          <w:rFonts w:ascii="Bookman Old Style" w:eastAsia="Times New Roman" w:hAnsi="Bookman Old Style" w:cs="Times New Roman"/>
          <w:b/>
          <w:bCs/>
          <w:sz w:val="24"/>
          <w:szCs w:val="24"/>
        </w:rPr>
        <w:lastRenderedPageBreak/>
        <w:t>What can be done to improve the car</w:t>
      </w:r>
      <w:r w:rsidR="00AA4827">
        <w:rPr>
          <w:rFonts w:ascii="Bookman Old Style" w:eastAsia="Times New Roman" w:hAnsi="Bookman Old Style" w:cs="Times New Roman"/>
          <w:b/>
          <w:bCs/>
          <w:sz w:val="24"/>
          <w:szCs w:val="24"/>
        </w:rPr>
        <w:t>egiver’</w:t>
      </w:r>
      <w:r w:rsidRPr="00514766">
        <w:rPr>
          <w:rFonts w:ascii="Bookman Old Style" w:eastAsia="Times New Roman" w:hAnsi="Bookman Old Style" w:cs="Times New Roman"/>
          <w:b/>
          <w:bCs/>
          <w:sz w:val="24"/>
          <w:szCs w:val="24"/>
        </w:rPr>
        <w:t>s health?</w:t>
      </w:r>
    </w:p>
    <w:p w14:paraId="00000043" w14:textId="48F07836" w:rsidR="006C634E" w:rsidRPr="00514766" w:rsidRDefault="009F225E" w:rsidP="00514766">
      <w:pPr>
        <w:numPr>
          <w:ilvl w:val="0"/>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 xml:space="preserve">The effective management of a chronic disease for both the patient and caregiver is </w:t>
      </w:r>
      <w:r w:rsidR="00CA5A0D" w:rsidRPr="00514766">
        <w:rPr>
          <w:rFonts w:ascii="Bookman Old Style" w:eastAsia="Times New Roman" w:hAnsi="Bookman Old Style" w:cs="Times New Roman"/>
          <w:sz w:val="24"/>
          <w:szCs w:val="24"/>
          <w:highlight w:val="white"/>
        </w:rPr>
        <w:t xml:space="preserve">to </w:t>
      </w:r>
      <w:r w:rsidRPr="00514766">
        <w:rPr>
          <w:rFonts w:ascii="Bookman Old Style" w:eastAsia="Times New Roman" w:hAnsi="Bookman Old Style" w:cs="Times New Roman"/>
          <w:sz w:val="24"/>
          <w:szCs w:val="24"/>
          <w:highlight w:val="white"/>
        </w:rPr>
        <w:t>approach a comprehensive care team of skilled professionals</w:t>
      </w:r>
      <w:r w:rsidR="00E753CA" w:rsidRPr="00514766">
        <w:rPr>
          <w:rFonts w:ascii="Bookman Old Style" w:eastAsia="Times New Roman" w:hAnsi="Bookman Old Style" w:cs="Times New Roman"/>
          <w:sz w:val="24"/>
          <w:szCs w:val="24"/>
          <w:highlight w:val="white"/>
        </w:rPr>
        <w:t xml:space="preserve"> and mak</w:t>
      </w:r>
      <w:r w:rsidR="00CA5A0D" w:rsidRPr="00514766">
        <w:rPr>
          <w:rFonts w:ascii="Bookman Old Style" w:eastAsia="Times New Roman" w:hAnsi="Bookman Old Style" w:cs="Times New Roman"/>
          <w:sz w:val="24"/>
          <w:szCs w:val="24"/>
          <w:highlight w:val="white"/>
        </w:rPr>
        <w:t>e</w:t>
      </w:r>
      <w:r w:rsidR="00E753CA" w:rsidRPr="00514766">
        <w:rPr>
          <w:rFonts w:ascii="Bookman Old Style" w:eastAsia="Times New Roman" w:hAnsi="Bookman Old Style" w:cs="Times New Roman"/>
          <w:sz w:val="24"/>
          <w:szCs w:val="24"/>
          <w:highlight w:val="white"/>
        </w:rPr>
        <w:t xml:space="preserve"> </w:t>
      </w:r>
      <w:r w:rsidR="00016521" w:rsidRPr="00514766">
        <w:rPr>
          <w:rFonts w:ascii="Bookman Old Style" w:eastAsia="Times New Roman" w:hAnsi="Bookman Old Style" w:cs="Times New Roman"/>
          <w:sz w:val="24"/>
          <w:szCs w:val="24"/>
          <w:highlight w:val="white"/>
        </w:rPr>
        <w:t>an</w:t>
      </w:r>
      <w:r w:rsidR="00E753CA" w:rsidRPr="00514766">
        <w:rPr>
          <w:rFonts w:ascii="Bookman Old Style" w:eastAsia="Times New Roman" w:hAnsi="Bookman Old Style" w:cs="Times New Roman"/>
          <w:sz w:val="24"/>
          <w:szCs w:val="24"/>
          <w:highlight w:val="white"/>
        </w:rPr>
        <w:t xml:space="preserve"> individualized p</w:t>
      </w:r>
      <w:r w:rsidR="00887550" w:rsidRPr="00514766">
        <w:rPr>
          <w:rFonts w:ascii="Bookman Old Style" w:eastAsia="Times New Roman" w:hAnsi="Bookman Old Style" w:cs="Times New Roman"/>
          <w:sz w:val="24"/>
          <w:szCs w:val="24"/>
          <w:highlight w:val="white"/>
        </w:rPr>
        <w:t>l</w:t>
      </w:r>
      <w:r w:rsidR="00E753CA" w:rsidRPr="00514766">
        <w:rPr>
          <w:rFonts w:ascii="Bookman Old Style" w:eastAsia="Times New Roman" w:hAnsi="Bookman Old Style" w:cs="Times New Roman"/>
          <w:sz w:val="24"/>
          <w:szCs w:val="24"/>
          <w:highlight w:val="white"/>
        </w:rPr>
        <w:t>an.</w:t>
      </w:r>
      <w:r w:rsidR="00AA4827" w:rsidRPr="00514766">
        <w:rPr>
          <w:rFonts w:ascii="Bookman Old Style" w:eastAsia="Times New Roman" w:hAnsi="Bookman Old Style" w:cs="Times New Roman"/>
          <w:sz w:val="24"/>
          <w:szCs w:val="24"/>
          <w:highlight w:val="white"/>
        </w:rPr>
        <w:t xml:space="preserve"> </w:t>
      </w:r>
    </w:p>
    <w:p w14:paraId="00000044" w14:textId="77777777" w:rsidR="006C634E" w:rsidRPr="00514766" w:rsidRDefault="009F225E" w:rsidP="00514766">
      <w:pPr>
        <w:numPr>
          <w:ilvl w:val="0"/>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b/>
          <w:sz w:val="24"/>
          <w:szCs w:val="24"/>
        </w:rPr>
        <w:t>Know more about the disease</w:t>
      </w:r>
      <w:r w:rsidRPr="00514766">
        <w:rPr>
          <w:rFonts w:ascii="Bookman Old Style" w:eastAsia="Times New Roman" w:hAnsi="Bookman Old Style" w:cs="Times New Roman"/>
          <w:sz w:val="24"/>
          <w:szCs w:val="24"/>
        </w:rPr>
        <w:t xml:space="preserve"> </w:t>
      </w:r>
    </w:p>
    <w:p w14:paraId="00000045"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The more you know about your loved one’s disease, the more comfortable and efficient you become in handling the patient</w:t>
      </w:r>
    </w:p>
    <w:p w14:paraId="00000046"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Seek information about caregiver support groups/ online groups, psychoeducational programs, books, workshops, local organizations, national organizations/ societies of specific diseases (like Alzheimer’s disease)</w:t>
      </w:r>
    </w:p>
    <w:p w14:paraId="00000047" w14:textId="77777777" w:rsidR="006C634E" w:rsidRPr="00514766" w:rsidRDefault="009F225E" w:rsidP="00514766">
      <w:pPr>
        <w:numPr>
          <w:ilvl w:val="0"/>
          <w:numId w:val="1"/>
        </w:numPr>
        <w:pBdr>
          <w:top w:val="nil"/>
          <w:left w:val="nil"/>
          <w:bottom w:val="nil"/>
          <w:right w:val="nil"/>
          <w:between w:val="nil"/>
        </w:pBdr>
        <w:spacing w:after="0"/>
        <w:jc w:val="both"/>
        <w:rPr>
          <w:rFonts w:ascii="Bookman Old Style" w:eastAsia="Times New Roman" w:hAnsi="Bookman Old Style" w:cs="Times New Roman"/>
          <w:b/>
          <w:sz w:val="24"/>
          <w:szCs w:val="24"/>
        </w:rPr>
      </w:pPr>
      <w:r w:rsidRPr="00514766">
        <w:rPr>
          <w:rFonts w:ascii="Bookman Old Style" w:eastAsia="Times New Roman" w:hAnsi="Bookman Old Style" w:cs="Times New Roman"/>
          <w:b/>
          <w:sz w:val="24"/>
          <w:szCs w:val="24"/>
        </w:rPr>
        <w:t>Healthy lifestyle</w:t>
      </w:r>
    </w:p>
    <w:p w14:paraId="00000048" w14:textId="4E171BCC"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Eat a balanced diet</w:t>
      </w:r>
    </w:p>
    <w:p w14:paraId="00000049" w14:textId="39E71C8B" w:rsidR="006C634E" w:rsidRPr="00514766" w:rsidRDefault="109E1C04"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Get at least eight hours of restorative sleep </w:t>
      </w:r>
    </w:p>
    <w:p w14:paraId="0000004A" w14:textId="76B981AA" w:rsidR="006C634E" w:rsidRPr="00514766" w:rsidRDefault="00F92030"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Exercise regularly </w:t>
      </w:r>
      <w:r w:rsidR="009F225E" w:rsidRPr="00514766">
        <w:rPr>
          <w:rFonts w:ascii="Bookman Old Style" w:eastAsia="Times New Roman" w:hAnsi="Bookman Old Style" w:cs="Times New Roman"/>
          <w:sz w:val="24"/>
          <w:szCs w:val="24"/>
        </w:rPr>
        <w:t xml:space="preserve">(150 min of aerobic exercise per week) </w:t>
      </w:r>
    </w:p>
    <w:p w14:paraId="0000004B" w14:textId="7543538D" w:rsidR="006C634E" w:rsidRPr="00514766" w:rsidRDefault="00D37A7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Follow s</w:t>
      </w:r>
      <w:r w:rsidR="009F225E" w:rsidRPr="00514766">
        <w:rPr>
          <w:rFonts w:ascii="Bookman Old Style" w:eastAsia="Times New Roman" w:hAnsi="Bookman Old Style" w:cs="Times New Roman"/>
          <w:sz w:val="24"/>
          <w:szCs w:val="24"/>
        </w:rPr>
        <w:t xml:space="preserve">piritual/religious </w:t>
      </w:r>
      <w:r w:rsidRPr="00514766">
        <w:rPr>
          <w:rFonts w:ascii="Bookman Old Style" w:eastAsia="Times New Roman" w:hAnsi="Bookman Old Style" w:cs="Times New Roman"/>
          <w:sz w:val="24"/>
          <w:szCs w:val="24"/>
        </w:rPr>
        <w:t xml:space="preserve">practices </w:t>
      </w:r>
      <w:r w:rsidR="00935626" w:rsidRPr="00514766">
        <w:rPr>
          <w:rFonts w:ascii="Bookman Old Style" w:eastAsia="Times New Roman" w:hAnsi="Bookman Old Style" w:cs="Times New Roman"/>
          <w:sz w:val="24"/>
          <w:szCs w:val="24"/>
        </w:rPr>
        <w:t xml:space="preserve">for coping </w:t>
      </w:r>
    </w:p>
    <w:p w14:paraId="0000004C" w14:textId="4FA45F4A" w:rsidR="006C634E" w:rsidRPr="00514766" w:rsidRDefault="00D37A7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Spend time in h</w:t>
      </w:r>
      <w:r w:rsidR="009F225E" w:rsidRPr="00514766">
        <w:rPr>
          <w:rFonts w:ascii="Bookman Old Style" w:eastAsia="Times New Roman" w:hAnsi="Bookman Old Style" w:cs="Times New Roman"/>
          <w:sz w:val="24"/>
          <w:szCs w:val="24"/>
        </w:rPr>
        <w:t>obbies</w:t>
      </w:r>
    </w:p>
    <w:p w14:paraId="0000004D"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Practice relaxation techniques like meditation, yoga, mindfulness</w:t>
      </w:r>
    </w:p>
    <w:p w14:paraId="0000004E"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Regular health check ups</w:t>
      </w:r>
    </w:p>
    <w:p w14:paraId="0000004F" w14:textId="77777777" w:rsidR="006C634E" w:rsidRPr="00514766" w:rsidRDefault="009F225E" w:rsidP="00514766">
      <w:pPr>
        <w:numPr>
          <w:ilvl w:val="0"/>
          <w:numId w:val="1"/>
        </w:numPr>
        <w:pBdr>
          <w:top w:val="nil"/>
          <w:left w:val="nil"/>
          <w:bottom w:val="nil"/>
          <w:right w:val="nil"/>
          <w:between w:val="nil"/>
        </w:pBdr>
        <w:spacing w:after="0"/>
        <w:jc w:val="both"/>
        <w:rPr>
          <w:rFonts w:ascii="Bookman Old Style" w:eastAsia="Times New Roman" w:hAnsi="Bookman Old Style" w:cs="Times New Roman"/>
          <w:b/>
          <w:sz w:val="24"/>
          <w:szCs w:val="24"/>
        </w:rPr>
      </w:pPr>
      <w:r w:rsidRPr="00514766">
        <w:rPr>
          <w:rFonts w:ascii="Bookman Old Style" w:eastAsia="Times New Roman" w:hAnsi="Bookman Old Style" w:cs="Times New Roman"/>
          <w:b/>
          <w:sz w:val="24"/>
          <w:szCs w:val="24"/>
        </w:rPr>
        <w:t>Emotional support</w:t>
      </w:r>
    </w:p>
    <w:p w14:paraId="00000050" w14:textId="73E8BD1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Maintain personal/social relationships- Maintaining relations with children, relatives and friends also helps in mitigating the stress</w:t>
      </w:r>
    </w:p>
    <w:p w14:paraId="00000051" w14:textId="4F4734CE"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Shar</w:t>
      </w:r>
      <w:r w:rsidR="00F92030" w:rsidRPr="00514766">
        <w:rPr>
          <w:rFonts w:ascii="Bookman Old Style" w:eastAsia="Times New Roman" w:hAnsi="Bookman Old Style" w:cs="Times New Roman"/>
          <w:sz w:val="24"/>
          <w:szCs w:val="24"/>
        </w:rPr>
        <w:t>e</w:t>
      </w:r>
      <w:r w:rsidRPr="00514766">
        <w:rPr>
          <w:rFonts w:ascii="Bookman Old Style" w:eastAsia="Times New Roman" w:hAnsi="Bookman Old Style" w:cs="Times New Roman"/>
          <w:sz w:val="24"/>
          <w:szCs w:val="24"/>
        </w:rPr>
        <w:t xml:space="preserve"> your feelings with people facing similar situations (like support groups) relieves stress and may offer different perspective about problems</w:t>
      </w:r>
    </w:p>
    <w:p w14:paraId="00000052"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Identify and accept your emotions</w:t>
      </w:r>
      <w:r w:rsidRPr="00514766">
        <w:rPr>
          <w:rFonts w:ascii="Bookman Old Style" w:eastAsia="Times New Roman" w:hAnsi="Bookman Old Style" w:cs="Times New Roman"/>
          <w:b/>
          <w:sz w:val="24"/>
          <w:szCs w:val="24"/>
        </w:rPr>
        <w:t xml:space="preserve">- </w:t>
      </w:r>
      <w:r w:rsidRPr="00514766">
        <w:rPr>
          <w:rFonts w:ascii="Bookman Old Style" w:eastAsia="Times New Roman" w:hAnsi="Bookman Old Style" w:cs="Times New Roman"/>
          <w:sz w:val="24"/>
          <w:szCs w:val="24"/>
        </w:rPr>
        <w:t>persons in these situations can feel sad, hopeless, helpless, worthless, fatigue, tired. Acknowledge that these emotions are normal reactions to your situation</w:t>
      </w:r>
    </w:p>
    <w:p w14:paraId="00000053" w14:textId="14724475"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Early recognition </w:t>
      </w:r>
      <w:r w:rsidR="00F92030" w:rsidRPr="00514766">
        <w:rPr>
          <w:rFonts w:ascii="Bookman Old Style" w:eastAsia="Times New Roman" w:hAnsi="Bookman Old Style" w:cs="Times New Roman"/>
          <w:sz w:val="24"/>
          <w:szCs w:val="24"/>
        </w:rPr>
        <w:t>of caregiver stress</w:t>
      </w:r>
      <w:r w:rsidRPr="00514766">
        <w:rPr>
          <w:rFonts w:ascii="Bookman Old Style" w:eastAsia="Times New Roman" w:hAnsi="Bookman Old Style" w:cs="Times New Roman"/>
          <w:sz w:val="24"/>
          <w:szCs w:val="24"/>
        </w:rPr>
        <w:t xml:space="preserve"> may reduce the caregiver burnout</w:t>
      </w:r>
    </w:p>
    <w:p w14:paraId="00000054" w14:textId="77777777" w:rsidR="006C634E" w:rsidRPr="00514766" w:rsidRDefault="009F225E" w:rsidP="00514766">
      <w:pPr>
        <w:numPr>
          <w:ilvl w:val="0"/>
          <w:numId w:val="1"/>
        </w:numPr>
        <w:pBdr>
          <w:top w:val="nil"/>
          <w:left w:val="nil"/>
          <w:bottom w:val="nil"/>
          <w:right w:val="nil"/>
          <w:between w:val="nil"/>
        </w:pBdr>
        <w:spacing w:after="0"/>
        <w:jc w:val="both"/>
        <w:rPr>
          <w:rFonts w:ascii="Bookman Old Style" w:eastAsia="Times New Roman" w:hAnsi="Bookman Old Style" w:cs="Times New Roman"/>
          <w:b/>
          <w:sz w:val="24"/>
          <w:szCs w:val="24"/>
        </w:rPr>
      </w:pPr>
      <w:r w:rsidRPr="00514766">
        <w:rPr>
          <w:rFonts w:ascii="Bookman Old Style" w:eastAsia="Times New Roman" w:hAnsi="Bookman Old Style" w:cs="Times New Roman"/>
          <w:b/>
          <w:sz w:val="24"/>
          <w:szCs w:val="24"/>
        </w:rPr>
        <w:t>Caregiving Essentials</w:t>
      </w:r>
    </w:p>
    <w:p w14:paraId="00000055" w14:textId="7EB9045B"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Ease the household task burdens (e.g.- hired help, recruiting other family members or friends, etc</w:t>
      </w:r>
      <w:r w:rsidR="00F92030" w:rsidRPr="00514766">
        <w:rPr>
          <w:rFonts w:ascii="Bookman Old Style" w:eastAsia="Times New Roman" w:hAnsi="Bookman Old Style" w:cs="Times New Roman"/>
          <w:sz w:val="24"/>
          <w:szCs w:val="24"/>
          <w:highlight w:val="white"/>
        </w:rPr>
        <w:t>)</w:t>
      </w:r>
    </w:p>
    <w:p w14:paraId="00000056" w14:textId="77FD5730"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Tak</w:t>
      </w:r>
      <w:r w:rsidR="00F92030" w:rsidRPr="00514766">
        <w:rPr>
          <w:rFonts w:ascii="Bookman Old Style" w:eastAsia="Times New Roman" w:hAnsi="Bookman Old Style" w:cs="Times New Roman"/>
          <w:sz w:val="24"/>
          <w:szCs w:val="24"/>
          <w:highlight w:val="white"/>
        </w:rPr>
        <w:t>e a</w:t>
      </w:r>
      <w:r w:rsidR="00052260" w:rsidRPr="00514766">
        <w:rPr>
          <w:rFonts w:ascii="Bookman Old Style" w:eastAsia="Times New Roman" w:hAnsi="Bookman Old Style" w:cs="Times New Roman"/>
          <w:sz w:val="24"/>
          <w:szCs w:val="24"/>
          <w:highlight w:val="white"/>
        </w:rPr>
        <w:t xml:space="preserve"> break</w:t>
      </w:r>
      <w:r w:rsidR="00A63978" w:rsidRPr="00514766">
        <w:rPr>
          <w:rFonts w:ascii="Bookman Old Style" w:eastAsia="Times New Roman" w:hAnsi="Bookman Old Style" w:cs="Times New Roman"/>
          <w:sz w:val="24"/>
          <w:szCs w:val="24"/>
          <w:highlight w:val="white"/>
        </w:rPr>
        <w:t>/</w:t>
      </w:r>
      <w:r w:rsidR="00052260" w:rsidRPr="00514766">
        <w:rPr>
          <w:rFonts w:ascii="Bookman Old Style" w:eastAsia="Times New Roman" w:hAnsi="Bookman Old Style" w:cs="Times New Roman"/>
          <w:sz w:val="24"/>
          <w:szCs w:val="24"/>
          <w:highlight w:val="white"/>
        </w:rPr>
        <w:t xml:space="preserve">holiday </w:t>
      </w:r>
    </w:p>
    <w:p w14:paraId="00000057"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 xml:space="preserve">Encourage the independence of your loved ones- with the help of modern assisted devices, technologies encourage them for being as independent as possible </w:t>
      </w:r>
    </w:p>
    <w:p w14:paraId="7C1E7CE8" w14:textId="0319B03A" w:rsidR="003C4479" w:rsidRPr="00514766" w:rsidRDefault="003C4479"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Embrace caregiving choice and practice acceptance</w:t>
      </w:r>
    </w:p>
    <w:p w14:paraId="0000005A" w14:textId="7E0F04B3"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Celebrate small victories</w:t>
      </w:r>
      <w:r w:rsidR="00052260" w:rsidRPr="00514766">
        <w:rPr>
          <w:rFonts w:ascii="Bookman Old Style" w:eastAsia="Times New Roman" w:hAnsi="Bookman Old Style" w:cs="Times New Roman"/>
          <w:sz w:val="24"/>
          <w:szCs w:val="24"/>
          <w:highlight w:val="white"/>
        </w:rPr>
        <w:t xml:space="preserve"> </w:t>
      </w:r>
      <w:r w:rsidR="003C4479" w:rsidRPr="00514766">
        <w:rPr>
          <w:rFonts w:ascii="Bookman Old Style" w:eastAsia="Times New Roman" w:hAnsi="Bookman Old Style" w:cs="Times New Roman"/>
          <w:sz w:val="24"/>
          <w:szCs w:val="24"/>
          <w:highlight w:val="white"/>
        </w:rPr>
        <w:t>in the day-to-day life</w:t>
      </w:r>
    </w:p>
    <w:p w14:paraId="0000005B" w14:textId="77777777" w:rsidR="006C634E" w:rsidRPr="00514766" w:rsidRDefault="009F225E" w:rsidP="00514766">
      <w:pPr>
        <w:numPr>
          <w:ilvl w:val="1"/>
          <w:numId w:val="1"/>
        </w:numPr>
        <w:pBdr>
          <w:top w:val="nil"/>
          <w:left w:val="nil"/>
          <w:bottom w:val="nil"/>
          <w:right w:val="nil"/>
          <w:between w:val="nil"/>
        </w:pBdr>
        <w:spacing w:after="0"/>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Focus on things you can control</w:t>
      </w:r>
    </w:p>
    <w:p w14:paraId="0000005C" w14:textId="4C40973E" w:rsidR="006C634E" w:rsidRPr="00514766" w:rsidRDefault="00A63978" w:rsidP="00514766">
      <w:pPr>
        <w:numPr>
          <w:ilvl w:val="1"/>
          <w:numId w:val="1"/>
        </w:numPr>
        <w:pBdr>
          <w:top w:val="nil"/>
          <w:left w:val="nil"/>
          <w:bottom w:val="nil"/>
          <w:right w:val="nil"/>
          <w:between w:val="nil"/>
        </w:pBdr>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Plan r</w:t>
      </w:r>
      <w:r w:rsidR="009F225E" w:rsidRPr="00514766">
        <w:rPr>
          <w:rFonts w:ascii="Bookman Old Style" w:eastAsia="Times New Roman" w:hAnsi="Bookman Old Style" w:cs="Times New Roman"/>
          <w:sz w:val="24"/>
          <w:szCs w:val="24"/>
          <w:highlight w:val="white"/>
        </w:rPr>
        <w:t xml:space="preserve">espite care </w:t>
      </w:r>
    </w:p>
    <w:p w14:paraId="44624C15" w14:textId="77777777" w:rsidR="00532F76" w:rsidRPr="00514766" w:rsidRDefault="00532F76" w:rsidP="00514766">
      <w:pPr>
        <w:pBdr>
          <w:top w:val="nil"/>
          <w:left w:val="nil"/>
          <w:bottom w:val="nil"/>
          <w:right w:val="nil"/>
          <w:between w:val="nil"/>
        </w:pBdr>
        <w:jc w:val="both"/>
        <w:rPr>
          <w:rFonts w:ascii="Bookman Old Style" w:eastAsia="Times New Roman" w:hAnsi="Bookman Old Style" w:cs="Times New Roman"/>
          <w:color w:val="FF0000"/>
          <w:sz w:val="24"/>
          <w:szCs w:val="24"/>
        </w:rPr>
      </w:pPr>
    </w:p>
    <w:p w14:paraId="0000006F" w14:textId="64F70761" w:rsidR="006C634E" w:rsidRPr="00514766" w:rsidRDefault="006C634E" w:rsidP="00514766">
      <w:pPr>
        <w:pStyle w:val="ListParagraph"/>
        <w:pBdr>
          <w:top w:val="nil"/>
          <w:left w:val="nil"/>
          <w:bottom w:val="nil"/>
          <w:right w:val="nil"/>
          <w:between w:val="nil"/>
        </w:pBdr>
        <w:jc w:val="both"/>
        <w:rPr>
          <w:rFonts w:ascii="Bookman Old Style" w:eastAsia="Times New Roman" w:hAnsi="Bookman Old Style" w:cs="Times New Roman"/>
          <w:sz w:val="24"/>
          <w:szCs w:val="24"/>
        </w:rPr>
      </w:pPr>
    </w:p>
    <w:p w14:paraId="61939BEB" w14:textId="76D17A95" w:rsidR="00514766" w:rsidRPr="00514766" w:rsidRDefault="00514766" w:rsidP="00514766">
      <w:pPr>
        <w:pStyle w:val="ListParagraph"/>
        <w:pBdr>
          <w:top w:val="nil"/>
          <w:left w:val="nil"/>
          <w:bottom w:val="nil"/>
          <w:right w:val="nil"/>
          <w:between w:val="nil"/>
        </w:pBdr>
        <w:jc w:val="both"/>
        <w:rPr>
          <w:rFonts w:ascii="Bookman Old Style" w:eastAsia="Times New Roman" w:hAnsi="Bookman Old Style" w:cs="Times New Roman"/>
          <w:sz w:val="24"/>
          <w:szCs w:val="24"/>
        </w:rPr>
      </w:pPr>
    </w:p>
    <w:p w14:paraId="6BEFD44E" w14:textId="172A5A44" w:rsidR="00514766" w:rsidRPr="00514766" w:rsidRDefault="00514766" w:rsidP="00514766">
      <w:pPr>
        <w:pBdr>
          <w:top w:val="nil"/>
          <w:left w:val="nil"/>
          <w:bottom w:val="nil"/>
          <w:right w:val="nil"/>
          <w:between w:val="nil"/>
        </w:pBdr>
        <w:spacing w:after="0" w:line="240" w:lineRule="auto"/>
        <w:contextualSpacing/>
        <w:jc w:val="both"/>
        <w:rPr>
          <w:rFonts w:ascii="Bookman Old Style" w:eastAsia="Times New Roman" w:hAnsi="Bookman Old Style" w:cs="Times New Roman"/>
          <w:b/>
          <w:bCs/>
          <w:sz w:val="24"/>
          <w:szCs w:val="24"/>
        </w:rPr>
      </w:pPr>
      <w:r w:rsidRPr="00514766">
        <w:rPr>
          <w:rFonts w:ascii="Bookman Old Style" w:eastAsia="Times New Roman" w:hAnsi="Bookman Old Style" w:cs="Times New Roman"/>
          <w:b/>
          <w:bCs/>
          <w:sz w:val="24"/>
          <w:szCs w:val="24"/>
        </w:rPr>
        <w:t xml:space="preserve">Author: </w:t>
      </w:r>
    </w:p>
    <w:p w14:paraId="5D589BC4" w14:textId="0B879871" w:rsidR="00514766" w:rsidRPr="00514766" w:rsidRDefault="00514766" w:rsidP="00514766">
      <w:pPr>
        <w:pBdr>
          <w:top w:val="nil"/>
          <w:left w:val="nil"/>
          <w:bottom w:val="nil"/>
          <w:right w:val="nil"/>
          <w:between w:val="nil"/>
        </w:pBdr>
        <w:spacing w:after="0" w:line="240" w:lineRule="auto"/>
        <w:contextualSpacing/>
        <w:jc w:val="both"/>
        <w:rPr>
          <w:rFonts w:ascii="Bookman Old Style" w:eastAsia="Times New Roman" w:hAnsi="Bookman Old Style" w:cs="Times New Roman"/>
          <w:sz w:val="24"/>
          <w:szCs w:val="24"/>
        </w:rPr>
      </w:pPr>
      <w:r w:rsidRPr="00514766">
        <w:rPr>
          <w:rFonts w:ascii="Bookman Old Style" w:eastAsia="Times New Roman" w:hAnsi="Bookman Old Style" w:cs="Times New Roman"/>
          <w:sz w:val="24"/>
          <w:szCs w:val="24"/>
        </w:rPr>
        <w:t xml:space="preserve">Dr T Sivakumar </w:t>
      </w:r>
    </w:p>
    <w:p w14:paraId="1BD3C016" w14:textId="77777777" w:rsidR="00514766" w:rsidRPr="00514766" w:rsidRDefault="00514766" w:rsidP="00514766">
      <w:pPr>
        <w:spacing w:after="0" w:line="240" w:lineRule="auto"/>
        <w:contextualSpacing/>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 xml:space="preserve">Psychiatric Rehabilitation Services, </w:t>
      </w:r>
    </w:p>
    <w:p w14:paraId="4DBDF5B2" w14:textId="77777777" w:rsidR="00514766" w:rsidRPr="00514766" w:rsidRDefault="00514766" w:rsidP="00514766">
      <w:pPr>
        <w:spacing w:after="0" w:line="240" w:lineRule="auto"/>
        <w:contextualSpacing/>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 xml:space="preserve">Department of Psychiatry, </w:t>
      </w:r>
    </w:p>
    <w:p w14:paraId="0A6E8A75" w14:textId="5C82CEB1" w:rsidR="00514766" w:rsidRPr="00514766" w:rsidRDefault="00514766" w:rsidP="00514766">
      <w:pPr>
        <w:spacing w:after="0" w:line="240" w:lineRule="auto"/>
        <w:contextualSpacing/>
        <w:jc w:val="both"/>
        <w:rPr>
          <w:rFonts w:ascii="Bookman Old Style" w:eastAsia="Times New Roman" w:hAnsi="Bookman Old Style" w:cs="Times New Roman"/>
          <w:sz w:val="24"/>
          <w:szCs w:val="24"/>
          <w:highlight w:val="white"/>
        </w:rPr>
      </w:pPr>
      <w:r w:rsidRPr="00514766">
        <w:rPr>
          <w:rFonts w:ascii="Bookman Old Style" w:eastAsia="Times New Roman" w:hAnsi="Bookman Old Style" w:cs="Times New Roman"/>
          <w:sz w:val="24"/>
          <w:szCs w:val="24"/>
          <w:highlight w:val="white"/>
        </w:rPr>
        <w:t>NIMHANS, Bengaluru</w:t>
      </w:r>
    </w:p>
    <w:p w14:paraId="21403A0A" w14:textId="77777777" w:rsidR="00514766" w:rsidRPr="00514766" w:rsidRDefault="00514766" w:rsidP="00514766">
      <w:pPr>
        <w:spacing w:after="0" w:line="240" w:lineRule="auto"/>
        <w:contextualSpacing/>
        <w:jc w:val="both"/>
        <w:rPr>
          <w:rFonts w:ascii="Bookman Old Style" w:eastAsia="Times New Roman" w:hAnsi="Bookman Old Style" w:cs="Times New Roman"/>
          <w:sz w:val="24"/>
          <w:szCs w:val="24"/>
          <w:highlight w:val="white"/>
        </w:rPr>
      </w:pPr>
    </w:p>
    <w:p w14:paraId="18E453C6" w14:textId="77777777" w:rsidR="00514766" w:rsidRPr="00514766" w:rsidRDefault="00514766" w:rsidP="00514766">
      <w:pPr>
        <w:pStyle w:val="ListParagraph"/>
        <w:pBdr>
          <w:top w:val="nil"/>
          <w:left w:val="nil"/>
          <w:bottom w:val="nil"/>
          <w:right w:val="nil"/>
          <w:between w:val="nil"/>
        </w:pBdr>
        <w:jc w:val="both"/>
        <w:rPr>
          <w:rFonts w:ascii="Bookman Old Style" w:eastAsia="Times New Roman" w:hAnsi="Bookman Old Style" w:cs="Times New Roman"/>
          <w:sz w:val="24"/>
          <w:szCs w:val="24"/>
        </w:rPr>
      </w:pPr>
    </w:p>
    <w:sectPr w:rsidR="00514766" w:rsidRPr="005147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1E4"/>
    <w:multiLevelType w:val="hybridMultilevel"/>
    <w:tmpl w:val="4DBC7464"/>
    <w:lvl w:ilvl="0" w:tplc="7B96886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30D5"/>
    <w:multiLevelType w:val="multilevel"/>
    <w:tmpl w:val="1886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5F5"/>
    <w:multiLevelType w:val="hybridMultilevel"/>
    <w:tmpl w:val="52E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436DE"/>
    <w:multiLevelType w:val="hybridMultilevel"/>
    <w:tmpl w:val="3A4E2324"/>
    <w:lvl w:ilvl="0" w:tplc="6A2EFF32">
      <w:start w:val="1"/>
      <w:numFmt w:val="decimal"/>
      <w:lvlText w:val="%1."/>
      <w:lvlJc w:val="left"/>
      <w:pPr>
        <w:tabs>
          <w:tab w:val="num" w:pos="720"/>
        </w:tabs>
        <w:ind w:left="720" w:hanging="360"/>
      </w:pPr>
    </w:lvl>
    <w:lvl w:ilvl="1" w:tplc="B8761A5C">
      <w:numFmt w:val="bullet"/>
      <w:lvlText w:val="•"/>
      <w:lvlJc w:val="left"/>
      <w:pPr>
        <w:tabs>
          <w:tab w:val="num" w:pos="1440"/>
        </w:tabs>
        <w:ind w:left="1440" w:hanging="360"/>
      </w:pPr>
      <w:rPr>
        <w:rFonts w:ascii="Times New Roman" w:hAnsi="Times New Roman" w:hint="default"/>
      </w:rPr>
    </w:lvl>
    <w:lvl w:ilvl="2" w:tplc="86F254BC" w:tentative="1">
      <w:start w:val="1"/>
      <w:numFmt w:val="decimal"/>
      <w:lvlText w:val="%3."/>
      <w:lvlJc w:val="left"/>
      <w:pPr>
        <w:tabs>
          <w:tab w:val="num" w:pos="2160"/>
        </w:tabs>
        <w:ind w:left="2160" w:hanging="360"/>
      </w:pPr>
    </w:lvl>
    <w:lvl w:ilvl="3" w:tplc="10CCD67C" w:tentative="1">
      <w:start w:val="1"/>
      <w:numFmt w:val="decimal"/>
      <w:lvlText w:val="%4."/>
      <w:lvlJc w:val="left"/>
      <w:pPr>
        <w:tabs>
          <w:tab w:val="num" w:pos="2880"/>
        </w:tabs>
        <w:ind w:left="2880" w:hanging="360"/>
      </w:pPr>
    </w:lvl>
    <w:lvl w:ilvl="4" w:tplc="04B02AA6" w:tentative="1">
      <w:start w:val="1"/>
      <w:numFmt w:val="decimal"/>
      <w:lvlText w:val="%5."/>
      <w:lvlJc w:val="left"/>
      <w:pPr>
        <w:tabs>
          <w:tab w:val="num" w:pos="3600"/>
        </w:tabs>
        <w:ind w:left="3600" w:hanging="360"/>
      </w:pPr>
    </w:lvl>
    <w:lvl w:ilvl="5" w:tplc="98EAC0DE" w:tentative="1">
      <w:start w:val="1"/>
      <w:numFmt w:val="decimal"/>
      <w:lvlText w:val="%6."/>
      <w:lvlJc w:val="left"/>
      <w:pPr>
        <w:tabs>
          <w:tab w:val="num" w:pos="4320"/>
        </w:tabs>
        <w:ind w:left="4320" w:hanging="360"/>
      </w:pPr>
    </w:lvl>
    <w:lvl w:ilvl="6" w:tplc="9EDE3000" w:tentative="1">
      <w:start w:val="1"/>
      <w:numFmt w:val="decimal"/>
      <w:lvlText w:val="%7."/>
      <w:lvlJc w:val="left"/>
      <w:pPr>
        <w:tabs>
          <w:tab w:val="num" w:pos="5040"/>
        </w:tabs>
        <w:ind w:left="5040" w:hanging="360"/>
      </w:pPr>
    </w:lvl>
    <w:lvl w:ilvl="7" w:tplc="DBCEF332" w:tentative="1">
      <w:start w:val="1"/>
      <w:numFmt w:val="decimal"/>
      <w:lvlText w:val="%8."/>
      <w:lvlJc w:val="left"/>
      <w:pPr>
        <w:tabs>
          <w:tab w:val="num" w:pos="5760"/>
        </w:tabs>
        <w:ind w:left="5760" w:hanging="360"/>
      </w:pPr>
    </w:lvl>
    <w:lvl w:ilvl="8" w:tplc="75187814" w:tentative="1">
      <w:start w:val="1"/>
      <w:numFmt w:val="decimal"/>
      <w:lvlText w:val="%9."/>
      <w:lvlJc w:val="left"/>
      <w:pPr>
        <w:tabs>
          <w:tab w:val="num" w:pos="6480"/>
        </w:tabs>
        <w:ind w:left="6480" w:hanging="360"/>
      </w:pPr>
    </w:lvl>
  </w:abstractNum>
  <w:abstractNum w:abstractNumId="4" w15:restartNumberingAfterBreak="0">
    <w:nsid w:val="20B60F3D"/>
    <w:multiLevelType w:val="multilevel"/>
    <w:tmpl w:val="A57ABB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502F2"/>
    <w:multiLevelType w:val="multilevel"/>
    <w:tmpl w:val="5D283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41002"/>
    <w:multiLevelType w:val="hybridMultilevel"/>
    <w:tmpl w:val="25ACC284"/>
    <w:lvl w:ilvl="0" w:tplc="7B96886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B7A7A"/>
    <w:multiLevelType w:val="hybridMultilevel"/>
    <w:tmpl w:val="DD1AD8A2"/>
    <w:lvl w:ilvl="0" w:tplc="689A5AB4">
      <w:start w:val="1"/>
      <w:numFmt w:val="bullet"/>
      <w:lvlText w:val="•"/>
      <w:lvlJc w:val="left"/>
      <w:pPr>
        <w:tabs>
          <w:tab w:val="num" w:pos="720"/>
        </w:tabs>
        <w:ind w:left="720" w:hanging="360"/>
      </w:pPr>
      <w:rPr>
        <w:rFonts w:ascii="Times New Roman" w:hAnsi="Times New Roman" w:hint="default"/>
      </w:rPr>
    </w:lvl>
    <w:lvl w:ilvl="1" w:tplc="339411FA" w:tentative="1">
      <w:start w:val="1"/>
      <w:numFmt w:val="bullet"/>
      <w:lvlText w:val="•"/>
      <w:lvlJc w:val="left"/>
      <w:pPr>
        <w:tabs>
          <w:tab w:val="num" w:pos="1440"/>
        </w:tabs>
        <w:ind w:left="1440" w:hanging="360"/>
      </w:pPr>
      <w:rPr>
        <w:rFonts w:ascii="Times New Roman" w:hAnsi="Times New Roman" w:hint="default"/>
      </w:rPr>
    </w:lvl>
    <w:lvl w:ilvl="2" w:tplc="193C5108" w:tentative="1">
      <w:start w:val="1"/>
      <w:numFmt w:val="bullet"/>
      <w:lvlText w:val="•"/>
      <w:lvlJc w:val="left"/>
      <w:pPr>
        <w:tabs>
          <w:tab w:val="num" w:pos="2160"/>
        </w:tabs>
        <w:ind w:left="2160" w:hanging="360"/>
      </w:pPr>
      <w:rPr>
        <w:rFonts w:ascii="Times New Roman" w:hAnsi="Times New Roman" w:hint="default"/>
      </w:rPr>
    </w:lvl>
    <w:lvl w:ilvl="3" w:tplc="165C1C86" w:tentative="1">
      <w:start w:val="1"/>
      <w:numFmt w:val="bullet"/>
      <w:lvlText w:val="•"/>
      <w:lvlJc w:val="left"/>
      <w:pPr>
        <w:tabs>
          <w:tab w:val="num" w:pos="2880"/>
        </w:tabs>
        <w:ind w:left="2880" w:hanging="360"/>
      </w:pPr>
      <w:rPr>
        <w:rFonts w:ascii="Times New Roman" w:hAnsi="Times New Roman" w:hint="default"/>
      </w:rPr>
    </w:lvl>
    <w:lvl w:ilvl="4" w:tplc="9E72E8D4" w:tentative="1">
      <w:start w:val="1"/>
      <w:numFmt w:val="bullet"/>
      <w:lvlText w:val="•"/>
      <w:lvlJc w:val="left"/>
      <w:pPr>
        <w:tabs>
          <w:tab w:val="num" w:pos="3600"/>
        </w:tabs>
        <w:ind w:left="3600" w:hanging="360"/>
      </w:pPr>
      <w:rPr>
        <w:rFonts w:ascii="Times New Roman" w:hAnsi="Times New Roman" w:hint="default"/>
      </w:rPr>
    </w:lvl>
    <w:lvl w:ilvl="5" w:tplc="D236D8B2" w:tentative="1">
      <w:start w:val="1"/>
      <w:numFmt w:val="bullet"/>
      <w:lvlText w:val="•"/>
      <w:lvlJc w:val="left"/>
      <w:pPr>
        <w:tabs>
          <w:tab w:val="num" w:pos="4320"/>
        </w:tabs>
        <w:ind w:left="4320" w:hanging="360"/>
      </w:pPr>
      <w:rPr>
        <w:rFonts w:ascii="Times New Roman" w:hAnsi="Times New Roman" w:hint="default"/>
      </w:rPr>
    </w:lvl>
    <w:lvl w:ilvl="6" w:tplc="A3601336" w:tentative="1">
      <w:start w:val="1"/>
      <w:numFmt w:val="bullet"/>
      <w:lvlText w:val="•"/>
      <w:lvlJc w:val="left"/>
      <w:pPr>
        <w:tabs>
          <w:tab w:val="num" w:pos="5040"/>
        </w:tabs>
        <w:ind w:left="5040" w:hanging="360"/>
      </w:pPr>
      <w:rPr>
        <w:rFonts w:ascii="Times New Roman" w:hAnsi="Times New Roman" w:hint="default"/>
      </w:rPr>
    </w:lvl>
    <w:lvl w:ilvl="7" w:tplc="4DB0BFC8" w:tentative="1">
      <w:start w:val="1"/>
      <w:numFmt w:val="bullet"/>
      <w:lvlText w:val="•"/>
      <w:lvlJc w:val="left"/>
      <w:pPr>
        <w:tabs>
          <w:tab w:val="num" w:pos="5760"/>
        </w:tabs>
        <w:ind w:left="5760" w:hanging="360"/>
      </w:pPr>
      <w:rPr>
        <w:rFonts w:ascii="Times New Roman" w:hAnsi="Times New Roman" w:hint="default"/>
      </w:rPr>
    </w:lvl>
    <w:lvl w:ilvl="8" w:tplc="FA1C895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895108"/>
    <w:multiLevelType w:val="hybridMultilevel"/>
    <w:tmpl w:val="D38E6E28"/>
    <w:lvl w:ilvl="0" w:tplc="7B968864">
      <w:start w:val="1"/>
      <w:numFmt w:val="bullet"/>
      <w:lvlText w:val="•"/>
      <w:lvlJc w:val="left"/>
      <w:pPr>
        <w:tabs>
          <w:tab w:val="num" w:pos="720"/>
        </w:tabs>
        <w:ind w:left="720" w:hanging="360"/>
      </w:pPr>
      <w:rPr>
        <w:rFonts w:ascii="Times New Roman" w:hAnsi="Times New Roman" w:hint="default"/>
      </w:rPr>
    </w:lvl>
    <w:lvl w:ilvl="1" w:tplc="C520F2FC" w:tentative="1">
      <w:start w:val="1"/>
      <w:numFmt w:val="bullet"/>
      <w:lvlText w:val="•"/>
      <w:lvlJc w:val="left"/>
      <w:pPr>
        <w:tabs>
          <w:tab w:val="num" w:pos="1440"/>
        </w:tabs>
        <w:ind w:left="1440" w:hanging="360"/>
      </w:pPr>
      <w:rPr>
        <w:rFonts w:ascii="Times New Roman" w:hAnsi="Times New Roman" w:hint="default"/>
      </w:rPr>
    </w:lvl>
    <w:lvl w:ilvl="2" w:tplc="442831C8" w:tentative="1">
      <w:start w:val="1"/>
      <w:numFmt w:val="bullet"/>
      <w:lvlText w:val="•"/>
      <w:lvlJc w:val="left"/>
      <w:pPr>
        <w:tabs>
          <w:tab w:val="num" w:pos="2160"/>
        </w:tabs>
        <w:ind w:left="2160" w:hanging="360"/>
      </w:pPr>
      <w:rPr>
        <w:rFonts w:ascii="Times New Roman" w:hAnsi="Times New Roman" w:hint="default"/>
      </w:rPr>
    </w:lvl>
    <w:lvl w:ilvl="3" w:tplc="3EB63136" w:tentative="1">
      <w:start w:val="1"/>
      <w:numFmt w:val="bullet"/>
      <w:lvlText w:val="•"/>
      <w:lvlJc w:val="left"/>
      <w:pPr>
        <w:tabs>
          <w:tab w:val="num" w:pos="2880"/>
        </w:tabs>
        <w:ind w:left="2880" w:hanging="360"/>
      </w:pPr>
      <w:rPr>
        <w:rFonts w:ascii="Times New Roman" w:hAnsi="Times New Roman" w:hint="default"/>
      </w:rPr>
    </w:lvl>
    <w:lvl w:ilvl="4" w:tplc="397824C6" w:tentative="1">
      <w:start w:val="1"/>
      <w:numFmt w:val="bullet"/>
      <w:lvlText w:val="•"/>
      <w:lvlJc w:val="left"/>
      <w:pPr>
        <w:tabs>
          <w:tab w:val="num" w:pos="3600"/>
        </w:tabs>
        <w:ind w:left="3600" w:hanging="360"/>
      </w:pPr>
      <w:rPr>
        <w:rFonts w:ascii="Times New Roman" w:hAnsi="Times New Roman" w:hint="default"/>
      </w:rPr>
    </w:lvl>
    <w:lvl w:ilvl="5" w:tplc="48681A50" w:tentative="1">
      <w:start w:val="1"/>
      <w:numFmt w:val="bullet"/>
      <w:lvlText w:val="•"/>
      <w:lvlJc w:val="left"/>
      <w:pPr>
        <w:tabs>
          <w:tab w:val="num" w:pos="4320"/>
        </w:tabs>
        <w:ind w:left="4320" w:hanging="360"/>
      </w:pPr>
      <w:rPr>
        <w:rFonts w:ascii="Times New Roman" w:hAnsi="Times New Roman" w:hint="default"/>
      </w:rPr>
    </w:lvl>
    <w:lvl w:ilvl="6" w:tplc="F03EFD8E" w:tentative="1">
      <w:start w:val="1"/>
      <w:numFmt w:val="bullet"/>
      <w:lvlText w:val="•"/>
      <w:lvlJc w:val="left"/>
      <w:pPr>
        <w:tabs>
          <w:tab w:val="num" w:pos="5040"/>
        </w:tabs>
        <w:ind w:left="5040" w:hanging="360"/>
      </w:pPr>
      <w:rPr>
        <w:rFonts w:ascii="Times New Roman" w:hAnsi="Times New Roman" w:hint="default"/>
      </w:rPr>
    </w:lvl>
    <w:lvl w:ilvl="7" w:tplc="FBAEE29A" w:tentative="1">
      <w:start w:val="1"/>
      <w:numFmt w:val="bullet"/>
      <w:lvlText w:val="•"/>
      <w:lvlJc w:val="left"/>
      <w:pPr>
        <w:tabs>
          <w:tab w:val="num" w:pos="5760"/>
        </w:tabs>
        <w:ind w:left="5760" w:hanging="360"/>
      </w:pPr>
      <w:rPr>
        <w:rFonts w:ascii="Times New Roman" w:hAnsi="Times New Roman" w:hint="default"/>
      </w:rPr>
    </w:lvl>
    <w:lvl w:ilvl="8" w:tplc="C51EA6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091D62"/>
    <w:multiLevelType w:val="hybridMultilevel"/>
    <w:tmpl w:val="2834D852"/>
    <w:lvl w:ilvl="0" w:tplc="0C8478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F0037"/>
    <w:multiLevelType w:val="hybridMultilevel"/>
    <w:tmpl w:val="F1EA3DEC"/>
    <w:lvl w:ilvl="0" w:tplc="F072DB98">
      <w:start w:val="1"/>
      <w:numFmt w:val="bullet"/>
      <w:lvlText w:val="•"/>
      <w:lvlJc w:val="left"/>
      <w:pPr>
        <w:tabs>
          <w:tab w:val="num" w:pos="720"/>
        </w:tabs>
        <w:ind w:left="720" w:hanging="360"/>
      </w:pPr>
      <w:rPr>
        <w:rFonts w:ascii="Times New Roman" w:hAnsi="Times New Roman" w:hint="default"/>
      </w:rPr>
    </w:lvl>
    <w:lvl w:ilvl="1" w:tplc="EE3C1C92">
      <w:numFmt w:val="bullet"/>
      <w:lvlText w:val="•"/>
      <w:lvlJc w:val="left"/>
      <w:pPr>
        <w:tabs>
          <w:tab w:val="num" w:pos="1440"/>
        </w:tabs>
        <w:ind w:left="1440" w:hanging="360"/>
      </w:pPr>
      <w:rPr>
        <w:rFonts w:ascii="Times New Roman" w:hAnsi="Times New Roman" w:hint="default"/>
      </w:rPr>
    </w:lvl>
    <w:lvl w:ilvl="2" w:tplc="73CAAAC6" w:tentative="1">
      <w:start w:val="1"/>
      <w:numFmt w:val="bullet"/>
      <w:lvlText w:val="•"/>
      <w:lvlJc w:val="left"/>
      <w:pPr>
        <w:tabs>
          <w:tab w:val="num" w:pos="2160"/>
        </w:tabs>
        <w:ind w:left="2160" w:hanging="360"/>
      </w:pPr>
      <w:rPr>
        <w:rFonts w:ascii="Times New Roman" w:hAnsi="Times New Roman" w:hint="default"/>
      </w:rPr>
    </w:lvl>
    <w:lvl w:ilvl="3" w:tplc="F04666CE" w:tentative="1">
      <w:start w:val="1"/>
      <w:numFmt w:val="bullet"/>
      <w:lvlText w:val="•"/>
      <w:lvlJc w:val="left"/>
      <w:pPr>
        <w:tabs>
          <w:tab w:val="num" w:pos="2880"/>
        </w:tabs>
        <w:ind w:left="2880" w:hanging="360"/>
      </w:pPr>
      <w:rPr>
        <w:rFonts w:ascii="Times New Roman" w:hAnsi="Times New Roman" w:hint="default"/>
      </w:rPr>
    </w:lvl>
    <w:lvl w:ilvl="4" w:tplc="69A0A1D0" w:tentative="1">
      <w:start w:val="1"/>
      <w:numFmt w:val="bullet"/>
      <w:lvlText w:val="•"/>
      <w:lvlJc w:val="left"/>
      <w:pPr>
        <w:tabs>
          <w:tab w:val="num" w:pos="3600"/>
        </w:tabs>
        <w:ind w:left="3600" w:hanging="360"/>
      </w:pPr>
      <w:rPr>
        <w:rFonts w:ascii="Times New Roman" w:hAnsi="Times New Roman" w:hint="default"/>
      </w:rPr>
    </w:lvl>
    <w:lvl w:ilvl="5" w:tplc="31DACF9E" w:tentative="1">
      <w:start w:val="1"/>
      <w:numFmt w:val="bullet"/>
      <w:lvlText w:val="•"/>
      <w:lvlJc w:val="left"/>
      <w:pPr>
        <w:tabs>
          <w:tab w:val="num" w:pos="4320"/>
        </w:tabs>
        <w:ind w:left="4320" w:hanging="360"/>
      </w:pPr>
      <w:rPr>
        <w:rFonts w:ascii="Times New Roman" w:hAnsi="Times New Roman" w:hint="default"/>
      </w:rPr>
    </w:lvl>
    <w:lvl w:ilvl="6" w:tplc="73B8B7E4" w:tentative="1">
      <w:start w:val="1"/>
      <w:numFmt w:val="bullet"/>
      <w:lvlText w:val="•"/>
      <w:lvlJc w:val="left"/>
      <w:pPr>
        <w:tabs>
          <w:tab w:val="num" w:pos="5040"/>
        </w:tabs>
        <w:ind w:left="5040" w:hanging="360"/>
      </w:pPr>
      <w:rPr>
        <w:rFonts w:ascii="Times New Roman" w:hAnsi="Times New Roman" w:hint="default"/>
      </w:rPr>
    </w:lvl>
    <w:lvl w:ilvl="7" w:tplc="59989720" w:tentative="1">
      <w:start w:val="1"/>
      <w:numFmt w:val="bullet"/>
      <w:lvlText w:val="•"/>
      <w:lvlJc w:val="left"/>
      <w:pPr>
        <w:tabs>
          <w:tab w:val="num" w:pos="5760"/>
        </w:tabs>
        <w:ind w:left="5760" w:hanging="360"/>
      </w:pPr>
      <w:rPr>
        <w:rFonts w:ascii="Times New Roman" w:hAnsi="Times New Roman" w:hint="default"/>
      </w:rPr>
    </w:lvl>
    <w:lvl w:ilvl="8" w:tplc="10EC88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C055CD0"/>
    <w:multiLevelType w:val="hybridMultilevel"/>
    <w:tmpl w:val="9D381AD2"/>
    <w:lvl w:ilvl="0" w:tplc="578C0876">
      <w:start w:val="1"/>
      <w:numFmt w:val="bullet"/>
      <w:lvlText w:val="•"/>
      <w:lvlJc w:val="left"/>
      <w:pPr>
        <w:tabs>
          <w:tab w:val="num" w:pos="720"/>
        </w:tabs>
        <w:ind w:left="720" w:hanging="360"/>
      </w:pPr>
      <w:rPr>
        <w:rFonts w:ascii="Times New Roman" w:hAnsi="Times New Roman" w:hint="default"/>
      </w:rPr>
    </w:lvl>
    <w:lvl w:ilvl="1" w:tplc="F1665D84" w:tentative="1">
      <w:start w:val="1"/>
      <w:numFmt w:val="bullet"/>
      <w:lvlText w:val="•"/>
      <w:lvlJc w:val="left"/>
      <w:pPr>
        <w:tabs>
          <w:tab w:val="num" w:pos="1440"/>
        </w:tabs>
        <w:ind w:left="1440" w:hanging="360"/>
      </w:pPr>
      <w:rPr>
        <w:rFonts w:ascii="Times New Roman" w:hAnsi="Times New Roman" w:hint="default"/>
      </w:rPr>
    </w:lvl>
    <w:lvl w:ilvl="2" w:tplc="11320BDE" w:tentative="1">
      <w:start w:val="1"/>
      <w:numFmt w:val="bullet"/>
      <w:lvlText w:val="•"/>
      <w:lvlJc w:val="left"/>
      <w:pPr>
        <w:tabs>
          <w:tab w:val="num" w:pos="2160"/>
        </w:tabs>
        <w:ind w:left="2160" w:hanging="360"/>
      </w:pPr>
      <w:rPr>
        <w:rFonts w:ascii="Times New Roman" w:hAnsi="Times New Roman" w:hint="default"/>
      </w:rPr>
    </w:lvl>
    <w:lvl w:ilvl="3" w:tplc="C34E4234" w:tentative="1">
      <w:start w:val="1"/>
      <w:numFmt w:val="bullet"/>
      <w:lvlText w:val="•"/>
      <w:lvlJc w:val="left"/>
      <w:pPr>
        <w:tabs>
          <w:tab w:val="num" w:pos="2880"/>
        </w:tabs>
        <w:ind w:left="2880" w:hanging="360"/>
      </w:pPr>
      <w:rPr>
        <w:rFonts w:ascii="Times New Roman" w:hAnsi="Times New Roman" w:hint="default"/>
      </w:rPr>
    </w:lvl>
    <w:lvl w:ilvl="4" w:tplc="51B4C0C2" w:tentative="1">
      <w:start w:val="1"/>
      <w:numFmt w:val="bullet"/>
      <w:lvlText w:val="•"/>
      <w:lvlJc w:val="left"/>
      <w:pPr>
        <w:tabs>
          <w:tab w:val="num" w:pos="3600"/>
        </w:tabs>
        <w:ind w:left="3600" w:hanging="360"/>
      </w:pPr>
      <w:rPr>
        <w:rFonts w:ascii="Times New Roman" w:hAnsi="Times New Roman" w:hint="default"/>
      </w:rPr>
    </w:lvl>
    <w:lvl w:ilvl="5" w:tplc="79BA60C2" w:tentative="1">
      <w:start w:val="1"/>
      <w:numFmt w:val="bullet"/>
      <w:lvlText w:val="•"/>
      <w:lvlJc w:val="left"/>
      <w:pPr>
        <w:tabs>
          <w:tab w:val="num" w:pos="4320"/>
        </w:tabs>
        <w:ind w:left="4320" w:hanging="360"/>
      </w:pPr>
      <w:rPr>
        <w:rFonts w:ascii="Times New Roman" w:hAnsi="Times New Roman" w:hint="default"/>
      </w:rPr>
    </w:lvl>
    <w:lvl w:ilvl="6" w:tplc="8F124A18" w:tentative="1">
      <w:start w:val="1"/>
      <w:numFmt w:val="bullet"/>
      <w:lvlText w:val="•"/>
      <w:lvlJc w:val="left"/>
      <w:pPr>
        <w:tabs>
          <w:tab w:val="num" w:pos="5040"/>
        </w:tabs>
        <w:ind w:left="5040" w:hanging="360"/>
      </w:pPr>
      <w:rPr>
        <w:rFonts w:ascii="Times New Roman" w:hAnsi="Times New Roman" w:hint="default"/>
      </w:rPr>
    </w:lvl>
    <w:lvl w:ilvl="7" w:tplc="EDD8334E" w:tentative="1">
      <w:start w:val="1"/>
      <w:numFmt w:val="bullet"/>
      <w:lvlText w:val="•"/>
      <w:lvlJc w:val="left"/>
      <w:pPr>
        <w:tabs>
          <w:tab w:val="num" w:pos="5760"/>
        </w:tabs>
        <w:ind w:left="5760" w:hanging="360"/>
      </w:pPr>
      <w:rPr>
        <w:rFonts w:ascii="Times New Roman" w:hAnsi="Times New Roman" w:hint="default"/>
      </w:rPr>
    </w:lvl>
    <w:lvl w:ilvl="8" w:tplc="9BD84B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C546B6"/>
    <w:multiLevelType w:val="hybridMultilevel"/>
    <w:tmpl w:val="E5441774"/>
    <w:lvl w:ilvl="0" w:tplc="D4F67DFE">
      <w:start w:val="12"/>
      <w:numFmt w:val="bullet"/>
      <w:lvlText w:val="-"/>
      <w:lvlJc w:val="left"/>
      <w:pPr>
        <w:ind w:left="3960" w:hanging="360"/>
      </w:pPr>
      <w:rPr>
        <w:rFonts w:ascii="Times New Roman" w:eastAsia="Times New Roman" w:hAnsi="Times New Roman" w:cs="Times New Roman"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8"/>
  </w:num>
  <w:num w:numId="7">
    <w:abstractNumId w:val="10"/>
  </w:num>
  <w:num w:numId="8">
    <w:abstractNumId w:val="11"/>
  </w:num>
  <w:num w:numId="9">
    <w:abstractNumId w:val="7"/>
  </w:num>
  <w:num w:numId="10">
    <w:abstractNumId w:val="6"/>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4E"/>
    <w:rsid w:val="00016521"/>
    <w:rsid w:val="0002162F"/>
    <w:rsid w:val="00046C70"/>
    <w:rsid w:val="00052260"/>
    <w:rsid w:val="00054374"/>
    <w:rsid w:val="000701B5"/>
    <w:rsid w:val="00086F81"/>
    <w:rsid w:val="000B3A67"/>
    <w:rsid w:val="000E29A8"/>
    <w:rsid w:val="0010395D"/>
    <w:rsid w:val="00121788"/>
    <w:rsid w:val="001469B7"/>
    <w:rsid w:val="00167CEB"/>
    <w:rsid w:val="001741A0"/>
    <w:rsid w:val="0017621E"/>
    <w:rsid w:val="00185F10"/>
    <w:rsid w:val="001964CC"/>
    <w:rsid w:val="001C23F4"/>
    <w:rsid w:val="002115C3"/>
    <w:rsid w:val="00221735"/>
    <w:rsid w:val="00237B65"/>
    <w:rsid w:val="002575F3"/>
    <w:rsid w:val="00286FCB"/>
    <w:rsid w:val="002B0199"/>
    <w:rsid w:val="002C5124"/>
    <w:rsid w:val="002F19EF"/>
    <w:rsid w:val="00307F25"/>
    <w:rsid w:val="00361CB6"/>
    <w:rsid w:val="00377769"/>
    <w:rsid w:val="00384845"/>
    <w:rsid w:val="00386350"/>
    <w:rsid w:val="003A555F"/>
    <w:rsid w:val="003C4479"/>
    <w:rsid w:val="003F5FEB"/>
    <w:rsid w:val="00404C25"/>
    <w:rsid w:val="00413836"/>
    <w:rsid w:val="00417845"/>
    <w:rsid w:val="004353AE"/>
    <w:rsid w:val="004426A2"/>
    <w:rsid w:val="00443EB8"/>
    <w:rsid w:val="00466ABD"/>
    <w:rsid w:val="004945C4"/>
    <w:rsid w:val="00496E8E"/>
    <w:rsid w:val="004F1DC6"/>
    <w:rsid w:val="004F2D60"/>
    <w:rsid w:val="00514766"/>
    <w:rsid w:val="00532F76"/>
    <w:rsid w:val="00553624"/>
    <w:rsid w:val="00592A59"/>
    <w:rsid w:val="005E7CAA"/>
    <w:rsid w:val="00616678"/>
    <w:rsid w:val="006217C9"/>
    <w:rsid w:val="00672FB3"/>
    <w:rsid w:val="006B5460"/>
    <w:rsid w:val="006C14F1"/>
    <w:rsid w:val="006C634E"/>
    <w:rsid w:val="006D6561"/>
    <w:rsid w:val="0070033C"/>
    <w:rsid w:val="00714910"/>
    <w:rsid w:val="0073367D"/>
    <w:rsid w:val="007471AD"/>
    <w:rsid w:val="00757707"/>
    <w:rsid w:val="00764816"/>
    <w:rsid w:val="00767153"/>
    <w:rsid w:val="0079302E"/>
    <w:rsid w:val="007C4CBA"/>
    <w:rsid w:val="007F7B96"/>
    <w:rsid w:val="00805273"/>
    <w:rsid w:val="00832CC0"/>
    <w:rsid w:val="00844635"/>
    <w:rsid w:val="0085477B"/>
    <w:rsid w:val="00887550"/>
    <w:rsid w:val="008C6775"/>
    <w:rsid w:val="00903040"/>
    <w:rsid w:val="009063E7"/>
    <w:rsid w:val="00916F8B"/>
    <w:rsid w:val="0092462A"/>
    <w:rsid w:val="00935626"/>
    <w:rsid w:val="009371C6"/>
    <w:rsid w:val="00950B49"/>
    <w:rsid w:val="0098196F"/>
    <w:rsid w:val="00995D19"/>
    <w:rsid w:val="009D4D9E"/>
    <w:rsid w:val="009F225E"/>
    <w:rsid w:val="00A223C2"/>
    <w:rsid w:val="00A35206"/>
    <w:rsid w:val="00A63978"/>
    <w:rsid w:val="00A710D8"/>
    <w:rsid w:val="00A87B02"/>
    <w:rsid w:val="00AA4827"/>
    <w:rsid w:val="00AB63F5"/>
    <w:rsid w:val="00AF43B9"/>
    <w:rsid w:val="00B06007"/>
    <w:rsid w:val="00B165DC"/>
    <w:rsid w:val="00B44ECD"/>
    <w:rsid w:val="00B54497"/>
    <w:rsid w:val="00B55306"/>
    <w:rsid w:val="00B93EA5"/>
    <w:rsid w:val="00B979EC"/>
    <w:rsid w:val="00BA658A"/>
    <w:rsid w:val="00C25E98"/>
    <w:rsid w:val="00C370CD"/>
    <w:rsid w:val="00C377F5"/>
    <w:rsid w:val="00C4278C"/>
    <w:rsid w:val="00C61DFD"/>
    <w:rsid w:val="00C6336D"/>
    <w:rsid w:val="00C64F6D"/>
    <w:rsid w:val="00C7411E"/>
    <w:rsid w:val="00C80941"/>
    <w:rsid w:val="00C970A7"/>
    <w:rsid w:val="00CA2CBB"/>
    <w:rsid w:val="00CA5A0D"/>
    <w:rsid w:val="00CE7F11"/>
    <w:rsid w:val="00CF0EAB"/>
    <w:rsid w:val="00CF6BCE"/>
    <w:rsid w:val="00D37A7E"/>
    <w:rsid w:val="00D37B7A"/>
    <w:rsid w:val="00D432FA"/>
    <w:rsid w:val="00D4370A"/>
    <w:rsid w:val="00D6009A"/>
    <w:rsid w:val="00D744B8"/>
    <w:rsid w:val="00D7780C"/>
    <w:rsid w:val="00DA5C21"/>
    <w:rsid w:val="00E21F26"/>
    <w:rsid w:val="00E373E8"/>
    <w:rsid w:val="00E425D8"/>
    <w:rsid w:val="00E753CA"/>
    <w:rsid w:val="00E83614"/>
    <w:rsid w:val="00E87CD1"/>
    <w:rsid w:val="00EA03BD"/>
    <w:rsid w:val="00EA2617"/>
    <w:rsid w:val="00EB1593"/>
    <w:rsid w:val="00EC264B"/>
    <w:rsid w:val="00EE0356"/>
    <w:rsid w:val="00EE69CC"/>
    <w:rsid w:val="00F12A19"/>
    <w:rsid w:val="00F45EB2"/>
    <w:rsid w:val="00F60399"/>
    <w:rsid w:val="00F92030"/>
    <w:rsid w:val="00FA1863"/>
    <w:rsid w:val="00FA7A56"/>
    <w:rsid w:val="00FF256F"/>
    <w:rsid w:val="109E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A784"/>
  <w15:docId w15:val="{B3CDCA02-E781-41AC-AA68-165479BA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B0199"/>
    <w:pPr>
      <w:ind w:left="720"/>
      <w:contextualSpacing/>
    </w:pPr>
  </w:style>
  <w:style w:type="paragraph" w:styleId="NoSpacing">
    <w:name w:val="No Spacing"/>
    <w:link w:val="NoSpacingChar"/>
    <w:uiPriority w:val="1"/>
    <w:qFormat/>
    <w:rsid w:val="004F1DC6"/>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4F1DC6"/>
    <w:rPr>
      <w:rFonts w:asciiTheme="minorHAnsi" w:eastAsiaTheme="minorEastAsia" w:hAnsiTheme="minorHAnsi" w:cstheme="minorBidi"/>
      <w:lang w:val="en-US"/>
    </w:rPr>
  </w:style>
  <w:style w:type="paragraph" w:styleId="NormalWeb">
    <w:name w:val="Normal (Web)"/>
    <w:basedOn w:val="Normal"/>
    <w:uiPriority w:val="99"/>
    <w:semiHidden/>
    <w:unhideWhenUsed/>
    <w:rsid w:val="00AF4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9F225E"/>
    <w:pPr>
      <w:tabs>
        <w:tab w:val="left" w:pos="384"/>
      </w:tabs>
      <w:spacing w:after="240" w:line="240" w:lineRule="auto"/>
      <w:ind w:left="384" w:hanging="384"/>
    </w:pPr>
  </w:style>
  <w:style w:type="table" w:styleId="TableGrid">
    <w:name w:val="Table Grid"/>
    <w:basedOn w:val="TableNormal"/>
    <w:uiPriority w:val="39"/>
    <w:rsid w:val="00D6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19">
      <w:bodyDiv w:val="1"/>
      <w:marLeft w:val="0"/>
      <w:marRight w:val="0"/>
      <w:marTop w:val="0"/>
      <w:marBottom w:val="0"/>
      <w:divBdr>
        <w:top w:val="none" w:sz="0" w:space="0" w:color="auto"/>
        <w:left w:val="none" w:sz="0" w:space="0" w:color="auto"/>
        <w:bottom w:val="none" w:sz="0" w:space="0" w:color="auto"/>
        <w:right w:val="none" w:sz="0" w:space="0" w:color="auto"/>
      </w:divBdr>
      <w:divsChild>
        <w:div w:id="901721347">
          <w:marLeft w:val="547"/>
          <w:marRight w:val="0"/>
          <w:marTop w:val="0"/>
          <w:marBottom w:val="0"/>
          <w:divBdr>
            <w:top w:val="none" w:sz="0" w:space="0" w:color="auto"/>
            <w:left w:val="none" w:sz="0" w:space="0" w:color="auto"/>
            <w:bottom w:val="none" w:sz="0" w:space="0" w:color="auto"/>
            <w:right w:val="none" w:sz="0" w:space="0" w:color="auto"/>
          </w:divBdr>
        </w:div>
        <w:div w:id="365064632">
          <w:marLeft w:val="1166"/>
          <w:marRight w:val="0"/>
          <w:marTop w:val="0"/>
          <w:marBottom w:val="0"/>
          <w:divBdr>
            <w:top w:val="none" w:sz="0" w:space="0" w:color="auto"/>
            <w:left w:val="none" w:sz="0" w:space="0" w:color="auto"/>
            <w:bottom w:val="none" w:sz="0" w:space="0" w:color="auto"/>
            <w:right w:val="none" w:sz="0" w:space="0" w:color="auto"/>
          </w:divBdr>
        </w:div>
        <w:div w:id="1592544337">
          <w:marLeft w:val="547"/>
          <w:marRight w:val="0"/>
          <w:marTop w:val="0"/>
          <w:marBottom w:val="0"/>
          <w:divBdr>
            <w:top w:val="none" w:sz="0" w:space="0" w:color="auto"/>
            <w:left w:val="none" w:sz="0" w:space="0" w:color="auto"/>
            <w:bottom w:val="none" w:sz="0" w:space="0" w:color="auto"/>
            <w:right w:val="none" w:sz="0" w:space="0" w:color="auto"/>
          </w:divBdr>
        </w:div>
        <w:div w:id="1944068426">
          <w:marLeft w:val="1166"/>
          <w:marRight w:val="0"/>
          <w:marTop w:val="0"/>
          <w:marBottom w:val="0"/>
          <w:divBdr>
            <w:top w:val="none" w:sz="0" w:space="0" w:color="auto"/>
            <w:left w:val="none" w:sz="0" w:space="0" w:color="auto"/>
            <w:bottom w:val="none" w:sz="0" w:space="0" w:color="auto"/>
            <w:right w:val="none" w:sz="0" w:space="0" w:color="auto"/>
          </w:divBdr>
        </w:div>
        <w:div w:id="1127316809">
          <w:marLeft w:val="547"/>
          <w:marRight w:val="0"/>
          <w:marTop w:val="0"/>
          <w:marBottom w:val="0"/>
          <w:divBdr>
            <w:top w:val="none" w:sz="0" w:space="0" w:color="auto"/>
            <w:left w:val="none" w:sz="0" w:space="0" w:color="auto"/>
            <w:bottom w:val="none" w:sz="0" w:space="0" w:color="auto"/>
            <w:right w:val="none" w:sz="0" w:space="0" w:color="auto"/>
          </w:divBdr>
        </w:div>
        <w:div w:id="550456834">
          <w:marLeft w:val="547"/>
          <w:marRight w:val="0"/>
          <w:marTop w:val="0"/>
          <w:marBottom w:val="0"/>
          <w:divBdr>
            <w:top w:val="none" w:sz="0" w:space="0" w:color="auto"/>
            <w:left w:val="none" w:sz="0" w:space="0" w:color="auto"/>
            <w:bottom w:val="none" w:sz="0" w:space="0" w:color="auto"/>
            <w:right w:val="none" w:sz="0" w:space="0" w:color="auto"/>
          </w:divBdr>
        </w:div>
        <w:div w:id="858453">
          <w:marLeft w:val="547"/>
          <w:marRight w:val="0"/>
          <w:marTop w:val="0"/>
          <w:marBottom w:val="0"/>
          <w:divBdr>
            <w:top w:val="none" w:sz="0" w:space="0" w:color="auto"/>
            <w:left w:val="none" w:sz="0" w:space="0" w:color="auto"/>
            <w:bottom w:val="none" w:sz="0" w:space="0" w:color="auto"/>
            <w:right w:val="none" w:sz="0" w:space="0" w:color="auto"/>
          </w:divBdr>
        </w:div>
        <w:div w:id="707098879">
          <w:marLeft w:val="1166"/>
          <w:marRight w:val="0"/>
          <w:marTop w:val="0"/>
          <w:marBottom w:val="0"/>
          <w:divBdr>
            <w:top w:val="none" w:sz="0" w:space="0" w:color="auto"/>
            <w:left w:val="none" w:sz="0" w:space="0" w:color="auto"/>
            <w:bottom w:val="none" w:sz="0" w:space="0" w:color="auto"/>
            <w:right w:val="none" w:sz="0" w:space="0" w:color="auto"/>
          </w:divBdr>
        </w:div>
      </w:divsChild>
    </w:div>
    <w:div w:id="267200223">
      <w:bodyDiv w:val="1"/>
      <w:marLeft w:val="0"/>
      <w:marRight w:val="0"/>
      <w:marTop w:val="0"/>
      <w:marBottom w:val="0"/>
      <w:divBdr>
        <w:top w:val="none" w:sz="0" w:space="0" w:color="auto"/>
        <w:left w:val="none" w:sz="0" w:space="0" w:color="auto"/>
        <w:bottom w:val="none" w:sz="0" w:space="0" w:color="auto"/>
        <w:right w:val="none" w:sz="0" w:space="0" w:color="auto"/>
      </w:divBdr>
      <w:divsChild>
        <w:div w:id="820078229">
          <w:marLeft w:val="547"/>
          <w:marRight w:val="0"/>
          <w:marTop w:val="0"/>
          <w:marBottom w:val="0"/>
          <w:divBdr>
            <w:top w:val="none" w:sz="0" w:space="0" w:color="auto"/>
            <w:left w:val="none" w:sz="0" w:space="0" w:color="auto"/>
            <w:bottom w:val="none" w:sz="0" w:space="0" w:color="auto"/>
            <w:right w:val="none" w:sz="0" w:space="0" w:color="auto"/>
          </w:divBdr>
        </w:div>
        <w:div w:id="533273395">
          <w:marLeft w:val="1166"/>
          <w:marRight w:val="0"/>
          <w:marTop w:val="0"/>
          <w:marBottom w:val="0"/>
          <w:divBdr>
            <w:top w:val="none" w:sz="0" w:space="0" w:color="auto"/>
            <w:left w:val="none" w:sz="0" w:space="0" w:color="auto"/>
            <w:bottom w:val="none" w:sz="0" w:space="0" w:color="auto"/>
            <w:right w:val="none" w:sz="0" w:space="0" w:color="auto"/>
          </w:divBdr>
        </w:div>
      </w:divsChild>
    </w:div>
    <w:div w:id="308287417">
      <w:bodyDiv w:val="1"/>
      <w:marLeft w:val="0"/>
      <w:marRight w:val="0"/>
      <w:marTop w:val="0"/>
      <w:marBottom w:val="0"/>
      <w:divBdr>
        <w:top w:val="none" w:sz="0" w:space="0" w:color="auto"/>
        <w:left w:val="none" w:sz="0" w:space="0" w:color="auto"/>
        <w:bottom w:val="none" w:sz="0" w:space="0" w:color="auto"/>
        <w:right w:val="none" w:sz="0" w:space="0" w:color="auto"/>
      </w:divBdr>
    </w:div>
    <w:div w:id="941886317">
      <w:bodyDiv w:val="1"/>
      <w:marLeft w:val="0"/>
      <w:marRight w:val="0"/>
      <w:marTop w:val="0"/>
      <w:marBottom w:val="0"/>
      <w:divBdr>
        <w:top w:val="none" w:sz="0" w:space="0" w:color="auto"/>
        <w:left w:val="none" w:sz="0" w:space="0" w:color="auto"/>
        <w:bottom w:val="none" w:sz="0" w:space="0" w:color="auto"/>
        <w:right w:val="none" w:sz="0" w:space="0" w:color="auto"/>
      </w:divBdr>
    </w:div>
    <w:div w:id="1034774918">
      <w:bodyDiv w:val="1"/>
      <w:marLeft w:val="0"/>
      <w:marRight w:val="0"/>
      <w:marTop w:val="0"/>
      <w:marBottom w:val="0"/>
      <w:divBdr>
        <w:top w:val="none" w:sz="0" w:space="0" w:color="auto"/>
        <w:left w:val="none" w:sz="0" w:space="0" w:color="auto"/>
        <w:bottom w:val="none" w:sz="0" w:space="0" w:color="auto"/>
        <w:right w:val="none" w:sz="0" w:space="0" w:color="auto"/>
      </w:divBdr>
    </w:div>
    <w:div w:id="1492866281">
      <w:bodyDiv w:val="1"/>
      <w:marLeft w:val="0"/>
      <w:marRight w:val="0"/>
      <w:marTop w:val="0"/>
      <w:marBottom w:val="0"/>
      <w:divBdr>
        <w:top w:val="none" w:sz="0" w:space="0" w:color="auto"/>
        <w:left w:val="none" w:sz="0" w:space="0" w:color="auto"/>
        <w:bottom w:val="none" w:sz="0" w:space="0" w:color="auto"/>
        <w:right w:val="none" w:sz="0" w:space="0" w:color="auto"/>
      </w:divBdr>
      <w:divsChild>
        <w:div w:id="1811904061">
          <w:marLeft w:val="547"/>
          <w:marRight w:val="0"/>
          <w:marTop w:val="0"/>
          <w:marBottom w:val="0"/>
          <w:divBdr>
            <w:top w:val="none" w:sz="0" w:space="0" w:color="auto"/>
            <w:left w:val="none" w:sz="0" w:space="0" w:color="auto"/>
            <w:bottom w:val="none" w:sz="0" w:space="0" w:color="auto"/>
            <w:right w:val="none" w:sz="0" w:space="0" w:color="auto"/>
          </w:divBdr>
        </w:div>
        <w:div w:id="2048405090">
          <w:marLeft w:val="1166"/>
          <w:marRight w:val="0"/>
          <w:marTop w:val="0"/>
          <w:marBottom w:val="0"/>
          <w:divBdr>
            <w:top w:val="none" w:sz="0" w:space="0" w:color="auto"/>
            <w:left w:val="none" w:sz="0" w:space="0" w:color="auto"/>
            <w:bottom w:val="none" w:sz="0" w:space="0" w:color="auto"/>
            <w:right w:val="none" w:sz="0" w:space="0" w:color="auto"/>
          </w:divBdr>
        </w:div>
        <w:div w:id="546725658">
          <w:marLeft w:val="547"/>
          <w:marRight w:val="0"/>
          <w:marTop w:val="0"/>
          <w:marBottom w:val="0"/>
          <w:divBdr>
            <w:top w:val="none" w:sz="0" w:space="0" w:color="auto"/>
            <w:left w:val="none" w:sz="0" w:space="0" w:color="auto"/>
            <w:bottom w:val="none" w:sz="0" w:space="0" w:color="auto"/>
            <w:right w:val="none" w:sz="0" w:space="0" w:color="auto"/>
          </w:divBdr>
        </w:div>
        <w:div w:id="911233935">
          <w:marLeft w:val="1166"/>
          <w:marRight w:val="0"/>
          <w:marTop w:val="0"/>
          <w:marBottom w:val="0"/>
          <w:divBdr>
            <w:top w:val="none" w:sz="0" w:space="0" w:color="auto"/>
            <w:left w:val="none" w:sz="0" w:space="0" w:color="auto"/>
            <w:bottom w:val="none" w:sz="0" w:space="0" w:color="auto"/>
            <w:right w:val="none" w:sz="0" w:space="0" w:color="auto"/>
          </w:divBdr>
        </w:div>
        <w:div w:id="1149438754">
          <w:marLeft w:val="547"/>
          <w:marRight w:val="0"/>
          <w:marTop w:val="0"/>
          <w:marBottom w:val="0"/>
          <w:divBdr>
            <w:top w:val="none" w:sz="0" w:space="0" w:color="auto"/>
            <w:left w:val="none" w:sz="0" w:space="0" w:color="auto"/>
            <w:bottom w:val="none" w:sz="0" w:space="0" w:color="auto"/>
            <w:right w:val="none" w:sz="0" w:space="0" w:color="auto"/>
          </w:divBdr>
        </w:div>
        <w:div w:id="170490798">
          <w:marLeft w:val="547"/>
          <w:marRight w:val="0"/>
          <w:marTop w:val="0"/>
          <w:marBottom w:val="0"/>
          <w:divBdr>
            <w:top w:val="none" w:sz="0" w:space="0" w:color="auto"/>
            <w:left w:val="none" w:sz="0" w:space="0" w:color="auto"/>
            <w:bottom w:val="none" w:sz="0" w:space="0" w:color="auto"/>
            <w:right w:val="none" w:sz="0" w:space="0" w:color="auto"/>
          </w:divBdr>
        </w:div>
        <w:div w:id="951520035">
          <w:marLeft w:val="547"/>
          <w:marRight w:val="0"/>
          <w:marTop w:val="0"/>
          <w:marBottom w:val="0"/>
          <w:divBdr>
            <w:top w:val="none" w:sz="0" w:space="0" w:color="auto"/>
            <w:left w:val="none" w:sz="0" w:space="0" w:color="auto"/>
            <w:bottom w:val="none" w:sz="0" w:space="0" w:color="auto"/>
            <w:right w:val="none" w:sz="0" w:space="0" w:color="auto"/>
          </w:divBdr>
        </w:div>
        <w:div w:id="1772892005">
          <w:marLeft w:val="1166"/>
          <w:marRight w:val="0"/>
          <w:marTop w:val="0"/>
          <w:marBottom w:val="0"/>
          <w:divBdr>
            <w:top w:val="none" w:sz="0" w:space="0" w:color="auto"/>
            <w:left w:val="none" w:sz="0" w:space="0" w:color="auto"/>
            <w:bottom w:val="none" w:sz="0" w:space="0" w:color="auto"/>
            <w:right w:val="none" w:sz="0" w:space="0" w:color="auto"/>
          </w:divBdr>
        </w:div>
      </w:divsChild>
    </w:div>
    <w:div w:id="1502744897">
      <w:bodyDiv w:val="1"/>
      <w:marLeft w:val="0"/>
      <w:marRight w:val="0"/>
      <w:marTop w:val="0"/>
      <w:marBottom w:val="0"/>
      <w:divBdr>
        <w:top w:val="none" w:sz="0" w:space="0" w:color="auto"/>
        <w:left w:val="none" w:sz="0" w:space="0" w:color="auto"/>
        <w:bottom w:val="none" w:sz="0" w:space="0" w:color="auto"/>
        <w:right w:val="none" w:sz="0" w:space="0" w:color="auto"/>
      </w:divBdr>
      <w:divsChild>
        <w:div w:id="1685474899">
          <w:marLeft w:val="547"/>
          <w:marRight w:val="0"/>
          <w:marTop w:val="0"/>
          <w:marBottom w:val="0"/>
          <w:divBdr>
            <w:top w:val="none" w:sz="0" w:space="0" w:color="auto"/>
            <w:left w:val="none" w:sz="0" w:space="0" w:color="auto"/>
            <w:bottom w:val="none" w:sz="0" w:space="0" w:color="auto"/>
            <w:right w:val="none" w:sz="0" w:space="0" w:color="auto"/>
          </w:divBdr>
        </w:div>
        <w:div w:id="942956991">
          <w:marLeft w:val="1166"/>
          <w:marRight w:val="0"/>
          <w:marTop w:val="0"/>
          <w:marBottom w:val="0"/>
          <w:divBdr>
            <w:top w:val="none" w:sz="0" w:space="0" w:color="auto"/>
            <w:left w:val="none" w:sz="0" w:space="0" w:color="auto"/>
            <w:bottom w:val="none" w:sz="0" w:space="0" w:color="auto"/>
            <w:right w:val="none" w:sz="0" w:space="0" w:color="auto"/>
          </w:divBdr>
        </w:div>
        <w:div w:id="122240430">
          <w:marLeft w:val="547"/>
          <w:marRight w:val="0"/>
          <w:marTop w:val="0"/>
          <w:marBottom w:val="0"/>
          <w:divBdr>
            <w:top w:val="none" w:sz="0" w:space="0" w:color="auto"/>
            <w:left w:val="none" w:sz="0" w:space="0" w:color="auto"/>
            <w:bottom w:val="none" w:sz="0" w:space="0" w:color="auto"/>
            <w:right w:val="none" w:sz="0" w:space="0" w:color="auto"/>
          </w:divBdr>
        </w:div>
        <w:div w:id="939947367">
          <w:marLeft w:val="1166"/>
          <w:marRight w:val="0"/>
          <w:marTop w:val="0"/>
          <w:marBottom w:val="0"/>
          <w:divBdr>
            <w:top w:val="none" w:sz="0" w:space="0" w:color="auto"/>
            <w:left w:val="none" w:sz="0" w:space="0" w:color="auto"/>
            <w:bottom w:val="none" w:sz="0" w:space="0" w:color="auto"/>
            <w:right w:val="none" w:sz="0" w:space="0" w:color="auto"/>
          </w:divBdr>
        </w:div>
        <w:div w:id="693574163">
          <w:marLeft w:val="547"/>
          <w:marRight w:val="0"/>
          <w:marTop w:val="0"/>
          <w:marBottom w:val="0"/>
          <w:divBdr>
            <w:top w:val="none" w:sz="0" w:space="0" w:color="auto"/>
            <w:left w:val="none" w:sz="0" w:space="0" w:color="auto"/>
            <w:bottom w:val="none" w:sz="0" w:space="0" w:color="auto"/>
            <w:right w:val="none" w:sz="0" w:space="0" w:color="auto"/>
          </w:divBdr>
        </w:div>
        <w:div w:id="377632386">
          <w:marLeft w:val="547"/>
          <w:marRight w:val="0"/>
          <w:marTop w:val="0"/>
          <w:marBottom w:val="0"/>
          <w:divBdr>
            <w:top w:val="none" w:sz="0" w:space="0" w:color="auto"/>
            <w:left w:val="none" w:sz="0" w:space="0" w:color="auto"/>
            <w:bottom w:val="none" w:sz="0" w:space="0" w:color="auto"/>
            <w:right w:val="none" w:sz="0" w:space="0" w:color="auto"/>
          </w:divBdr>
        </w:div>
        <w:div w:id="1371415917">
          <w:marLeft w:val="547"/>
          <w:marRight w:val="0"/>
          <w:marTop w:val="0"/>
          <w:marBottom w:val="0"/>
          <w:divBdr>
            <w:top w:val="none" w:sz="0" w:space="0" w:color="auto"/>
            <w:left w:val="none" w:sz="0" w:space="0" w:color="auto"/>
            <w:bottom w:val="none" w:sz="0" w:space="0" w:color="auto"/>
            <w:right w:val="none" w:sz="0" w:space="0" w:color="auto"/>
          </w:divBdr>
        </w:div>
        <w:div w:id="1307321339">
          <w:marLeft w:val="1166"/>
          <w:marRight w:val="0"/>
          <w:marTop w:val="0"/>
          <w:marBottom w:val="0"/>
          <w:divBdr>
            <w:top w:val="none" w:sz="0" w:space="0" w:color="auto"/>
            <w:left w:val="none" w:sz="0" w:space="0" w:color="auto"/>
            <w:bottom w:val="none" w:sz="0" w:space="0" w:color="auto"/>
            <w:right w:val="none" w:sz="0" w:space="0" w:color="auto"/>
          </w:divBdr>
        </w:div>
      </w:divsChild>
    </w:div>
    <w:div w:id="1850632872">
      <w:bodyDiv w:val="1"/>
      <w:marLeft w:val="0"/>
      <w:marRight w:val="0"/>
      <w:marTop w:val="0"/>
      <w:marBottom w:val="0"/>
      <w:divBdr>
        <w:top w:val="none" w:sz="0" w:space="0" w:color="auto"/>
        <w:left w:val="none" w:sz="0" w:space="0" w:color="auto"/>
        <w:bottom w:val="none" w:sz="0" w:space="0" w:color="auto"/>
        <w:right w:val="none" w:sz="0" w:space="0" w:color="auto"/>
      </w:divBdr>
      <w:divsChild>
        <w:div w:id="1831141951">
          <w:marLeft w:val="547"/>
          <w:marRight w:val="0"/>
          <w:marTop w:val="0"/>
          <w:marBottom w:val="0"/>
          <w:divBdr>
            <w:top w:val="none" w:sz="0" w:space="0" w:color="auto"/>
            <w:left w:val="none" w:sz="0" w:space="0" w:color="auto"/>
            <w:bottom w:val="none" w:sz="0" w:space="0" w:color="auto"/>
            <w:right w:val="none" w:sz="0" w:space="0" w:color="auto"/>
          </w:divBdr>
        </w:div>
        <w:div w:id="1753118797">
          <w:marLeft w:val="1166"/>
          <w:marRight w:val="0"/>
          <w:marTop w:val="0"/>
          <w:marBottom w:val="0"/>
          <w:divBdr>
            <w:top w:val="none" w:sz="0" w:space="0" w:color="auto"/>
            <w:left w:val="none" w:sz="0" w:space="0" w:color="auto"/>
            <w:bottom w:val="none" w:sz="0" w:space="0" w:color="auto"/>
            <w:right w:val="none" w:sz="0" w:space="0" w:color="auto"/>
          </w:divBdr>
        </w:div>
        <w:div w:id="438452116">
          <w:marLeft w:val="547"/>
          <w:marRight w:val="0"/>
          <w:marTop w:val="0"/>
          <w:marBottom w:val="0"/>
          <w:divBdr>
            <w:top w:val="none" w:sz="0" w:space="0" w:color="auto"/>
            <w:left w:val="none" w:sz="0" w:space="0" w:color="auto"/>
            <w:bottom w:val="none" w:sz="0" w:space="0" w:color="auto"/>
            <w:right w:val="none" w:sz="0" w:space="0" w:color="auto"/>
          </w:divBdr>
        </w:div>
        <w:div w:id="526991163">
          <w:marLeft w:val="1166"/>
          <w:marRight w:val="0"/>
          <w:marTop w:val="0"/>
          <w:marBottom w:val="0"/>
          <w:divBdr>
            <w:top w:val="none" w:sz="0" w:space="0" w:color="auto"/>
            <w:left w:val="none" w:sz="0" w:space="0" w:color="auto"/>
            <w:bottom w:val="none" w:sz="0" w:space="0" w:color="auto"/>
            <w:right w:val="none" w:sz="0" w:space="0" w:color="auto"/>
          </w:divBdr>
        </w:div>
        <w:div w:id="1442918266">
          <w:marLeft w:val="547"/>
          <w:marRight w:val="0"/>
          <w:marTop w:val="0"/>
          <w:marBottom w:val="0"/>
          <w:divBdr>
            <w:top w:val="none" w:sz="0" w:space="0" w:color="auto"/>
            <w:left w:val="none" w:sz="0" w:space="0" w:color="auto"/>
            <w:bottom w:val="none" w:sz="0" w:space="0" w:color="auto"/>
            <w:right w:val="none" w:sz="0" w:space="0" w:color="auto"/>
          </w:divBdr>
        </w:div>
        <w:div w:id="15355090">
          <w:marLeft w:val="547"/>
          <w:marRight w:val="0"/>
          <w:marTop w:val="0"/>
          <w:marBottom w:val="0"/>
          <w:divBdr>
            <w:top w:val="none" w:sz="0" w:space="0" w:color="auto"/>
            <w:left w:val="none" w:sz="0" w:space="0" w:color="auto"/>
            <w:bottom w:val="none" w:sz="0" w:space="0" w:color="auto"/>
            <w:right w:val="none" w:sz="0" w:space="0" w:color="auto"/>
          </w:divBdr>
        </w:div>
        <w:div w:id="443159333">
          <w:marLeft w:val="547"/>
          <w:marRight w:val="0"/>
          <w:marTop w:val="0"/>
          <w:marBottom w:val="0"/>
          <w:divBdr>
            <w:top w:val="none" w:sz="0" w:space="0" w:color="auto"/>
            <w:left w:val="none" w:sz="0" w:space="0" w:color="auto"/>
            <w:bottom w:val="none" w:sz="0" w:space="0" w:color="auto"/>
            <w:right w:val="none" w:sz="0" w:space="0" w:color="auto"/>
          </w:divBdr>
        </w:div>
        <w:div w:id="1103649865">
          <w:marLeft w:val="1166"/>
          <w:marRight w:val="0"/>
          <w:marTop w:val="0"/>
          <w:marBottom w:val="0"/>
          <w:divBdr>
            <w:top w:val="none" w:sz="0" w:space="0" w:color="auto"/>
            <w:left w:val="none" w:sz="0" w:space="0" w:color="auto"/>
            <w:bottom w:val="none" w:sz="0" w:space="0" w:color="auto"/>
            <w:right w:val="none" w:sz="0" w:space="0" w:color="auto"/>
          </w:divBdr>
        </w:div>
      </w:divsChild>
    </w:div>
    <w:div w:id="1995597963">
      <w:bodyDiv w:val="1"/>
      <w:marLeft w:val="0"/>
      <w:marRight w:val="0"/>
      <w:marTop w:val="0"/>
      <w:marBottom w:val="0"/>
      <w:divBdr>
        <w:top w:val="none" w:sz="0" w:space="0" w:color="auto"/>
        <w:left w:val="none" w:sz="0" w:space="0" w:color="auto"/>
        <w:bottom w:val="none" w:sz="0" w:space="0" w:color="auto"/>
        <w:right w:val="none" w:sz="0" w:space="0" w:color="auto"/>
      </w:divBdr>
      <w:divsChild>
        <w:div w:id="26950096">
          <w:marLeft w:val="547"/>
          <w:marRight w:val="0"/>
          <w:marTop w:val="0"/>
          <w:marBottom w:val="0"/>
          <w:divBdr>
            <w:top w:val="none" w:sz="0" w:space="0" w:color="auto"/>
            <w:left w:val="none" w:sz="0" w:space="0" w:color="auto"/>
            <w:bottom w:val="none" w:sz="0" w:space="0" w:color="auto"/>
            <w:right w:val="none" w:sz="0" w:space="0" w:color="auto"/>
          </w:divBdr>
        </w:div>
        <w:div w:id="1271888856">
          <w:marLeft w:val="1166"/>
          <w:marRight w:val="0"/>
          <w:marTop w:val="0"/>
          <w:marBottom w:val="0"/>
          <w:divBdr>
            <w:top w:val="none" w:sz="0" w:space="0" w:color="auto"/>
            <w:left w:val="none" w:sz="0" w:space="0" w:color="auto"/>
            <w:bottom w:val="none" w:sz="0" w:space="0" w:color="auto"/>
            <w:right w:val="none" w:sz="0" w:space="0" w:color="auto"/>
          </w:divBdr>
        </w:div>
        <w:div w:id="1767192663">
          <w:marLeft w:val="547"/>
          <w:marRight w:val="0"/>
          <w:marTop w:val="0"/>
          <w:marBottom w:val="0"/>
          <w:divBdr>
            <w:top w:val="none" w:sz="0" w:space="0" w:color="auto"/>
            <w:left w:val="none" w:sz="0" w:space="0" w:color="auto"/>
            <w:bottom w:val="none" w:sz="0" w:space="0" w:color="auto"/>
            <w:right w:val="none" w:sz="0" w:space="0" w:color="auto"/>
          </w:divBdr>
        </w:div>
        <w:div w:id="968978187">
          <w:marLeft w:val="547"/>
          <w:marRight w:val="0"/>
          <w:marTop w:val="0"/>
          <w:marBottom w:val="0"/>
          <w:divBdr>
            <w:top w:val="none" w:sz="0" w:space="0" w:color="auto"/>
            <w:left w:val="none" w:sz="0" w:space="0" w:color="auto"/>
            <w:bottom w:val="none" w:sz="0" w:space="0" w:color="auto"/>
            <w:right w:val="none" w:sz="0" w:space="0" w:color="auto"/>
          </w:divBdr>
        </w:div>
        <w:div w:id="1785996550">
          <w:marLeft w:val="547"/>
          <w:marRight w:val="0"/>
          <w:marTop w:val="0"/>
          <w:marBottom w:val="0"/>
          <w:divBdr>
            <w:top w:val="none" w:sz="0" w:space="0" w:color="auto"/>
            <w:left w:val="none" w:sz="0" w:space="0" w:color="auto"/>
            <w:bottom w:val="none" w:sz="0" w:space="0" w:color="auto"/>
            <w:right w:val="none" w:sz="0" w:space="0" w:color="auto"/>
          </w:divBdr>
        </w:div>
      </w:divsChild>
    </w:div>
    <w:div w:id="2044985366">
      <w:bodyDiv w:val="1"/>
      <w:marLeft w:val="0"/>
      <w:marRight w:val="0"/>
      <w:marTop w:val="0"/>
      <w:marBottom w:val="0"/>
      <w:divBdr>
        <w:top w:val="none" w:sz="0" w:space="0" w:color="auto"/>
        <w:left w:val="none" w:sz="0" w:space="0" w:color="auto"/>
        <w:bottom w:val="none" w:sz="0" w:space="0" w:color="auto"/>
        <w:right w:val="none" w:sz="0" w:space="0" w:color="auto"/>
      </w:divBdr>
      <w:divsChild>
        <w:div w:id="37539255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E3F8A-876D-49AE-BBB2-5F18438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 Harbishettar</dc:creator>
  <cp:lastModifiedBy>Vijaykumar</cp:lastModifiedBy>
  <cp:revision>3</cp:revision>
  <dcterms:created xsi:type="dcterms:W3CDTF">2021-04-30T01:08:00Z</dcterms:created>
  <dcterms:modified xsi:type="dcterms:W3CDTF">2021-04-30T01:42:00Z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id="oEseR8j7"/&gt;&lt;style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