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81C9" w14:textId="16142AF6" w:rsidR="001D69F2" w:rsidRPr="003E3F64" w:rsidRDefault="001D69F2" w:rsidP="003E3F6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E3F64">
        <w:rPr>
          <w:rFonts w:ascii="Bookman Old Style" w:hAnsi="Bookman Old Style"/>
          <w:b/>
          <w:bCs/>
          <w:sz w:val="24"/>
          <w:szCs w:val="24"/>
        </w:rPr>
        <w:t>“The love that remains”- Bereavement and Grief in Elderly</w:t>
      </w:r>
    </w:p>
    <w:p w14:paraId="1EC0CE93" w14:textId="1D6C63B6" w:rsidR="005D74B6" w:rsidRPr="003E3F64" w:rsidRDefault="005D74B6" w:rsidP="003E3F64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 xml:space="preserve">Dr </w:t>
      </w:r>
      <w:proofErr w:type="spellStart"/>
      <w:r w:rsidR="00902E54" w:rsidRPr="003E3F64">
        <w:rPr>
          <w:rFonts w:ascii="Bookman Old Style" w:hAnsi="Bookman Old Style"/>
          <w:sz w:val="24"/>
          <w:szCs w:val="24"/>
        </w:rPr>
        <w:t>Ravichandra</w:t>
      </w:r>
      <w:proofErr w:type="spellEnd"/>
      <w:r w:rsidR="00902E54" w:rsidRPr="003E3F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02E54" w:rsidRPr="003E3F64">
        <w:rPr>
          <w:rFonts w:ascii="Bookman Old Style" w:hAnsi="Bookman Old Style"/>
          <w:sz w:val="24"/>
          <w:szCs w:val="24"/>
        </w:rPr>
        <w:t>Karkal</w:t>
      </w:r>
      <w:proofErr w:type="spellEnd"/>
      <w:r w:rsidR="00652D0C" w:rsidRPr="003E3F64">
        <w:rPr>
          <w:rFonts w:ascii="Bookman Old Style" w:hAnsi="Bookman Old Style"/>
          <w:sz w:val="24"/>
          <w:szCs w:val="24"/>
        </w:rPr>
        <w:t xml:space="preserve"> </w:t>
      </w:r>
    </w:p>
    <w:p w14:paraId="017BBB04" w14:textId="7F5FBF03" w:rsidR="001D69F2" w:rsidRPr="003E3F64" w:rsidRDefault="001D69F2" w:rsidP="003E3F64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5FE39D91" w14:textId="35E3CD6C" w:rsidR="002005D0" w:rsidRPr="003E3F64" w:rsidRDefault="002005D0" w:rsidP="003E3F64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>“Do not think of me as gone</w:t>
      </w:r>
      <w:r w:rsidR="00652D0C" w:rsidRPr="003E3F64">
        <w:rPr>
          <w:rFonts w:ascii="Bookman Old Style" w:hAnsi="Bookman Old Style"/>
          <w:sz w:val="24"/>
          <w:szCs w:val="24"/>
        </w:rPr>
        <w:t xml:space="preserve"> </w:t>
      </w:r>
      <w:r w:rsidRPr="003E3F64">
        <w:rPr>
          <w:rFonts w:ascii="Bookman Old Style" w:hAnsi="Bookman Old Style"/>
          <w:sz w:val="24"/>
          <w:szCs w:val="24"/>
        </w:rPr>
        <w:t>-</w:t>
      </w:r>
      <w:r w:rsidR="00652D0C" w:rsidRPr="003E3F64">
        <w:rPr>
          <w:rFonts w:ascii="Bookman Old Style" w:hAnsi="Bookman Old Style"/>
          <w:sz w:val="24"/>
          <w:szCs w:val="24"/>
        </w:rPr>
        <w:t xml:space="preserve"> </w:t>
      </w:r>
      <w:r w:rsidRPr="003E3F64">
        <w:rPr>
          <w:rFonts w:ascii="Bookman Old Style" w:hAnsi="Bookman Old Style"/>
          <w:sz w:val="24"/>
          <w:szCs w:val="24"/>
        </w:rPr>
        <w:t>I am with you still- in each new dawn”.</w:t>
      </w:r>
    </w:p>
    <w:p w14:paraId="10338389" w14:textId="77777777" w:rsidR="002005D0" w:rsidRPr="003E3F64" w:rsidRDefault="002005D0" w:rsidP="003E3F64">
      <w:pPr>
        <w:ind w:left="1440" w:firstLine="720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>-from the Irish poem “Forget-Me-Not”, Author unknown</w:t>
      </w:r>
    </w:p>
    <w:p w14:paraId="172FCA75" w14:textId="77777777" w:rsidR="00805BB2" w:rsidRDefault="00805BB2" w:rsidP="00805BB2">
      <w:pPr>
        <w:pStyle w:val="ListParagraph"/>
      </w:pPr>
    </w:p>
    <w:p w14:paraId="7A58D5E5" w14:textId="77777777" w:rsidR="00652D0C" w:rsidRPr="003E3F64" w:rsidRDefault="00E53AAE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>“</w:t>
      </w:r>
      <w:r w:rsidR="00131F02" w:rsidRPr="003E3F64">
        <w:rPr>
          <w:rFonts w:ascii="Bookman Old Style" w:hAnsi="Bookman Old Style"/>
          <w:i/>
          <w:iCs/>
          <w:sz w:val="24"/>
          <w:szCs w:val="24"/>
        </w:rPr>
        <w:t xml:space="preserve">A sense of heaviness has taken over me. My </w:t>
      </w:r>
      <w:r w:rsidR="00EC15FC" w:rsidRPr="003E3F64">
        <w:rPr>
          <w:rFonts w:ascii="Bookman Old Style" w:hAnsi="Bookman Old Style"/>
          <w:i/>
          <w:iCs/>
          <w:sz w:val="24"/>
          <w:szCs w:val="24"/>
        </w:rPr>
        <w:t xml:space="preserve">heart hurts and there is a darkness which has shrouded my being. </w:t>
      </w:r>
      <w:r w:rsidR="001B76CA" w:rsidRPr="003E3F64">
        <w:rPr>
          <w:rFonts w:ascii="Bookman Old Style" w:hAnsi="Bookman Old Style"/>
          <w:i/>
          <w:iCs/>
          <w:sz w:val="24"/>
          <w:szCs w:val="24"/>
        </w:rPr>
        <w:t>I keep looking for him</w:t>
      </w:r>
      <w:r w:rsidR="00294740" w:rsidRPr="003E3F64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F258D0" w:rsidRPr="003E3F64">
        <w:rPr>
          <w:rFonts w:ascii="Bookman Old Style" w:hAnsi="Bookman Old Style"/>
          <w:i/>
          <w:iCs/>
          <w:sz w:val="24"/>
          <w:szCs w:val="24"/>
        </w:rPr>
        <w:t xml:space="preserve">everywhere. Every little thing </w:t>
      </w:r>
      <w:r w:rsidR="00DB4D15" w:rsidRPr="003E3F64">
        <w:rPr>
          <w:rFonts w:ascii="Bookman Old Style" w:hAnsi="Bookman Old Style"/>
          <w:i/>
          <w:iCs/>
          <w:sz w:val="24"/>
          <w:szCs w:val="24"/>
        </w:rPr>
        <w:t>reminds me of him</w:t>
      </w:r>
      <w:r w:rsidR="001D5028" w:rsidRPr="003E3F64">
        <w:rPr>
          <w:rFonts w:ascii="Bookman Old Style" w:hAnsi="Bookman Old Style"/>
          <w:i/>
          <w:iCs/>
          <w:sz w:val="24"/>
          <w:szCs w:val="24"/>
        </w:rPr>
        <w:t xml:space="preserve">. A painful longing </w:t>
      </w:r>
      <w:r w:rsidR="00DA63C3" w:rsidRPr="003E3F64">
        <w:rPr>
          <w:rFonts w:ascii="Bookman Old Style" w:hAnsi="Bookman Old Style"/>
          <w:i/>
          <w:iCs/>
          <w:sz w:val="24"/>
          <w:szCs w:val="24"/>
        </w:rPr>
        <w:t xml:space="preserve">to </w:t>
      </w:r>
      <w:r w:rsidR="00220F5E" w:rsidRPr="003E3F64">
        <w:rPr>
          <w:rFonts w:ascii="Bookman Old Style" w:hAnsi="Bookman Old Style"/>
          <w:i/>
          <w:iCs/>
          <w:sz w:val="24"/>
          <w:szCs w:val="24"/>
        </w:rPr>
        <w:t>be with him</w:t>
      </w:r>
      <w:r w:rsidR="00093641" w:rsidRPr="003E3F64">
        <w:rPr>
          <w:rFonts w:ascii="Bookman Old Style" w:hAnsi="Bookman Old Style"/>
          <w:sz w:val="24"/>
          <w:szCs w:val="24"/>
        </w:rPr>
        <w:t>.</w:t>
      </w:r>
      <w:r w:rsidRPr="003E3F64">
        <w:rPr>
          <w:rFonts w:ascii="Bookman Old Style" w:hAnsi="Bookman Old Style"/>
          <w:sz w:val="24"/>
          <w:szCs w:val="24"/>
        </w:rPr>
        <w:t>”, said a</w:t>
      </w:r>
      <w:r w:rsidR="00614615" w:rsidRPr="003E3F64">
        <w:rPr>
          <w:rFonts w:ascii="Bookman Old Style" w:hAnsi="Bookman Old Style"/>
          <w:sz w:val="24"/>
          <w:szCs w:val="24"/>
        </w:rPr>
        <w:t xml:space="preserve"> woman in her 60s </w:t>
      </w:r>
      <w:r w:rsidR="009326A9" w:rsidRPr="003E3F64">
        <w:rPr>
          <w:rFonts w:ascii="Bookman Old Style" w:hAnsi="Bookman Old Style"/>
          <w:sz w:val="24"/>
          <w:szCs w:val="24"/>
        </w:rPr>
        <w:t>who lost her husband few days back.</w:t>
      </w:r>
      <w:r w:rsidR="002A38A7" w:rsidRPr="003E3F64">
        <w:rPr>
          <w:rFonts w:ascii="Bookman Old Style" w:hAnsi="Bookman Old Style"/>
          <w:sz w:val="24"/>
          <w:szCs w:val="24"/>
        </w:rPr>
        <w:t xml:space="preserve"> </w:t>
      </w:r>
      <w:r w:rsidR="00DE16AF" w:rsidRPr="003E3F64">
        <w:rPr>
          <w:rFonts w:ascii="Bookman Old Style" w:hAnsi="Bookman Old Style"/>
          <w:sz w:val="24"/>
          <w:szCs w:val="24"/>
        </w:rPr>
        <w:t xml:space="preserve">Her children </w:t>
      </w:r>
      <w:r w:rsidR="002A38A7" w:rsidRPr="003E3F64">
        <w:rPr>
          <w:rFonts w:ascii="Bookman Old Style" w:hAnsi="Bookman Old Style"/>
          <w:sz w:val="24"/>
          <w:szCs w:val="24"/>
        </w:rPr>
        <w:t xml:space="preserve">got her </w:t>
      </w:r>
      <w:r w:rsidR="00DE16AF" w:rsidRPr="003E3F64">
        <w:rPr>
          <w:rFonts w:ascii="Bookman Old Style" w:hAnsi="Bookman Old Style"/>
          <w:sz w:val="24"/>
          <w:szCs w:val="24"/>
        </w:rPr>
        <w:t xml:space="preserve">for </w:t>
      </w:r>
      <w:r w:rsidR="00C86709" w:rsidRPr="003E3F64">
        <w:rPr>
          <w:rFonts w:ascii="Bookman Old Style" w:hAnsi="Bookman Old Style"/>
          <w:sz w:val="24"/>
          <w:szCs w:val="24"/>
        </w:rPr>
        <w:t>counselling</w:t>
      </w:r>
      <w:r w:rsidR="00DE16AF" w:rsidRPr="003E3F64">
        <w:rPr>
          <w:rFonts w:ascii="Bookman Old Style" w:hAnsi="Bookman Old Style"/>
          <w:sz w:val="24"/>
          <w:szCs w:val="24"/>
        </w:rPr>
        <w:t xml:space="preserve"> </w:t>
      </w:r>
      <w:r w:rsidR="002A38A7" w:rsidRPr="003E3F64">
        <w:rPr>
          <w:rFonts w:ascii="Bookman Old Style" w:hAnsi="Bookman Old Style"/>
          <w:sz w:val="24"/>
          <w:szCs w:val="24"/>
        </w:rPr>
        <w:t>as t</w:t>
      </w:r>
      <w:r w:rsidR="007743A1" w:rsidRPr="003E3F64">
        <w:rPr>
          <w:rFonts w:ascii="Bookman Old Style" w:hAnsi="Bookman Old Style"/>
          <w:sz w:val="24"/>
          <w:szCs w:val="24"/>
        </w:rPr>
        <w:t>hey got</w:t>
      </w:r>
      <w:r w:rsidR="002A38A7" w:rsidRPr="003E3F64">
        <w:rPr>
          <w:rFonts w:ascii="Bookman Old Style" w:hAnsi="Bookman Old Style"/>
          <w:sz w:val="24"/>
          <w:szCs w:val="24"/>
        </w:rPr>
        <w:t xml:space="preserve"> worried </w:t>
      </w:r>
      <w:r w:rsidR="00DE16AF" w:rsidRPr="003E3F64">
        <w:rPr>
          <w:rFonts w:ascii="Bookman Old Style" w:hAnsi="Bookman Old Style"/>
          <w:sz w:val="24"/>
          <w:szCs w:val="24"/>
        </w:rPr>
        <w:t>about her well-being</w:t>
      </w:r>
      <w:r w:rsidR="003365D9" w:rsidRPr="003E3F64">
        <w:rPr>
          <w:rFonts w:ascii="Bookman Old Style" w:hAnsi="Bookman Old Style"/>
          <w:sz w:val="24"/>
          <w:szCs w:val="24"/>
        </w:rPr>
        <w:t xml:space="preserve">. </w:t>
      </w:r>
    </w:p>
    <w:p w14:paraId="10C8A4A6" w14:textId="77777777" w:rsidR="00652D0C" w:rsidRPr="003E3F64" w:rsidRDefault="00652D0C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0797169D" w14:textId="7C61344A" w:rsidR="00DE1E67" w:rsidRPr="003E3F64" w:rsidRDefault="00A10175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>Bereavement</w:t>
      </w:r>
      <w:r w:rsidR="00652D0C" w:rsidRPr="003E3F64">
        <w:rPr>
          <w:rFonts w:ascii="Bookman Old Style" w:hAnsi="Bookman Old Style"/>
          <w:sz w:val="24"/>
          <w:szCs w:val="24"/>
        </w:rPr>
        <w:t xml:space="preserve"> </w:t>
      </w:r>
      <w:r w:rsidR="008E6B58" w:rsidRPr="003E3F64">
        <w:rPr>
          <w:rFonts w:ascii="Bookman Old Style" w:hAnsi="Bookman Old Style"/>
          <w:sz w:val="24"/>
          <w:szCs w:val="24"/>
        </w:rPr>
        <w:t xml:space="preserve">- </w:t>
      </w:r>
      <w:r w:rsidR="0029549A" w:rsidRPr="003E3F64">
        <w:rPr>
          <w:rFonts w:ascii="Bookman Old Style" w:hAnsi="Bookman Old Style"/>
          <w:sz w:val="24"/>
          <w:szCs w:val="24"/>
        </w:rPr>
        <w:t xml:space="preserve">the </w:t>
      </w:r>
      <w:r w:rsidRPr="003E3F64">
        <w:rPr>
          <w:rFonts w:ascii="Bookman Old Style" w:hAnsi="Bookman Old Style"/>
          <w:sz w:val="24"/>
          <w:szCs w:val="24"/>
        </w:rPr>
        <w:t>loss of</w:t>
      </w:r>
      <w:r w:rsidR="008E6B58" w:rsidRPr="003E3F64">
        <w:rPr>
          <w:rFonts w:ascii="Bookman Old Style" w:hAnsi="Bookman Old Style"/>
          <w:sz w:val="24"/>
          <w:szCs w:val="24"/>
        </w:rPr>
        <w:t xml:space="preserve"> a</w:t>
      </w:r>
      <w:r w:rsidRPr="003E3F64">
        <w:rPr>
          <w:rFonts w:ascii="Bookman Old Style" w:hAnsi="Bookman Old Style"/>
          <w:sz w:val="24"/>
          <w:szCs w:val="24"/>
        </w:rPr>
        <w:t xml:space="preserve"> </w:t>
      </w:r>
      <w:r w:rsidR="00403478" w:rsidRPr="003E3F64">
        <w:rPr>
          <w:rFonts w:ascii="Bookman Old Style" w:hAnsi="Bookman Old Style"/>
          <w:sz w:val="24"/>
          <w:szCs w:val="24"/>
        </w:rPr>
        <w:t>life partner or other loved ones</w:t>
      </w:r>
      <w:r w:rsidRPr="003E3F64">
        <w:rPr>
          <w:rFonts w:ascii="Bookman Old Style" w:hAnsi="Bookman Old Style"/>
          <w:sz w:val="24"/>
          <w:szCs w:val="24"/>
        </w:rPr>
        <w:t xml:space="preserve"> is an inevitable life event in elderly and grief is a natural re</w:t>
      </w:r>
      <w:r w:rsidR="00B55AD3" w:rsidRPr="003E3F64">
        <w:rPr>
          <w:rFonts w:ascii="Bookman Old Style" w:hAnsi="Bookman Old Style"/>
          <w:sz w:val="24"/>
          <w:szCs w:val="24"/>
        </w:rPr>
        <w:t xml:space="preserve">sponse to </w:t>
      </w:r>
      <w:r w:rsidR="003D4AAA" w:rsidRPr="003E3F64">
        <w:rPr>
          <w:rFonts w:ascii="Bookman Old Style" w:hAnsi="Bookman Old Style"/>
          <w:sz w:val="24"/>
          <w:szCs w:val="24"/>
        </w:rPr>
        <w:t>this.</w:t>
      </w:r>
      <w:r w:rsidR="00010D7C" w:rsidRPr="003E3F64">
        <w:rPr>
          <w:rFonts w:ascii="Bookman Old Style" w:hAnsi="Bookman Old Style"/>
          <w:sz w:val="24"/>
          <w:szCs w:val="24"/>
        </w:rPr>
        <w:t xml:space="preserve"> </w:t>
      </w:r>
      <w:r w:rsidR="00583D8B" w:rsidRPr="003E3F64">
        <w:rPr>
          <w:rFonts w:ascii="Bookman Old Style" w:hAnsi="Bookman Old Style"/>
          <w:sz w:val="24"/>
          <w:szCs w:val="24"/>
        </w:rPr>
        <w:t>Just as a wound is intensely painful</w:t>
      </w:r>
      <w:r w:rsidR="009F483C" w:rsidRPr="003E3F64">
        <w:rPr>
          <w:rFonts w:ascii="Bookman Old Style" w:hAnsi="Bookman Old Style"/>
          <w:sz w:val="24"/>
          <w:szCs w:val="24"/>
        </w:rPr>
        <w:t xml:space="preserve">, then becomes bearable and </w:t>
      </w:r>
      <w:r w:rsidR="00CB6C2D" w:rsidRPr="003E3F64">
        <w:rPr>
          <w:rFonts w:ascii="Bookman Old Style" w:hAnsi="Bookman Old Style"/>
          <w:sz w:val="24"/>
          <w:szCs w:val="24"/>
        </w:rPr>
        <w:t xml:space="preserve">heals gradually; </w:t>
      </w:r>
      <w:proofErr w:type="gramStart"/>
      <w:r w:rsidR="00CB6C2D" w:rsidRPr="003E3F64">
        <w:rPr>
          <w:rFonts w:ascii="Bookman Old Style" w:hAnsi="Bookman Old Style"/>
          <w:sz w:val="24"/>
          <w:szCs w:val="24"/>
        </w:rPr>
        <w:t>so</w:t>
      </w:r>
      <w:proofErr w:type="gramEnd"/>
      <w:r w:rsidR="00CB6C2D" w:rsidRPr="003E3F64">
        <w:rPr>
          <w:rFonts w:ascii="Bookman Old Style" w:hAnsi="Bookman Old Style"/>
          <w:sz w:val="24"/>
          <w:szCs w:val="24"/>
        </w:rPr>
        <w:t xml:space="preserve"> does the pain of losing someone</w:t>
      </w:r>
      <w:r w:rsidR="00852A93" w:rsidRPr="003E3F64">
        <w:rPr>
          <w:rFonts w:ascii="Bookman Old Style" w:hAnsi="Bookman Old Style"/>
          <w:sz w:val="24"/>
          <w:szCs w:val="24"/>
        </w:rPr>
        <w:t xml:space="preserve">. </w:t>
      </w:r>
      <w:r w:rsidR="00955361" w:rsidRPr="003E3F64">
        <w:rPr>
          <w:rFonts w:ascii="Bookman Old Style" w:hAnsi="Bookman Old Style"/>
          <w:sz w:val="24"/>
          <w:szCs w:val="24"/>
        </w:rPr>
        <w:t>The majority would</w:t>
      </w:r>
      <w:r w:rsidR="009B316D" w:rsidRPr="003E3F64">
        <w:rPr>
          <w:rFonts w:ascii="Bookman Old Style" w:hAnsi="Bookman Old Style"/>
          <w:sz w:val="24"/>
          <w:szCs w:val="24"/>
        </w:rPr>
        <w:t xml:space="preserve"> naturally adapt to the loss</w:t>
      </w:r>
      <w:r w:rsidR="004B0ADB" w:rsidRPr="003E3F64">
        <w:rPr>
          <w:rFonts w:ascii="Bookman Old Style" w:hAnsi="Bookman Old Style"/>
          <w:sz w:val="24"/>
          <w:szCs w:val="24"/>
        </w:rPr>
        <w:t xml:space="preserve">, </w:t>
      </w:r>
      <w:r w:rsidR="00B85797" w:rsidRPr="003E3F64">
        <w:rPr>
          <w:rFonts w:ascii="Bookman Old Style" w:hAnsi="Bookman Old Style"/>
          <w:sz w:val="24"/>
          <w:szCs w:val="24"/>
        </w:rPr>
        <w:t>garner resources for healing</w:t>
      </w:r>
      <w:r w:rsidR="00955361" w:rsidRPr="003E3F64">
        <w:rPr>
          <w:rFonts w:ascii="Bookman Old Style" w:hAnsi="Bookman Old Style"/>
          <w:sz w:val="24"/>
          <w:szCs w:val="24"/>
        </w:rPr>
        <w:t xml:space="preserve"> and </w:t>
      </w:r>
      <w:r w:rsidR="005A70AB" w:rsidRPr="003E3F64">
        <w:rPr>
          <w:rFonts w:ascii="Bookman Old Style" w:hAnsi="Bookman Old Style"/>
          <w:sz w:val="24"/>
          <w:szCs w:val="24"/>
        </w:rPr>
        <w:t>move forward in life</w:t>
      </w:r>
      <w:r w:rsidR="00B85797" w:rsidRPr="003E3F64">
        <w:rPr>
          <w:rFonts w:ascii="Bookman Old Style" w:hAnsi="Bookman Old Style"/>
          <w:sz w:val="24"/>
          <w:szCs w:val="24"/>
        </w:rPr>
        <w:t xml:space="preserve">. </w:t>
      </w:r>
      <w:r w:rsidR="00E85695" w:rsidRPr="003E3F64">
        <w:rPr>
          <w:rFonts w:ascii="Bookman Old Style" w:hAnsi="Bookman Old Style"/>
          <w:sz w:val="24"/>
          <w:szCs w:val="24"/>
        </w:rPr>
        <w:t xml:space="preserve">But this journey is not always simple </w:t>
      </w:r>
      <w:r w:rsidR="00AE6AC7" w:rsidRPr="003E3F64">
        <w:rPr>
          <w:rFonts w:ascii="Bookman Old Style" w:hAnsi="Bookman Old Style"/>
          <w:sz w:val="24"/>
          <w:szCs w:val="24"/>
        </w:rPr>
        <w:t xml:space="preserve">or linear. </w:t>
      </w:r>
      <w:r w:rsidR="00F9675A" w:rsidRPr="003E3F64">
        <w:rPr>
          <w:rFonts w:ascii="Bookman Old Style" w:hAnsi="Bookman Old Style"/>
          <w:sz w:val="24"/>
          <w:szCs w:val="24"/>
        </w:rPr>
        <w:t xml:space="preserve">The whole process </w:t>
      </w:r>
      <w:r w:rsidR="00F76DC2" w:rsidRPr="003E3F64">
        <w:rPr>
          <w:rFonts w:ascii="Bookman Old Style" w:hAnsi="Bookman Old Style"/>
          <w:sz w:val="24"/>
          <w:szCs w:val="24"/>
        </w:rPr>
        <w:t xml:space="preserve">can be messy at times and </w:t>
      </w:r>
      <w:r w:rsidR="00DC4188" w:rsidRPr="003E3F64">
        <w:rPr>
          <w:rFonts w:ascii="Bookman Old Style" w:hAnsi="Bookman Old Style"/>
          <w:sz w:val="24"/>
          <w:szCs w:val="24"/>
        </w:rPr>
        <w:t xml:space="preserve">not fit into the predictable </w:t>
      </w:r>
      <w:r w:rsidR="00803640" w:rsidRPr="003E3F64">
        <w:rPr>
          <w:rFonts w:ascii="Bookman Old Style" w:hAnsi="Bookman Old Style"/>
          <w:sz w:val="24"/>
          <w:szCs w:val="24"/>
        </w:rPr>
        <w:t>framework</w:t>
      </w:r>
      <w:r w:rsidR="00DC4188" w:rsidRPr="003E3F64">
        <w:rPr>
          <w:rFonts w:ascii="Bookman Old Style" w:hAnsi="Bookman Old Style"/>
          <w:sz w:val="24"/>
          <w:szCs w:val="24"/>
        </w:rPr>
        <w:t xml:space="preserve"> as was propounded earlier </w:t>
      </w:r>
      <w:r w:rsidR="00F96FC1" w:rsidRPr="003E3F64">
        <w:rPr>
          <w:rFonts w:ascii="Bookman Old Style" w:hAnsi="Bookman Old Style"/>
          <w:sz w:val="24"/>
          <w:szCs w:val="24"/>
        </w:rPr>
        <w:t>by researchers</w:t>
      </w:r>
      <w:r w:rsidR="0052578D" w:rsidRPr="003E3F64">
        <w:rPr>
          <w:rFonts w:ascii="Bookman Old Style" w:hAnsi="Bookman Old Style"/>
          <w:sz w:val="24"/>
          <w:szCs w:val="24"/>
        </w:rPr>
        <w:t xml:space="preserve">- </w:t>
      </w:r>
      <w:r w:rsidR="00001580" w:rsidRPr="003E3F64">
        <w:rPr>
          <w:rFonts w:ascii="Bookman Old Style" w:hAnsi="Bookman Old Style"/>
          <w:sz w:val="24"/>
          <w:szCs w:val="24"/>
        </w:rPr>
        <w:t>the</w:t>
      </w:r>
      <w:r w:rsidR="00803640" w:rsidRPr="003E3F64">
        <w:rPr>
          <w:rFonts w:ascii="Bookman Old Style" w:hAnsi="Bookman Old Style"/>
          <w:sz w:val="24"/>
          <w:szCs w:val="24"/>
        </w:rPr>
        <w:t xml:space="preserve"> stages of denial, </w:t>
      </w:r>
      <w:r w:rsidR="007F6612" w:rsidRPr="003E3F64">
        <w:rPr>
          <w:rFonts w:ascii="Bookman Old Style" w:hAnsi="Bookman Old Style"/>
          <w:sz w:val="24"/>
          <w:szCs w:val="24"/>
        </w:rPr>
        <w:t xml:space="preserve">anger, bargaining, </w:t>
      </w:r>
      <w:r w:rsidR="003674A7" w:rsidRPr="003E3F64">
        <w:rPr>
          <w:rFonts w:ascii="Bookman Old Style" w:hAnsi="Bookman Old Style"/>
          <w:sz w:val="24"/>
          <w:szCs w:val="24"/>
        </w:rPr>
        <w:t>depression,</w:t>
      </w:r>
      <w:r w:rsidR="007F6612" w:rsidRPr="003E3F64">
        <w:rPr>
          <w:rFonts w:ascii="Bookman Old Style" w:hAnsi="Bookman Old Style"/>
          <w:sz w:val="24"/>
          <w:szCs w:val="24"/>
        </w:rPr>
        <w:t xml:space="preserve"> and acceptance. </w:t>
      </w:r>
      <w:r w:rsidR="00DE1E67" w:rsidRPr="003E3F64">
        <w:rPr>
          <w:rFonts w:ascii="Bookman Old Style" w:hAnsi="Bookman Old Style"/>
          <w:sz w:val="24"/>
          <w:szCs w:val="24"/>
        </w:rPr>
        <w:t>Grief can take myriad forms and an understanding of its manifestations is an important step towards healthy coping.</w:t>
      </w:r>
    </w:p>
    <w:p w14:paraId="680F0394" w14:textId="230928B9" w:rsidR="00477AF3" w:rsidRPr="003E3F64" w:rsidRDefault="00477AF3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1A6A4156" w14:textId="794DCEA6" w:rsidR="003365D9" w:rsidRPr="003E3F64" w:rsidRDefault="00C8558D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>“</w:t>
      </w:r>
      <w:r w:rsidR="006C4B4C" w:rsidRPr="003E3F64">
        <w:rPr>
          <w:rFonts w:ascii="Bookman Old Style" w:hAnsi="Bookman Old Style"/>
          <w:i/>
          <w:iCs/>
          <w:sz w:val="24"/>
          <w:szCs w:val="24"/>
        </w:rPr>
        <w:t>The sadness is paralysing</w:t>
      </w:r>
      <w:r w:rsidRPr="003E3F64">
        <w:rPr>
          <w:rFonts w:ascii="Bookman Old Style" w:hAnsi="Bookman Old Style"/>
          <w:i/>
          <w:iCs/>
          <w:sz w:val="24"/>
          <w:szCs w:val="24"/>
        </w:rPr>
        <w:t xml:space="preserve">. </w:t>
      </w:r>
      <w:r w:rsidR="00864A0D" w:rsidRPr="003E3F64">
        <w:rPr>
          <w:rFonts w:ascii="Bookman Old Style" w:hAnsi="Bookman Old Style"/>
          <w:i/>
          <w:iCs/>
          <w:sz w:val="24"/>
          <w:szCs w:val="24"/>
        </w:rPr>
        <w:t xml:space="preserve">All I can think right now is </w:t>
      </w:r>
      <w:r w:rsidR="00DE6988" w:rsidRPr="003E3F64">
        <w:rPr>
          <w:rFonts w:ascii="Bookman Old Style" w:hAnsi="Bookman Old Style"/>
          <w:i/>
          <w:iCs/>
          <w:sz w:val="24"/>
          <w:szCs w:val="24"/>
        </w:rPr>
        <w:t xml:space="preserve">why she </w:t>
      </w:r>
      <w:r w:rsidR="00336C0C" w:rsidRPr="003E3F64">
        <w:rPr>
          <w:rFonts w:ascii="Bookman Old Style" w:hAnsi="Bookman Old Style"/>
          <w:i/>
          <w:iCs/>
          <w:sz w:val="24"/>
          <w:szCs w:val="24"/>
        </w:rPr>
        <w:t xml:space="preserve">had to leave. It seems unfair. </w:t>
      </w:r>
      <w:r w:rsidR="00937FF7" w:rsidRPr="003E3F64">
        <w:rPr>
          <w:rFonts w:ascii="Bookman Old Style" w:hAnsi="Bookman Old Style"/>
          <w:i/>
          <w:iCs/>
          <w:sz w:val="24"/>
          <w:szCs w:val="24"/>
        </w:rPr>
        <w:t xml:space="preserve">I just </w:t>
      </w:r>
      <w:r w:rsidR="00115426" w:rsidRPr="003E3F64">
        <w:rPr>
          <w:rFonts w:ascii="Bookman Old Style" w:hAnsi="Bookman Old Style"/>
          <w:i/>
          <w:iCs/>
          <w:sz w:val="24"/>
          <w:szCs w:val="24"/>
        </w:rPr>
        <w:t>cannot</w:t>
      </w:r>
      <w:r w:rsidR="00937FF7" w:rsidRPr="003E3F64">
        <w:rPr>
          <w:rFonts w:ascii="Bookman Old Style" w:hAnsi="Bookman Old Style"/>
          <w:i/>
          <w:iCs/>
          <w:sz w:val="24"/>
          <w:szCs w:val="24"/>
        </w:rPr>
        <w:t xml:space="preserve"> believe that she is not there anymore. I </w:t>
      </w:r>
      <w:r w:rsidR="00115426" w:rsidRPr="003E3F64">
        <w:rPr>
          <w:rFonts w:ascii="Bookman Old Style" w:hAnsi="Bookman Old Style"/>
          <w:i/>
          <w:iCs/>
          <w:sz w:val="24"/>
          <w:szCs w:val="24"/>
        </w:rPr>
        <w:t xml:space="preserve">keep asking myself what </w:t>
      </w:r>
      <w:r w:rsidR="006F5D95" w:rsidRPr="003E3F64">
        <w:rPr>
          <w:rFonts w:ascii="Bookman Old Style" w:hAnsi="Bookman Old Style"/>
          <w:i/>
          <w:iCs/>
          <w:sz w:val="24"/>
          <w:szCs w:val="24"/>
        </w:rPr>
        <w:t xml:space="preserve">is </w:t>
      </w:r>
      <w:r w:rsidR="00115426" w:rsidRPr="003E3F64">
        <w:rPr>
          <w:rFonts w:ascii="Bookman Old Style" w:hAnsi="Bookman Old Style"/>
          <w:i/>
          <w:iCs/>
          <w:sz w:val="24"/>
          <w:szCs w:val="24"/>
        </w:rPr>
        <w:t>the point</w:t>
      </w:r>
      <w:r w:rsidR="006F5D95" w:rsidRPr="003E3F64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115426" w:rsidRPr="003E3F64">
        <w:rPr>
          <w:rFonts w:ascii="Bookman Old Style" w:hAnsi="Bookman Old Style"/>
          <w:i/>
          <w:iCs/>
          <w:sz w:val="24"/>
          <w:szCs w:val="24"/>
        </w:rPr>
        <w:t>of continuing</w:t>
      </w:r>
      <w:r w:rsidR="006F5D95" w:rsidRPr="003E3F64">
        <w:rPr>
          <w:rFonts w:ascii="Bookman Old Style" w:hAnsi="Bookman Old Style"/>
          <w:i/>
          <w:iCs/>
          <w:sz w:val="24"/>
          <w:szCs w:val="24"/>
        </w:rPr>
        <w:t xml:space="preserve">. </w:t>
      </w:r>
      <w:r w:rsidR="004410DD" w:rsidRPr="003E3F64">
        <w:rPr>
          <w:rFonts w:ascii="Bookman Old Style" w:hAnsi="Bookman Old Style"/>
          <w:i/>
          <w:iCs/>
          <w:sz w:val="24"/>
          <w:szCs w:val="24"/>
        </w:rPr>
        <w:t>Life has come to a standstill</w:t>
      </w:r>
      <w:r w:rsidR="004410DD" w:rsidRPr="003E3F64">
        <w:rPr>
          <w:rFonts w:ascii="Bookman Old Style" w:hAnsi="Bookman Old Style"/>
          <w:sz w:val="24"/>
          <w:szCs w:val="24"/>
        </w:rPr>
        <w:t xml:space="preserve">.”, said </w:t>
      </w:r>
      <w:r w:rsidR="00A56602" w:rsidRPr="003E3F64">
        <w:rPr>
          <w:rFonts w:ascii="Bookman Old Style" w:hAnsi="Bookman Old Style"/>
          <w:sz w:val="24"/>
          <w:szCs w:val="24"/>
        </w:rPr>
        <w:t>a</w:t>
      </w:r>
      <w:r w:rsidR="00D6552E" w:rsidRPr="003E3F64">
        <w:rPr>
          <w:rFonts w:ascii="Bookman Old Style" w:hAnsi="Bookman Old Style"/>
          <w:sz w:val="24"/>
          <w:szCs w:val="24"/>
        </w:rPr>
        <w:t>n</w:t>
      </w:r>
      <w:r w:rsidR="00A56602" w:rsidRPr="003E3F64">
        <w:rPr>
          <w:rFonts w:ascii="Bookman Old Style" w:hAnsi="Bookman Old Style"/>
          <w:sz w:val="24"/>
          <w:szCs w:val="24"/>
        </w:rPr>
        <w:t xml:space="preserve"> elderly man who lost his </w:t>
      </w:r>
      <w:r w:rsidR="00E7162B" w:rsidRPr="003E3F64">
        <w:rPr>
          <w:rFonts w:ascii="Bookman Old Style" w:hAnsi="Bookman Old Style"/>
          <w:sz w:val="24"/>
          <w:szCs w:val="24"/>
        </w:rPr>
        <w:t xml:space="preserve">seemingly healthy </w:t>
      </w:r>
      <w:r w:rsidR="00A56602" w:rsidRPr="003E3F64">
        <w:rPr>
          <w:rFonts w:ascii="Bookman Old Style" w:hAnsi="Bookman Old Style"/>
          <w:sz w:val="24"/>
          <w:szCs w:val="24"/>
        </w:rPr>
        <w:t xml:space="preserve">wife due to a sudden </w:t>
      </w:r>
      <w:r w:rsidR="00D6552E" w:rsidRPr="003E3F64">
        <w:rPr>
          <w:rFonts w:ascii="Bookman Old Style" w:hAnsi="Bookman Old Style"/>
          <w:sz w:val="24"/>
          <w:szCs w:val="24"/>
        </w:rPr>
        <w:t>heart attack.</w:t>
      </w:r>
      <w:r w:rsidR="00E7162B" w:rsidRPr="003E3F64">
        <w:rPr>
          <w:rFonts w:ascii="Bookman Old Style" w:hAnsi="Bookman Old Style"/>
          <w:sz w:val="24"/>
          <w:szCs w:val="24"/>
        </w:rPr>
        <w:t xml:space="preserve"> This </w:t>
      </w:r>
      <w:r w:rsidR="003C4D91" w:rsidRPr="003E3F64">
        <w:rPr>
          <w:rFonts w:ascii="Bookman Old Style" w:hAnsi="Bookman Old Style"/>
          <w:sz w:val="24"/>
          <w:szCs w:val="24"/>
        </w:rPr>
        <w:t xml:space="preserve">surge of grief right after one comes to know about the passing away </w:t>
      </w:r>
      <w:r w:rsidR="00DA4FCC" w:rsidRPr="003E3F64">
        <w:rPr>
          <w:rFonts w:ascii="Bookman Old Style" w:hAnsi="Bookman Old Style"/>
          <w:sz w:val="24"/>
          <w:szCs w:val="24"/>
        </w:rPr>
        <w:t>is filled with painful emotions- sadness, anger</w:t>
      </w:r>
      <w:r w:rsidR="00FF67CC" w:rsidRPr="003E3F64">
        <w:rPr>
          <w:rFonts w:ascii="Bookman Old Style" w:hAnsi="Bookman Old Style"/>
          <w:sz w:val="24"/>
          <w:szCs w:val="24"/>
        </w:rPr>
        <w:t xml:space="preserve">, </w:t>
      </w:r>
      <w:r w:rsidR="003674A7" w:rsidRPr="003E3F64">
        <w:rPr>
          <w:rFonts w:ascii="Bookman Old Style" w:hAnsi="Bookman Old Style"/>
          <w:sz w:val="24"/>
          <w:szCs w:val="24"/>
        </w:rPr>
        <w:t>fear,</w:t>
      </w:r>
      <w:r w:rsidR="00FF67CC" w:rsidRPr="003E3F64">
        <w:rPr>
          <w:rFonts w:ascii="Bookman Old Style" w:hAnsi="Bookman Old Style"/>
          <w:sz w:val="24"/>
          <w:szCs w:val="24"/>
        </w:rPr>
        <w:t xml:space="preserve"> and anxiety. It is also </w:t>
      </w:r>
      <w:r w:rsidR="00C943C6" w:rsidRPr="003E3F64">
        <w:rPr>
          <w:rFonts w:ascii="Bookman Old Style" w:hAnsi="Bookman Old Style"/>
          <w:sz w:val="24"/>
          <w:szCs w:val="24"/>
        </w:rPr>
        <w:t xml:space="preserve">likely if the loss was sudden and unexpected. </w:t>
      </w:r>
    </w:p>
    <w:p w14:paraId="0F399A40" w14:textId="7F59B284" w:rsidR="00C943C6" w:rsidRPr="003E3F64" w:rsidRDefault="00C943C6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2F227EAB" w14:textId="7BCA743C" w:rsidR="00C54A89" w:rsidRPr="003E3F64" w:rsidRDefault="005569E5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 xml:space="preserve">Grief can also </w:t>
      </w:r>
      <w:r w:rsidR="009678CA" w:rsidRPr="003E3F64">
        <w:rPr>
          <w:rFonts w:ascii="Bookman Old Style" w:hAnsi="Bookman Old Style"/>
          <w:sz w:val="24"/>
          <w:szCs w:val="24"/>
        </w:rPr>
        <w:t xml:space="preserve">gradually creep without one’s notice even before the actual death of the </w:t>
      </w:r>
      <w:r w:rsidR="0083644D" w:rsidRPr="003E3F64">
        <w:rPr>
          <w:rFonts w:ascii="Bookman Old Style" w:hAnsi="Bookman Old Style"/>
          <w:sz w:val="24"/>
          <w:szCs w:val="24"/>
        </w:rPr>
        <w:t xml:space="preserve">spouse when they have been suffering from a terminal illness or </w:t>
      </w:r>
      <w:r w:rsidR="00894795" w:rsidRPr="003E3F64">
        <w:rPr>
          <w:rFonts w:ascii="Bookman Old Style" w:hAnsi="Bookman Old Style"/>
          <w:sz w:val="24"/>
          <w:szCs w:val="24"/>
        </w:rPr>
        <w:t>progressive</w:t>
      </w:r>
      <w:r w:rsidR="009D137F" w:rsidRPr="003E3F64">
        <w:rPr>
          <w:rFonts w:ascii="Bookman Old Style" w:hAnsi="Bookman Old Style"/>
          <w:sz w:val="24"/>
          <w:szCs w:val="24"/>
        </w:rPr>
        <w:t xml:space="preserve">ly </w:t>
      </w:r>
      <w:proofErr w:type="gramStart"/>
      <w:r w:rsidR="009D137F" w:rsidRPr="003E3F64">
        <w:rPr>
          <w:rFonts w:ascii="Bookman Old Style" w:hAnsi="Bookman Old Style"/>
          <w:sz w:val="24"/>
          <w:szCs w:val="24"/>
        </w:rPr>
        <w:t xml:space="preserve">irreversible </w:t>
      </w:r>
      <w:r w:rsidR="00894795" w:rsidRPr="003E3F64">
        <w:rPr>
          <w:rFonts w:ascii="Bookman Old Style" w:hAnsi="Bookman Old Style"/>
          <w:sz w:val="24"/>
          <w:szCs w:val="24"/>
        </w:rPr>
        <w:t xml:space="preserve"> </w:t>
      </w:r>
      <w:r w:rsidR="009D137F" w:rsidRPr="003E3F64">
        <w:rPr>
          <w:rFonts w:ascii="Bookman Old Style" w:hAnsi="Bookman Old Style"/>
          <w:sz w:val="24"/>
          <w:szCs w:val="24"/>
        </w:rPr>
        <w:t>illness</w:t>
      </w:r>
      <w:proofErr w:type="gramEnd"/>
      <w:r w:rsidR="009D137F" w:rsidRPr="003E3F64">
        <w:rPr>
          <w:rFonts w:ascii="Bookman Old Style" w:hAnsi="Bookman Old Style"/>
          <w:sz w:val="24"/>
          <w:szCs w:val="24"/>
        </w:rPr>
        <w:t xml:space="preserve"> like dementia. “</w:t>
      </w:r>
      <w:r w:rsidR="0005083E" w:rsidRPr="003E3F64">
        <w:rPr>
          <w:rFonts w:ascii="Bookman Old Style" w:hAnsi="Bookman Old Style"/>
          <w:i/>
          <w:iCs/>
          <w:sz w:val="24"/>
          <w:szCs w:val="24"/>
        </w:rPr>
        <w:t xml:space="preserve">Each day for the last five years I have been losing him </w:t>
      </w:r>
      <w:r w:rsidR="00F026D2" w:rsidRPr="003E3F64">
        <w:rPr>
          <w:rFonts w:ascii="Bookman Old Style" w:hAnsi="Bookman Old Style"/>
          <w:i/>
          <w:iCs/>
          <w:sz w:val="24"/>
          <w:szCs w:val="24"/>
        </w:rPr>
        <w:t xml:space="preserve">gradually. It has come to a point where the </w:t>
      </w:r>
      <w:r w:rsidR="00E67DC9" w:rsidRPr="003E3F64">
        <w:rPr>
          <w:rFonts w:ascii="Bookman Old Style" w:hAnsi="Bookman Old Style"/>
          <w:i/>
          <w:iCs/>
          <w:sz w:val="24"/>
          <w:szCs w:val="24"/>
        </w:rPr>
        <w:t xml:space="preserve">person I knew is not there anymore. He </w:t>
      </w:r>
      <w:r w:rsidR="00573646" w:rsidRPr="003E3F64">
        <w:rPr>
          <w:rFonts w:ascii="Bookman Old Style" w:hAnsi="Bookman Old Style"/>
          <w:i/>
          <w:iCs/>
          <w:sz w:val="24"/>
          <w:szCs w:val="24"/>
        </w:rPr>
        <w:t xml:space="preserve">physically </w:t>
      </w:r>
      <w:r w:rsidR="00E67DC9" w:rsidRPr="003E3F64">
        <w:rPr>
          <w:rFonts w:ascii="Bookman Old Style" w:hAnsi="Bookman Old Style"/>
          <w:i/>
          <w:iCs/>
          <w:sz w:val="24"/>
          <w:szCs w:val="24"/>
        </w:rPr>
        <w:t xml:space="preserve">looks familiar but </w:t>
      </w:r>
      <w:r w:rsidR="00011408" w:rsidRPr="003E3F64">
        <w:rPr>
          <w:rFonts w:ascii="Bookman Old Style" w:hAnsi="Bookman Old Style"/>
          <w:i/>
          <w:iCs/>
          <w:sz w:val="24"/>
          <w:szCs w:val="24"/>
        </w:rPr>
        <w:t xml:space="preserve">a </w:t>
      </w:r>
      <w:r w:rsidR="00652D0C" w:rsidRPr="003E3F64">
        <w:rPr>
          <w:rFonts w:ascii="Bookman Old Style" w:hAnsi="Bookman Old Style"/>
          <w:i/>
          <w:iCs/>
          <w:sz w:val="24"/>
          <w:szCs w:val="24"/>
        </w:rPr>
        <w:t>stranger life</w:t>
      </w:r>
      <w:r w:rsidR="00011408" w:rsidRPr="003E3F64">
        <w:rPr>
          <w:rFonts w:ascii="Bookman Old Style" w:hAnsi="Bookman Old Style"/>
          <w:i/>
          <w:iCs/>
          <w:sz w:val="24"/>
          <w:szCs w:val="24"/>
        </w:rPr>
        <w:t xml:space="preserve"> inside</w:t>
      </w:r>
      <w:r w:rsidR="00573646" w:rsidRPr="003E3F64">
        <w:rPr>
          <w:rFonts w:ascii="Bookman Old Style" w:hAnsi="Bookman Old Style"/>
          <w:i/>
          <w:iCs/>
          <w:sz w:val="24"/>
          <w:szCs w:val="24"/>
        </w:rPr>
        <w:t xml:space="preserve"> him</w:t>
      </w:r>
      <w:r w:rsidR="00573646" w:rsidRPr="003E3F64">
        <w:rPr>
          <w:rFonts w:ascii="Bookman Old Style" w:hAnsi="Bookman Old Style"/>
          <w:sz w:val="24"/>
          <w:szCs w:val="24"/>
        </w:rPr>
        <w:t>.”, said a</w:t>
      </w:r>
      <w:r w:rsidR="00524CD2" w:rsidRPr="003E3F64">
        <w:rPr>
          <w:rFonts w:ascii="Bookman Old Style" w:hAnsi="Bookman Old Style"/>
          <w:sz w:val="24"/>
          <w:szCs w:val="24"/>
        </w:rPr>
        <w:t xml:space="preserve"> lady </w:t>
      </w:r>
      <w:r w:rsidR="00A05D6F" w:rsidRPr="003E3F64">
        <w:rPr>
          <w:rFonts w:ascii="Bookman Old Style" w:hAnsi="Bookman Old Style"/>
          <w:sz w:val="24"/>
          <w:szCs w:val="24"/>
        </w:rPr>
        <w:t>about</w:t>
      </w:r>
      <w:r w:rsidR="00524CD2" w:rsidRPr="003E3F64">
        <w:rPr>
          <w:rFonts w:ascii="Bookman Old Style" w:hAnsi="Bookman Old Style"/>
          <w:sz w:val="24"/>
          <w:szCs w:val="24"/>
        </w:rPr>
        <w:t xml:space="preserve"> her </w:t>
      </w:r>
      <w:r w:rsidR="00644506" w:rsidRPr="003E3F64">
        <w:rPr>
          <w:rFonts w:ascii="Bookman Old Style" w:hAnsi="Bookman Old Style"/>
          <w:sz w:val="24"/>
          <w:szCs w:val="24"/>
        </w:rPr>
        <w:t>70-year-old</w:t>
      </w:r>
      <w:r w:rsidR="00E31C00" w:rsidRPr="003E3F64">
        <w:rPr>
          <w:rFonts w:ascii="Bookman Old Style" w:hAnsi="Bookman Old Style"/>
          <w:sz w:val="24"/>
          <w:szCs w:val="24"/>
        </w:rPr>
        <w:t xml:space="preserve"> husband living with Alzheimer’s disease</w:t>
      </w:r>
      <w:r w:rsidR="00652D0C" w:rsidRPr="003E3F64">
        <w:rPr>
          <w:rFonts w:ascii="Bookman Old Style" w:hAnsi="Bookman Old Style"/>
          <w:sz w:val="24"/>
          <w:szCs w:val="24"/>
        </w:rPr>
        <w:t xml:space="preserve"> </w:t>
      </w:r>
      <w:r w:rsidR="00E31C00" w:rsidRPr="003E3F64">
        <w:rPr>
          <w:rFonts w:ascii="Bookman Old Style" w:hAnsi="Bookman Old Style"/>
          <w:sz w:val="24"/>
          <w:szCs w:val="24"/>
        </w:rPr>
        <w:t xml:space="preserve">- </w:t>
      </w:r>
      <w:r w:rsidR="00D91DB9" w:rsidRPr="003E3F64">
        <w:rPr>
          <w:rFonts w:ascii="Bookman Old Style" w:hAnsi="Bookman Old Style"/>
          <w:sz w:val="24"/>
          <w:szCs w:val="24"/>
        </w:rPr>
        <w:t xml:space="preserve">an illness characterised by </w:t>
      </w:r>
      <w:r w:rsidR="00996781" w:rsidRPr="003E3F64">
        <w:rPr>
          <w:rFonts w:ascii="Bookman Old Style" w:hAnsi="Bookman Old Style"/>
          <w:sz w:val="24"/>
          <w:szCs w:val="24"/>
        </w:rPr>
        <w:t xml:space="preserve">loss of memory, thinking abilities, intellect and </w:t>
      </w:r>
      <w:r w:rsidR="00996781" w:rsidRPr="003E3F64">
        <w:rPr>
          <w:rFonts w:ascii="Bookman Old Style" w:hAnsi="Bookman Old Style"/>
          <w:sz w:val="24"/>
          <w:szCs w:val="24"/>
        </w:rPr>
        <w:lastRenderedPageBreak/>
        <w:t>personality.</w:t>
      </w:r>
      <w:r w:rsidR="000E3BC6" w:rsidRPr="003E3F64">
        <w:rPr>
          <w:rFonts w:ascii="Bookman Old Style" w:hAnsi="Bookman Old Style"/>
          <w:sz w:val="24"/>
          <w:szCs w:val="24"/>
        </w:rPr>
        <w:t xml:space="preserve"> An inevitable loss </w:t>
      </w:r>
      <w:r w:rsidR="007D5D09" w:rsidRPr="003E3F64">
        <w:rPr>
          <w:rFonts w:ascii="Bookman Old Style" w:hAnsi="Bookman Old Style"/>
          <w:sz w:val="24"/>
          <w:szCs w:val="24"/>
        </w:rPr>
        <w:t xml:space="preserve">may also provoke grief long before one’s partner has parted away. </w:t>
      </w:r>
    </w:p>
    <w:p w14:paraId="611F561C" w14:textId="05D8FF7B" w:rsidR="00157B51" w:rsidRPr="003E3F64" w:rsidRDefault="00157B51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42C6AE81" w14:textId="20DA297F" w:rsidR="5C89BE24" w:rsidRPr="003E3F64" w:rsidRDefault="5C89BE24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 xml:space="preserve">As the individual mourns the loss through rituals and ceremonies unique to every religion, </w:t>
      </w:r>
      <w:r w:rsidR="003674A7" w:rsidRPr="003E3F64">
        <w:rPr>
          <w:rFonts w:ascii="Bookman Old Style" w:hAnsi="Bookman Old Style"/>
          <w:sz w:val="24"/>
          <w:szCs w:val="24"/>
        </w:rPr>
        <w:t>culture,</w:t>
      </w:r>
      <w:r w:rsidRPr="003E3F64">
        <w:rPr>
          <w:rFonts w:ascii="Bookman Old Style" w:hAnsi="Bookman Old Style"/>
          <w:sz w:val="24"/>
          <w:szCs w:val="24"/>
        </w:rPr>
        <w:t xml:space="preserve"> and region- the intensely painful emotions fade away over months and years. They can however make a comeback especially on the anniversary or other days which are a strong reminder of the person. As time passes by, the sharp emotions are replaced by the bitter-sweet longing for the beloved, an emotion beautifully captured by the Portuguese term “Saudade”- a state of nostalgia, melancholy and yearning for someone who might never be had again.</w:t>
      </w:r>
      <w:r w:rsidR="004C1867" w:rsidRPr="003E3F64">
        <w:rPr>
          <w:rFonts w:ascii="Bookman Old Style" w:hAnsi="Bookman Old Style"/>
          <w:sz w:val="24"/>
          <w:szCs w:val="24"/>
        </w:rPr>
        <w:t xml:space="preserve"> </w:t>
      </w:r>
      <w:r w:rsidR="00F5707F" w:rsidRPr="003E3F64">
        <w:rPr>
          <w:rFonts w:ascii="Bookman Old Style" w:hAnsi="Bookman Old Style"/>
          <w:sz w:val="24"/>
          <w:szCs w:val="24"/>
        </w:rPr>
        <w:t xml:space="preserve">The </w:t>
      </w:r>
      <w:r w:rsidR="00916BFE" w:rsidRPr="003E3F64">
        <w:rPr>
          <w:rFonts w:ascii="Bookman Old Style" w:hAnsi="Bookman Old Style"/>
          <w:sz w:val="24"/>
          <w:szCs w:val="24"/>
        </w:rPr>
        <w:t xml:space="preserve">individual </w:t>
      </w:r>
      <w:r w:rsidR="00536822" w:rsidRPr="003E3F64">
        <w:rPr>
          <w:rFonts w:ascii="Bookman Old Style" w:hAnsi="Bookman Old Style"/>
          <w:sz w:val="24"/>
          <w:szCs w:val="24"/>
        </w:rPr>
        <w:t xml:space="preserve">accepts the reality, </w:t>
      </w:r>
      <w:r w:rsidR="00A17F1B" w:rsidRPr="003E3F64">
        <w:rPr>
          <w:rFonts w:ascii="Bookman Old Style" w:hAnsi="Bookman Old Style"/>
          <w:sz w:val="24"/>
          <w:szCs w:val="24"/>
        </w:rPr>
        <w:t xml:space="preserve">focuses on their </w:t>
      </w:r>
      <w:r w:rsidR="008917BB" w:rsidRPr="003E3F64">
        <w:rPr>
          <w:rFonts w:ascii="Bookman Old Style" w:hAnsi="Bookman Old Style"/>
          <w:sz w:val="24"/>
          <w:szCs w:val="24"/>
        </w:rPr>
        <w:t>well-being</w:t>
      </w:r>
      <w:r w:rsidR="00686A2A" w:rsidRPr="003E3F64">
        <w:rPr>
          <w:rFonts w:ascii="Bookman Old Style" w:hAnsi="Bookman Old Style"/>
          <w:sz w:val="24"/>
          <w:szCs w:val="24"/>
        </w:rPr>
        <w:t>,</w:t>
      </w:r>
      <w:r w:rsidR="008917BB" w:rsidRPr="003E3F64">
        <w:rPr>
          <w:rFonts w:ascii="Bookman Old Style" w:hAnsi="Bookman Old Style"/>
          <w:sz w:val="24"/>
          <w:szCs w:val="24"/>
        </w:rPr>
        <w:t xml:space="preserve"> </w:t>
      </w:r>
      <w:r w:rsidR="00195F99" w:rsidRPr="003E3F64">
        <w:rPr>
          <w:rFonts w:ascii="Bookman Old Style" w:hAnsi="Bookman Old Style"/>
          <w:sz w:val="24"/>
          <w:szCs w:val="24"/>
        </w:rPr>
        <w:t xml:space="preserve">and </w:t>
      </w:r>
      <w:r w:rsidR="007D7D83" w:rsidRPr="003E3F64">
        <w:rPr>
          <w:rFonts w:ascii="Bookman Old Style" w:hAnsi="Bookman Old Style"/>
          <w:sz w:val="24"/>
          <w:szCs w:val="24"/>
        </w:rPr>
        <w:t xml:space="preserve">grows </w:t>
      </w:r>
      <w:r w:rsidR="00D428BF" w:rsidRPr="003E3F64">
        <w:rPr>
          <w:rFonts w:ascii="Bookman Old Style" w:hAnsi="Bookman Old Style"/>
          <w:sz w:val="24"/>
          <w:szCs w:val="24"/>
        </w:rPr>
        <w:t>spiritually</w:t>
      </w:r>
      <w:r w:rsidR="00886736" w:rsidRPr="003E3F64">
        <w:rPr>
          <w:rFonts w:ascii="Bookman Old Style" w:hAnsi="Bookman Old Style"/>
          <w:sz w:val="24"/>
          <w:szCs w:val="24"/>
        </w:rPr>
        <w:t xml:space="preserve">. </w:t>
      </w:r>
    </w:p>
    <w:p w14:paraId="6C769ED0" w14:textId="77777777" w:rsidR="00652D0C" w:rsidRPr="003E3F64" w:rsidRDefault="00652D0C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6972FBE3" w14:textId="4F1819D3" w:rsidR="5C89BE24" w:rsidRPr="003E3F64" w:rsidRDefault="69596435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 xml:space="preserve">Sadly, for a few elderly grieving is not a smooth process and they </w:t>
      </w:r>
      <w:r w:rsidR="002D6C9B" w:rsidRPr="003E3F64">
        <w:rPr>
          <w:rFonts w:ascii="Bookman Old Style" w:hAnsi="Bookman Old Style"/>
          <w:sz w:val="24"/>
          <w:szCs w:val="24"/>
        </w:rPr>
        <w:t xml:space="preserve">feel stuck in </w:t>
      </w:r>
      <w:r w:rsidR="003E5471" w:rsidRPr="003E3F64">
        <w:rPr>
          <w:rFonts w:ascii="Bookman Old Style" w:hAnsi="Bookman Old Style"/>
          <w:sz w:val="24"/>
          <w:szCs w:val="24"/>
        </w:rPr>
        <w:t>it</w:t>
      </w:r>
      <w:r w:rsidR="00F73E1D" w:rsidRPr="003E3F64">
        <w:rPr>
          <w:rFonts w:ascii="Bookman Old Style" w:hAnsi="Bookman Old Style"/>
          <w:sz w:val="24"/>
          <w:szCs w:val="24"/>
        </w:rPr>
        <w:t xml:space="preserve"> for </w:t>
      </w:r>
      <w:r w:rsidR="0032538D" w:rsidRPr="003E3F64">
        <w:rPr>
          <w:rFonts w:ascii="Bookman Old Style" w:hAnsi="Bookman Old Style"/>
          <w:sz w:val="24"/>
          <w:szCs w:val="24"/>
        </w:rPr>
        <w:t xml:space="preserve">months </w:t>
      </w:r>
      <w:r w:rsidR="000D61EC" w:rsidRPr="003E3F64">
        <w:rPr>
          <w:rFonts w:ascii="Bookman Old Style" w:hAnsi="Bookman Old Style"/>
          <w:sz w:val="24"/>
          <w:szCs w:val="24"/>
        </w:rPr>
        <w:t>or even years</w:t>
      </w:r>
      <w:r w:rsidR="003E5471" w:rsidRPr="003E3F64">
        <w:rPr>
          <w:rFonts w:ascii="Bookman Old Style" w:hAnsi="Bookman Old Style"/>
          <w:sz w:val="24"/>
          <w:szCs w:val="24"/>
        </w:rPr>
        <w:t xml:space="preserve">. </w:t>
      </w:r>
      <w:r w:rsidR="00B05557" w:rsidRPr="003E3F64">
        <w:rPr>
          <w:rFonts w:ascii="Bookman Old Style" w:hAnsi="Bookman Old Style"/>
          <w:sz w:val="24"/>
          <w:szCs w:val="24"/>
        </w:rPr>
        <w:t xml:space="preserve">The </w:t>
      </w:r>
      <w:r w:rsidR="002062F5" w:rsidRPr="003E3F64">
        <w:rPr>
          <w:rFonts w:ascii="Bookman Old Style" w:hAnsi="Bookman Old Style"/>
          <w:sz w:val="24"/>
          <w:szCs w:val="24"/>
        </w:rPr>
        <w:t xml:space="preserve">sorrow </w:t>
      </w:r>
      <w:r w:rsidR="00AB2712" w:rsidRPr="003E3F64">
        <w:rPr>
          <w:rFonts w:ascii="Bookman Old Style" w:hAnsi="Bookman Old Style"/>
          <w:sz w:val="24"/>
          <w:szCs w:val="24"/>
        </w:rPr>
        <w:t xml:space="preserve">remains </w:t>
      </w:r>
      <w:r w:rsidR="0080099F" w:rsidRPr="003E3F64">
        <w:rPr>
          <w:rFonts w:ascii="Bookman Old Style" w:hAnsi="Bookman Old Style"/>
          <w:sz w:val="24"/>
          <w:szCs w:val="24"/>
        </w:rPr>
        <w:t xml:space="preserve">intense </w:t>
      </w:r>
      <w:r w:rsidR="00632A11" w:rsidRPr="003E3F64">
        <w:rPr>
          <w:rFonts w:ascii="Bookman Old Style" w:hAnsi="Bookman Old Style"/>
          <w:sz w:val="24"/>
          <w:szCs w:val="24"/>
        </w:rPr>
        <w:t>and</w:t>
      </w:r>
      <w:r w:rsidR="00A04054" w:rsidRPr="003E3F64">
        <w:rPr>
          <w:rFonts w:ascii="Bookman Old Style" w:hAnsi="Bookman Old Style"/>
          <w:sz w:val="24"/>
          <w:szCs w:val="24"/>
        </w:rPr>
        <w:t xml:space="preserve"> </w:t>
      </w:r>
      <w:r w:rsidR="008011EC" w:rsidRPr="003E3F64">
        <w:rPr>
          <w:rFonts w:ascii="Bookman Old Style" w:hAnsi="Bookman Old Style"/>
          <w:sz w:val="24"/>
          <w:szCs w:val="24"/>
        </w:rPr>
        <w:t xml:space="preserve">dominates the </w:t>
      </w:r>
      <w:r w:rsidR="0064631F" w:rsidRPr="003E3F64">
        <w:rPr>
          <w:rFonts w:ascii="Bookman Old Style" w:hAnsi="Bookman Old Style"/>
          <w:sz w:val="24"/>
          <w:szCs w:val="24"/>
        </w:rPr>
        <w:t>day-to-day</w:t>
      </w:r>
      <w:r w:rsidR="009D645A" w:rsidRPr="003E3F64">
        <w:rPr>
          <w:rFonts w:ascii="Bookman Old Style" w:hAnsi="Bookman Old Style"/>
          <w:sz w:val="24"/>
          <w:szCs w:val="24"/>
        </w:rPr>
        <w:t xml:space="preserve"> life</w:t>
      </w:r>
      <w:r w:rsidR="00220D4E" w:rsidRPr="003E3F64">
        <w:rPr>
          <w:rFonts w:ascii="Bookman Old Style" w:hAnsi="Bookman Old Style"/>
          <w:sz w:val="24"/>
          <w:szCs w:val="24"/>
        </w:rPr>
        <w:t xml:space="preserve">. </w:t>
      </w:r>
      <w:r w:rsidR="008623E5" w:rsidRPr="003E3F64">
        <w:rPr>
          <w:rFonts w:ascii="Bookman Old Style" w:hAnsi="Bookman Old Style"/>
          <w:sz w:val="24"/>
          <w:szCs w:val="24"/>
        </w:rPr>
        <w:t xml:space="preserve">The </w:t>
      </w:r>
      <w:r w:rsidR="003776BF" w:rsidRPr="003E3F64">
        <w:rPr>
          <w:rFonts w:ascii="Bookman Old Style" w:hAnsi="Bookman Old Style"/>
          <w:sz w:val="24"/>
          <w:szCs w:val="24"/>
        </w:rPr>
        <w:t xml:space="preserve">individual </w:t>
      </w:r>
      <w:r w:rsidR="0064631F" w:rsidRPr="003E3F64">
        <w:rPr>
          <w:rFonts w:ascii="Bookman Old Style" w:hAnsi="Bookman Old Style"/>
          <w:sz w:val="24"/>
          <w:szCs w:val="24"/>
        </w:rPr>
        <w:t>does not</w:t>
      </w:r>
      <w:r w:rsidR="003776BF" w:rsidRPr="003E3F64">
        <w:rPr>
          <w:rFonts w:ascii="Bookman Old Style" w:hAnsi="Bookman Old Style"/>
          <w:sz w:val="24"/>
          <w:szCs w:val="24"/>
        </w:rPr>
        <w:t xml:space="preserve"> </w:t>
      </w:r>
      <w:r w:rsidR="0042330F" w:rsidRPr="003E3F64">
        <w:rPr>
          <w:rFonts w:ascii="Bookman Old Style" w:hAnsi="Bookman Old Style"/>
          <w:sz w:val="24"/>
          <w:szCs w:val="24"/>
        </w:rPr>
        <w:t xml:space="preserve">come to terms with the reality and </w:t>
      </w:r>
      <w:r w:rsidR="00846432" w:rsidRPr="003E3F64">
        <w:rPr>
          <w:rFonts w:ascii="Bookman Old Style" w:hAnsi="Bookman Old Style"/>
          <w:sz w:val="24"/>
          <w:szCs w:val="24"/>
        </w:rPr>
        <w:t xml:space="preserve">personal life and well-being is </w:t>
      </w:r>
      <w:r w:rsidR="0064631F" w:rsidRPr="003E3F64">
        <w:rPr>
          <w:rFonts w:ascii="Bookman Old Style" w:hAnsi="Bookman Old Style"/>
          <w:sz w:val="24"/>
          <w:szCs w:val="24"/>
        </w:rPr>
        <w:t>side-lined</w:t>
      </w:r>
      <w:r w:rsidR="0037001A" w:rsidRPr="003E3F64">
        <w:rPr>
          <w:rFonts w:ascii="Bookman Old Style" w:hAnsi="Bookman Old Style"/>
          <w:sz w:val="24"/>
          <w:szCs w:val="24"/>
        </w:rPr>
        <w:t>.</w:t>
      </w:r>
      <w:r w:rsidR="002841C7" w:rsidRPr="003E3F64">
        <w:rPr>
          <w:rFonts w:ascii="Bookman Old Style" w:hAnsi="Bookman Old Style"/>
          <w:sz w:val="24"/>
          <w:szCs w:val="24"/>
        </w:rPr>
        <w:t xml:space="preserve"> </w:t>
      </w:r>
      <w:r w:rsidR="00AC662E" w:rsidRPr="003E3F64">
        <w:rPr>
          <w:rFonts w:ascii="Bookman Old Style" w:hAnsi="Bookman Old Style"/>
          <w:sz w:val="24"/>
          <w:szCs w:val="24"/>
        </w:rPr>
        <w:t xml:space="preserve">Guilt, </w:t>
      </w:r>
      <w:r w:rsidR="0018358D" w:rsidRPr="003E3F64">
        <w:rPr>
          <w:rFonts w:ascii="Bookman Old Style" w:hAnsi="Bookman Old Style"/>
          <w:sz w:val="24"/>
          <w:szCs w:val="24"/>
        </w:rPr>
        <w:t>denial, anger, blame</w:t>
      </w:r>
      <w:r w:rsidR="002D306F" w:rsidRPr="003E3F64">
        <w:rPr>
          <w:rFonts w:ascii="Bookman Old Style" w:hAnsi="Bookman Old Style"/>
          <w:sz w:val="24"/>
          <w:szCs w:val="24"/>
        </w:rPr>
        <w:t xml:space="preserve">, emotional </w:t>
      </w:r>
      <w:r w:rsidR="00103D5E" w:rsidRPr="003E3F64">
        <w:rPr>
          <w:rFonts w:ascii="Bookman Old Style" w:hAnsi="Bookman Old Style"/>
          <w:sz w:val="24"/>
          <w:szCs w:val="24"/>
        </w:rPr>
        <w:t>numbness,</w:t>
      </w:r>
      <w:r w:rsidR="00A82F61" w:rsidRPr="003E3F64">
        <w:rPr>
          <w:rFonts w:ascii="Bookman Old Style" w:hAnsi="Bookman Old Style"/>
          <w:sz w:val="24"/>
          <w:szCs w:val="24"/>
        </w:rPr>
        <w:t xml:space="preserve"> avoidance of reminders of the loved one,</w:t>
      </w:r>
      <w:r w:rsidR="002D306F" w:rsidRPr="003E3F64">
        <w:rPr>
          <w:rFonts w:ascii="Bookman Old Style" w:hAnsi="Bookman Old Style"/>
          <w:sz w:val="24"/>
          <w:szCs w:val="24"/>
        </w:rPr>
        <w:t xml:space="preserve"> </w:t>
      </w:r>
      <w:r w:rsidR="00964959" w:rsidRPr="003E3F64">
        <w:rPr>
          <w:rFonts w:ascii="Bookman Old Style" w:hAnsi="Bookman Old Style"/>
          <w:sz w:val="24"/>
          <w:szCs w:val="24"/>
        </w:rPr>
        <w:t xml:space="preserve">inability to experience joy </w:t>
      </w:r>
      <w:r w:rsidR="006F3DD6" w:rsidRPr="003E3F64">
        <w:rPr>
          <w:rFonts w:ascii="Bookman Old Style" w:hAnsi="Bookman Old Style"/>
          <w:sz w:val="24"/>
          <w:szCs w:val="24"/>
        </w:rPr>
        <w:t xml:space="preserve">and </w:t>
      </w:r>
      <w:r w:rsidR="008D1116" w:rsidRPr="003E3F64">
        <w:rPr>
          <w:rFonts w:ascii="Bookman Old Style" w:hAnsi="Bookman Old Style"/>
          <w:sz w:val="24"/>
          <w:szCs w:val="24"/>
        </w:rPr>
        <w:t>isolation from one</w:t>
      </w:r>
      <w:r w:rsidR="002811A9" w:rsidRPr="003E3F64">
        <w:rPr>
          <w:rFonts w:ascii="Bookman Old Style" w:hAnsi="Bookman Old Style"/>
          <w:sz w:val="24"/>
          <w:szCs w:val="24"/>
        </w:rPr>
        <w:t xml:space="preserve">’s social circle can be seen. </w:t>
      </w:r>
      <w:r w:rsidR="00690672" w:rsidRPr="003E3F64">
        <w:rPr>
          <w:rFonts w:ascii="Bookman Old Style" w:hAnsi="Bookman Old Style"/>
          <w:sz w:val="24"/>
          <w:szCs w:val="24"/>
        </w:rPr>
        <w:t xml:space="preserve">This is known as </w:t>
      </w:r>
      <w:r w:rsidR="008033F4" w:rsidRPr="003E3F64">
        <w:rPr>
          <w:rFonts w:ascii="Bookman Old Style" w:hAnsi="Bookman Old Style"/>
          <w:sz w:val="24"/>
          <w:szCs w:val="24"/>
        </w:rPr>
        <w:t xml:space="preserve">complicated grief </w:t>
      </w:r>
      <w:r w:rsidR="00821EF1" w:rsidRPr="003E3F64">
        <w:rPr>
          <w:rFonts w:ascii="Bookman Old Style" w:hAnsi="Bookman Old Style"/>
          <w:sz w:val="24"/>
          <w:szCs w:val="24"/>
        </w:rPr>
        <w:t xml:space="preserve">and </w:t>
      </w:r>
      <w:r w:rsidR="00466658" w:rsidRPr="003E3F64">
        <w:rPr>
          <w:rFonts w:ascii="Bookman Old Style" w:hAnsi="Bookman Old Style"/>
          <w:sz w:val="24"/>
          <w:szCs w:val="24"/>
        </w:rPr>
        <w:t xml:space="preserve">when it goes unchecked </w:t>
      </w:r>
      <w:r w:rsidR="001A5609" w:rsidRPr="003E3F64">
        <w:rPr>
          <w:rFonts w:ascii="Bookman Old Style" w:hAnsi="Bookman Old Style"/>
          <w:sz w:val="24"/>
          <w:szCs w:val="24"/>
        </w:rPr>
        <w:t xml:space="preserve">it can lead to </w:t>
      </w:r>
      <w:r w:rsidR="004C1D7A" w:rsidRPr="003E3F64">
        <w:rPr>
          <w:rFonts w:ascii="Bookman Old Style" w:hAnsi="Bookman Old Style"/>
          <w:sz w:val="24"/>
          <w:szCs w:val="24"/>
        </w:rPr>
        <w:t>significant mental health and physical health costs</w:t>
      </w:r>
      <w:r w:rsidR="008F1A91" w:rsidRPr="003E3F64">
        <w:rPr>
          <w:rFonts w:ascii="Bookman Old Style" w:hAnsi="Bookman Old Style"/>
          <w:sz w:val="24"/>
          <w:szCs w:val="24"/>
        </w:rPr>
        <w:t xml:space="preserve">. </w:t>
      </w:r>
      <w:r w:rsidR="00B678AA" w:rsidRPr="003E3F64">
        <w:rPr>
          <w:rFonts w:ascii="Bookman Old Style" w:hAnsi="Bookman Old Style"/>
          <w:sz w:val="24"/>
          <w:szCs w:val="24"/>
        </w:rPr>
        <w:t xml:space="preserve">According to one estimate, nearly 10% of those bereaved by natural causes experience a prolonged grief disorder. </w:t>
      </w:r>
      <w:r w:rsidR="00DE4B07" w:rsidRPr="003E3F64">
        <w:rPr>
          <w:rFonts w:ascii="Bookman Old Style" w:hAnsi="Bookman Old Style"/>
          <w:sz w:val="24"/>
          <w:szCs w:val="24"/>
        </w:rPr>
        <w:t xml:space="preserve">Medical attention becomes inevitable in such </w:t>
      </w:r>
      <w:r w:rsidR="00103D5E" w:rsidRPr="003E3F64">
        <w:rPr>
          <w:rFonts w:ascii="Bookman Old Style" w:hAnsi="Bookman Old Style"/>
          <w:sz w:val="24"/>
          <w:szCs w:val="24"/>
        </w:rPr>
        <w:t>scenarios</w:t>
      </w:r>
      <w:r w:rsidR="00842DB4" w:rsidRPr="003E3F64">
        <w:rPr>
          <w:rFonts w:ascii="Bookman Old Style" w:hAnsi="Bookman Old Style"/>
          <w:sz w:val="24"/>
          <w:szCs w:val="24"/>
        </w:rPr>
        <w:t xml:space="preserve"> to restore the individual’s capacity to </w:t>
      </w:r>
      <w:r w:rsidR="008D11C5" w:rsidRPr="003E3F64">
        <w:rPr>
          <w:rFonts w:ascii="Bookman Old Style" w:hAnsi="Bookman Old Style"/>
          <w:sz w:val="24"/>
          <w:szCs w:val="24"/>
        </w:rPr>
        <w:t>live a fulfilling life.</w:t>
      </w:r>
    </w:p>
    <w:p w14:paraId="68D48BD6" w14:textId="68B714F2" w:rsidR="00615ABC" w:rsidRPr="003E3F64" w:rsidRDefault="00615ABC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18D8AE20" w14:textId="2631E4FC" w:rsidR="00615ABC" w:rsidRPr="003E3F64" w:rsidRDefault="00F83E13" w:rsidP="00E232A9">
      <w:pPr>
        <w:pStyle w:val="ListParagraph"/>
        <w:spacing w:after="0"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E3F64">
        <w:rPr>
          <w:rFonts w:ascii="Bookman Old Style" w:hAnsi="Bookman Old Style"/>
          <w:b/>
          <w:bCs/>
          <w:sz w:val="24"/>
          <w:szCs w:val="24"/>
        </w:rPr>
        <w:t xml:space="preserve">How to know that you or </w:t>
      </w:r>
      <w:r w:rsidR="00E94CE7" w:rsidRPr="003E3F64">
        <w:rPr>
          <w:rFonts w:ascii="Bookman Old Style" w:hAnsi="Bookman Old Style"/>
          <w:b/>
          <w:bCs/>
          <w:sz w:val="24"/>
          <w:szCs w:val="24"/>
        </w:rPr>
        <w:t xml:space="preserve">a bereaved loved one is healing? </w:t>
      </w:r>
    </w:p>
    <w:p w14:paraId="5D8B4BD6" w14:textId="479794BB" w:rsidR="00781C65" w:rsidRPr="003E3F64" w:rsidRDefault="00141655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>The individual accepts reality</w:t>
      </w:r>
      <w:r w:rsidR="009E7597" w:rsidRPr="003E3F64">
        <w:rPr>
          <w:rFonts w:ascii="Bookman Old Style" w:hAnsi="Bookman Old Style"/>
          <w:sz w:val="24"/>
          <w:szCs w:val="24"/>
        </w:rPr>
        <w:t xml:space="preserve"> and </w:t>
      </w:r>
      <w:r w:rsidR="0096748E" w:rsidRPr="003E3F64">
        <w:rPr>
          <w:rFonts w:ascii="Bookman Old Style" w:hAnsi="Bookman Old Style"/>
          <w:sz w:val="24"/>
          <w:szCs w:val="24"/>
        </w:rPr>
        <w:t>opens</w:t>
      </w:r>
      <w:r w:rsidR="009E7597" w:rsidRPr="003E3F64">
        <w:rPr>
          <w:rFonts w:ascii="Bookman Old Style" w:hAnsi="Bookman Old Style"/>
          <w:sz w:val="24"/>
          <w:szCs w:val="24"/>
        </w:rPr>
        <w:t xml:space="preserve"> about their emotional </w:t>
      </w:r>
      <w:r w:rsidR="00362FA8" w:rsidRPr="003E3F64">
        <w:rPr>
          <w:rFonts w:ascii="Bookman Old Style" w:hAnsi="Bookman Old Style"/>
          <w:sz w:val="24"/>
          <w:szCs w:val="24"/>
        </w:rPr>
        <w:t xml:space="preserve">pain. </w:t>
      </w:r>
      <w:r w:rsidR="00BC0BF5" w:rsidRPr="003E3F64">
        <w:rPr>
          <w:rFonts w:ascii="Bookman Old Style" w:hAnsi="Bookman Old Style"/>
          <w:sz w:val="24"/>
          <w:szCs w:val="24"/>
        </w:rPr>
        <w:t xml:space="preserve">They </w:t>
      </w:r>
      <w:r w:rsidR="00B50015" w:rsidRPr="003E3F64">
        <w:rPr>
          <w:rFonts w:ascii="Bookman Old Style" w:hAnsi="Bookman Old Style"/>
          <w:sz w:val="24"/>
          <w:szCs w:val="24"/>
        </w:rPr>
        <w:t xml:space="preserve">seek </w:t>
      </w:r>
      <w:r w:rsidR="00872AAD" w:rsidRPr="003E3F64">
        <w:rPr>
          <w:rFonts w:ascii="Bookman Old Style" w:hAnsi="Bookman Old Style"/>
          <w:sz w:val="24"/>
          <w:szCs w:val="24"/>
        </w:rPr>
        <w:t>company of others and connect with their community to mourn</w:t>
      </w:r>
      <w:r w:rsidR="001014A3" w:rsidRPr="003E3F64">
        <w:rPr>
          <w:rFonts w:ascii="Bookman Old Style" w:hAnsi="Bookman Old Style"/>
          <w:sz w:val="24"/>
          <w:szCs w:val="24"/>
        </w:rPr>
        <w:t xml:space="preserve">. </w:t>
      </w:r>
      <w:r w:rsidR="00E8675B" w:rsidRPr="003E3F64">
        <w:rPr>
          <w:rFonts w:ascii="Bookman Old Style" w:hAnsi="Bookman Old Style"/>
          <w:sz w:val="24"/>
          <w:szCs w:val="24"/>
        </w:rPr>
        <w:t xml:space="preserve">They respect their own needs and </w:t>
      </w:r>
      <w:r w:rsidR="00CC3A40" w:rsidRPr="003E3F64">
        <w:rPr>
          <w:rFonts w:ascii="Bookman Old Style" w:hAnsi="Bookman Old Style"/>
          <w:sz w:val="24"/>
          <w:szCs w:val="24"/>
        </w:rPr>
        <w:t>pursue their personal interests and goals in life.</w:t>
      </w:r>
      <w:r w:rsidR="00555DB6" w:rsidRPr="003E3F64">
        <w:rPr>
          <w:rFonts w:ascii="Bookman Old Style" w:hAnsi="Bookman Old Style"/>
          <w:sz w:val="24"/>
          <w:szCs w:val="24"/>
        </w:rPr>
        <w:t xml:space="preserve"> </w:t>
      </w:r>
      <w:r w:rsidR="000C12B2" w:rsidRPr="003E3F64">
        <w:rPr>
          <w:rFonts w:ascii="Bookman Old Style" w:hAnsi="Bookman Old Style"/>
          <w:sz w:val="24"/>
          <w:szCs w:val="24"/>
        </w:rPr>
        <w:t xml:space="preserve">Although there may be ups and downs </w:t>
      </w:r>
      <w:r w:rsidR="00F81B73" w:rsidRPr="003E3F64">
        <w:rPr>
          <w:rFonts w:ascii="Bookman Old Style" w:hAnsi="Bookman Old Style"/>
          <w:sz w:val="24"/>
          <w:szCs w:val="24"/>
        </w:rPr>
        <w:t>in the healing process</w:t>
      </w:r>
      <w:r w:rsidR="00452CB2" w:rsidRPr="003E3F64">
        <w:rPr>
          <w:rFonts w:ascii="Bookman Old Style" w:hAnsi="Bookman Old Style"/>
          <w:sz w:val="24"/>
          <w:szCs w:val="24"/>
        </w:rPr>
        <w:t>, with grief coming in waves on some days</w:t>
      </w:r>
      <w:r w:rsidR="008920D2" w:rsidRPr="003E3F64">
        <w:rPr>
          <w:rFonts w:ascii="Bookman Old Style" w:hAnsi="Bookman Old Style"/>
          <w:sz w:val="24"/>
          <w:szCs w:val="24"/>
        </w:rPr>
        <w:t xml:space="preserve">, </w:t>
      </w:r>
      <w:r w:rsidR="001851FA" w:rsidRPr="003E3F64">
        <w:rPr>
          <w:rFonts w:ascii="Bookman Old Style" w:hAnsi="Bookman Old Style"/>
          <w:sz w:val="24"/>
          <w:szCs w:val="24"/>
        </w:rPr>
        <w:t xml:space="preserve">these individuals </w:t>
      </w:r>
      <w:r w:rsidR="00BB7946" w:rsidRPr="003E3F64">
        <w:rPr>
          <w:rFonts w:ascii="Bookman Old Style" w:hAnsi="Bookman Old Style"/>
          <w:sz w:val="24"/>
          <w:szCs w:val="24"/>
        </w:rPr>
        <w:t xml:space="preserve">have a smooth resolution of their grief. </w:t>
      </w:r>
    </w:p>
    <w:p w14:paraId="55A21B4C" w14:textId="77777777" w:rsidR="00D558CE" w:rsidRPr="003E3F64" w:rsidRDefault="00D558CE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19DD38B6" w14:textId="77F1501A" w:rsidR="00D558CE" w:rsidRPr="003E3F64" w:rsidRDefault="00F2521E" w:rsidP="00E232A9">
      <w:pPr>
        <w:pStyle w:val="ListParagraph"/>
        <w:spacing w:after="0"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E3F64">
        <w:rPr>
          <w:rFonts w:ascii="Bookman Old Style" w:hAnsi="Bookman Old Style"/>
          <w:b/>
          <w:bCs/>
          <w:sz w:val="24"/>
          <w:szCs w:val="24"/>
        </w:rPr>
        <w:t xml:space="preserve">Red flags which </w:t>
      </w:r>
      <w:r w:rsidR="00E24D5A" w:rsidRPr="003E3F64">
        <w:rPr>
          <w:rFonts w:ascii="Bookman Old Style" w:hAnsi="Bookman Old Style"/>
          <w:b/>
          <w:bCs/>
          <w:sz w:val="24"/>
          <w:szCs w:val="24"/>
        </w:rPr>
        <w:t>may foretell</w:t>
      </w:r>
      <w:r w:rsidR="00977686" w:rsidRPr="003E3F6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6B74B0" w:rsidRPr="003E3F64">
        <w:rPr>
          <w:rFonts w:ascii="Bookman Old Style" w:hAnsi="Bookman Old Style"/>
          <w:b/>
          <w:bCs/>
          <w:sz w:val="24"/>
          <w:szCs w:val="24"/>
        </w:rPr>
        <w:t>unresolved grief</w:t>
      </w:r>
      <w:r w:rsidR="002F3233" w:rsidRPr="003E3F64">
        <w:rPr>
          <w:rFonts w:ascii="Bookman Old Style" w:hAnsi="Bookman Old Style"/>
          <w:b/>
          <w:bCs/>
          <w:sz w:val="24"/>
          <w:szCs w:val="24"/>
        </w:rPr>
        <w:t>:</w:t>
      </w:r>
    </w:p>
    <w:p w14:paraId="296F7DD2" w14:textId="2A0833B7" w:rsidR="00C74D98" w:rsidRPr="003E3F64" w:rsidRDefault="00A0378A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 xml:space="preserve">The bereaved </w:t>
      </w:r>
      <w:r w:rsidR="00926805" w:rsidRPr="003E3F64">
        <w:rPr>
          <w:rFonts w:ascii="Bookman Old Style" w:hAnsi="Bookman Old Style"/>
          <w:sz w:val="24"/>
          <w:szCs w:val="24"/>
        </w:rPr>
        <w:t xml:space="preserve">carries anger </w:t>
      </w:r>
      <w:r w:rsidR="006E27F7" w:rsidRPr="003E3F64">
        <w:rPr>
          <w:rFonts w:ascii="Bookman Old Style" w:hAnsi="Bookman Old Style"/>
          <w:sz w:val="24"/>
          <w:szCs w:val="24"/>
        </w:rPr>
        <w:t xml:space="preserve">and bitterness about their </w:t>
      </w:r>
      <w:r w:rsidR="00F92B5F" w:rsidRPr="003E3F64">
        <w:rPr>
          <w:rFonts w:ascii="Bookman Old Style" w:hAnsi="Bookman Old Style"/>
          <w:sz w:val="24"/>
          <w:szCs w:val="24"/>
        </w:rPr>
        <w:t>loss</w:t>
      </w:r>
      <w:r w:rsidR="00B56E3D" w:rsidRPr="003E3F64">
        <w:rPr>
          <w:rFonts w:ascii="Bookman Old Style" w:hAnsi="Bookman Old Style"/>
          <w:sz w:val="24"/>
          <w:szCs w:val="24"/>
        </w:rPr>
        <w:t>.</w:t>
      </w:r>
      <w:r w:rsidR="00E37F36" w:rsidRPr="003E3F64">
        <w:rPr>
          <w:rFonts w:ascii="Bookman Old Style" w:hAnsi="Bookman Old Style"/>
          <w:sz w:val="24"/>
          <w:szCs w:val="24"/>
        </w:rPr>
        <w:t xml:space="preserve"> They keep imagining </w:t>
      </w:r>
      <w:r w:rsidR="00E93739" w:rsidRPr="003E3F64">
        <w:rPr>
          <w:rFonts w:ascii="Bookman Old Style" w:hAnsi="Bookman Old Style"/>
          <w:sz w:val="24"/>
          <w:szCs w:val="24"/>
        </w:rPr>
        <w:t>sce</w:t>
      </w:r>
      <w:r w:rsidR="008D7A0E" w:rsidRPr="003E3F64">
        <w:rPr>
          <w:rFonts w:ascii="Bookman Old Style" w:hAnsi="Bookman Old Style"/>
          <w:sz w:val="24"/>
          <w:szCs w:val="24"/>
        </w:rPr>
        <w:t>n</w:t>
      </w:r>
      <w:r w:rsidR="004F4597" w:rsidRPr="003E3F64">
        <w:rPr>
          <w:rFonts w:ascii="Bookman Old Style" w:hAnsi="Bookman Old Style"/>
          <w:sz w:val="24"/>
          <w:szCs w:val="24"/>
        </w:rPr>
        <w:t xml:space="preserve">arios where </w:t>
      </w:r>
      <w:r w:rsidR="00B1206B" w:rsidRPr="003E3F64">
        <w:rPr>
          <w:rFonts w:ascii="Bookman Old Style" w:hAnsi="Bookman Old Style"/>
          <w:sz w:val="24"/>
          <w:szCs w:val="24"/>
        </w:rPr>
        <w:t>their partner was alive. They keep wishing th</w:t>
      </w:r>
      <w:r w:rsidR="009B4E7B" w:rsidRPr="003E3F64">
        <w:rPr>
          <w:rFonts w:ascii="Bookman Old Style" w:hAnsi="Bookman Old Style"/>
          <w:sz w:val="24"/>
          <w:szCs w:val="24"/>
        </w:rPr>
        <w:t xml:space="preserve">at they could change the </w:t>
      </w:r>
      <w:r w:rsidR="00972FDF" w:rsidRPr="003E3F64">
        <w:rPr>
          <w:rFonts w:ascii="Bookman Old Style" w:hAnsi="Bookman Old Style"/>
          <w:sz w:val="24"/>
          <w:szCs w:val="24"/>
        </w:rPr>
        <w:t xml:space="preserve">events </w:t>
      </w:r>
      <w:r w:rsidR="00D23C40" w:rsidRPr="003E3F64">
        <w:rPr>
          <w:rFonts w:ascii="Bookman Old Style" w:hAnsi="Bookman Old Style"/>
          <w:sz w:val="24"/>
          <w:szCs w:val="24"/>
        </w:rPr>
        <w:t xml:space="preserve">which led to the demise </w:t>
      </w:r>
      <w:r w:rsidR="00C6571B" w:rsidRPr="003E3F64">
        <w:rPr>
          <w:rFonts w:ascii="Bookman Old Style" w:hAnsi="Bookman Old Style"/>
          <w:sz w:val="24"/>
          <w:szCs w:val="24"/>
        </w:rPr>
        <w:t xml:space="preserve">or </w:t>
      </w:r>
      <w:r w:rsidR="000F5A89" w:rsidRPr="003E3F64">
        <w:rPr>
          <w:rFonts w:ascii="Bookman Old Style" w:hAnsi="Bookman Old Style"/>
          <w:sz w:val="24"/>
          <w:szCs w:val="24"/>
        </w:rPr>
        <w:t>doubt whether they did enough to save their partner.</w:t>
      </w:r>
      <w:r w:rsidR="00B56258" w:rsidRPr="003E3F64">
        <w:rPr>
          <w:rFonts w:ascii="Bookman Old Style" w:hAnsi="Bookman Old Style"/>
          <w:sz w:val="24"/>
          <w:szCs w:val="24"/>
        </w:rPr>
        <w:t xml:space="preserve"> </w:t>
      </w:r>
      <w:r w:rsidR="00381514" w:rsidRPr="003E3F64">
        <w:rPr>
          <w:rFonts w:ascii="Bookman Old Style" w:hAnsi="Bookman Old Style"/>
          <w:sz w:val="24"/>
          <w:szCs w:val="24"/>
        </w:rPr>
        <w:t>F</w:t>
      </w:r>
      <w:r w:rsidR="00BE7528" w:rsidRPr="003E3F64">
        <w:rPr>
          <w:rFonts w:ascii="Bookman Old Style" w:hAnsi="Bookman Old Style"/>
          <w:sz w:val="24"/>
          <w:szCs w:val="24"/>
        </w:rPr>
        <w:t>ee</w:t>
      </w:r>
      <w:r w:rsidR="00381514" w:rsidRPr="003E3F64">
        <w:rPr>
          <w:rFonts w:ascii="Bookman Old Style" w:hAnsi="Bookman Old Style"/>
          <w:sz w:val="24"/>
          <w:szCs w:val="24"/>
        </w:rPr>
        <w:t xml:space="preserve">ling guilty to have survived </w:t>
      </w:r>
      <w:r w:rsidR="004A5BEF" w:rsidRPr="003E3F64">
        <w:rPr>
          <w:rFonts w:ascii="Bookman Old Style" w:hAnsi="Bookman Old Style"/>
          <w:sz w:val="24"/>
          <w:szCs w:val="24"/>
        </w:rPr>
        <w:t xml:space="preserve">and wishing they were dead instead. </w:t>
      </w:r>
      <w:r w:rsidR="004B7EEE" w:rsidRPr="003E3F64">
        <w:rPr>
          <w:rFonts w:ascii="Bookman Old Style" w:hAnsi="Bookman Old Style"/>
          <w:sz w:val="24"/>
          <w:szCs w:val="24"/>
        </w:rPr>
        <w:t>Although these signs can be com</w:t>
      </w:r>
      <w:r w:rsidR="00A13A8B" w:rsidRPr="003E3F64">
        <w:rPr>
          <w:rFonts w:ascii="Bookman Old Style" w:hAnsi="Bookman Old Style"/>
          <w:sz w:val="24"/>
          <w:szCs w:val="24"/>
        </w:rPr>
        <w:t>monly seen in every bereaved</w:t>
      </w:r>
      <w:r w:rsidR="00DA041F" w:rsidRPr="003E3F64">
        <w:rPr>
          <w:rFonts w:ascii="Bookman Old Style" w:hAnsi="Bookman Old Style"/>
          <w:sz w:val="24"/>
          <w:szCs w:val="24"/>
        </w:rPr>
        <w:t xml:space="preserve"> individual especially </w:t>
      </w:r>
      <w:r w:rsidR="00BE676E" w:rsidRPr="003E3F64">
        <w:rPr>
          <w:rFonts w:ascii="Bookman Old Style" w:hAnsi="Bookman Old Style"/>
          <w:sz w:val="24"/>
          <w:szCs w:val="24"/>
        </w:rPr>
        <w:t>in the immediate aftermath of the event</w:t>
      </w:r>
      <w:r w:rsidR="00E03790" w:rsidRPr="003E3F64">
        <w:rPr>
          <w:rFonts w:ascii="Bookman Old Style" w:hAnsi="Bookman Old Style"/>
          <w:sz w:val="24"/>
          <w:szCs w:val="24"/>
        </w:rPr>
        <w:t>, they tend to go away</w:t>
      </w:r>
      <w:r w:rsidR="000610B9" w:rsidRPr="003E3F64">
        <w:rPr>
          <w:rFonts w:ascii="Bookman Old Style" w:hAnsi="Bookman Old Style"/>
          <w:sz w:val="24"/>
          <w:szCs w:val="24"/>
        </w:rPr>
        <w:t xml:space="preserve"> i</w:t>
      </w:r>
      <w:r w:rsidR="006050A3" w:rsidRPr="003E3F64">
        <w:rPr>
          <w:rFonts w:ascii="Bookman Old Style" w:hAnsi="Bookman Old Style"/>
          <w:sz w:val="24"/>
          <w:szCs w:val="24"/>
        </w:rPr>
        <w:t>n</w:t>
      </w:r>
      <w:r w:rsidR="00515209" w:rsidRPr="003E3F64">
        <w:rPr>
          <w:rFonts w:ascii="Bookman Old Style" w:hAnsi="Bookman Old Style"/>
          <w:sz w:val="24"/>
          <w:szCs w:val="24"/>
        </w:rPr>
        <w:t xml:space="preserve"> </w:t>
      </w:r>
      <w:r w:rsidR="000F4A48" w:rsidRPr="003E3F64">
        <w:rPr>
          <w:rFonts w:ascii="Bookman Old Style" w:hAnsi="Bookman Old Style"/>
          <w:sz w:val="24"/>
          <w:szCs w:val="24"/>
        </w:rPr>
        <w:t xml:space="preserve">a short time. </w:t>
      </w:r>
    </w:p>
    <w:p w14:paraId="0E359477" w14:textId="77777777" w:rsidR="00BB1018" w:rsidRPr="003E3F64" w:rsidRDefault="00BB1018" w:rsidP="00E232A9">
      <w:pPr>
        <w:pStyle w:val="ListParagraph"/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292C9288" w14:textId="2882F710" w:rsidR="00C74D98" w:rsidRPr="003E3F64" w:rsidRDefault="00C74D98" w:rsidP="00E232A9">
      <w:pPr>
        <w:pStyle w:val="ListParagraph"/>
        <w:spacing w:after="0" w:line="276" w:lineRule="auto"/>
        <w:jc w:val="both"/>
        <w:rPr>
          <w:rFonts w:ascii="Bookman Old Style" w:hAnsi="Bookman Old Style"/>
          <w:b/>
          <w:bCs/>
          <w:color w:val="2A2A2A"/>
          <w:sz w:val="24"/>
          <w:szCs w:val="24"/>
          <w:shd w:val="clear" w:color="auto" w:fill="FFFFFF"/>
        </w:rPr>
      </w:pPr>
      <w:r w:rsidRPr="003E3F64">
        <w:rPr>
          <w:rFonts w:ascii="Bookman Old Style" w:hAnsi="Bookman Old Style"/>
          <w:b/>
          <w:bCs/>
          <w:color w:val="2A2A2A"/>
          <w:sz w:val="24"/>
          <w:szCs w:val="24"/>
          <w:shd w:val="clear" w:color="auto" w:fill="FFFFFF"/>
        </w:rPr>
        <w:t xml:space="preserve">Grieving during the </w:t>
      </w:r>
      <w:r w:rsidR="002F3233" w:rsidRPr="003E3F64">
        <w:rPr>
          <w:rFonts w:ascii="Bookman Old Style" w:hAnsi="Bookman Old Style"/>
          <w:b/>
          <w:bCs/>
          <w:color w:val="2A2A2A"/>
          <w:sz w:val="24"/>
          <w:szCs w:val="24"/>
          <w:shd w:val="clear" w:color="auto" w:fill="FFFFFF"/>
        </w:rPr>
        <w:t xml:space="preserve">corona virus </w:t>
      </w:r>
      <w:r w:rsidRPr="003E3F64">
        <w:rPr>
          <w:rFonts w:ascii="Bookman Old Style" w:hAnsi="Bookman Old Style"/>
          <w:b/>
          <w:bCs/>
          <w:color w:val="2A2A2A"/>
          <w:sz w:val="24"/>
          <w:szCs w:val="24"/>
          <w:shd w:val="clear" w:color="auto" w:fill="FFFFFF"/>
        </w:rPr>
        <w:t>pandemic</w:t>
      </w:r>
      <w:r w:rsidR="002F3233" w:rsidRPr="003E3F64">
        <w:rPr>
          <w:rFonts w:ascii="Bookman Old Style" w:hAnsi="Bookman Old Style"/>
          <w:b/>
          <w:bCs/>
          <w:color w:val="2A2A2A"/>
          <w:sz w:val="24"/>
          <w:szCs w:val="24"/>
          <w:shd w:val="clear" w:color="auto" w:fill="FFFFFF"/>
        </w:rPr>
        <w:t>:</w:t>
      </w:r>
    </w:p>
    <w:p w14:paraId="41228B7C" w14:textId="787E812A" w:rsidR="000D38E8" w:rsidRPr="003E3F64" w:rsidRDefault="007E211D" w:rsidP="00E232A9">
      <w:pPr>
        <w:pStyle w:val="ListParagraph"/>
        <w:spacing w:after="0" w:line="276" w:lineRule="auto"/>
        <w:jc w:val="both"/>
        <w:rPr>
          <w:rFonts w:ascii="Bookman Old Style" w:hAnsi="Bookman Old Style"/>
          <w:color w:val="2A2A2A"/>
          <w:sz w:val="24"/>
          <w:szCs w:val="24"/>
          <w:shd w:val="clear" w:color="auto" w:fill="FFFFFF"/>
        </w:rPr>
      </w:pPr>
      <w:r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The whole world is grieving during the pandemic with everyone </w:t>
      </w:r>
      <w:r w:rsidR="00C01E7C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having lost at least one friend or family to the </w:t>
      </w:r>
      <w:r w:rsidR="00DB7A95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virus. </w:t>
      </w:r>
      <w:r w:rsidR="00644506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The</w:t>
      </w:r>
      <w:r w:rsidR="00525C14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elderly </w:t>
      </w:r>
      <w:r w:rsidR="00644506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community </w:t>
      </w:r>
      <w:r w:rsidR="00313062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ha</w:t>
      </w:r>
      <w:r w:rsidR="00644506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s</w:t>
      </w:r>
      <w:r w:rsidR="00313062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</w:t>
      </w:r>
      <w:r w:rsidR="00CF174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taken </w:t>
      </w:r>
      <w:r w:rsidR="0028422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the </w:t>
      </w:r>
      <w:r w:rsidR="009736BD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brunt of the brutalities of the virus</w:t>
      </w:r>
      <w:r w:rsidR="003D4F1E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. </w:t>
      </w:r>
      <w:r w:rsidR="00DF693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The last days </w:t>
      </w:r>
      <w:r w:rsidR="0053261E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of our beloved </w:t>
      </w:r>
      <w:r w:rsidR="008E7CAE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have become lonelier than ever</w:t>
      </w:r>
      <w:r w:rsidR="009B24A6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with many saying their last goodbyes over a video call. </w:t>
      </w:r>
      <w:r w:rsidR="007863D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Not being </w:t>
      </w:r>
      <w:r w:rsidR="001A693A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with the dying can be </w:t>
      </w:r>
      <w:r w:rsidR="00CD1814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extremely distressing for the </w:t>
      </w:r>
      <w:r w:rsidR="00ED5033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bere</w:t>
      </w:r>
      <w:r w:rsidR="00935A74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aved. </w:t>
      </w:r>
      <w:r w:rsidR="0043646F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The traditional </w:t>
      </w:r>
      <w:r w:rsidR="00FC4EBB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rituals </w:t>
      </w:r>
      <w:r w:rsidR="00813E85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and mourning </w:t>
      </w:r>
      <w:r w:rsidR="00AE12B6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which form </w:t>
      </w:r>
      <w:r w:rsidR="00B11650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an essential part of the grieving process</w:t>
      </w:r>
      <w:r w:rsidR="00AE12B6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are also disrupted</w:t>
      </w:r>
      <w:r w:rsidR="00E726C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. The pandemic</w:t>
      </w:r>
      <w:r w:rsidR="0071074F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,</w:t>
      </w:r>
      <w:r w:rsidR="00DB7ADD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</w:t>
      </w:r>
      <w:r w:rsidR="00C9033D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travelling </w:t>
      </w:r>
      <w:r w:rsidR="00DB7ADD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restrictions </w:t>
      </w:r>
      <w:r w:rsidR="0071074F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and </w:t>
      </w:r>
      <w:r w:rsidR="00C9033D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limits/ban on </w:t>
      </w:r>
      <w:r w:rsidR="0071074F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gatherings </w:t>
      </w:r>
      <w:r w:rsidR="005E1A6E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have meant that </w:t>
      </w:r>
      <w:r w:rsidR="00A8681D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the grieving </w:t>
      </w:r>
      <w:r w:rsidR="00D3147F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has </w:t>
      </w:r>
      <w:r w:rsidR="00755F41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become </w:t>
      </w:r>
      <w:r w:rsidR="006B38B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a</w:t>
      </w:r>
      <w:r w:rsidR="00755F41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n</w:t>
      </w:r>
      <w:r w:rsidR="006B38B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</w:t>
      </w:r>
      <w:r w:rsidR="00755F41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isolated</w:t>
      </w:r>
      <w:r w:rsidR="00EB7ED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</w:t>
      </w:r>
      <w:r w:rsidR="006B38B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affair. </w:t>
      </w:r>
      <w:r w:rsidR="00210B7B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The support from </w:t>
      </w:r>
      <w:r w:rsidR="003715B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the family and the community </w:t>
      </w:r>
      <w:r w:rsidR="001A61BF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during the ceremonies </w:t>
      </w:r>
      <w:r w:rsidR="004E4785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such as cremation/funeral </w:t>
      </w:r>
      <w:r w:rsidR="00E76E2A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is </w:t>
      </w:r>
      <w:r w:rsidR="001D42A3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not possible in the traditional way. </w:t>
      </w:r>
      <w:r w:rsidR="00DA373D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Although </w:t>
      </w:r>
      <w:r w:rsidR="00A82A3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online </w:t>
      </w:r>
      <w:r w:rsidR="00D3291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video conferencing </w:t>
      </w:r>
      <w:r w:rsidR="00C7334D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has been </w:t>
      </w:r>
      <w:r w:rsidR="00CD1810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the only </w:t>
      </w:r>
      <w:r w:rsidR="003472A9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choice to commemorate </w:t>
      </w:r>
      <w:r w:rsidR="00BE78CE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the lost </w:t>
      </w:r>
      <w:r w:rsidR="00963701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individual, it </w:t>
      </w:r>
      <w:r w:rsidR="00490C7D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can not fully replace the physical interaction of </w:t>
      </w:r>
      <w:r w:rsidR="00F0144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a </w:t>
      </w:r>
      <w:r w:rsidR="00903A5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traditional </w:t>
      </w:r>
      <w:r w:rsidR="00C65D9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ritual.</w:t>
      </w:r>
      <w:r w:rsidR="00187A35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</w:t>
      </w:r>
    </w:p>
    <w:p w14:paraId="1FB34E34" w14:textId="77777777" w:rsidR="00BB1018" w:rsidRPr="003E3F64" w:rsidRDefault="00BB1018" w:rsidP="00E232A9">
      <w:pPr>
        <w:pStyle w:val="ListParagraph"/>
        <w:spacing w:after="0" w:line="276" w:lineRule="auto"/>
        <w:jc w:val="both"/>
        <w:rPr>
          <w:rFonts w:ascii="Bookman Old Style" w:hAnsi="Bookman Old Style"/>
          <w:color w:val="2A2A2A"/>
          <w:sz w:val="24"/>
          <w:szCs w:val="24"/>
          <w:shd w:val="clear" w:color="auto" w:fill="FFFFFF"/>
        </w:rPr>
      </w:pPr>
    </w:p>
    <w:p w14:paraId="66E7B540" w14:textId="76BFBCEA" w:rsidR="00BB1018" w:rsidRPr="003E3F64" w:rsidRDefault="00BB1018" w:rsidP="00E232A9">
      <w:pPr>
        <w:pStyle w:val="ListParagraph"/>
        <w:spacing w:after="0" w:line="276" w:lineRule="auto"/>
        <w:jc w:val="both"/>
        <w:rPr>
          <w:rFonts w:ascii="Bookman Old Style" w:hAnsi="Bookman Old Style"/>
          <w:b/>
          <w:bCs/>
          <w:color w:val="2A2A2A"/>
          <w:sz w:val="24"/>
          <w:szCs w:val="24"/>
          <w:shd w:val="clear" w:color="auto" w:fill="FFFFFF"/>
        </w:rPr>
      </w:pPr>
      <w:r w:rsidRPr="003E3F64">
        <w:rPr>
          <w:rFonts w:ascii="Bookman Old Style" w:hAnsi="Bookman Old Style"/>
          <w:b/>
          <w:bCs/>
          <w:color w:val="2A2A2A"/>
          <w:sz w:val="24"/>
          <w:szCs w:val="24"/>
          <w:shd w:val="clear" w:color="auto" w:fill="FFFFFF"/>
        </w:rPr>
        <w:t>Helping a grieving elder:</w:t>
      </w:r>
    </w:p>
    <w:p w14:paraId="4E075837" w14:textId="5C16322A" w:rsidR="00FD68BB" w:rsidRDefault="00BB1018" w:rsidP="00E232A9">
      <w:pPr>
        <w:pStyle w:val="ListParagraph"/>
        <w:spacing w:after="0" w:line="276" w:lineRule="auto"/>
        <w:jc w:val="both"/>
        <w:rPr>
          <w:rFonts w:ascii="Bookman Old Style" w:hAnsi="Bookman Old Style"/>
          <w:color w:val="2A2A2A"/>
          <w:sz w:val="24"/>
          <w:szCs w:val="24"/>
          <w:shd w:val="clear" w:color="auto" w:fill="FFFFFF"/>
        </w:rPr>
      </w:pPr>
      <w:r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Our instinct makes us want to take the suffering away when we have a bereaved elder in our circle. But when you are trying to help a grieving person, you </w:t>
      </w:r>
      <w:r w:rsidR="00B5412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must </w:t>
      </w:r>
      <w:r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share space and be with them in their sorrow. Being present with them and showing a willingness to spend time will tell that you care. A lot of comfort is provided through non-verbal gestures and body language. Helping is not always about giving advice but listening attentively and make them feel understood. Elderly may also grieve the loss of a beloved pet and others need to be sensitive about this. Elders not familiar with technology can be trained to receive support from online forums and social networking sites. </w:t>
      </w:r>
    </w:p>
    <w:p w14:paraId="5A8F607B" w14:textId="77777777" w:rsidR="00E232A9" w:rsidRPr="00E232A9" w:rsidRDefault="00E232A9" w:rsidP="00E232A9">
      <w:pPr>
        <w:pStyle w:val="ListParagraph"/>
        <w:spacing w:after="0" w:line="276" w:lineRule="auto"/>
        <w:jc w:val="both"/>
        <w:rPr>
          <w:rFonts w:ascii="Bookman Old Style" w:hAnsi="Bookman Old Style"/>
          <w:color w:val="2A2A2A"/>
          <w:sz w:val="24"/>
          <w:szCs w:val="24"/>
          <w:shd w:val="clear" w:color="auto" w:fill="FFFFFF"/>
        </w:rPr>
      </w:pPr>
    </w:p>
    <w:p w14:paraId="6E403753" w14:textId="31008674" w:rsidR="00FD68BB" w:rsidRPr="003E3F64" w:rsidRDefault="00AF4FB4" w:rsidP="00E232A9">
      <w:pPr>
        <w:pStyle w:val="ListParagraph"/>
        <w:spacing w:after="0" w:line="276" w:lineRule="auto"/>
        <w:jc w:val="both"/>
        <w:rPr>
          <w:rFonts w:ascii="Bookman Old Style" w:hAnsi="Bookman Old Style"/>
          <w:b/>
          <w:bCs/>
          <w:color w:val="2A2A2A"/>
          <w:sz w:val="24"/>
          <w:szCs w:val="24"/>
          <w:shd w:val="clear" w:color="auto" w:fill="FFFFFF"/>
        </w:rPr>
      </w:pPr>
      <w:r w:rsidRPr="003E3F64">
        <w:rPr>
          <w:rFonts w:ascii="Bookman Old Style" w:hAnsi="Bookman Old Style"/>
          <w:b/>
          <w:bCs/>
          <w:color w:val="2A2A2A"/>
          <w:sz w:val="24"/>
          <w:szCs w:val="24"/>
          <w:shd w:val="clear" w:color="auto" w:fill="FFFFFF"/>
        </w:rPr>
        <w:t>Grief Counselling</w:t>
      </w:r>
      <w:r w:rsidR="008E173A" w:rsidRPr="003E3F64">
        <w:rPr>
          <w:rFonts w:ascii="Bookman Old Style" w:hAnsi="Bookman Old Style"/>
          <w:b/>
          <w:bCs/>
          <w:color w:val="2A2A2A"/>
          <w:sz w:val="24"/>
          <w:szCs w:val="24"/>
          <w:shd w:val="clear" w:color="auto" w:fill="FFFFFF"/>
        </w:rPr>
        <w:t>:</w:t>
      </w:r>
    </w:p>
    <w:p w14:paraId="7A86654E" w14:textId="694D7BD7" w:rsidR="000D38E8" w:rsidRPr="003E3F64" w:rsidRDefault="00030447" w:rsidP="00E232A9">
      <w:pPr>
        <w:pStyle w:val="ListParagraph"/>
        <w:spacing w:after="0" w:line="276" w:lineRule="auto"/>
        <w:jc w:val="both"/>
        <w:rPr>
          <w:rFonts w:ascii="Bookman Old Style" w:hAnsi="Bookman Old Style"/>
          <w:color w:val="2A2A2A"/>
          <w:sz w:val="24"/>
          <w:szCs w:val="24"/>
          <w:shd w:val="clear" w:color="auto" w:fill="FFFFFF"/>
        </w:rPr>
      </w:pPr>
      <w:r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It is a specialized form of </w:t>
      </w:r>
      <w:r w:rsidR="00793B24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talk therapy </w:t>
      </w:r>
      <w:r w:rsidR="00F80D81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which is undertaken by mental health professionals such as grief counsellors/therapists,</w:t>
      </w:r>
      <w:r w:rsidR="007E75E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psychologists</w:t>
      </w:r>
      <w:r w:rsidR="00844B53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,</w:t>
      </w:r>
      <w:r w:rsidR="00F80D81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</w:t>
      </w:r>
      <w:r w:rsidR="008F3371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social workers, </w:t>
      </w:r>
      <w:r w:rsidR="00844B53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and psychiatrists</w:t>
      </w:r>
      <w:r w:rsidR="008C6679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. </w:t>
      </w:r>
      <w:r w:rsidR="00C13E7E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It involves empathetic listening</w:t>
      </w:r>
      <w:r w:rsidR="003F6A4C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, support and building coping skills to build resilience. </w:t>
      </w:r>
      <w:r w:rsidR="006F3943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The therapist may </w:t>
      </w:r>
      <w:r w:rsidR="00096CD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focus on “unfinished business” or unresolved conflicts using role-play or </w:t>
      </w:r>
      <w:r w:rsidR="00ED5E80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empty chair technique where the bereaved expresses his thoughts and feelings to the deceased. </w:t>
      </w:r>
      <w:r w:rsidR="0050427A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Art</w:t>
      </w:r>
      <w:r w:rsidR="00E96FAB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,</w:t>
      </w:r>
      <w:r w:rsidR="001F04E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</w:t>
      </w:r>
      <w:r w:rsidR="00B5412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music,</w:t>
      </w:r>
      <w:r w:rsidR="00E96FAB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and dance</w:t>
      </w:r>
      <w:r w:rsidR="001F04E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</w:t>
      </w:r>
      <w:r w:rsidR="0050427A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in various forms</w:t>
      </w:r>
      <w:r w:rsidR="00F7280A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, </w:t>
      </w:r>
      <w:r w:rsidR="0050427A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can be used</w:t>
      </w:r>
      <w:r w:rsidR="001F04E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. </w:t>
      </w:r>
      <w:r w:rsidR="0003741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Pets as companions for bereaved elde</w:t>
      </w:r>
      <w:r w:rsidR="007F4F96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rly can</w:t>
      </w:r>
      <w:r w:rsidR="006336CF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be a good idea. </w:t>
      </w:r>
    </w:p>
    <w:p w14:paraId="0112FD56" w14:textId="77777777" w:rsidR="003D7FD6" w:rsidRPr="003E3F64" w:rsidRDefault="003D7FD6" w:rsidP="00E232A9">
      <w:pPr>
        <w:pStyle w:val="ListParagraph"/>
        <w:spacing w:after="0" w:line="276" w:lineRule="auto"/>
        <w:jc w:val="both"/>
        <w:rPr>
          <w:rFonts w:ascii="Bookman Old Style" w:hAnsi="Bookman Old Style"/>
          <w:color w:val="2A2A2A"/>
          <w:sz w:val="24"/>
          <w:szCs w:val="24"/>
          <w:shd w:val="clear" w:color="auto" w:fill="FFFFFF"/>
        </w:rPr>
      </w:pPr>
    </w:p>
    <w:p w14:paraId="60EDA46E" w14:textId="50C7D923" w:rsidR="003D7FD6" w:rsidRPr="003E3F64" w:rsidRDefault="003D7FD6" w:rsidP="00E232A9">
      <w:pPr>
        <w:pStyle w:val="ListParagraph"/>
        <w:spacing w:after="0" w:line="276" w:lineRule="auto"/>
        <w:jc w:val="both"/>
        <w:rPr>
          <w:rFonts w:ascii="Bookman Old Style" w:hAnsi="Bookman Old Style"/>
          <w:b/>
          <w:bCs/>
          <w:color w:val="2A2A2A"/>
          <w:sz w:val="24"/>
          <w:szCs w:val="24"/>
          <w:shd w:val="clear" w:color="auto" w:fill="FFFFFF"/>
        </w:rPr>
      </w:pPr>
      <w:r w:rsidRPr="003E3F64">
        <w:rPr>
          <w:rFonts w:ascii="Bookman Old Style" w:hAnsi="Bookman Old Style"/>
          <w:b/>
          <w:bCs/>
          <w:color w:val="2A2A2A"/>
          <w:sz w:val="24"/>
          <w:szCs w:val="24"/>
          <w:shd w:val="clear" w:color="auto" w:fill="FFFFFF"/>
        </w:rPr>
        <w:t>Medical treatment:</w:t>
      </w:r>
    </w:p>
    <w:p w14:paraId="0F33829D" w14:textId="77777777" w:rsidR="00011211" w:rsidRPr="003E3F64" w:rsidRDefault="00AB1DD9" w:rsidP="00E232A9">
      <w:pPr>
        <w:pStyle w:val="ListParagraph"/>
        <w:spacing w:after="0" w:line="276" w:lineRule="auto"/>
        <w:jc w:val="both"/>
        <w:rPr>
          <w:rFonts w:ascii="Bookman Old Style" w:hAnsi="Bookman Old Style"/>
          <w:color w:val="2A2A2A"/>
          <w:sz w:val="24"/>
          <w:szCs w:val="24"/>
          <w:shd w:val="clear" w:color="auto" w:fill="FFFFFF"/>
        </w:rPr>
      </w:pPr>
      <w:r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There are set of elderly individuals who develop frank psychological symptoms and distress which amounts to psychiatric disorders such </w:t>
      </w:r>
      <w:r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lastRenderedPageBreak/>
        <w:t xml:space="preserve">as </w:t>
      </w:r>
      <w:r w:rsidR="001B449B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anxiety</w:t>
      </w:r>
      <w:r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disorder</w:t>
      </w:r>
      <w:r w:rsidR="001B449B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s and</w:t>
      </w:r>
      <w:r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depression</w:t>
      </w:r>
      <w:r w:rsidR="00F8443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. </w:t>
      </w:r>
      <w:r w:rsidR="00882952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In addition, individuals who were previously diagnosed with any psychiatric disorder are especially at risk for exacerbation of distressing psychological symptoms.</w:t>
      </w:r>
      <w:r w:rsidR="005014CD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</w:t>
      </w:r>
      <w:r w:rsidR="009571D9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Treatment with </w:t>
      </w:r>
      <w:r w:rsidR="006A165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medications for a short duration along with talk therapy may be </w:t>
      </w:r>
      <w:proofErr w:type="gramStart"/>
      <w:r w:rsidR="006A165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tried  in</w:t>
      </w:r>
      <w:proofErr w:type="gramEnd"/>
      <w:r w:rsidR="006A1657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these situations. </w:t>
      </w:r>
    </w:p>
    <w:p w14:paraId="4C7035D7" w14:textId="77777777" w:rsidR="00011211" w:rsidRPr="003E3F64" w:rsidRDefault="00011211" w:rsidP="00E232A9">
      <w:pPr>
        <w:pStyle w:val="ListParagraph"/>
        <w:spacing w:after="0" w:line="276" w:lineRule="auto"/>
        <w:jc w:val="both"/>
        <w:rPr>
          <w:rFonts w:ascii="Bookman Old Style" w:hAnsi="Bookman Old Style"/>
          <w:color w:val="2A2A2A"/>
          <w:sz w:val="24"/>
          <w:szCs w:val="24"/>
          <w:shd w:val="clear" w:color="auto" w:fill="FFFFFF"/>
        </w:rPr>
      </w:pPr>
    </w:p>
    <w:p w14:paraId="025FCFDC" w14:textId="1E6B27C6" w:rsidR="003D7FD6" w:rsidRPr="003E3F64" w:rsidRDefault="0018642F" w:rsidP="00E232A9">
      <w:pPr>
        <w:pStyle w:val="ListParagraph"/>
        <w:spacing w:after="0" w:line="276" w:lineRule="auto"/>
        <w:jc w:val="both"/>
        <w:rPr>
          <w:rFonts w:ascii="Bookman Old Style" w:hAnsi="Bookman Old Style"/>
          <w:color w:val="2A2A2A"/>
          <w:sz w:val="24"/>
          <w:szCs w:val="24"/>
          <w:shd w:val="clear" w:color="auto" w:fill="FFFFFF"/>
        </w:rPr>
      </w:pPr>
      <w:r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Bereavement and g</w:t>
      </w:r>
      <w:r w:rsidR="00621CF4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rief</w:t>
      </w:r>
      <w:r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</w:t>
      </w:r>
      <w:r w:rsidR="00267686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handled </w:t>
      </w:r>
      <w:r w:rsidR="006C290A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in a heal</w:t>
      </w:r>
      <w:r w:rsidR="00904E5D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thy manner may ensure that our elderly </w:t>
      </w:r>
      <w:r w:rsidR="00AB40A5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integrate the loss of their loved one</w:t>
      </w:r>
      <w:r w:rsidR="0044267F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s with acceptance and </w:t>
      </w:r>
      <w:r w:rsidR="00FE64F8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grow as an </w:t>
      </w:r>
      <w:r w:rsidR="009842EB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individual</w:t>
      </w:r>
      <w:r w:rsidR="000919D5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. </w:t>
      </w:r>
      <w:r w:rsidR="00F91D93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Compassion, </w:t>
      </w:r>
      <w:r w:rsidR="006F64AF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being present during the tough times </w:t>
      </w:r>
      <w:r w:rsidR="00831E9C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and </w:t>
      </w:r>
      <w:r w:rsidR="00CA641E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emotional support from the family and social circle of the elderly goes a long way </w:t>
      </w:r>
      <w:r w:rsidR="00A61E4A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in the journey </w:t>
      </w:r>
      <w:r w:rsidR="00D668F4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of health ag</w:t>
      </w:r>
      <w:r w:rsidR="003E3F64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>ei</w:t>
      </w:r>
      <w:r w:rsidR="00D668F4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ng. </w:t>
      </w:r>
      <w:r w:rsidR="00621CF4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</w:t>
      </w:r>
      <w:r w:rsidR="00882952" w:rsidRPr="003E3F64">
        <w:rPr>
          <w:rFonts w:ascii="Bookman Old Style" w:hAnsi="Bookman Old Style"/>
          <w:color w:val="2A2A2A"/>
          <w:sz w:val="24"/>
          <w:szCs w:val="24"/>
          <w:shd w:val="clear" w:color="auto" w:fill="FFFFFF"/>
        </w:rPr>
        <w:t xml:space="preserve"> </w:t>
      </w:r>
    </w:p>
    <w:p w14:paraId="6388CC11" w14:textId="77777777" w:rsidR="00ED5E80" w:rsidRPr="003E3F64" w:rsidRDefault="00ED5E80" w:rsidP="00E232A9">
      <w:pPr>
        <w:pStyle w:val="ListParagraph"/>
        <w:spacing w:after="0" w:line="276" w:lineRule="auto"/>
        <w:jc w:val="both"/>
        <w:rPr>
          <w:rFonts w:ascii="Bookman Old Style" w:hAnsi="Bookman Old Style"/>
          <w:color w:val="2A2A2A"/>
          <w:sz w:val="24"/>
          <w:szCs w:val="24"/>
          <w:shd w:val="clear" w:color="auto" w:fill="FFFFFF"/>
        </w:rPr>
      </w:pPr>
    </w:p>
    <w:p w14:paraId="2E90118C" w14:textId="654DF394" w:rsidR="00860D48" w:rsidRPr="003E3F64" w:rsidRDefault="00BB475A" w:rsidP="00E232A9">
      <w:pPr>
        <w:pStyle w:val="ListParagraph"/>
        <w:spacing w:after="0" w:line="276" w:lineRule="auto"/>
        <w:jc w:val="both"/>
        <w:rPr>
          <w:rFonts w:ascii="Bookman Old Style" w:hAnsi="Bookman Old Style"/>
          <w:b/>
          <w:bCs/>
          <w:color w:val="2A2A2A"/>
          <w:sz w:val="24"/>
          <w:szCs w:val="24"/>
          <w:shd w:val="clear" w:color="auto" w:fill="FFFFFF"/>
        </w:rPr>
      </w:pPr>
      <w:r w:rsidRPr="003E3F64">
        <w:rPr>
          <w:rFonts w:ascii="Bookman Old Style" w:hAnsi="Bookman Old Style"/>
          <w:b/>
          <w:bCs/>
          <w:sz w:val="24"/>
          <w:szCs w:val="24"/>
        </w:rPr>
        <w:t>Key Messages:</w:t>
      </w:r>
    </w:p>
    <w:p w14:paraId="78EA95BC" w14:textId="615D859A" w:rsidR="00BB475A" w:rsidRPr="003E3F64" w:rsidRDefault="00554288" w:rsidP="00E232A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 xml:space="preserve">Grief is a universal and natural </w:t>
      </w:r>
      <w:r w:rsidR="00585227" w:rsidRPr="003E3F64">
        <w:rPr>
          <w:rFonts w:ascii="Bookman Old Style" w:hAnsi="Bookman Old Style"/>
          <w:sz w:val="24"/>
          <w:szCs w:val="24"/>
        </w:rPr>
        <w:t xml:space="preserve">response </w:t>
      </w:r>
      <w:r w:rsidR="003B5DD0" w:rsidRPr="003E3F64">
        <w:rPr>
          <w:rFonts w:ascii="Bookman Old Style" w:hAnsi="Bookman Old Style"/>
          <w:sz w:val="24"/>
          <w:szCs w:val="24"/>
        </w:rPr>
        <w:t>in the face of loss.</w:t>
      </w:r>
    </w:p>
    <w:p w14:paraId="4C433BA8" w14:textId="0D013222" w:rsidR="002F0EBA" w:rsidRPr="003E3F64" w:rsidRDefault="009208EA" w:rsidP="00E232A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 xml:space="preserve">Mourning helps process </w:t>
      </w:r>
      <w:r w:rsidR="00030C85" w:rsidRPr="003E3F64">
        <w:rPr>
          <w:rFonts w:ascii="Bookman Old Style" w:hAnsi="Bookman Old Style"/>
          <w:sz w:val="24"/>
          <w:szCs w:val="24"/>
        </w:rPr>
        <w:t>grief,</w:t>
      </w:r>
      <w:r w:rsidRPr="003E3F64">
        <w:rPr>
          <w:rFonts w:ascii="Bookman Old Style" w:hAnsi="Bookman Old Style"/>
          <w:sz w:val="24"/>
          <w:szCs w:val="24"/>
        </w:rPr>
        <w:t xml:space="preserve"> </w:t>
      </w:r>
      <w:r w:rsidR="00265E09" w:rsidRPr="003E3F64">
        <w:rPr>
          <w:rFonts w:ascii="Bookman Old Style" w:hAnsi="Bookman Old Style"/>
          <w:sz w:val="24"/>
          <w:szCs w:val="24"/>
        </w:rPr>
        <w:t xml:space="preserve">but it takes </w:t>
      </w:r>
      <w:r w:rsidR="00B54127" w:rsidRPr="003E3F64">
        <w:rPr>
          <w:rFonts w:ascii="Bookman Old Style" w:hAnsi="Bookman Old Style"/>
          <w:sz w:val="24"/>
          <w:szCs w:val="24"/>
        </w:rPr>
        <w:t>a</w:t>
      </w:r>
      <w:r w:rsidR="00265E09" w:rsidRPr="003E3F64">
        <w:rPr>
          <w:rFonts w:ascii="Bookman Old Style" w:hAnsi="Bookman Old Style"/>
          <w:sz w:val="24"/>
          <w:szCs w:val="24"/>
        </w:rPr>
        <w:t xml:space="preserve"> unique course in </w:t>
      </w:r>
      <w:r w:rsidR="00644506" w:rsidRPr="003E3F64">
        <w:rPr>
          <w:rFonts w:ascii="Bookman Old Style" w:hAnsi="Bookman Old Style"/>
          <w:sz w:val="24"/>
          <w:szCs w:val="24"/>
        </w:rPr>
        <w:t>everyone</w:t>
      </w:r>
      <w:r w:rsidR="00265E09" w:rsidRPr="003E3F64">
        <w:rPr>
          <w:rFonts w:ascii="Bookman Old Style" w:hAnsi="Bookman Old Style"/>
          <w:sz w:val="24"/>
          <w:szCs w:val="24"/>
        </w:rPr>
        <w:t>.</w:t>
      </w:r>
    </w:p>
    <w:p w14:paraId="0CDCA35D" w14:textId="08D4236A" w:rsidR="00265E09" w:rsidRPr="003E3F64" w:rsidRDefault="00C956C0" w:rsidP="00E232A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 xml:space="preserve">Accepting reality and </w:t>
      </w:r>
      <w:r w:rsidR="00B81EB4" w:rsidRPr="003E3F64">
        <w:rPr>
          <w:rFonts w:ascii="Bookman Old Style" w:hAnsi="Bookman Old Style"/>
          <w:sz w:val="24"/>
          <w:szCs w:val="24"/>
        </w:rPr>
        <w:t xml:space="preserve">working on one’s well-being </w:t>
      </w:r>
      <w:r w:rsidR="002678A0" w:rsidRPr="003E3F64">
        <w:rPr>
          <w:rFonts w:ascii="Bookman Old Style" w:hAnsi="Bookman Old Style"/>
          <w:sz w:val="24"/>
          <w:szCs w:val="24"/>
        </w:rPr>
        <w:t xml:space="preserve">are </w:t>
      </w:r>
      <w:r w:rsidR="001D2DB7" w:rsidRPr="003E3F64">
        <w:rPr>
          <w:rFonts w:ascii="Bookman Old Style" w:hAnsi="Bookman Old Style"/>
          <w:sz w:val="24"/>
          <w:szCs w:val="24"/>
        </w:rPr>
        <w:t>crucial</w:t>
      </w:r>
      <w:r w:rsidR="00B054B8" w:rsidRPr="003E3F64">
        <w:rPr>
          <w:rFonts w:ascii="Bookman Old Style" w:hAnsi="Bookman Old Style"/>
          <w:sz w:val="24"/>
          <w:szCs w:val="24"/>
        </w:rPr>
        <w:t xml:space="preserve"> for healthy aging.</w:t>
      </w:r>
    </w:p>
    <w:p w14:paraId="63001F13" w14:textId="37020E20" w:rsidR="001D2DB7" w:rsidRPr="003E3F64" w:rsidRDefault="001302CA" w:rsidP="00E232A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 xml:space="preserve">Grief counselling </w:t>
      </w:r>
      <w:r w:rsidR="00994066" w:rsidRPr="003E3F64">
        <w:rPr>
          <w:rFonts w:ascii="Bookman Old Style" w:hAnsi="Bookman Old Style"/>
          <w:sz w:val="24"/>
          <w:szCs w:val="24"/>
        </w:rPr>
        <w:t xml:space="preserve">must be offered to </w:t>
      </w:r>
      <w:r w:rsidR="00C7510B" w:rsidRPr="003E3F64">
        <w:rPr>
          <w:rFonts w:ascii="Bookman Old Style" w:hAnsi="Bookman Old Style"/>
          <w:sz w:val="24"/>
          <w:szCs w:val="24"/>
        </w:rPr>
        <w:t xml:space="preserve">elderly who are </w:t>
      </w:r>
      <w:r w:rsidR="007D260F" w:rsidRPr="003E3F64">
        <w:rPr>
          <w:rFonts w:ascii="Bookman Old Style" w:hAnsi="Bookman Old Style"/>
          <w:sz w:val="24"/>
          <w:szCs w:val="24"/>
        </w:rPr>
        <w:t>struggling to cope.</w:t>
      </w:r>
    </w:p>
    <w:p w14:paraId="281AAC69" w14:textId="4E6AC7E4" w:rsidR="004A3B4B" w:rsidRPr="003E3F64" w:rsidRDefault="00BC16D6" w:rsidP="00E232A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>T</w:t>
      </w:r>
      <w:r w:rsidR="000E60A4" w:rsidRPr="003E3F64">
        <w:rPr>
          <w:rFonts w:ascii="Bookman Old Style" w:hAnsi="Bookman Old Style"/>
          <w:sz w:val="24"/>
          <w:szCs w:val="24"/>
        </w:rPr>
        <w:t>echnology</w:t>
      </w:r>
      <w:r w:rsidRPr="003E3F64">
        <w:rPr>
          <w:rFonts w:ascii="Bookman Old Style" w:hAnsi="Bookman Old Style"/>
          <w:sz w:val="24"/>
          <w:szCs w:val="24"/>
        </w:rPr>
        <w:t xml:space="preserve"> can be </w:t>
      </w:r>
      <w:r w:rsidR="001A2BD2" w:rsidRPr="003E3F64">
        <w:rPr>
          <w:rFonts w:ascii="Bookman Old Style" w:hAnsi="Bookman Old Style"/>
          <w:sz w:val="24"/>
          <w:szCs w:val="24"/>
        </w:rPr>
        <w:t xml:space="preserve">a </w:t>
      </w:r>
      <w:r w:rsidR="009917DB" w:rsidRPr="003E3F64">
        <w:rPr>
          <w:rFonts w:ascii="Bookman Old Style" w:hAnsi="Bookman Old Style"/>
          <w:sz w:val="24"/>
          <w:szCs w:val="24"/>
        </w:rPr>
        <w:t xml:space="preserve">great </w:t>
      </w:r>
      <w:r w:rsidR="000E60A4" w:rsidRPr="003E3F64">
        <w:rPr>
          <w:rFonts w:ascii="Bookman Old Style" w:hAnsi="Bookman Old Style"/>
          <w:sz w:val="24"/>
          <w:szCs w:val="24"/>
        </w:rPr>
        <w:t xml:space="preserve">support during </w:t>
      </w:r>
      <w:r w:rsidR="009917DB" w:rsidRPr="003E3F64">
        <w:rPr>
          <w:rFonts w:ascii="Bookman Old Style" w:hAnsi="Bookman Old Style"/>
          <w:sz w:val="24"/>
          <w:szCs w:val="24"/>
        </w:rPr>
        <w:t>the unprecedented times of the pandemic.</w:t>
      </w:r>
    </w:p>
    <w:p w14:paraId="62FC57DF" w14:textId="77777777" w:rsidR="002F0EBA" w:rsidRPr="003E3F64" w:rsidRDefault="002F0EBA" w:rsidP="003E3F64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068981FB" w14:textId="77777777" w:rsidR="00157B51" w:rsidRPr="003E3F64" w:rsidRDefault="00157B51" w:rsidP="003E3F64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3C2C0476" w14:textId="77777777" w:rsidR="009331C5" w:rsidRPr="003E3F64" w:rsidRDefault="009331C5" w:rsidP="003E3F64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676235EC" w14:textId="06815CEB" w:rsidR="00650452" w:rsidRPr="003E3F64" w:rsidRDefault="00652D0C" w:rsidP="003E3F64">
      <w:p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3E3F64">
        <w:rPr>
          <w:rFonts w:ascii="Bookman Old Style" w:hAnsi="Bookman Old Style"/>
          <w:b/>
          <w:bCs/>
          <w:sz w:val="24"/>
          <w:szCs w:val="24"/>
        </w:rPr>
        <w:t>Author:</w:t>
      </w:r>
    </w:p>
    <w:p w14:paraId="3B03B6B6" w14:textId="77777777" w:rsidR="00652D0C" w:rsidRPr="003E3F64" w:rsidRDefault="00652D0C" w:rsidP="003E3F6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 xml:space="preserve">Dr </w:t>
      </w:r>
      <w:proofErr w:type="spellStart"/>
      <w:r w:rsidRPr="003E3F64">
        <w:rPr>
          <w:rFonts w:ascii="Bookman Old Style" w:hAnsi="Bookman Old Style"/>
          <w:sz w:val="24"/>
          <w:szCs w:val="24"/>
        </w:rPr>
        <w:t>Ravichandra</w:t>
      </w:r>
      <w:proofErr w:type="spellEnd"/>
      <w:r w:rsidRPr="003E3F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3F64">
        <w:rPr>
          <w:rFonts w:ascii="Bookman Old Style" w:hAnsi="Bookman Old Style"/>
          <w:sz w:val="24"/>
          <w:szCs w:val="24"/>
        </w:rPr>
        <w:t>Karkal</w:t>
      </w:r>
      <w:proofErr w:type="spellEnd"/>
      <w:r w:rsidRPr="003E3F64">
        <w:rPr>
          <w:rFonts w:ascii="Bookman Old Style" w:hAnsi="Bookman Old Style"/>
          <w:sz w:val="24"/>
          <w:szCs w:val="24"/>
        </w:rPr>
        <w:t xml:space="preserve">, </w:t>
      </w:r>
    </w:p>
    <w:p w14:paraId="5D7AD527" w14:textId="4C502E0E" w:rsidR="00652D0C" w:rsidRPr="003E3F64" w:rsidRDefault="00652D0C" w:rsidP="003E3F6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/>
          <w:sz w:val="24"/>
          <w:szCs w:val="24"/>
        </w:rPr>
        <w:t xml:space="preserve">Consultant Psychiatrist, </w:t>
      </w:r>
      <w:proofErr w:type="spellStart"/>
      <w:r w:rsidRPr="003E3F64">
        <w:rPr>
          <w:rFonts w:ascii="Bookman Old Style" w:hAnsi="Bookman Old Style"/>
          <w:sz w:val="24"/>
          <w:szCs w:val="24"/>
        </w:rPr>
        <w:t>Mangaluru</w:t>
      </w:r>
      <w:proofErr w:type="spellEnd"/>
    </w:p>
    <w:p w14:paraId="6585EA4F" w14:textId="79E6C347" w:rsidR="00652D0C" w:rsidRPr="003E3F64" w:rsidRDefault="003E3F64" w:rsidP="003E3F6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3E3F64">
        <w:rPr>
          <w:rFonts w:ascii="Bookman Old Style" w:hAnsi="Bookman Old Style" w:cs="Segoe UI"/>
          <w:sz w:val="24"/>
          <w:szCs w:val="24"/>
          <w:shd w:val="clear" w:color="auto" w:fill="FFFFFF"/>
        </w:rPr>
        <w:t>minddocravi@gmail.com</w:t>
      </w:r>
    </w:p>
    <w:p w14:paraId="5F9F87F2" w14:textId="24305A5F" w:rsidR="00650452" w:rsidRPr="003E3F64" w:rsidRDefault="00650452" w:rsidP="003E3F6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34E32546" w14:textId="0919BED5" w:rsidR="00650452" w:rsidRPr="003E3F64" w:rsidRDefault="00650452" w:rsidP="003E3F64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3BBAA109" w14:textId="7A77C25F" w:rsidR="00650452" w:rsidRPr="003E3F64" w:rsidRDefault="00650452" w:rsidP="003E3F64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59F8878A" w14:textId="2E749C90" w:rsidR="00CF3167" w:rsidRDefault="00CF3167" w:rsidP="001D69F2">
      <w:pPr>
        <w:pStyle w:val="ListParagraph"/>
      </w:pPr>
    </w:p>
    <w:p w14:paraId="033C97D7" w14:textId="4699C71B" w:rsidR="00CF3167" w:rsidRDefault="00CF3167" w:rsidP="001D69F2">
      <w:pPr>
        <w:pStyle w:val="ListParagraph"/>
      </w:pPr>
    </w:p>
    <w:p w14:paraId="6D77D595" w14:textId="2949B269" w:rsidR="00361CCD" w:rsidRDefault="00361CCD" w:rsidP="001D69F2">
      <w:pPr>
        <w:pStyle w:val="ListParagraph"/>
      </w:pPr>
    </w:p>
    <w:p w14:paraId="0B4E3499" w14:textId="39D0BF24" w:rsidR="00361CCD" w:rsidRDefault="00361CCD" w:rsidP="001D69F2">
      <w:pPr>
        <w:pStyle w:val="ListParagraph"/>
      </w:pPr>
    </w:p>
    <w:p w14:paraId="713ED256" w14:textId="121821C2" w:rsidR="001463F6" w:rsidRDefault="001463F6" w:rsidP="001D69F2">
      <w:pPr>
        <w:pStyle w:val="ListParagraph"/>
      </w:pPr>
    </w:p>
    <w:p w14:paraId="0A6C253A" w14:textId="1F96E44F" w:rsidR="004065BD" w:rsidRDefault="004065BD" w:rsidP="001D69F2">
      <w:pPr>
        <w:pStyle w:val="ListParagraph"/>
        <w:rPr>
          <w:b/>
          <w:bCs/>
          <w:color w:val="2A2A2A"/>
          <w:shd w:val="clear" w:color="auto" w:fill="FFFFFF"/>
        </w:rPr>
      </w:pPr>
    </w:p>
    <w:p w14:paraId="7163A18C" w14:textId="16396C9A" w:rsidR="00176CB4" w:rsidRDefault="00176CB4" w:rsidP="001D69F2">
      <w:pPr>
        <w:pStyle w:val="ListParagraph"/>
        <w:rPr>
          <w:b/>
          <w:bCs/>
          <w:color w:val="2A2A2A"/>
          <w:shd w:val="clear" w:color="auto" w:fill="FFFFFF"/>
        </w:rPr>
      </w:pPr>
    </w:p>
    <w:p w14:paraId="415ABDA0" w14:textId="77777777" w:rsidR="004065BD" w:rsidRDefault="004065BD" w:rsidP="001D69F2">
      <w:pPr>
        <w:pStyle w:val="ListParagraph"/>
      </w:pPr>
    </w:p>
    <w:sectPr w:rsidR="004065BD" w:rsidSect="0056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F786E"/>
    <w:multiLevelType w:val="hybridMultilevel"/>
    <w:tmpl w:val="712AF19E"/>
    <w:lvl w:ilvl="0" w:tplc="B066B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A096E"/>
    <w:multiLevelType w:val="hybridMultilevel"/>
    <w:tmpl w:val="090EB7B8"/>
    <w:lvl w:ilvl="0" w:tplc="2E3E8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39660B"/>
    <w:multiLevelType w:val="hybridMultilevel"/>
    <w:tmpl w:val="22AC9BBA"/>
    <w:lvl w:ilvl="0" w:tplc="CEEA80FE">
      <w:numFmt w:val="bullet"/>
      <w:lvlText w:val="-"/>
      <w:lvlJc w:val="left"/>
      <w:pPr>
        <w:ind w:left="61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F2"/>
    <w:rsid w:val="00001580"/>
    <w:rsid w:val="000065CE"/>
    <w:rsid w:val="00010D7C"/>
    <w:rsid w:val="00011211"/>
    <w:rsid w:val="00011408"/>
    <w:rsid w:val="00024AEE"/>
    <w:rsid w:val="00030447"/>
    <w:rsid w:val="00030C85"/>
    <w:rsid w:val="00037417"/>
    <w:rsid w:val="00043401"/>
    <w:rsid w:val="0005083E"/>
    <w:rsid w:val="000610B9"/>
    <w:rsid w:val="0009049E"/>
    <w:rsid w:val="000919D5"/>
    <w:rsid w:val="00093641"/>
    <w:rsid w:val="00096CD8"/>
    <w:rsid w:val="000A0454"/>
    <w:rsid w:val="000A7CC0"/>
    <w:rsid w:val="000C12B2"/>
    <w:rsid w:val="000C273B"/>
    <w:rsid w:val="000D2EF9"/>
    <w:rsid w:val="000D38E8"/>
    <w:rsid w:val="000D61EC"/>
    <w:rsid w:val="000E0792"/>
    <w:rsid w:val="000E3BC6"/>
    <w:rsid w:val="000E5DA2"/>
    <w:rsid w:val="000E60A4"/>
    <w:rsid w:val="000F18B9"/>
    <w:rsid w:val="000F4A48"/>
    <w:rsid w:val="000F5A89"/>
    <w:rsid w:val="001014A3"/>
    <w:rsid w:val="00103D5E"/>
    <w:rsid w:val="00115426"/>
    <w:rsid w:val="001302CA"/>
    <w:rsid w:val="00131F02"/>
    <w:rsid w:val="00141655"/>
    <w:rsid w:val="001463F6"/>
    <w:rsid w:val="00157B51"/>
    <w:rsid w:val="00176CB4"/>
    <w:rsid w:val="00177C4D"/>
    <w:rsid w:val="00182C78"/>
    <w:rsid w:val="0018358D"/>
    <w:rsid w:val="001851FA"/>
    <w:rsid w:val="0018642F"/>
    <w:rsid w:val="00187A35"/>
    <w:rsid w:val="00191175"/>
    <w:rsid w:val="00195F99"/>
    <w:rsid w:val="001A2BD2"/>
    <w:rsid w:val="001A5609"/>
    <w:rsid w:val="001A61BF"/>
    <w:rsid w:val="001A693A"/>
    <w:rsid w:val="001B449B"/>
    <w:rsid w:val="001B6009"/>
    <w:rsid w:val="001B76CA"/>
    <w:rsid w:val="001D2DB7"/>
    <w:rsid w:val="001D42A3"/>
    <w:rsid w:val="001D4B06"/>
    <w:rsid w:val="001D5028"/>
    <w:rsid w:val="001D69F2"/>
    <w:rsid w:val="001E003E"/>
    <w:rsid w:val="001E07C7"/>
    <w:rsid w:val="001E2055"/>
    <w:rsid w:val="001F04E7"/>
    <w:rsid w:val="001F280D"/>
    <w:rsid w:val="002005D0"/>
    <w:rsid w:val="002062F5"/>
    <w:rsid w:val="00210B7B"/>
    <w:rsid w:val="00220D4E"/>
    <w:rsid w:val="00220F5E"/>
    <w:rsid w:val="00224915"/>
    <w:rsid w:val="00240CD3"/>
    <w:rsid w:val="00250B7A"/>
    <w:rsid w:val="00255C24"/>
    <w:rsid w:val="00263770"/>
    <w:rsid w:val="00265E09"/>
    <w:rsid w:val="00267686"/>
    <w:rsid w:val="002678A0"/>
    <w:rsid w:val="00277100"/>
    <w:rsid w:val="00277A5E"/>
    <w:rsid w:val="002811A9"/>
    <w:rsid w:val="002832DD"/>
    <w:rsid w:val="002841C7"/>
    <w:rsid w:val="00284227"/>
    <w:rsid w:val="00294740"/>
    <w:rsid w:val="0029549A"/>
    <w:rsid w:val="002A38A7"/>
    <w:rsid w:val="002A6003"/>
    <w:rsid w:val="002A62C1"/>
    <w:rsid w:val="002A7191"/>
    <w:rsid w:val="002A7591"/>
    <w:rsid w:val="002B545A"/>
    <w:rsid w:val="002D306F"/>
    <w:rsid w:val="002D6C9B"/>
    <w:rsid w:val="002D6DBA"/>
    <w:rsid w:val="002E1614"/>
    <w:rsid w:val="002E5CDE"/>
    <w:rsid w:val="002F0EBA"/>
    <w:rsid w:val="002F3233"/>
    <w:rsid w:val="002F4DD8"/>
    <w:rsid w:val="003020E6"/>
    <w:rsid w:val="00305182"/>
    <w:rsid w:val="00310198"/>
    <w:rsid w:val="00313062"/>
    <w:rsid w:val="003142FC"/>
    <w:rsid w:val="0032538D"/>
    <w:rsid w:val="00326FB9"/>
    <w:rsid w:val="00332E02"/>
    <w:rsid w:val="00335557"/>
    <w:rsid w:val="003365D9"/>
    <w:rsid w:val="00336C0C"/>
    <w:rsid w:val="003472A9"/>
    <w:rsid w:val="00361CCD"/>
    <w:rsid w:val="00362FA8"/>
    <w:rsid w:val="00365EBD"/>
    <w:rsid w:val="003674A7"/>
    <w:rsid w:val="00367CC5"/>
    <w:rsid w:val="0037001A"/>
    <w:rsid w:val="003715B8"/>
    <w:rsid w:val="003776BF"/>
    <w:rsid w:val="00381514"/>
    <w:rsid w:val="003941C3"/>
    <w:rsid w:val="003968D1"/>
    <w:rsid w:val="00396911"/>
    <w:rsid w:val="003A13DF"/>
    <w:rsid w:val="003B3430"/>
    <w:rsid w:val="003B5DD0"/>
    <w:rsid w:val="003C4D91"/>
    <w:rsid w:val="003D4AAA"/>
    <w:rsid w:val="003D4F1E"/>
    <w:rsid w:val="003D5321"/>
    <w:rsid w:val="003D7FD6"/>
    <w:rsid w:val="003E3F64"/>
    <w:rsid w:val="003E5471"/>
    <w:rsid w:val="003F6A4C"/>
    <w:rsid w:val="00403478"/>
    <w:rsid w:val="004065BD"/>
    <w:rsid w:val="00412907"/>
    <w:rsid w:val="0042330F"/>
    <w:rsid w:val="004360CB"/>
    <w:rsid w:val="0043646F"/>
    <w:rsid w:val="00440A5C"/>
    <w:rsid w:val="004410DD"/>
    <w:rsid w:val="0044267F"/>
    <w:rsid w:val="00452CB2"/>
    <w:rsid w:val="00453851"/>
    <w:rsid w:val="00466658"/>
    <w:rsid w:val="00477AF3"/>
    <w:rsid w:val="00490C7D"/>
    <w:rsid w:val="0049218B"/>
    <w:rsid w:val="004A3B4B"/>
    <w:rsid w:val="004A5BEF"/>
    <w:rsid w:val="004B0ADB"/>
    <w:rsid w:val="004B7EEE"/>
    <w:rsid w:val="004C1867"/>
    <w:rsid w:val="004C1D7A"/>
    <w:rsid w:val="004C51E4"/>
    <w:rsid w:val="004D3311"/>
    <w:rsid w:val="004E4785"/>
    <w:rsid w:val="004F4597"/>
    <w:rsid w:val="005014CD"/>
    <w:rsid w:val="0050427A"/>
    <w:rsid w:val="005110E8"/>
    <w:rsid w:val="00515209"/>
    <w:rsid w:val="00524CD2"/>
    <w:rsid w:val="0052578D"/>
    <w:rsid w:val="00525C14"/>
    <w:rsid w:val="0053261E"/>
    <w:rsid w:val="00536822"/>
    <w:rsid w:val="0055326C"/>
    <w:rsid w:val="00554288"/>
    <w:rsid w:val="00555DB6"/>
    <w:rsid w:val="005569E5"/>
    <w:rsid w:val="00556E7D"/>
    <w:rsid w:val="00566E09"/>
    <w:rsid w:val="00573646"/>
    <w:rsid w:val="00583D8B"/>
    <w:rsid w:val="00585227"/>
    <w:rsid w:val="005A467C"/>
    <w:rsid w:val="005A70AB"/>
    <w:rsid w:val="005B3CA0"/>
    <w:rsid w:val="005D2D7A"/>
    <w:rsid w:val="005D4CB5"/>
    <w:rsid w:val="005D74B6"/>
    <w:rsid w:val="005E1A6E"/>
    <w:rsid w:val="006050A3"/>
    <w:rsid w:val="00605A51"/>
    <w:rsid w:val="00611EF5"/>
    <w:rsid w:val="00614615"/>
    <w:rsid w:val="00615ABC"/>
    <w:rsid w:val="00621CF4"/>
    <w:rsid w:val="00632A11"/>
    <w:rsid w:val="006336CF"/>
    <w:rsid w:val="00634B21"/>
    <w:rsid w:val="00641024"/>
    <w:rsid w:val="00644506"/>
    <w:rsid w:val="0064631F"/>
    <w:rsid w:val="00650452"/>
    <w:rsid w:val="00652D0C"/>
    <w:rsid w:val="00653A6D"/>
    <w:rsid w:val="006608F8"/>
    <w:rsid w:val="006755AD"/>
    <w:rsid w:val="00686A2A"/>
    <w:rsid w:val="00690672"/>
    <w:rsid w:val="006A1657"/>
    <w:rsid w:val="006B288B"/>
    <w:rsid w:val="006B38B8"/>
    <w:rsid w:val="006B74B0"/>
    <w:rsid w:val="006C0704"/>
    <w:rsid w:val="006C290A"/>
    <w:rsid w:val="006C4B4C"/>
    <w:rsid w:val="006E27F7"/>
    <w:rsid w:val="006F0485"/>
    <w:rsid w:val="006F3943"/>
    <w:rsid w:val="006F3DD6"/>
    <w:rsid w:val="006F5D95"/>
    <w:rsid w:val="006F64AF"/>
    <w:rsid w:val="007023BC"/>
    <w:rsid w:val="0071074F"/>
    <w:rsid w:val="00721D84"/>
    <w:rsid w:val="00755F41"/>
    <w:rsid w:val="0076683C"/>
    <w:rsid w:val="00766EB0"/>
    <w:rsid w:val="00773FC2"/>
    <w:rsid w:val="007743A1"/>
    <w:rsid w:val="00781C65"/>
    <w:rsid w:val="00782320"/>
    <w:rsid w:val="007863D8"/>
    <w:rsid w:val="00793B24"/>
    <w:rsid w:val="007A284B"/>
    <w:rsid w:val="007A6852"/>
    <w:rsid w:val="007A71B8"/>
    <w:rsid w:val="007B1A7F"/>
    <w:rsid w:val="007B393D"/>
    <w:rsid w:val="007B5437"/>
    <w:rsid w:val="007C10B5"/>
    <w:rsid w:val="007D260F"/>
    <w:rsid w:val="007D2E1A"/>
    <w:rsid w:val="007D5D09"/>
    <w:rsid w:val="007D7D83"/>
    <w:rsid w:val="007E211D"/>
    <w:rsid w:val="007E75E8"/>
    <w:rsid w:val="007F1E6D"/>
    <w:rsid w:val="007F4F96"/>
    <w:rsid w:val="007F6612"/>
    <w:rsid w:val="0080099F"/>
    <w:rsid w:val="008011EC"/>
    <w:rsid w:val="008033F4"/>
    <w:rsid w:val="00803640"/>
    <w:rsid w:val="0080405F"/>
    <w:rsid w:val="00805BB2"/>
    <w:rsid w:val="00805BEB"/>
    <w:rsid w:val="00813E85"/>
    <w:rsid w:val="00821EF1"/>
    <w:rsid w:val="00831E9C"/>
    <w:rsid w:val="0083644D"/>
    <w:rsid w:val="00842DB4"/>
    <w:rsid w:val="00843081"/>
    <w:rsid w:val="00844B53"/>
    <w:rsid w:val="00846432"/>
    <w:rsid w:val="00852A93"/>
    <w:rsid w:val="00860D48"/>
    <w:rsid w:val="008623E5"/>
    <w:rsid w:val="00864A0D"/>
    <w:rsid w:val="00872AAD"/>
    <w:rsid w:val="00874FF2"/>
    <w:rsid w:val="00882952"/>
    <w:rsid w:val="0088602F"/>
    <w:rsid w:val="00886736"/>
    <w:rsid w:val="00890A78"/>
    <w:rsid w:val="008917BB"/>
    <w:rsid w:val="008920D2"/>
    <w:rsid w:val="00894795"/>
    <w:rsid w:val="00895433"/>
    <w:rsid w:val="008C251F"/>
    <w:rsid w:val="008C6679"/>
    <w:rsid w:val="008D1116"/>
    <w:rsid w:val="008D11C5"/>
    <w:rsid w:val="008D7A0E"/>
    <w:rsid w:val="008E173A"/>
    <w:rsid w:val="008E6B58"/>
    <w:rsid w:val="008E7CAE"/>
    <w:rsid w:val="008F1A91"/>
    <w:rsid w:val="008F3371"/>
    <w:rsid w:val="00902E54"/>
    <w:rsid w:val="00903A57"/>
    <w:rsid w:val="00904E5D"/>
    <w:rsid w:val="00916BFE"/>
    <w:rsid w:val="009208EA"/>
    <w:rsid w:val="00926805"/>
    <w:rsid w:val="00931928"/>
    <w:rsid w:val="00932311"/>
    <w:rsid w:val="009326A9"/>
    <w:rsid w:val="009331C5"/>
    <w:rsid w:val="00935A74"/>
    <w:rsid w:val="00937FF7"/>
    <w:rsid w:val="00955361"/>
    <w:rsid w:val="009571D9"/>
    <w:rsid w:val="00963701"/>
    <w:rsid w:val="00964959"/>
    <w:rsid w:val="0096748E"/>
    <w:rsid w:val="009678CA"/>
    <w:rsid w:val="00972FDF"/>
    <w:rsid w:val="009736BD"/>
    <w:rsid w:val="00977686"/>
    <w:rsid w:val="00980F3A"/>
    <w:rsid w:val="009842EB"/>
    <w:rsid w:val="009917DB"/>
    <w:rsid w:val="00994066"/>
    <w:rsid w:val="00996781"/>
    <w:rsid w:val="009B24A6"/>
    <w:rsid w:val="009B316D"/>
    <w:rsid w:val="009B4E7B"/>
    <w:rsid w:val="009D137F"/>
    <w:rsid w:val="009D4180"/>
    <w:rsid w:val="009D645A"/>
    <w:rsid w:val="009E7597"/>
    <w:rsid w:val="009F2BB6"/>
    <w:rsid w:val="009F483C"/>
    <w:rsid w:val="00A0378A"/>
    <w:rsid w:val="00A04054"/>
    <w:rsid w:val="00A05D6F"/>
    <w:rsid w:val="00A10175"/>
    <w:rsid w:val="00A13A8B"/>
    <w:rsid w:val="00A17F1B"/>
    <w:rsid w:val="00A36308"/>
    <w:rsid w:val="00A46D58"/>
    <w:rsid w:val="00A56602"/>
    <w:rsid w:val="00A61E4A"/>
    <w:rsid w:val="00A62CE4"/>
    <w:rsid w:val="00A70EC5"/>
    <w:rsid w:val="00A82A37"/>
    <w:rsid w:val="00A82F61"/>
    <w:rsid w:val="00A8681D"/>
    <w:rsid w:val="00AA28DB"/>
    <w:rsid w:val="00AA4FF9"/>
    <w:rsid w:val="00AB1DD9"/>
    <w:rsid w:val="00AB2339"/>
    <w:rsid w:val="00AB2712"/>
    <w:rsid w:val="00AB40A5"/>
    <w:rsid w:val="00AC5350"/>
    <w:rsid w:val="00AC662E"/>
    <w:rsid w:val="00AE12B6"/>
    <w:rsid w:val="00AE2DD8"/>
    <w:rsid w:val="00AE6AC7"/>
    <w:rsid w:val="00AF1F2C"/>
    <w:rsid w:val="00AF4FB4"/>
    <w:rsid w:val="00B054B8"/>
    <w:rsid w:val="00B05557"/>
    <w:rsid w:val="00B11650"/>
    <w:rsid w:val="00B1206B"/>
    <w:rsid w:val="00B1686F"/>
    <w:rsid w:val="00B34917"/>
    <w:rsid w:val="00B50015"/>
    <w:rsid w:val="00B51CD9"/>
    <w:rsid w:val="00B54127"/>
    <w:rsid w:val="00B55AD3"/>
    <w:rsid w:val="00B56258"/>
    <w:rsid w:val="00B56E3D"/>
    <w:rsid w:val="00B60053"/>
    <w:rsid w:val="00B66364"/>
    <w:rsid w:val="00B678AA"/>
    <w:rsid w:val="00B737C5"/>
    <w:rsid w:val="00B81EB4"/>
    <w:rsid w:val="00B85797"/>
    <w:rsid w:val="00BB1018"/>
    <w:rsid w:val="00BB475A"/>
    <w:rsid w:val="00BB6523"/>
    <w:rsid w:val="00BB7946"/>
    <w:rsid w:val="00BC0BF5"/>
    <w:rsid w:val="00BC16D6"/>
    <w:rsid w:val="00BD5D09"/>
    <w:rsid w:val="00BE676E"/>
    <w:rsid w:val="00BE7528"/>
    <w:rsid w:val="00BE78CE"/>
    <w:rsid w:val="00BF4CC4"/>
    <w:rsid w:val="00C01E7C"/>
    <w:rsid w:val="00C13E7E"/>
    <w:rsid w:val="00C47B37"/>
    <w:rsid w:val="00C54A89"/>
    <w:rsid w:val="00C6571B"/>
    <w:rsid w:val="00C65D98"/>
    <w:rsid w:val="00C7334D"/>
    <w:rsid w:val="00C74D98"/>
    <w:rsid w:val="00C7510B"/>
    <w:rsid w:val="00C80616"/>
    <w:rsid w:val="00C8422B"/>
    <w:rsid w:val="00C84E25"/>
    <w:rsid w:val="00C8558D"/>
    <w:rsid w:val="00C86709"/>
    <w:rsid w:val="00C9033D"/>
    <w:rsid w:val="00C906EB"/>
    <w:rsid w:val="00C943C6"/>
    <w:rsid w:val="00C956C0"/>
    <w:rsid w:val="00CA1817"/>
    <w:rsid w:val="00CA4724"/>
    <w:rsid w:val="00CA641E"/>
    <w:rsid w:val="00CB15CE"/>
    <w:rsid w:val="00CB6C2D"/>
    <w:rsid w:val="00CC0BFF"/>
    <w:rsid w:val="00CC3A40"/>
    <w:rsid w:val="00CD0312"/>
    <w:rsid w:val="00CD1810"/>
    <w:rsid w:val="00CD1814"/>
    <w:rsid w:val="00CF082C"/>
    <w:rsid w:val="00CF1748"/>
    <w:rsid w:val="00CF3167"/>
    <w:rsid w:val="00D01E94"/>
    <w:rsid w:val="00D23C40"/>
    <w:rsid w:val="00D2756F"/>
    <w:rsid w:val="00D3147F"/>
    <w:rsid w:val="00D32918"/>
    <w:rsid w:val="00D34010"/>
    <w:rsid w:val="00D35E08"/>
    <w:rsid w:val="00D428BF"/>
    <w:rsid w:val="00D558CE"/>
    <w:rsid w:val="00D6552E"/>
    <w:rsid w:val="00D668F4"/>
    <w:rsid w:val="00D8379C"/>
    <w:rsid w:val="00D86FB0"/>
    <w:rsid w:val="00D91553"/>
    <w:rsid w:val="00D91DB9"/>
    <w:rsid w:val="00D962A0"/>
    <w:rsid w:val="00DA041F"/>
    <w:rsid w:val="00DA373D"/>
    <w:rsid w:val="00DA4FCC"/>
    <w:rsid w:val="00DA63C3"/>
    <w:rsid w:val="00DB4D15"/>
    <w:rsid w:val="00DB7A95"/>
    <w:rsid w:val="00DB7ADD"/>
    <w:rsid w:val="00DC1100"/>
    <w:rsid w:val="00DC4188"/>
    <w:rsid w:val="00DD79AF"/>
    <w:rsid w:val="00DE16AF"/>
    <w:rsid w:val="00DE1E67"/>
    <w:rsid w:val="00DE4B07"/>
    <w:rsid w:val="00DE6988"/>
    <w:rsid w:val="00DF0E53"/>
    <w:rsid w:val="00DF59EB"/>
    <w:rsid w:val="00DF6937"/>
    <w:rsid w:val="00E01EDE"/>
    <w:rsid w:val="00E03790"/>
    <w:rsid w:val="00E045EE"/>
    <w:rsid w:val="00E06DA3"/>
    <w:rsid w:val="00E2318E"/>
    <w:rsid w:val="00E232A9"/>
    <w:rsid w:val="00E24D5A"/>
    <w:rsid w:val="00E31C00"/>
    <w:rsid w:val="00E37F36"/>
    <w:rsid w:val="00E53AAE"/>
    <w:rsid w:val="00E67DC9"/>
    <w:rsid w:val="00E7162B"/>
    <w:rsid w:val="00E72357"/>
    <w:rsid w:val="00E726C8"/>
    <w:rsid w:val="00E76E2A"/>
    <w:rsid w:val="00E85695"/>
    <w:rsid w:val="00E8675B"/>
    <w:rsid w:val="00E91C81"/>
    <w:rsid w:val="00E93739"/>
    <w:rsid w:val="00E94CE7"/>
    <w:rsid w:val="00E95E8E"/>
    <w:rsid w:val="00E96FAB"/>
    <w:rsid w:val="00EB7ED7"/>
    <w:rsid w:val="00EC15FC"/>
    <w:rsid w:val="00EC32D6"/>
    <w:rsid w:val="00EC6101"/>
    <w:rsid w:val="00ED05B1"/>
    <w:rsid w:val="00ED4E59"/>
    <w:rsid w:val="00ED5033"/>
    <w:rsid w:val="00ED5E80"/>
    <w:rsid w:val="00EE6A18"/>
    <w:rsid w:val="00EF6E7F"/>
    <w:rsid w:val="00F01448"/>
    <w:rsid w:val="00F026D2"/>
    <w:rsid w:val="00F02A87"/>
    <w:rsid w:val="00F1378C"/>
    <w:rsid w:val="00F251D8"/>
    <w:rsid w:val="00F2521E"/>
    <w:rsid w:val="00F258D0"/>
    <w:rsid w:val="00F36A8B"/>
    <w:rsid w:val="00F45246"/>
    <w:rsid w:val="00F5707F"/>
    <w:rsid w:val="00F7280A"/>
    <w:rsid w:val="00F73E1D"/>
    <w:rsid w:val="00F76DC2"/>
    <w:rsid w:val="00F80D81"/>
    <w:rsid w:val="00F81B73"/>
    <w:rsid w:val="00F83E13"/>
    <w:rsid w:val="00F84438"/>
    <w:rsid w:val="00F91D93"/>
    <w:rsid w:val="00F92B5F"/>
    <w:rsid w:val="00F9675A"/>
    <w:rsid w:val="00F96A2F"/>
    <w:rsid w:val="00F96FC1"/>
    <w:rsid w:val="00FA5ED6"/>
    <w:rsid w:val="00FC4EBB"/>
    <w:rsid w:val="00FD68BB"/>
    <w:rsid w:val="00FE64F8"/>
    <w:rsid w:val="00FE67ED"/>
    <w:rsid w:val="00FF67CC"/>
    <w:rsid w:val="057E02DE"/>
    <w:rsid w:val="15DCB404"/>
    <w:rsid w:val="16455B24"/>
    <w:rsid w:val="180309BB"/>
    <w:rsid w:val="18AE5482"/>
    <w:rsid w:val="22E30A8A"/>
    <w:rsid w:val="2C550D5B"/>
    <w:rsid w:val="2CC122AF"/>
    <w:rsid w:val="322BFDE1"/>
    <w:rsid w:val="354BFF45"/>
    <w:rsid w:val="48448392"/>
    <w:rsid w:val="5C89BE24"/>
    <w:rsid w:val="6366F18F"/>
    <w:rsid w:val="690E0244"/>
    <w:rsid w:val="69596435"/>
    <w:rsid w:val="6A5EF201"/>
    <w:rsid w:val="702342CD"/>
    <w:rsid w:val="70CEB5CD"/>
    <w:rsid w:val="73998C22"/>
    <w:rsid w:val="74B0F3B3"/>
    <w:rsid w:val="7D0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3C51"/>
  <w15:chartTrackingRefBased/>
  <w15:docId w15:val="{8EA3B7B4-06E4-4DDF-BFC3-3ACB276F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Vijaykumar</cp:lastModifiedBy>
  <cp:revision>3</cp:revision>
  <dcterms:created xsi:type="dcterms:W3CDTF">2021-05-13T05:10:00Z</dcterms:created>
  <dcterms:modified xsi:type="dcterms:W3CDTF">2021-05-13T05:11:00Z</dcterms:modified>
</cp:coreProperties>
</file>