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E9844" w14:textId="12C1F65F" w:rsidR="001D4542" w:rsidRDefault="001D4542" w:rsidP="001D4542">
      <w:pPr>
        <w:shd w:val="clear" w:color="auto" w:fill="FFFFFF"/>
        <w:spacing w:line="33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bookmarkStart w:id="0" w:name="_GoBack"/>
      <w:bookmarkEnd w:id="0"/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Submitted to the Director.</w:t>
      </w:r>
    </w:p>
    <w:p w14:paraId="4BB4D0DD" w14:textId="7554665B" w:rsidR="001D4542" w:rsidRDefault="001D4542" w:rsidP="001D4542">
      <w:pPr>
        <w:shd w:val="clear" w:color="auto" w:fill="FFFFFF"/>
        <w:spacing w:line="330" w:lineRule="atLeast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Respected Madam,</w:t>
      </w:r>
    </w:p>
    <w:p w14:paraId="6196B7FC" w14:textId="03DC2A5D" w:rsidR="00D73DD6" w:rsidRDefault="00CF1EFC" w:rsidP="00781A41">
      <w:pPr>
        <w:spacing w:line="360" w:lineRule="auto"/>
        <w:ind w:firstLine="72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I </w:t>
      </w:r>
      <w:r w:rsidR="001D4542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joined the Institute on 14</w:t>
      </w:r>
      <w:r w:rsidR="001D4542" w:rsidRPr="001D4542">
        <w:rPr>
          <w:rFonts w:ascii="Arial Narrow" w:eastAsia="Times New Roman" w:hAnsi="Arial Narrow" w:cs="Calibri"/>
          <w:color w:val="000000"/>
          <w:sz w:val="24"/>
          <w:szCs w:val="24"/>
          <w:vertAlign w:val="superscript"/>
          <w:lang w:eastAsia="en-IN"/>
        </w:rPr>
        <w:t>th</w:t>
      </w:r>
      <w:r w:rsidR="001D4542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December 2010 </w:t>
      </w:r>
      <w:r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as Library and Information Officer </w:t>
      </w:r>
      <w:r w:rsidR="0096443D"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under</w:t>
      </w:r>
      <w:r w:rsidR="0096443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Group</w:t>
      </w:r>
      <w:r w:rsidR="001D4542" w:rsidRPr="001D4542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"A" Gazetted, </w:t>
      </w:r>
      <w:r w:rsidR="0096443D" w:rsidRPr="001D4542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Technical </w:t>
      </w:r>
      <w:proofErr w:type="gramStart"/>
      <w:r w:rsidR="0096443D"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Category</w:t>
      </w:r>
      <w:r w:rsidR="00146CF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 (</w:t>
      </w:r>
      <w:proofErr w:type="gramEnd"/>
      <w:r w:rsidR="00146CF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P</w:t>
      </w:r>
      <w:r w:rsidR="001D4542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re-</w:t>
      </w:r>
      <w:r w:rsidR="0096443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revised </w:t>
      </w:r>
      <w:r w:rsidR="0096443D"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pay</w:t>
      </w:r>
      <w:r w:rsidR="001D4542"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 w:rsidR="00A71D48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scale of </w:t>
      </w:r>
      <w:r w:rsidR="001D4542"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PB-3, Rs.15600-39100 + 6600 GP</w:t>
      </w:r>
      <w:r w:rsidR="00DB6CB4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and </w:t>
      </w:r>
      <w:r w:rsidR="003F588D" w:rsidRPr="003F588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in the revised pay matrix</w:t>
      </w:r>
      <w:r w:rsidR="00ED30C0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,</w:t>
      </w:r>
      <w:r w:rsidR="003F588D" w:rsidRPr="003F588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 w:rsidR="00ED30C0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L</w:t>
      </w:r>
      <w:r w:rsidR="003F588D" w:rsidRPr="003F588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evel 11</w:t>
      </w:r>
      <w:r w:rsidR="00146CF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) and my payroll upgradation is as per</w:t>
      </w:r>
      <w:r w:rsidR="001D4542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 w:rsidR="00146CF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the </w:t>
      </w:r>
      <w:r w:rsidR="00D73DD6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Modified Assured Career Progression (MACP)</w:t>
      </w:r>
      <w:r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.</w:t>
      </w:r>
      <w:r w:rsidR="00D73DD6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</w:p>
    <w:p w14:paraId="4734BB96" w14:textId="7FE0E099" w:rsidR="00FF5CEE" w:rsidRDefault="00CF1EFC" w:rsidP="00781A41">
      <w:pPr>
        <w:shd w:val="clear" w:color="auto" w:fill="FFFFFF"/>
        <w:spacing w:line="36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           </w:t>
      </w:r>
      <w:r w:rsidR="00D73DD6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I </w:t>
      </w:r>
      <w:r w:rsidR="00176EC8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completed my Ph</w:t>
      </w:r>
      <w:r w:rsidR="005C38D0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.</w:t>
      </w:r>
      <w:r w:rsidR="00176EC8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D</w:t>
      </w:r>
      <w:r w:rsidR="0096443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. </w:t>
      </w:r>
      <w:r w:rsidR="00176EC8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 w:rsidR="00176EC8"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in Library </w:t>
      </w:r>
      <w:r w:rsidR="001A2BFF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and Information Science </w:t>
      </w:r>
      <w:r w:rsidR="00176EC8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as a fulltime research scholar with </w:t>
      </w:r>
      <w:r w:rsidR="00176EC8"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UGC/JRF</w:t>
      </w:r>
      <w:r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. </w:t>
      </w:r>
      <w:r w:rsidR="00176EC8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Also, i</w:t>
      </w:r>
      <w:r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n addition to holding charge of the Library and Information Centre,</w:t>
      </w:r>
      <w:r w:rsidR="005D0914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proofErr w:type="gramStart"/>
      <w:r w:rsidR="005D0914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at  AIISH</w:t>
      </w:r>
      <w:proofErr w:type="gramEnd"/>
      <w:r w:rsidR="005D0914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, </w:t>
      </w:r>
      <w:r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I am involved in teaching an open elective course on Information Management in Speech, Language and Hearing for the First Year M.Sc. Programme  of the University of Mysore</w:t>
      </w:r>
      <w:r w:rsidR="001A2BFF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,</w:t>
      </w:r>
      <w:r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and </w:t>
      </w:r>
      <w:r w:rsidR="00FF5CE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completed </w:t>
      </w:r>
      <w:r w:rsidR="005D0914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two AIISH</w:t>
      </w:r>
      <w:r w:rsidR="00FF5CE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-</w:t>
      </w:r>
      <w:r w:rsidR="005D0914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funded </w:t>
      </w:r>
      <w:r w:rsidRPr="00CF1EF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research projects</w:t>
      </w:r>
      <w:r w:rsidR="008454D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 w:rsidR="00746366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as </w:t>
      </w:r>
      <w:r w:rsidR="00FF5CE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Principal Investigator </w:t>
      </w:r>
      <w:r w:rsidR="008454D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and </w:t>
      </w:r>
      <w:r w:rsidR="001A2BFF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one as Co-Investigator. A</w:t>
      </w:r>
      <w:r w:rsidR="00FF5CE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nother</w:t>
      </w:r>
      <w:r w:rsidR="008454D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 w:rsidR="001A2BFF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funded </w:t>
      </w:r>
      <w:r w:rsidR="008454D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project is ongoing. </w:t>
      </w:r>
    </w:p>
    <w:p w14:paraId="4FCEEDF1" w14:textId="419A1977" w:rsidR="00347BB7" w:rsidRDefault="00E22D7F" w:rsidP="00781A41">
      <w:pPr>
        <w:shd w:val="clear" w:color="auto" w:fill="FFFFFF"/>
        <w:spacing w:line="36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</w:r>
      <w:r w:rsidR="00463548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T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he </w:t>
      </w:r>
      <w:r w:rsidR="00463548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L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ibrarians</w:t>
      </w:r>
      <w:r w:rsidR="00453E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on pre-revised scale of pay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 w:rsidR="00453E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of </w:t>
      </w:r>
      <w:r w:rsidR="00453E7D" w:rsidRPr="00453E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PB-3 </w:t>
      </w:r>
      <w:r w:rsidR="00DA2F03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with </w:t>
      </w:r>
      <w:r w:rsidR="00453E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Rs. </w:t>
      </w:r>
      <w:r w:rsidR="00453E7D" w:rsidRPr="00453E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15600-39100 + AGP Rs. 6000</w:t>
      </w:r>
      <w:r w:rsidR="00463548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(Academic Level </w:t>
      </w:r>
      <w:proofErr w:type="gramStart"/>
      <w:r w:rsidR="00463548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11 )</w:t>
      </w:r>
      <w:proofErr w:type="gramEnd"/>
      <w:r w:rsidR="00463548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are considered for Carrier Advancement Promotion </w:t>
      </w:r>
      <w:r w:rsidR="00DA2F03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(CAP) 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along with faculty members</w:t>
      </w:r>
      <w:r w:rsidR="00E5622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 w:rsidR="00463548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as per the UGC norms </w:t>
      </w:r>
      <w:r w:rsidR="00E5622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and the residency period from AGP 6000 </w:t>
      </w:r>
      <w:r w:rsidR="0064565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to AGP 7000 is </w:t>
      </w:r>
      <w:r w:rsidR="00E5622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(Academic Level 11 to  12 </w:t>
      </w:r>
      <w:r w:rsidR="0064565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) </w:t>
      </w:r>
      <w:r w:rsidR="00E5622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is five years</w:t>
      </w:r>
      <w:r w:rsidR="0064565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.</w:t>
      </w:r>
    </w:p>
    <w:p w14:paraId="0F029AE5" w14:textId="465769D4" w:rsidR="00FF5CEE" w:rsidRDefault="008C7A8D" w:rsidP="00781A41">
      <w:pPr>
        <w:shd w:val="clear" w:color="auto" w:fill="FFFFFF"/>
        <w:spacing w:line="360" w:lineRule="auto"/>
        <w:ind w:firstLine="72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Also, as per the </w:t>
      </w:r>
      <w:r w:rsidR="007507AE"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Model Recruitment Rules </w:t>
      </w:r>
      <w:r w:rsidR="00DA2F03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issued by </w:t>
      </w:r>
      <w:r w:rsidR="00DA2F03"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the </w:t>
      </w:r>
      <w:proofErr w:type="spellStart"/>
      <w:r w:rsidR="00DA2F03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DoPT</w:t>
      </w:r>
      <w:proofErr w:type="spellEnd"/>
      <w:r w:rsidR="00DA2F03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, Govt. of India vide O.M.  </w:t>
      </w:r>
      <w:r w:rsidR="00DA2F03"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No. AB-14017/54/2005-Estt (RR)</w:t>
      </w:r>
      <w:r w:rsidR="00DA2F03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proofErr w:type="spellStart"/>
      <w:r w:rsidR="00DA2F03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dtd</w:t>
      </w:r>
      <w:proofErr w:type="spellEnd"/>
      <w:r w:rsidR="00DA2F03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28.03.13 </w:t>
      </w:r>
      <w:r w:rsidR="007507AE"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for various categories of Group 'A' and Group 'B' posts in the Library Discipline</w:t>
      </w:r>
      <w:r w:rsidR="00DA2F03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,</w:t>
      </w:r>
      <w:r w:rsidR="00347BB7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 w:rsidR="008C1AD2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to be adopted by the </w:t>
      </w:r>
      <w:r w:rsidR="008C1AD2" w:rsidRPr="008C1AD2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Ministries</w:t>
      </w:r>
      <w:r w:rsidR="00E5622E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/</w:t>
      </w:r>
      <w:r w:rsidR="008C1AD2" w:rsidRPr="008C1AD2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Departments/ Autonomous/ Statutory bodie</w:t>
      </w:r>
      <w:r w:rsidR="00347BB7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s, the </w:t>
      </w:r>
      <w:r w:rsidR="00347BB7"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residency</w:t>
      </w:r>
      <w:r w:rsidR="00347BB7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 w:rsidR="00347BB7"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period for promotion to next grade pay </w:t>
      </w:r>
      <w:r w:rsidR="00347BB7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from the post </w:t>
      </w:r>
      <w:proofErr w:type="gramStart"/>
      <w:r w:rsidR="00347BB7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of  the</w:t>
      </w:r>
      <w:proofErr w:type="gramEnd"/>
      <w:r w:rsidR="00347BB7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Library and Information Officer </w:t>
      </w:r>
      <w:r w:rsidR="00347BB7"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is five years. </w:t>
      </w:r>
    </w:p>
    <w:p w14:paraId="5A247F99" w14:textId="60EDB3CD" w:rsidR="00AE2A4F" w:rsidRPr="0032277D" w:rsidRDefault="008454DC" w:rsidP="00781A41">
      <w:pPr>
        <w:shd w:val="clear" w:color="auto" w:fill="FFFFFF"/>
        <w:spacing w:line="360" w:lineRule="auto"/>
        <w:ind w:firstLine="72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Considering the</w:t>
      </w:r>
      <w:r w:rsidR="004260F5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above, </w:t>
      </w:r>
      <w:r w:rsid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it is kindly requested to change m</w:t>
      </w:r>
      <w:r w:rsidR="00274A52"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y </w:t>
      </w:r>
      <w:r w:rsidR="00A31E36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cadre</w:t>
      </w:r>
      <w:r w:rsidR="00274A52"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from </w:t>
      </w:r>
      <w:r w:rsidR="007127D6"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‘Group "A" Gazetted, Technical’ to ‘Group "A" Gazetted’</w:t>
      </w:r>
      <w:r w:rsidR="00274A52"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Faculty</w:t>
      </w:r>
      <w:r w:rsidR="00620D26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. </w:t>
      </w:r>
      <w:r w:rsidR="005051D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 w:rsidR="00620D26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Also, </w:t>
      </w:r>
      <w:r w:rsidR="00274A52"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the </w:t>
      </w:r>
      <w:r w:rsidR="00B96928"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Model Recruitment Rules </w:t>
      </w:r>
      <w:r w:rsidR="00A31E36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issued by the </w:t>
      </w:r>
      <w:proofErr w:type="spellStart"/>
      <w:r w:rsidR="00A31E36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DoPT</w:t>
      </w:r>
      <w:proofErr w:type="spellEnd"/>
      <w:r w:rsidR="00A31E36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proofErr w:type="gramStart"/>
      <w:r w:rsidR="00A31E36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for </w:t>
      </w:r>
      <w:r w:rsidR="005051D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the</w:t>
      </w:r>
      <w:proofErr w:type="gramEnd"/>
      <w:r w:rsidR="005051DC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 w:rsidR="00B96928"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Library </w:t>
      </w:r>
      <w:r w:rsidR="00A31E36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d</w:t>
      </w:r>
      <w:r w:rsidR="00B96928"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iscipline </w:t>
      </w:r>
      <w:r w:rsidR="005F672F"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referred above</w:t>
      </w:r>
      <w:r w:rsidR="00501722"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 w:rsidR="00C04933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may be made applicable with </w:t>
      </w:r>
      <w:r w:rsidR="00501722"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notional promotion with </w:t>
      </w:r>
      <w:r w:rsidR="00C04933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retrospective</w:t>
      </w:r>
      <w:r w:rsidR="00501722"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effect.</w:t>
      </w:r>
      <w:r w:rsidR="000F6ED5" w:rsidRPr="000F6ED5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r w:rsidR="00501722"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(A draft recruitment rule prepared as per the Model RR of </w:t>
      </w:r>
      <w:proofErr w:type="spellStart"/>
      <w:r w:rsidR="00501722"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DoPT</w:t>
      </w:r>
      <w:proofErr w:type="spellEnd"/>
      <w:r w:rsidR="00501722"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is enclosed herewith).</w:t>
      </w:r>
    </w:p>
    <w:p w14:paraId="4A5FC991" w14:textId="03B7DD75" w:rsidR="00501722" w:rsidRDefault="00501722" w:rsidP="00501722">
      <w:pPr>
        <w:shd w:val="clear" w:color="auto" w:fill="FFFFFF"/>
        <w:spacing w:line="330" w:lineRule="atLeast"/>
        <w:ind w:left="72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Thanking you with regards,</w:t>
      </w:r>
    </w:p>
    <w:p w14:paraId="3FB77D30" w14:textId="7D4A704D" w:rsidR="00501722" w:rsidRDefault="00501722" w:rsidP="00501722">
      <w:pPr>
        <w:shd w:val="clear" w:color="auto" w:fill="FFFFFF"/>
        <w:spacing w:line="330" w:lineRule="atLeast"/>
        <w:ind w:left="72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</w:p>
    <w:p w14:paraId="2BC34052" w14:textId="7EA8238F" w:rsidR="00501722" w:rsidRDefault="00501722" w:rsidP="00501722">
      <w:pPr>
        <w:shd w:val="clear" w:color="auto" w:fill="FFFFFF"/>
        <w:spacing w:line="330" w:lineRule="atLeast"/>
        <w:ind w:left="72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ab/>
        <w:t>Yours faithfully,</w:t>
      </w:r>
    </w:p>
    <w:p w14:paraId="6B169D8A" w14:textId="77777777" w:rsidR="00501722" w:rsidRDefault="00501722" w:rsidP="00501722">
      <w:pPr>
        <w:shd w:val="clear" w:color="auto" w:fill="FFFFFF"/>
        <w:spacing w:line="330" w:lineRule="atLeast"/>
        <w:ind w:left="5040" w:firstLine="72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</w:p>
    <w:p w14:paraId="136913D9" w14:textId="51372EB6" w:rsidR="00501722" w:rsidRDefault="00501722" w:rsidP="00501722">
      <w:pPr>
        <w:shd w:val="clear" w:color="auto" w:fill="FFFFFF"/>
        <w:spacing w:line="330" w:lineRule="atLeast"/>
        <w:ind w:left="5040" w:firstLine="72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proofErr w:type="spellStart"/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Dr.</w:t>
      </w:r>
      <w:proofErr w:type="spellEnd"/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Shijith Kumar C.</w:t>
      </w:r>
    </w:p>
    <w:p w14:paraId="4D07CFA9" w14:textId="77777777" w:rsidR="0054339B" w:rsidRDefault="0054339B" w:rsidP="00501722">
      <w:pPr>
        <w:shd w:val="clear" w:color="auto" w:fill="FFFFFF"/>
        <w:spacing w:line="330" w:lineRule="atLeast"/>
        <w:ind w:left="5040" w:firstLine="72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</w:p>
    <w:tbl>
      <w:tblPr>
        <w:tblStyle w:val="TableGrid"/>
        <w:tblW w:w="8607" w:type="dxa"/>
        <w:tblInd w:w="460" w:type="dxa"/>
        <w:tblLook w:val="04A0" w:firstRow="1" w:lastRow="0" w:firstColumn="1" w:lastColumn="0" w:noHBand="0" w:noVBand="1"/>
      </w:tblPr>
      <w:tblGrid>
        <w:gridCol w:w="1838"/>
        <w:gridCol w:w="6769"/>
      </w:tblGrid>
      <w:tr w:rsidR="00B4559B" w:rsidRPr="00B4559B" w14:paraId="6DC34147" w14:textId="77777777" w:rsidTr="00341A88">
        <w:tc>
          <w:tcPr>
            <w:tcW w:w="1838" w:type="dxa"/>
          </w:tcPr>
          <w:p w14:paraId="7FD100BC" w14:textId="42AA43D7" w:rsidR="00341A88" w:rsidRPr="00B4559B" w:rsidRDefault="00341A88" w:rsidP="00B4559B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b/>
                <w:sz w:val="23"/>
                <w:szCs w:val="23"/>
              </w:rPr>
              <w:t>Name of Post</w:t>
            </w:r>
          </w:p>
        </w:tc>
        <w:tc>
          <w:tcPr>
            <w:tcW w:w="6769" w:type="dxa"/>
          </w:tcPr>
          <w:p w14:paraId="10163771" w14:textId="3C4F7129" w:rsidR="00341A88" w:rsidRPr="00B4559B" w:rsidRDefault="00341A88" w:rsidP="0054339B">
            <w:pPr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>Senior Library and Information Officer</w:t>
            </w:r>
          </w:p>
        </w:tc>
      </w:tr>
      <w:tr w:rsidR="00B4559B" w:rsidRPr="00B4559B" w14:paraId="492A83F7" w14:textId="77777777" w:rsidTr="00341A88">
        <w:tc>
          <w:tcPr>
            <w:tcW w:w="1838" w:type="dxa"/>
          </w:tcPr>
          <w:p w14:paraId="76AC4197" w14:textId="3297105A" w:rsidR="00341A88" w:rsidRPr="00B4559B" w:rsidRDefault="00341A88" w:rsidP="0054339B">
            <w:pPr>
              <w:spacing w:line="330" w:lineRule="atLeas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b/>
                <w:sz w:val="23"/>
                <w:szCs w:val="23"/>
              </w:rPr>
              <w:t>Classification</w:t>
            </w:r>
          </w:p>
        </w:tc>
        <w:tc>
          <w:tcPr>
            <w:tcW w:w="6769" w:type="dxa"/>
          </w:tcPr>
          <w:p w14:paraId="495D4759" w14:textId="05FDA5D9" w:rsidR="00341A88" w:rsidRPr="00B4559B" w:rsidRDefault="00341A88" w:rsidP="0054339B">
            <w:pPr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 xml:space="preserve">Group ‘A’ </w:t>
            </w:r>
            <w:proofErr w:type="spellStart"/>
            <w:r w:rsidRPr="00B4559B">
              <w:rPr>
                <w:rFonts w:ascii="Times New Roman" w:hAnsi="Times New Roman" w:cs="Times New Roman"/>
                <w:sz w:val="23"/>
                <w:szCs w:val="23"/>
              </w:rPr>
              <w:t>Gazatted</w:t>
            </w:r>
            <w:proofErr w:type="spellEnd"/>
          </w:p>
        </w:tc>
      </w:tr>
      <w:tr w:rsidR="00B4559B" w:rsidRPr="00B4559B" w14:paraId="30989DD9" w14:textId="77777777" w:rsidTr="00341A88">
        <w:tc>
          <w:tcPr>
            <w:tcW w:w="1838" w:type="dxa"/>
          </w:tcPr>
          <w:p w14:paraId="7F156CEC" w14:textId="6ED01FCA" w:rsidR="00341A88" w:rsidRPr="00B4559B" w:rsidRDefault="00341A88" w:rsidP="00E21444">
            <w:pPr>
              <w:spacing w:line="330" w:lineRule="atLeas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b/>
                <w:sz w:val="23"/>
                <w:szCs w:val="23"/>
              </w:rPr>
              <w:t>Scale of Pay</w:t>
            </w:r>
          </w:p>
        </w:tc>
        <w:tc>
          <w:tcPr>
            <w:tcW w:w="6769" w:type="dxa"/>
          </w:tcPr>
          <w:p w14:paraId="7400A3E6" w14:textId="3516F958" w:rsidR="00341A88" w:rsidRPr="00B4559B" w:rsidRDefault="00341A88" w:rsidP="00E21444">
            <w:pPr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 xml:space="preserve">Level </w:t>
            </w:r>
            <w:proofErr w:type="gramStart"/>
            <w:r w:rsidRPr="00B4559B">
              <w:rPr>
                <w:rFonts w:ascii="Times New Roman" w:hAnsi="Times New Roman" w:cs="Times New Roman"/>
                <w:sz w:val="23"/>
                <w:szCs w:val="23"/>
              </w:rPr>
              <w:t>12 ,</w:t>
            </w:r>
            <w:proofErr w:type="gramEnd"/>
            <w:r w:rsidRPr="00B4559B">
              <w:rPr>
                <w:rFonts w:ascii="Times New Roman" w:hAnsi="Times New Roman" w:cs="Times New Roman"/>
                <w:sz w:val="23"/>
                <w:szCs w:val="23"/>
              </w:rPr>
              <w:t xml:space="preserve"> 109100 (PB 3- 15600-39100)</w:t>
            </w:r>
          </w:p>
        </w:tc>
      </w:tr>
      <w:tr w:rsidR="00B4559B" w:rsidRPr="00B4559B" w14:paraId="2F0DBC99" w14:textId="77777777" w:rsidTr="00341A88">
        <w:tc>
          <w:tcPr>
            <w:tcW w:w="1838" w:type="dxa"/>
          </w:tcPr>
          <w:p w14:paraId="69EC4820" w14:textId="1BEA2EE3" w:rsidR="00341A88" w:rsidRPr="00B4559B" w:rsidRDefault="00341A88" w:rsidP="00E21444">
            <w:pPr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>Method of Recruitment</w:t>
            </w:r>
          </w:p>
        </w:tc>
        <w:tc>
          <w:tcPr>
            <w:tcW w:w="6769" w:type="dxa"/>
          </w:tcPr>
          <w:p w14:paraId="2897D99B" w14:textId="17C908E9" w:rsidR="00341A88" w:rsidRPr="00B4559B" w:rsidRDefault="00341A88" w:rsidP="00E21444">
            <w:pPr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 xml:space="preserve">Promotion </w:t>
            </w:r>
          </w:p>
        </w:tc>
      </w:tr>
      <w:tr w:rsidR="00B4559B" w:rsidRPr="00B4559B" w14:paraId="6F8B61E3" w14:textId="77777777" w:rsidTr="00341A88">
        <w:tc>
          <w:tcPr>
            <w:tcW w:w="1838" w:type="dxa"/>
          </w:tcPr>
          <w:p w14:paraId="3D08F7C6" w14:textId="3C5B5B44" w:rsidR="00341A88" w:rsidRPr="00B4559B" w:rsidRDefault="00341A88" w:rsidP="00E21444">
            <w:pPr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>Grade from which promotion is to be made and eligibility</w:t>
            </w:r>
          </w:p>
        </w:tc>
        <w:tc>
          <w:tcPr>
            <w:tcW w:w="6769" w:type="dxa"/>
          </w:tcPr>
          <w:p w14:paraId="50175DEE" w14:textId="63C375A7" w:rsidR="00341A88" w:rsidRPr="00B4559B" w:rsidRDefault="00341A88" w:rsidP="00341A88">
            <w:pPr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b/>
                <w:sz w:val="23"/>
                <w:szCs w:val="23"/>
              </w:rPr>
              <w:t>Grade</w:t>
            </w: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>: Library &amp; Information Officer</w:t>
            </w:r>
            <w:r w:rsidR="0013628F" w:rsidRPr="00B4559B">
              <w:rPr>
                <w:rFonts w:ascii="Times New Roman" w:hAnsi="Times New Roman" w:cs="Times New Roman"/>
                <w:sz w:val="23"/>
                <w:szCs w:val="23"/>
              </w:rPr>
              <w:t xml:space="preserve"> (Level 11, 109100 (PB 3- 15600-39100)</w:t>
            </w:r>
          </w:p>
          <w:p w14:paraId="2B7B5266" w14:textId="77777777" w:rsidR="00341A88" w:rsidRPr="00B4559B" w:rsidRDefault="00341A88" w:rsidP="00341A88">
            <w:pPr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b/>
                <w:sz w:val="23"/>
                <w:szCs w:val="23"/>
              </w:rPr>
              <w:t>Eligibility</w:t>
            </w: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5B79E3C7" w14:textId="145610EC" w:rsidR="0013628F" w:rsidRPr="00B4559B" w:rsidRDefault="00CE49B4" w:rsidP="00CE49B4">
            <w:pPr>
              <w:pStyle w:val="ListParagraph"/>
              <w:numPr>
                <w:ilvl w:val="0"/>
                <w:numId w:val="2"/>
              </w:numPr>
              <w:spacing w:line="330" w:lineRule="atLeast"/>
              <w:ind w:left="280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Five</w:t>
            </w:r>
            <w:r w:rsidR="00341A88" w:rsidRPr="00B4559B">
              <w:rPr>
                <w:rFonts w:ascii="Times New Roman" w:hAnsi="Times New Roman" w:cs="Times New Roman"/>
                <w:sz w:val="23"/>
                <w:szCs w:val="23"/>
              </w:rPr>
              <w:t xml:space="preserve"> years’ experience in the grade</w:t>
            </w:r>
          </w:p>
          <w:p w14:paraId="63923691" w14:textId="2F272238" w:rsidR="00341A88" w:rsidRPr="00CE49B4" w:rsidRDefault="00341A88" w:rsidP="00CE49B4">
            <w:pPr>
              <w:pStyle w:val="ListParagraph"/>
              <w:numPr>
                <w:ilvl w:val="0"/>
                <w:numId w:val="2"/>
              </w:numPr>
              <w:spacing w:line="330" w:lineRule="atLeast"/>
              <w:ind w:left="280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>Must have, in the feeder post, undergone</w:t>
            </w:r>
            <w:r w:rsidR="00CE49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72CF1" w:rsidRPr="00CE49B4">
              <w:rPr>
                <w:rFonts w:ascii="Times New Roman" w:hAnsi="Times New Roman" w:cs="Times New Roman"/>
                <w:sz w:val="23"/>
                <w:szCs w:val="23"/>
              </w:rPr>
              <w:t xml:space="preserve">certificate/diploma course/ short-term </w:t>
            </w:r>
            <w:r w:rsidRPr="00CE49B4">
              <w:rPr>
                <w:rFonts w:ascii="Times New Roman" w:hAnsi="Times New Roman" w:cs="Times New Roman"/>
                <w:sz w:val="23"/>
                <w:szCs w:val="23"/>
              </w:rPr>
              <w:t>training</w:t>
            </w:r>
            <w:r w:rsidR="0013628F" w:rsidRPr="00CE49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E49B4">
              <w:rPr>
                <w:rFonts w:ascii="Times New Roman" w:hAnsi="Times New Roman" w:cs="Times New Roman"/>
                <w:sz w:val="23"/>
                <w:szCs w:val="23"/>
              </w:rPr>
              <w:t>programme</w:t>
            </w:r>
            <w:r w:rsidR="0013628F" w:rsidRPr="00CE49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E49B4">
              <w:rPr>
                <w:rFonts w:ascii="Times New Roman" w:hAnsi="Times New Roman" w:cs="Times New Roman"/>
                <w:sz w:val="23"/>
                <w:szCs w:val="23"/>
              </w:rPr>
              <w:t>at any recognised academy/institute, for</w:t>
            </w:r>
            <w:r w:rsidR="0013628F" w:rsidRPr="00CE49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E49B4">
              <w:rPr>
                <w:rFonts w:ascii="Times New Roman" w:hAnsi="Times New Roman" w:cs="Times New Roman"/>
                <w:sz w:val="23"/>
                <w:szCs w:val="23"/>
              </w:rPr>
              <w:t>upgrading their skills</w:t>
            </w:r>
            <w:r w:rsidR="0013628F" w:rsidRPr="00CE49B4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14:paraId="1C1637A1" w14:textId="1A029F90" w:rsidR="00341A88" w:rsidRPr="00CE49B4" w:rsidRDefault="00341A88" w:rsidP="00CE49B4">
            <w:pPr>
              <w:pStyle w:val="ListParagraph"/>
              <w:numPr>
                <w:ilvl w:val="0"/>
                <w:numId w:val="2"/>
              </w:numPr>
              <w:spacing w:line="330" w:lineRule="atLeast"/>
              <w:ind w:left="280" w:hanging="28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E49B4">
              <w:rPr>
                <w:rFonts w:ascii="Times New Roman" w:hAnsi="Times New Roman" w:cs="Times New Roman"/>
                <w:sz w:val="23"/>
                <w:szCs w:val="23"/>
              </w:rPr>
              <w:t>Benchmark: The minimum assessment of</w:t>
            </w:r>
            <w:r w:rsidR="0013628F" w:rsidRPr="00CE49B4">
              <w:rPr>
                <w:rFonts w:ascii="Times New Roman" w:hAnsi="Times New Roman" w:cs="Times New Roman"/>
                <w:sz w:val="23"/>
                <w:szCs w:val="23"/>
              </w:rPr>
              <w:t xml:space="preserve"> APAR: </w:t>
            </w:r>
            <w:r w:rsidR="0013628F" w:rsidRPr="00CE49B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6 </w:t>
            </w:r>
            <w:proofErr w:type="gramStart"/>
            <w:r w:rsidR="0013628F" w:rsidRPr="00CE49B4">
              <w:rPr>
                <w:rFonts w:ascii="Times New Roman" w:hAnsi="Times New Roman" w:cs="Times New Roman"/>
                <w:b/>
                <w:sz w:val="23"/>
                <w:szCs w:val="23"/>
              </w:rPr>
              <w:t>point</w:t>
            </w:r>
            <w:proofErr w:type="gramEnd"/>
          </w:p>
        </w:tc>
      </w:tr>
      <w:tr w:rsidR="0013628F" w:rsidRPr="00B4559B" w14:paraId="07C2A6C4" w14:textId="77777777" w:rsidTr="00341A88">
        <w:tc>
          <w:tcPr>
            <w:tcW w:w="1838" w:type="dxa"/>
          </w:tcPr>
          <w:p w14:paraId="002DD5AA" w14:textId="3CF29E28" w:rsidR="0013628F" w:rsidRPr="00B4559B" w:rsidRDefault="0013628F" w:rsidP="00B4559B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b/>
                <w:sz w:val="23"/>
                <w:szCs w:val="23"/>
              </w:rPr>
              <w:t>Name of Post</w:t>
            </w:r>
          </w:p>
        </w:tc>
        <w:tc>
          <w:tcPr>
            <w:tcW w:w="6769" w:type="dxa"/>
          </w:tcPr>
          <w:p w14:paraId="796A8D7B" w14:textId="2A12B243" w:rsidR="0013628F" w:rsidRPr="00B4559B" w:rsidRDefault="0013628F" w:rsidP="0013628F">
            <w:pPr>
              <w:spacing w:line="330" w:lineRule="atLeas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>Principal Library and Information Officer</w:t>
            </w:r>
          </w:p>
        </w:tc>
      </w:tr>
      <w:tr w:rsidR="0013628F" w:rsidRPr="00B4559B" w14:paraId="17939301" w14:textId="77777777" w:rsidTr="00341A88">
        <w:tc>
          <w:tcPr>
            <w:tcW w:w="1838" w:type="dxa"/>
          </w:tcPr>
          <w:p w14:paraId="51847176" w14:textId="19D01DAD" w:rsidR="0013628F" w:rsidRPr="00B4559B" w:rsidRDefault="0013628F" w:rsidP="0013628F">
            <w:pPr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b/>
                <w:sz w:val="23"/>
                <w:szCs w:val="23"/>
              </w:rPr>
              <w:t>Classification</w:t>
            </w:r>
          </w:p>
        </w:tc>
        <w:tc>
          <w:tcPr>
            <w:tcW w:w="6769" w:type="dxa"/>
          </w:tcPr>
          <w:p w14:paraId="6101A7E9" w14:textId="1EDEDBE6" w:rsidR="0013628F" w:rsidRPr="00B4559B" w:rsidRDefault="0013628F" w:rsidP="0013628F">
            <w:pPr>
              <w:spacing w:line="330" w:lineRule="atLeas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 xml:space="preserve">Group ‘A’ </w:t>
            </w:r>
            <w:r w:rsidR="00B4559B" w:rsidRPr="00B4559B">
              <w:rPr>
                <w:rFonts w:ascii="Times New Roman" w:hAnsi="Times New Roman" w:cs="Times New Roman"/>
                <w:sz w:val="23"/>
                <w:szCs w:val="23"/>
              </w:rPr>
              <w:t>Gazetted</w:t>
            </w:r>
          </w:p>
        </w:tc>
      </w:tr>
      <w:tr w:rsidR="0013628F" w:rsidRPr="00B4559B" w14:paraId="49A7C922" w14:textId="77777777" w:rsidTr="00341A88">
        <w:tc>
          <w:tcPr>
            <w:tcW w:w="1838" w:type="dxa"/>
          </w:tcPr>
          <w:p w14:paraId="137B3C6C" w14:textId="600F3F21" w:rsidR="0013628F" w:rsidRPr="00B4559B" w:rsidRDefault="0013628F" w:rsidP="0013628F">
            <w:pPr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b/>
                <w:sz w:val="23"/>
                <w:szCs w:val="23"/>
              </w:rPr>
              <w:t>Scale of Pay</w:t>
            </w:r>
          </w:p>
        </w:tc>
        <w:tc>
          <w:tcPr>
            <w:tcW w:w="6769" w:type="dxa"/>
          </w:tcPr>
          <w:p w14:paraId="79C9B168" w14:textId="2BD4CEBB" w:rsidR="0013628F" w:rsidRPr="00B4559B" w:rsidRDefault="0013628F" w:rsidP="0013628F">
            <w:pPr>
              <w:spacing w:line="330" w:lineRule="atLeas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 xml:space="preserve">Level </w:t>
            </w:r>
            <w:proofErr w:type="gramStart"/>
            <w:r w:rsidRPr="00B4559B">
              <w:rPr>
                <w:rFonts w:ascii="Times New Roman" w:hAnsi="Times New Roman" w:cs="Times New Roman"/>
                <w:sz w:val="23"/>
                <w:szCs w:val="23"/>
              </w:rPr>
              <w:t>13 ,</w:t>
            </w:r>
            <w:proofErr w:type="gramEnd"/>
            <w:r w:rsidRPr="00B4559B">
              <w:rPr>
                <w:rFonts w:ascii="Times New Roman" w:hAnsi="Times New Roman" w:cs="Times New Roman"/>
                <w:sz w:val="23"/>
                <w:szCs w:val="23"/>
              </w:rPr>
              <w:t xml:space="preserve"> 175500 (PB 4- 37400-67000)</w:t>
            </w:r>
          </w:p>
        </w:tc>
      </w:tr>
      <w:tr w:rsidR="0013628F" w:rsidRPr="00B4559B" w14:paraId="40324859" w14:textId="77777777" w:rsidTr="00341A88">
        <w:tc>
          <w:tcPr>
            <w:tcW w:w="1838" w:type="dxa"/>
          </w:tcPr>
          <w:p w14:paraId="44DBFBFC" w14:textId="43F5ACB1" w:rsidR="0013628F" w:rsidRPr="00B4559B" w:rsidRDefault="0013628F" w:rsidP="0013628F">
            <w:pPr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>Method of Recruitment</w:t>
            </w:r>
          </w:p>
        </w:tc>
        <w:tc>
          <w:tcPr>
            <w:tcW w:w="6769" w:type="dxa"/>
          </w:tcPr>
          <w:p w14:paraId="465EDC32" w14:textId="26E4DC32" w:rsidR="0013628F" w:rsidRPr="00B4559B" w:rsidRDefault="0013628F" w:rsidP="0013628F">
            <w:pPr>
              <w:spacing w:line="330" w:lineRule="atLeas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 xml:space="preserve">Promotion </w:t>
            </w:r>
          </w:p>
        </w:tc>
      </w:tr>
      <w:tr w:rsidR="0013628F" w:rsidRPr="00B4559B" w14:paraId="34668362" w14:textId="77777777" w:rsidTr="00341A88">
        <w:tc>
          <w:tcPr>
            <w:tcW w:w="1838" w:type="dxa"/>
          </w:tcPr>
          <w:p w14:paraId="640E6488" w14:textId="42EEE069" w:rsidR="0013628F" w:rsidRPr="00B4559B" w:rsidRDefault="0013628F" w:rsidP="0013628F">
            <w:pPr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>Grade from which promotion is to be made and eligibility</w:t>
            </w:r>
          </w:p>
        </w:tc>
        <w:tc>
          <w:tcPr>
            <w:tcW w:w="6769" w:type="dxa"/>
          </w:tcPr>
          <w:p w14:paraId="1B7D46BE" w14:textId="77777777" w:rsidR="0013628F" w:rsidRPr="00B4559B" w:rsidRDefault="0013628F" w:rsidP="0013628F">
            <w:pPr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b/>
                <w:sz w:val="23"/>
                <w:szCs w:val="23"/>
              </w:rPr>
              <w:t>Grade</w:t>
            </w: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>: Senior Library and Information Officer (Level 12, 109100 (PB 3- 15600-39100)</w:t>
            </w:r>
          </w:p>
          <w:p w14:paraId="19C8F59C" w14:textId="1D247A87" w:rsidR="0013628F" w:rsidRPr="00B4559B" w:rsidRDefault="0013628F" w:rsidP="0013628F">
            <w:pPr>
              <w:spacing w:line="330" w:lineRule="atLea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b/>
                <w:sz w:val="23"/>
                <w:szCs w:val="23"/>
              </w:rPr>
              <w:t>Eligibility</w:t>
            </w: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66CF4F5D" w14:textId="77777777" w:rsidR="00CE49B4" w:rsidRPr="00B4559B" w:rsidRDefault="00CE49B4" w:rsidP="00CE49B4">
            <w:pPr>
              <w:pStyle w:val="ListParagraph"/>
              <w:numPr>
                <w:ilvl w:val="0"/>
                <w:numId w:val="4"/>
              </w:numPr>
              <w:spacing w:line="330" w:lineRule="atLeast"/>
              <w:ind w:left="280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Five</w:t>
            </w: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 xml:space="preserve"> years’ experience in the grade</w:t>
            </w:r>
          </w:p>
          <w:p w14:paraId="6E394319" w14:textId="77777777" w:rsidR="00CE49B4" w:rsidRDefault="00CE49B4" w:rsidP="00CE49B4">
            <w:pPr>
              <w:pStyle w:val="ListParagraph"/>
              <w:numPr>
                <w:ilvl w:val="0"/>
                <w:numId w:val="4"/>
              </w:numPr>
              <w:spacing w:line="330" w:lineRule="atLeast"/>
              <w:ind w:left="280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559B">
              <w:rPr>
                <w:rFonts w:ascii="Times New Roman" w:hAnsi="Times New Roman" w:cs="Times New Roman"/>
                <w:sz w:val="23"/>
                <w:szCs w:val="23"/>
              </w:rPr>
              <w:t>Must have, in the feeder post, undergone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E49B4">
              <w:rPr>
                <w:rFonts w:ascii="Times New Roman" w:hAnsi="Times New Roman" w:cs="Times New Roman"/>
                <w:sz w:val="23"/>
                <w:szCs w:val="23"/>
              </w:rPr>
              <w:t xml:space="preserve">certificate/diploma course/ short-term training programme at any recognised academy/institute, for upgrading their skills. </w:t>
            </w:r>
          </w:p>
          <w:p w14:paraId="1733AC52" w14:textId="525D94F2" w:rsidR="0013628F" w:rsidRPr="00CE49B4" w:rsidRDefault="00CE49B4" w:rsidP="00CE49B4">
            <w:pPr>
              <w:pStyle w:val="ListParagraph"/>
              <w:numPr>
                <w:ilvl w:val="0"/>
                <w:numId w:val="4"/>
              </w:numPr>
              <w:spacing w:line="330" w:lineRule="atLeast"/>
              <w:ind w:left="280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E49B4">
              <w:rPr>
                <w:rFonts w:ascii="Times New Roman" w:hAnsi="Times New Roman" w:cs="Times New Roman"/>
                <w:sz w:val="23"/>
                <w:szCs w:val="23"/>
              </w:rPr>
              <w:t xml:space="preserve">Benchmark: The minimum assessment of APAR: 6 </w:t>
            </w:r>
            <w:proofErr w:type="gramStart"/>
            <w:r w:rsidRPr="00CE49B4">
              <w:rPr>
                <w:rFonts w:ascii="Times New Roman" w:hAnsi="Times New Roman" w:cs="Times New Roman"/>
                <w:sz w:val="23"/>
                <w:szCs w:val="23"/>
              </w:rPr>
              <w:t>point</w:t>
            </w:r>
            <w:proofErr w:type="gramEnd"/>
          </w:p>
        </w:tc>
      </w:tr>
    </w:tbl>
    <w:p w14:paraId="6D8E89BB" w14:textId="77777777" w:rsidR="0054339B" w:rsidRPr="00341A88" w:rsidRDefault="0054339B" w:rsidP="00341A88">
      <w:pPr>
        <w:spacing w:after="0" w:line="330" w:lineRule="atLeast"/>
        <w:jc w:val="both"/>
        <w:rPr>
          <w:rFonts w:ascii="Times New Roman" w:hAnsi="Times New Roman" w:cs="Times New Roman"/>
          <w:sz w:val="23"/>
          <w:szCs w:val="23"/>
        </w:rPr>
      </w:pPr>
    </w:p>
    <w:sectPr w:rsidR="0054339B" w:rsidRPr="00341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05148"/>
    <w:multiLevelType w:val="hybridMultilevel"/>
    <w:tmpl w:val="89D06D6A"/>
    <w:lvl w:ilvl="0" w:tplc="F8346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3AC7"/>
    <w:multiLevelType w:val="hybridMultilevel"/>
    <w:tmpl w:val="126885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12CBF"/>
    <w:multiLevelType w:val="hybridMultilevel"/>
    <w:tmpl w:val="126885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367D0"/>
    <w:multiLevelType w:val="hybridMultilevel"/>
    <w:tmpl w:val="126885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2sjA1MLMwNTMFEko6SsGpxcWZ+XkgBUa1AOI3yZcsAAAA"/>
  </w:docVars>
  <w:rsids>
    <w:rsidRoot w:val="00CF1EFC"/>
    <w:rsid w:val="000F3E33"/>
    <w:rsid w:val="000F6ED5"/>
    <w:rsid w:val="0013628F"/>
    <w:rsid w:val="00146CF9"/>
    <w:rsid w:val="00151D28"/>
    <w:rsid w:val="00176EC8"/>
    <w:rsid w:val="001A2BFF"/>
    <w:rsid w:val="001C315D"/>
    <w:rsid w:val="001D4542"/>
    <w:rsid w:val="00274A52"/>
    <w:rsid w:val="002A67E3"/>
    <w:rsid w:val="0032277D"/>
    <w:rsid w:val="00341A88"/>
    <w:rsid w:val="00347BB7"/>
    <w:rsid w:val="003F588D"/>
    <w:rsid w:val="004260F5"/>
    <w:rsid w:val="00453E7D"/>
    <w:rsid w:val="00462312"/>
    <w:rsid w:val="00463548"/>
    <w:rsid w:val="00472CF1"/>
    <w:rsid w:val="00501722"/>
    <w:rsid w:val="005051DC"/>
    <w:rsid w:val="0054339B"/>
    <w:rsid w:val="0058131C"/>
    <w:rsid w:val="005C38D0"/>
    <w:rsid w:val="005C4E15"/>
    <w:rsid w:val="005D0914"/>
    <w:rsid w:val="005F672F"/>
    <w:rsid w:val="00602F28"/>
    <w:rsid w:val="00620D26"/>
    <w:rsid w:val="0064565C"/>
    <w:rsid w:val="007127D6"/>
    <w:rsid w:val="00746366"/>
    <w:rsid w:val="007507AE"/>
    <w:rsid w:val="0077132D"/>
    <w:rsid w:val="00781A41"/>
    <w:rsid w:val="008454DC"/>
    <w:rsid w:val="008535C8"/>
    <w:rsid w:val="008C1AD2"/>
    <w:rsid w:val="008C7A8D"/>
    <w:rsid w:val="0096443D"/>
    <w:rsid w:val="00992789"/>
    <w:rsid w:val="009C2087"/>
    <w:rsid w:val="00A31E36"/>
    <w:rsid w:val="00A71D48"/>
    <w:rsid w:val="00AE2A4F"/>
    <w:rsid w:val="00B15CD8"/>
    <w:rsid w:val="00B41EF5"/>
    <w:rsid w:val="00B4559B"/>
    <w:rsid w:val="00B7315B"/>
    <w:rsid w:val="00B96928"/>
    <w:rsid w:val="00C04933"/>
    <w:rsid w:val="00C736BF"/>
    <w:rsid w:val="00CE49B4"/>
    <w:rsid w:val="00CF1EFC"/>
    <w:rsid w:val="00D1480A"/>
    <w:rsid w:val="00D73DD6"/>
    <w:rsid w:val="00D86F04"/>
    <w:rsid w:val="00DA2F03"/>
    <w:rsid w:val="00DB6CB4"/>
    <w:rsid w:val="00DC63FC"/>
    <w:rsid w:val="00E21444"/>
    <w:rsid w:val="00E22D7F"/>
    <w:rsid w:val="00E5622E"/>
    <w:rsid w:val="00E93B16"/>
    <w:rsid w:val="00ED30C0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2BA1"/>
  <w15:chartTrackingRefBased/>
  <w15:docId w15:val="{80E9F6C4-37DE-4847-B763-6B79A049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3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F1EF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3DD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D73D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4A52"/>
    <w:pPr>
      <w:ind w:left="720"/>
      <w:contextualSpacing/>
    </w:pPr>
  </w:style>
  <w:style w:type="table" w:styleId="TableGrid">
    <w:name w:val="Table Grid"/>
    <w:basedOn w:val="TableNormal"/>
    <w:uiPriority w:val="39"/>
    <w:rsid w:val="0054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1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2018-12-03T19:16:00Z</dcterms:created>
  <dcterms:modified xsi:type="dcterms:W3CDTF">2018-12-03T19:16:00Z</dcterms:modified>
</cp:coreProperties>
</file>