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Citations and impacts have been </w:t>
      </w:r>
      <w:proofErr w:type="spellStart"/>
      <w:r>
        <w:rPr>
          <w:rFonts w:ascii="Times-New-Roman" w:hAnsi="Times-New-Roman" w:cs="Times-New-Roman"/>
          <w:sz w:val="20"/>
          <w:szCs w:val="20"/>
        </w:rPr>
        <w:t>recognised</w:t>
      </w:r>
      <w:proofErr w:type="spellEnd"/>
      <w:r>
        <w:rPr>
          <w:rFonts w:ascii="Times-New-Roman" w:hAnsi="Times-New-Roman" w:cs="Times-New-Roman"/>
          <w:sz w:val="20"/>
          <w:szCs w:val="20"/>
        </w:rPr>
        <w:t xml:space="preserve"> for decades as a feature of central</w:t>
      </w:r>
    </w:p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proofErr w:type="gramStart"/>
      <w:r>
        <w:rPr>
          <w:rFonts w:ascii="Times-New-Roman" w:hAnsi="Times-New-Roman" w:cs="Times-New-Roman"/>
          <w:sz w:val="20"/>
          <w:szCs w:val="20"/>
        </w:rPr>
        <w:t>importance</w:t>
      </w:r>
      <w:proofErr w:type="gramEnd"/>
      <w:r>
        <w:rPr>
          <w:rFonts w:ascii="Times-New-Roman" w:hAnsi="Times-New-Roman" w:cs="Times-New-Roman"/>
          <w:sz w:val="20"/>
          <w:szCs w:val="20"/>
        </w:rPr>
        <w:t xml:space="preserve"> in science studies. They have received even more attention recently with the</w:t>
      </w:r>
      <w:r>
        <w:rPr>
          <w:rFonts w:ascii="Times-New-Roman" w:hAnsi="Times-New-Roman" w:cs="Times-New-Roman"/>
          <w:sz w:val="20"/>
          <w:szCs w:val="20"/>
        </w:rPr>
        <w:t xml:space="preserve"> </w:t>
      </w:r>
      <w:r>
        <w:rPr>
          <w:rFonts w:ascii="Times-New-Roman" w:hAnsi="Times-New-Roman" w:cs="Times-New-Roman"/>
          <w:sz w:val="20"/>
          <w:szCs w:val="20"/>
        </w:rPr>
        <w:t>pervasive practices of institutional assessment, benchmarking, and .excellence.</w:t>
      </w:r>
    </w:p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proofErr w:type="gramStart"/>
      <w:r>
        <w:rPr>
          <w:rFonts w:ascii="Times-New-Roman" w:hAnsi="Times-New-Roman" w:cs="Times-New-Roman"/>
          <w:sz w:val="20"/>
          <w:szCs w:val="20"/>
        </w:rPr>
        <w:t>measurement</w:t>
      </w:r>
      <w:proofErr w:type="gramEnd"/>
      <w:r>
        <w:rPr>
          <w:rFonts w:ascii="Times-New-Roman" w:hAnsi="Times-New-Roman" w:cs="Times-New-Roman"/>
          <w:sz w:val="20"/>
          <w:szCs w:val="20"/>
        </w:rPr>
        <w:t>. Interpretations of citation analyses are subject to many caveats which</w:t>
      </w:r>
    </w:p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proofErr w:type="gramStart"/>
      <w:r>
        <w:rPr>
          <w:rFonts w:ascii="Times-New-Roman" w:hAnsi="Times-New-Roman" w:cs="Times-New-Roman"/>
          <w:sz w:val="20"/>
          <w:szCs w:val="20"/>
        </w:rPr>
        <w:t>have</w:t>
      </w:r>
      <w:proofErr w:type="gramEnd"/>
      <w:r>
        <w:rPr>
          <w:rFonts w:ascii="Times-New-Roman" w:hAnsi="Times-New-Roman" w:cs="Times-New-Roman"/>
          <w:sz w:val="20"/>
          <w:szCs w:val="20"/>
        </w:rPr>
        <w:t xml:space="preserve"> been studied by both sociologists and </w:t>
      </w:r>
      <w:proofErr w:type="spellStart"/>
      <w:r>
        <w:rPr>
          <w:rFonts w:ascii="Times-New-Roman" w:hAnsi="Times-New-Roman" w:cs="Times-New-Roman"/>
          <w:sz w:val="20"/>
          <w:szCs w:val="20"/>
        </w:rPr>
        <w:t>bibliometricians</w:t>
      </w:r>
      <w:proofErr w:type="spellEnd"/>
      <w:r>
        <w:rPr>
          <w:rFonts w:ascii="Times-New-Roman" w:hAnsi="Times-New-Roman" w:cs="Times-New-Roman"/>
          <w:sz w:val="20"/>
          <w:szCs w:val="20"/>
        </w:rPr>
        <w:t xml:space="preserve"> from a variety of schools. A</w:t>
      </w:r>
    </w:p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proofErr w:type="gramStart"/>
      <w:r>
        <w:rPr>
          <w:rFonts w:ascii="Times-New-Roman" w:hAnsi="Times-New-Roman" w:cs="Times-New-Roman"/>
          <w:sz w:val="20"/>
          <w:szCs w:val="20"/>
        </w:rPr>
        <w:t>major</w:t>
      </w:r>
      <w:proofErr w:type="gramEnd"/>
      <w:r>
        <w:rPr>
          <w:rFonts w:ascii="Times-New-Roman" w:hAnsi="Times-New-Roman" w:cs="Times-New-Roman"/>
          <w:sz w:val="20"/>
          <w:szCs w:val="20"/>
        </w:rPr>
        <w:t xml:space="preserve"> issue is the discrepancy of citation </w:t>
      </w:r>
      <w:proofErr w:type="spellStart"/>
      <w:r>
        <w:rPr>
          <w:rFonts w:ascii="Times-New-Roman" w:hAnsi="Times-New-Roman" w:cs="Times-New-Roman"/>
          <w:sz w:val="20"/>
          <w:szCs w:val="20"/>
        </w:rPr>
        <w:t>behaviour</w:t>
      </w:r>
      <w:proofErr w:type="spellEnd"/>
      <w:r>
        <w:rPr>
          <w:rFonts w:ascii="Times-New-Roman" w:hAnsi="Times-New-Roman" w:cs="Times-New-Roman"/>
          <w:sz w:val="20"/>
          <w:szCs w:val="20"/>
        </w:rPr>
        <w:t xml:space="preserve"> across fields (P</w:t>
      </w:r>
      <w:r>
        <w:rPr>
          <w:rFonts w:ascii="Times-New-Roman" w:hAnsi="Times-New-Roman" w:cs="Times-New-Roman"/>
          <w:sz w:val="16"/>
          <w:szCs w:val="16"/>
        </w:rPr>
        <w:t xml:space="preserve">INSKY </w:t>
      </w:r>
      <w:r>
        <w:rPr>
          <w:rFonts w:ascii="Times-New-Roman" w:hAnsi="Times-New-Roman" w:cs="Times-New-Roman"/>
          <w:sz w:val="20"/>
          <w:szCs w:val="20"/>
        </w:rPr>
        <w:t>&amp; N</w:t>
      </w:r>
      <w:r>
        <w:rPr>
          <w:rFonts w:ascii="Times-New-Roman" w:hAnsi="Times-New-Roman" w:cs="Times-New-Roman"/>
          <w:sz w:val="16"/>
          <w:szCs w:val="16"/>
        </w:rPr>
        <w:t>ARIN</w:t>
      </w:r>
      <w:r>
        <w:rPr>
          <w:rFonts w:ascii="Times-New-Roman" w:hAnsi="Times-New-Roman" w:cs="Times-New-Roman"/>
          <w:sz w:val="20"/>
          <w:szCs w:val="20"/>
        </w:rPr>
        <w:t>,</w:t>
      </w:r>
    </w:p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proofErr w:type="gramStart"/>
      <w:r>
        <w:rPr>
          <w:rFonts w:ascii="Times-New-Roman" w:hAnsi="Times-New-Roman" w:cs="Times-New-Roman"/>
          <w:sz w:val="20"/>
          <w:szCs w:val="20"/>
        </w:rPr>
        <w:t>1976; M</w:t>
      </w:r>
      <w:r>
        <w:rPr>
          <w:rFonts w:ascii="Times-New-Roman" w:hAnsi="Times-New-Roman" w:cs="Times-New-Roman"/>
          <w:sz w:val="16"/>
          <w:szCs w:val="16"/>
        </w:rPr>
        <w:t xml:space="preserve">URUGESAN </w:t>
      </w:r>
      <w:r>
        <w:rPr>
          <w:rFonts w:ascii="Times-New-Roman" w:hAnsi="Times-New-Roman" w:cs="Times-New-Roman"/>
          <w:sz w:val="20"/>
          <w:szCs w:val="20"/>
        </w:rPr>
        <w:t>&amp; M</w:t>
      </w:r>
      <w:r>
        <w:rPr>
          <w:rFonts w:ascii="Times-New-Roman" w:hAnsi="Times-New-Roman" w:cs="Times-New-Roman"/>
          <w:sz w:val="16"/>
          <w:szCs w:val="16"/>
        </w:rPr>
        <w:t>ORAVCSIK</w:t>
      </w:r>
      <w:r>
        <w:rPr>
          <w:rFonts w:ascii="Times-New-Roman" w:hAnsi="Times-New-Roman" w:cs="Times-New-Roman"/>
          <w:sz w:val="20"/>
          <w:szCs w:val="20"/>
        </w:rPr>
        <w:t>, 1978).</w:t>
      </w:r>
      <w:proofErr w:type="gramEnd"/>
      <w:r>
        <w:rPr>
          <w:rFonts w:ascii="Times-New-Roman" w:hAnsi="Times-New-Roman" w:cs="Times-New-Roman"/>
          <w:sz w:val="20"/>
          <w:szCs w:val="20"/>
        </w:rPr>
        <w:t xml:space="preserve"> In the early eighties various proposals for</w:t>
      </w:r>
    </w:p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proofErr w:type="gramStart"/>
      <w:r>
        <w:rPr>
          <w:rFonts w:ascii="Times-New-Roman" w:hAnsi="Times-New-Roman" w:cs="Times-New-Roman"/>
          <w:sz w:val="20"/>
          <w:szCs w:val="20"/>
        </w:rPr>
        <w:t>field-</w:t>
      </w:r>
      <w:proofErr w:type="spellStart"/>
      <w:r>
        <w:rPr>
          <w:rFonts w:ascii="Times-New-Roman" w:hAnsi="Times-New-Roman" w:cs="Times-New-Roman"/>
          <w:sz w:val="20"/>
          <w:szCs w:val="20"/>
        </w:rPr>
        <w:t>normalisation</w:t>
      </w:r>
      <w:proofErr w:type="spellEnd"/>
      <w:proofErr w:type="gramEnd"/>
      <w:r>
        <w:rPr>
          <w:rFonts w:ascii="Times-New-Roman" w:hAnsi="Times-New-Roman" w:cs="Times-New-Roman"/>
          <w:sz w:val="20"/>
          <w:szCs w:val="20"/>
        </w:rPr>
        <w:t xml:space="preserve"> of impact figures were suggested, in both the USA and Europe,</w:t>
      </w:r>
    </w:p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proofErr w:type="gramStart"/>
      <w:r>
        <w:rPr>
          <w:rFonts w:ascii="Times-New-Roman" w:hAnsi="Times-New-Roman" w:cs="Times-New-Roman"/>
          <w:sz w:val="20"/>
          <w:szCs w:val="20"/>
        </w:rPr>
        <w:t>making</w:t>
      </w:r>
      <w:proofErr w:type="gramEnd"/>
      <w:r>
        <w:rPr>
          <w:rFonts w:ascii="Times-New-Roman" w:hAnsi="Times-New-Roman" w:cs="Times-New-Roman"/>
          <w:sz w:val="20"/>
          <w:szCs w:val="20"/>
        </w:rPr>
        <w:t xml:space="preserve"> comparisons possible between say, articles in mathematics (a generally </w:t>
      </w:r>
      <w:proofErr w:type="spellStart"/>
      <w:r>
        <w:rPr>
          <w:rFonts w:ascii="Times-New-Roman" w:hAnsi="Times-New-Roman" w:cs="Times-New-Roman"/>
          <w:sz w:val="20"/>
          <w:szCs w:val="20"/>
        </w:rPr>
        <w:t>lowimpact</w:t>
      </w:r>
      <w:proofErr w:type="spellEnd"/>
    </w:p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proofErr w:type="gramStart"/>
      <w:r>
        <w:rPr>
          <w:rFonts w:ascii="Times-New-Roman" w:hAnsi="Times-New-Roman" w:cs="Times-New-Roman"/>
          <w:sz w:val="20"/>
          <w:szCs w:val="20"/>
        </w:rPr>
        <w:t>field</w:t>
      </w:r>
      <w:proofErr w:type="gramEnd"/>
      <w:r>
        <w:rPr>
          <w:rFonts w:ascii="Times-New-Roman" w:hAnsi="Times-New-Roman" w:cs="Times-New-Roman"/>
          <w:sz w:val="20"/>
          <w:szCs w:val="20"/>
        </w:rPr>
        <w:t>) and in fundamental biology (a generally high impact field). Some</w:t>
      </w:r>
    </w:p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proofErr w:type="gramStart"/>
      <w:r>
        <w:rPr>
          <w:rFonts w:ascii="Times-New-Roman" w:hAnsi="Times-New-Roman" w:cs="Times-New-Roman"/>
          <w:sz w:val="20"/>
          <w:szCs w:val="20"/>
        </w:rPr>
        <w:t>milestones</w:t>
      </w:r>
      <w:proofErr w:type="gramEnd"/>
      <w:r>
        <w:rPr>
          <w:rFonts w:ascii="Times-New-Roman" w:hAnsi="Times-New-Roman" w:cs="Times-New-Roman"/>
          <w:sz w:val="20"/>
          <w:szCs w:val="20"/>
        </w:rPr>
        <w:t xml:space="preserve"> in </w:t>
      </w:r>
      <w:proofErr w:type="spellStart"/>
      <w:r>
        <w:rPr>
          <w:rFonts w:ascii="Times-New-Roman" w:hAnsi="Times-New-Roman" w:cs="Times-New-Roman"/>
          <w:sz w:val="20"/>
          <w:szCs w:val="20"/>
        </w:rPr>
        <w:t>bibliometric</w:t>
      </w:r>
      <w:proofErr w:type="spellEnd"/>
      <w:r>
        <w:rPr>
          <w:rFonts w:ascii="Times-New-Roman" w:hAnsi="Times-New-Roman" w:cs="Times-New-Roman"/>
          <w:sz w:val="20"/>
          <w:szCs w:val="20"/>
        </w:rPr>
        <w:t xml:space="preserve"> research were reviewed by S</w:t>
      </w:r>
      <w:r>
        <w:rPr>
          <w:rFonts w:ascii="Times-New-Roman" w:hAnsi="Times-New-Roman" w:cs="Times-New-Roman"/>
          <w:sz w:val="16"/>
          <w:szCs w:val="16"/>
        </w:rPr>
        <w:t xml:space="preserve">CHUBERT </w:t>
      </w:r>
      <w:r>
        <w:rPr>
          <w:rFonts w:ascii="Times-New-Roman" w:hAnsi="Times-New-Roman" w:cs="Times-New-Roman"/>
          <w:sz w:val="20"/>
          <w:szCs w:val="20"/>
        </w:rPr>
        <w:t>&amp; B</w:t>
      </w:r>
      <w:r>
        <w:rPr>
          <w:rFonts w:ascii="Times-New-Roman" w:hAnsi="Times-New-Roman" w:cs="Times-New-Roman"/>
          <w:sz w:val="16"/>
          <w:szCs w:val="16"/>
        </w:rPr>
        <w:t xml:space="preserve">RAUN </w:t>
      </w:r>
      <w:r>
        <w:rPr>
          <w:rFonts w:ascii="Times-New-Roman" w:hAnsi="Times-New-Roman" w:cs="Times-New-Roman"/>
          <w:sz w:val="20"/>
          <w:szCs w:val="20"/>
        </w:rPr>
        <w:t>(1996).</w:t>
      </w:r>
    </w:p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There is little doubt about the need of </w:t>
      </w:r>
      <w:proofErr w:type="spellStart"/>
      <w:r>
        <w:rPr>
          <w:rFonts w:ascii="Times-New-Roman" w:hAnsi="Times-New-Roman" w:cs="Times-New-Roman"/>
          <w:sz w:val="20"/>
          <w:szCs w:val="20"/>
        </w:rPr>
        <w:t>normalisation</w:t>
      </w:r>
      <w:proofErr w:type="spellEnd"/>
      <w:r>
        <w:rPr>
          <w:rFonts w:ascii="Times-New-Roman" w:hAnsi="Times-New-Roman" w:cs="Times-New-Roman"/>
          <w:sz w:val="20"/>
          <w:szCs w:val="20"/>
        </w:rPr>
        <w:t>, but the question arises of the</w:t>
      </w:r>
    </w:p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proofErr w:type="gramStart"/>
      <w:r>
        <w:rPr>
          <w:rFonts w:ascii="Times-New-Roman" w:hAnsi="Times-New-Roman" w:cs="Times-New-Roman"/>
          <w:sz w:val="20"/>
          <w:szCs w:val="20"/>
        </w:rPr>
        <w:t>particular</w:t>
      </w:r>
      <w:proofErr w:type="gramEnd"/>
      <w:r>
        <w:rPr>
          <w:rFonts w:ascii="Times-New-Roman" w:hAnsi="Times-New-Roman" w:cs="Times-New-Roman"/>
          <w:sz w:val="20"/>
          <w:szCs w:val="20"/>
        </w:rPr>
        <w:t xml:space="preserve"> level that should be used. </w:t>
      </w:r>
      <w:proofErr w:type="gramStart"/>
      <w:r>
        <w:rPr>
          <w:rFonts w:ascii="Times-New-Roman" w:hAnsi="Times-New-Roman" w:cs="Times-New-Roman"/>
          <w:sz w:val="20"/>
          <w:szCs w:val="20"/>
        </w:rPr>
        <w:t>A narrow research area?</w:t>
      </w:r>
      <w:proofErr w:type="gramEnd"/>
      <w:r>
        <w:rPr>
          <w:rFonts w:ascii="Times-New-Roman" w:hAnsi="Times-New-Roman" w:cs="Times-New-Roman"/>
          <w:sz w:val="20"/>
          <w:szCs w:val="20"/>
        </w:rPr>
        <w:t xml:space="preserve"> A too small reference set</w:t>
      </w:r>
    </w:p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proofErr w:type="gramStart"/>
      <w:r>
        <w:rPr>
          <w:rFonts w:ascii="Times-New-Roman" w:hAnsi="Times-New-Roman" w:cs="Times-New-Roman"/>
          <w:sz w:val="20"/>
          <w:szCs w:val="20"/>
        </w:rPr>
        <w:t>can</w:t>
      </w:r>
      <w:proofErr w:type="gramEnd"/>
      <w:r>
        <w:rPr>
          <w:rFonts w:ascii="Times-New-Roman" w:hAnsi="Times-New-Roman" w:cs="Times-New-Roman"/>
          <w:sz w:val="20"/>
          <w:szCs w:val="20"/>
        </w:rPr>
        <w:t xml:space="preserve"> be statistically fragile and unstable over time. </w:t>
      </w:r>
      <w:proofErr w:type="gramStart"/>
      <w:r>
        <w:rPr>
          <w:rFonts w:ascii="Times-New-Roman" w:hAnsi="Times-New-Roman" w:cs="Times-New-Roman"/>
          <w:sz w:val="20"/>
          <w:szCs w:val="20"/>
        </w:rPr>
        <w:t>A large academic discipline?</w:t>
      </w:r>
      <w:proofErr w:type="gramEnd"/>
      <w:r>
        <w:rPr>
          <w:rFonts w:ascii="Times-New-Roman" w:hAnsi="Times-New-Roman" w:cs="Times-New-Roman"/>
          <w:sz w:val="20"/>
          <w:szCs w:val="20"/>
        </w:rPr>
        <w:t xml:space="preserve"> It may</w:t>
      </w:r>
    </w:p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proofErr w:type="gramStart"/>
      <w:r>
        <w:rPr>
          <w:rFonts w:ascii="Times-New-Roman" w:hAnsi="Times-New-Roman" w:cs="Times-New-Roman"/>
          <w:sz w:val="20"/>
          <w:szCs w:val="20"/>
        </w:rPr>
        <w:t>be</w:t>
      </w:r>
      <w:proofErr w:type="gramEnd"/>
      <w:r>
        <w:rPr>
          <w:rFonts w:ascii="Times-New-Roman" w:hAnsi="Times-New-Roman" w:cs="Times-New-Roman"/>
          <w:sz w:val="20"/>
          <w:szCs w:val="20"/>
        </w:rPr>
        <w:t xml:space="preserve"> too heterogeneous, hence inefficient for </w:t>
      </w:r>
      <w:proofErr w:type="spellStart"/>
      <w:r>
        <w:rPr>
          <w:rFonts w:ascii="Times-New-Roman" w:hAnsi="Times-New-Roman" w:cs="Times-New-Roman"/>
          <w:sz w:val="20"/>
          <w:szCs w:val="20"/>
        </w:rPr>
        <w:t>normalisation</w:t>
      </w:r>
      <w:proofErr w:type="spellEnd"/>
      <w:r>
        <w:rPr>
          <w:rFonts w:ascii="Times-New-Roman" w:hAnsi="Times-New-Roman" w:cs="Times-New-Roman"/>
          <w:sz w:val="20"/>
          <w:szCs w:val="20"/>
        </w:rPr>
        <w:t>. Thus, various pros and cons</w:t>
      </w:r>
    </w:p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proofErr w:type="gramStart"/>
      <w:r>
        <w:rPr>
          <w:rFonts w:ascii="Times-New-Roman" w:hAnsi="Times-New-Roman" w:cs="Times-New-Roman"/>
          <w:sz w:val="20"/>
          <w:szCs w:val="20"/>
        </w:rPr>
        <w:t>of</w:t>
      </w:r>
      <w:proofErr w:type="gramEnd"/>
      <w:r>
        <w:rPr>
          <w:rFonts w:ascii="Times-New-Roman" w:hAnsi="Times-New-Roman" w:cs="Times-New-Roman"/>
          <w:sz w:val="20"/>
          <w:szCs w:val="20"/>
        </w:rPr>
        <w:t xml:space="preserve"> narrow versus large reference sets can be discussed (see the conclusion). To a certain</w:t>
      </w:r>
    </w:p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proofErr w:type="gramStart"/>
      <w:r>
        <w:rPr>
          <w:rFonts w:ascii="Times-New-Roman" w:hAnsi="Times-New-Roman" w:cs="Times-New-Roman"/>
          <w:sz w:val="20"/>
          <w:szCs w:val="20"/>
        </w:rPr>
        <w:t>extent</w:t>
      </w:r>
      <w:proofErr w:type="gramEnd"/>
      <w:r>
        <w:rPr>
          <w:rFonts w:ascii="Times-New-Roman" w:hAnsi="Times-New-Roman" w:cs="Times-New-Roman"/>
          <w:sz w:val="20"/>
          <w:szCs w:val="20"/>
        </w:rPr>
        <w:t>, this corresponds to different perspectives having their own form of legitimacy. If</w:t>
      </w:r>
    </w:p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proofErr w:type="gramStart"/>
      <w:r>
        <w:rPr>
          <w:rFonts w:ascii="Times-New-Roman" w:hAnsi="Times-New-Roman" w:cs="Times-New-Roman"/>
          <w:sz w:val="20"/>
          <w:szCs w:val="20"/>
        </w:rPr>
        <w:t>we</w:t>
      </w:r>
      <w:proofErr w:type="gramEnd"/>
      <w:r>
        <w:rPr>
          <w:rFonts w:ascii="Times-New-Roman" w:hAnsi="Times-New-Roman" w:cs="Times-New-Roman"/>
          <w:sz w:val="20"/>
          <w:szCs w:val="20"/>
        </w:rPr>
        <w:t xml:space="preserve"> want to address the problem in general, we must consider a wide range of extensions</w:t>
      </w:r>
    </w:p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proofErr w:type="gramStart"/>
      <w:r>
        <w:rPr>
          <w:rFonts w:ascii="Times-New-Roman" w:hAnsi="Times-New-Roman" w:cs="Times-New-Roman"/>
          <w:sz w:val="20"/>
          <w:szCs w:val="20"/>
        </w:rPr>
        <w:t>of</w:t>
      </w:r>
      <w:proofErr w:type="gramEnd"/>
      <w:r>
        <w:rPr>
          <w:rFonts w:ascii="Times-New-Roman" w:hAnsi="Times-New-Roman" w:cs="Times-New-Roman"/>
          <w:sz w:val="20"/>
          <w:szCs w:val="20"/>
        </w:rPr>
        <w:t xml:space="preserve"> the reference set used for </w:t>
      </w:r>
      <w:proofErr w:type="spellStart"/>
      <w:r>
        <w:rPr>
          <w:rFonts w:ascii="Times-New-Roman" w:hAnsi="Times-New-Roman" w:cs="Times-New-Roman"/>
          <w:sz w:val="20"/>
          <w:szCs w:val="20"/>
        </w:rPr>
        <w:t>normalisation</w:t>
      </w:r>
      <w:proofErr w:type="spellEnd"/>
      <w:r>
        <w:rPr>
          <w:rFonts w:ascii="Times-New-Roman" w:hAnsi="Times-New-Roman" w:cs="Times-New-Roman"/>
          <w:sz w:val="20"/>
          <w:szCs w:val="20"/>
        </w:rPr>
        <w:t>. In other words, we have to examine the</w:t>
      </w:r>
    </w:p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proofErr w:type="gramStart"/>
      <w:r>
        <w:rPr>
          <w:rFonts w:ascii="Times-New-Roman" w:hAnsi="Times-New-Roman" w:cs="Times-New-Roman"/>
          <w:sz w:val="20"/>
          <w:szCs w:val="20"/>
        </w:rPr>
        <w:t>sensitivity</w:t>
      </w:r>
      <w:proofErr w:type="gramEnd"/>
      <w:r>
        <w:rPr>
          <w:rFonts w:ascii="Times-New-Roman" w:hAnsi="Times-New-Roman" w:cs="Times-New-Roman"/>
          <w:sz w:val="20"/>
          <w:szCs w:val="20"/>
        </w:rPr>
        <w:t xml:space="preserve"> of </w:t>
      </w:r>
      <w:proofErr w:type="spellStart"/>
      <w:r>
        <w:rPr>
          <w:rFonts w:ascii="Times-New-Roman" w:hAnsi="Times-New-Roman" w:cs="Times-New-Roman"/>
          <w:sz w:val="20"/>
          <w:szCs w:val="20"/>
        </w:rPr>
        <w:t>normalised</w:t>
      </w:r>
      <w:proofErr w:type="spellEnd"/>
      <w:r>
        <w:rPr>
          <w:rFonts w:ascii="Times-New-Roman" w:hAnsi="Times-New-Roman" w:cs="Times-New-Roman"/>
          <w:sz w:val="20"/>
          <w:szCs w:val="20"/>
        </w:rPr>
        <w:t xml:space="preserve"> impact measures for particular articles as the scale of</w:t>
      </w:r>
    </w:p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proofErr w:type="gramStart"/>
      <w:r>
        <w:rPr>
          <w:rFonts w:ascii="Times-New-Roman" w:hAnsi="Times-New-Roman" w:cs="Times-New-Roman"/>
          <w:sz w:val="20"/>
          <w:szCs w:val="20"/>
        </w:rPr>
        <w:t>observation</w:t>
      </w:r>
      <w:proofErr w:type="gramEnd"/>
      <w:r>
        <w:rPr>
          <w:rFonts w:ascii="Times-New-Roman" w:hAnsi="Times-New-Roman" w:cs="Times-New-Roman"/>
          <w:sz w:val="20"/>
          <w:szCs w:val="20"/>
        </w:rPr>
        <w:t xml:space="preserve"> / </w:t>
      </w:r>
      <w:proofErr w:type="spellStart"/>
      <w:r>
        <w:rPr>
          <w:rFonts w:ascii="Times-New-Roman" w:hAnsi="Times-New-Roman" w:cs="Times-New-Roman"/>
          <w:sz w:val="20"/>
          <w:szCs w:val="20"/>
        </w:rPr>
        <w:t>normalisation</w:t>
      </w:r>
      <w:proofErr w:type="spellEnd"/>
      <w:r>
        <w:rPr>
          <w:rFonts w:ascii="Times-New-Roman" w:hAnsi="Times-New-Roman" w:cs="Times-New-Roman"/>
          <w:sz w:val="20"/>
          <w:szCs w:val="20"/>
        </w:rPr>
        <w:t xml:space="preserve"> changes. To this end, we need two pieces of information,</w:t>
      </w:r>
    </w:p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proofErr w:type="gramStart"/>
      <w:r>
        <w:rPr>
          <w:rFonts w:ascii="Times-New-Roman" w:hAnsi="Times-New-Roman" w:cs="Times-New-Roman"/>
          <w:sz w:val="20"/>
          <w:szCs w:val="20"/>
        </w:rPr>
        <w:t>first</w:t>
      </w:r>
      <w:proofErr w:type="gramEnd"/>
      <w:r>
        <w:rPr>
          <w:rFonts w:ascii="Times-New-Roman" w:hAnsi="Times-New-Roman" w:cs="Times-New-Roman"/>
          <w:sz w:val="20"/>
          <w:szCs w:val="20"/>
        </w:rPr>
        <w:t xml:space="preserve"> the citation score of individual articles (available in SCI series), and also a</w:t>
      </w:r>
    </w:p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proofErr w:type="gramStart"/>
      <w:r>
        <w:rPr>
          <w:rFonts w:ascii="Times-New-Roman" w:hAnsi="Times-New-Roman" w:cs="Times-New-Roman"/>
          <w:sz w:val="20"/>
          <w:szCs w:val="20"/>
        </w:rPr>
        <w:t>complete</w:t>
      </w:r>
      <w:proofErr w:type="gramEnd"/>
      <w:r>
        <w:rPr>
          <w:rFonts w:ascii="Times-New-Roman" w:hAnsi="Times-New-Roman" w:cs="Times-New-Roman"/>
          <w:sz w:val="20"/>
          <w:szCs w:val="20"/>
        </w:rPr>
        <w:t xml:space="preserve"> (</w:t>
      </w:r>
      <w:proofErr w:type="spellStart"/>
      <w:r>
        <w:rPr>
          <w:rFonts w:ascii="Times-New-Roman" w:hAnsi="Times-New-Roman" w:cs="Times-New-Roman"/>
          <w:sz w:val="20"/>
          <w:szCs w:val="20"/>
        </w:rPr>
        <w:t>i.e.multi</w:t>
      </w:r>
      <w:proofErr w:type="spellEnd"/>
      <w:r>
        <w:rPr>
          <w:rFonts w:ascii="Times-New-Roman" w:hAnsi="Times-New-Roman" w:cs="Times-New-Roman"/>
          <w:sz w:val="20"/>
          <w:szCs w:val="20"/>
        </w:rPr>
        <w:t>-level) and realistic classification of scientific articles, which will</w:t>
      </w:r>
    </w:p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proofErr w:type="gramStart"/>
      <w:r>
        <w:rPr>
          <w:rFonts w:ascii="Times-New-Roman" w:hAnsi="Times-New-Roman" w:cs="Times-New-Roman"/>
          <w:sz w:val="20"/>
          <w:szCs w:val="20"/>
        </w:rPr>
        <w:t>provide</w:t>
      </w:r>
      <w:proofErr w:type="gramEnd"/>
      <w:r>
        <w:rPr>
          <w:rFonts w:ascii="Times-New-Roman" w:hAnsi="Times-New-Roman" w:cs="Times-New-Roman"/>
          <w:sz w:val="20"/>
          <w:szCs w:val="20"/>
        </w:rPr>
        <w:t xml:space="preserve">, at various levels of aggregation, the reference set for </w:t>
      </w:r>
      <w:proofErr w:type="spellStart"/>
      <w:r>
        <w:rPr>
          <w:rFonts w:ascii="Times-New-Roman" w:hAnsi="Times-New-Roman" w:cs="Times-New-Roman"/>
          <w:sz w:val="20"/>
          <w:szCs w:val="20"/>
        </w:rPr>
        <w:t>normalisation</w:t>
      </w:r>
      <w:proofErr w:type="spellEnd"/>
      <w:r>
        <w:rPr>
          <w:rFonts w:ascii="Times-New-Roman" w:hAnsi="Times-New-Roman" w:cs="Times-New-Roman"/>
          <w:sz w:val="20"/>
          <w:szCs w:val="20"/>
        </w:rPr>
        <w:t xml:space="preserve"> or relative</w:t>
      </w:r>
    </w:p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proofErr w:type="gramStart"/>
      <w:r>
        <w:rPr>
          <w:rFonts w:ascii="Times-New-Roman" w:hAnsi="Times-New-Roman" w:cs="Times-New-Roman"/>
          <w:sz w:val="20"/>
          <w:szCs w:val="20"/>
        </w:rPr>
        <w:t>ranking</w:t>
      </w:r>
      <w:proofErr w:type="gramEnd"/>
      <w:r>
        <w:rPr>
          <w:rFonts w:ascii="Times-New-Roman" w:hAnsi="Times-New-Roman" w:cs="Times-New-Roman"/>
          <w:sz w:val="20"/>
          <w:szCs w:val="20"/>
        </w:rPr>
        <w:t>.</w:t>
      </w:r>
    </w:p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There is no .objective. </w:t>
      </w:r>
      <w:proofErr w:type="gramStart"/>
      <w:r>
        <w:rPr>
          <w:rFonts w:ascii="Times-New-Roman" w:hAnsi="Times-New-Roman" w:cs="Times-New-Roman"/>
          <w:sz w:val="20"/>
          <w:szCs w:val="20"/>
        </w:rPr>
        <w:t>way</w:t>
      </w:r>
      <w:proofErr w:type="gramEnd"/>
      <w:r>
        <w:rPr>
          <w:rFonts w:ascii="Times-New-Roman" w:hAnsi="Times-New-Roman" w:cs="Times-New-Roman"/>
          <w:sz w:val="20"/>
          <w:szCs w:val="20"/>
        </w:rPr>
        <w:t xml:space="preserve"> to uncover the structure of science, which may reflect</w:t>
      </w:r>
    </w:p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proofErr w:type="gramStart"/>
      <w:r>
        <w:rPr>
          <w:rFonts w:ascii="Times-New-Roman" w:hAnsi="Times-New-Roman" w:cs="Times-New-Roman"/>
          <w:sz w:val="20"/>
          <w:szCs w:val="20"/>
        </w:rPr>
        <w:t>institutional</w:t>
      </w:r>
      <w:proofErr w:type="gramEnd"/>
      <w:r>
        <w:rPr>
          <w:rFonts w:ascii="Times-New-Roman" w:hAnsi="Times-New-Roman" w:cs="Times-New-Roman"/>
          <w:sz w:val="20"/>
          <w:szCs w:val="20"/>
        </w:rPr>
        <w:t xml:space="preserve"> habits, mental representations or self-</w:t>
      </w:r>
      <w:proofErr w:type="spellStart"/>
      <w:r>
        <w:rPr>
          <w:rFonts w:ascii="Times-New-Roman" w:hAnsi="Times-New-Roman" w:cs="Times-New-Roman"/>
          <w:sz w:val="20"/>
          <w:szCs w:val="20"/>
        </w:rPr>
        <w:t>organisation</w:t>
      </w:r>
      <w:proofErr w:type="spellEnd"/>
      <w:r>
        <w:rPr>
          <w:rFonts w:ascii="Times-New-Roman" w:hAnsi="Times-New-Roman" w:cs="Times-New-Roman"/>
          <w:sz w:val="20"/>
          <w:szCs w:val="20"/>
        </w:rPr>
        <w:t xml:space="preserve"> phenomena. Among the</w:t>
      </w:r>
    </w:p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proofErr w:type="gramStart"/>
      <w:r>
        <w:rPr>
          <w:rFonts w:ascii="Times-New-Roman" w:hAnsi="Times-New-Roman" w:cs="Times-New-Roman"/>
          <w:sz w:val="20"/>
          <w:szCs w:val="20"/>
        </w:rPr>
        <w:t>possible</w:t>
      </w:r>
      <w:proofErr w:type="gramEnd"/>
      <w:r>
        <w:rPr>
          <w:rFonts w:ascii="Times-New-Roman" w:hAnsi="Times-New-Roman" w:cs="Times-New-Roman"/>
          <w:sz w:val="20"/>
          <w:szCs w:val="20"/>
        </w:rPr>
        <w:t xml:space="preserve"> ways of offering manageable classifications, there are three classical</w:t>
      </w:r>
    </w:p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proofErr w:type="gramStart"/>
      <w:r>
        <w:rPr>
          <w:rFonts w:ascii="Times-New-Roman" w:hAnsi="Times-New-Roman" w:cs="Times-New-Roman"/>
          <w:sz w:val="20"/>
          <w:szCs w:val="20"/>
        </w:rPr>
        <w:t>approaches</w:t>
      </w:r>
      <w:proofErr w:type="gramEnd"/>
      <w:r>
        <w:rPr>
          <w:rFonts w:ascii="Times-New-Roman" w:hAnsi="Times-New-Roman" w:cs="Times-New-Roman"/>
          <w:sz w:val="20"/>
          <w:szCs w:val="20"/>
        </w:rPr>
        <w:t>. Firstly, the projection of institutional settings, for example traditional</w:t>
      </w:r>
    </w:p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proofErr w:type="gramStart"/>
      <w:r>
        <w:rPr>
          <w:rFonts w:ascii="Times-New-Roman" w:hAnsi="Times-New-Roman" w:cs="Times-New-Roman"/>
          <w:sz w:val="20"/>
          <w:szCs w:val="20"/>
        </w:rPr>
        <w:t>academic</w:t>
      </w:r>
      <w:proofErr w:type="gramEnd"/>
      <w:r>
        <w:rPr>
          <w:rFonts w:ascii="Times-New-Roman" w:hAnsi="Times-New-Roman" w:cs="Times-New-Roman"/>
          <w:sz w:val="20"/>
          <w:szCs w:val="20"/>
        </w:rPr>
        <w:t xml:space="preserve"> disciplines definition; secondly, the information retrieval categories in</w:t>
      </w:r>
    </w:p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proofErr w:type="gramStart"/>
      <w:r>
        <w:rPr>
          <w:rFonts w:ascii="Times-New-Roman" w:hAnsi="Times-New-Roman" w:cs="Times-New-Roman"/>
          <w:sz w:val="20"/>
          <w:szCs w:val="20"/>
        </w:rPr>
        <w:t>databases</w:t>
      </w:r>
      <w:proofErr w:type="gramEnd"/>
      <w:r>
        <w:rPr>
          <w:rFonts w:ascii="Times-New-Roman" w:hAnsi="Times-New-Roman" w:cs="Times-New-Roman"/>
          <w:sz w:val="20"/>
          <w:szCs w:val="20"/>
        </w:rPr>
        <w:t xml:space="preserve"> often based on experts. </w:t>
      </w:r>
      <w:proofErr w:type="gramStart"/>
      <w:r>
        <w:rPr>
          <w:rFonts w:ascii="Times-New-Roman" w:hAnsi="Times-New-Roman" w:cs="Times-New-Roman"/>
          <w:sz w:val="20"/>
          <w:szCs w:val="20"/>
        </w:rPr>
        <w:t>advice</w:t>
      </w:r>
      <w:proofErr w:type="gramEnd"/>
      <w:r>
        <w:rPr>
          <w:rFonts w:ascii="Times-New-Roman" w:hAnsi="Times-New-Roman" w:cs="Times-New-Roman"/>
          <w:sz w:val="20"/>
          <w:szCs w:val="20"/>
        </w:rPr>
        <w:t xml:space="preserve">; thirdly, the clusters uncovered by </w:t>
      </w:r>
      <w:proofErr w:type="spellStart"/>
      <w:r>
        <w:rPr>
          <w:rFonts w:ascii="Times-New-Roman" w:hAnsi="Times-New-Roman" w:cs="Times-New-Roman"/>
          <w:sz w:val="20"/>
          <w:szCs w:val="20"/>
        </w:rPr>
        <w:t>bibliometric</w:t>
      </w:r>
      <w:proofErr w:type="spellEnd"/>
    </w:p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proofErr w:type="gramStart"/>
      <w:r>
        <w:rPr>
          <w:rFonts w:ascii="Times-New-Roman" w:hAnsi="Times-New-Roman" w:cs="Times-New-Roman"/>
          <w:sz w:val="20"/>
          <w:szCs w:val="20"/>
        </w:rPr>
        <w:t>analyses</w:t>
      </w:r>
      <w:proofErr w:type="gramEnd"/>
      <w:r>
        <w:rPr>
          <w:rFonts w:ascii="Times-New-Roman" w:hAnsi="Times-New-Roman" w:cs="Times-New-Roman"/>
          <w:sz w:val="20"/>
          <w:szCs w:val="20"/>
        </w:rPr>
        <w:t xml:space="preserve"> of scientific networks (lexical and citation networks), with many sub-options,</w:t>
      </w:r>
    </w:p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proofErr w:type="gramStart"/>
      <w:r>
        <w:rPr>
          <w:rFonts w:ascii="Times-New-Roman" w:hAnsi="Times-New-Roman" w:cs="Times-New-Roman"/>
          <w:sz w:val="20"/>
          <w:szCs w:val="20"/>
        </w:rPr>
        <w:t>e.g</w:t>
      </w:r>
      <w:proofErr w:type="gramEnd"/>
      <w:r>
        <w:rPr>
          <w:rFonts w:ascii="Times-New-Roman" w:hAnsi="Times-New-Roman" w:cs="Times-New-Roman"/>
          <w:sz w:val="20"/>
          <w:szCs w:val="20"/>
        </w:rPr>
        <w:t>. for citation networks: citation transactions, co-citations, bibliographic coupling.</w:t>
      </w:r>
    </w:p>
    <w:p w:rsidR="00CB7413" w:rsidRDefault="00CB7413" w:rsidP="00CB7413">
      <w:p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These broad families of methods are likely to provide different views of the structure of</w:t>
      </w:r>
    </w:p>
    <w:p w:rsidR="000808FC" w:rsidRDefault="00CB7413" w:rsidP="00CB7413">
      <w:proofErr w:type="gramStart"/>
      <w:r>
        <w:rPr>
          <w:rFonts w:ascii="Times-New-Roman" w:hAnsi="Times-New-Roman" w:cs="Times-New-Roman"/>
          <w:sz w:val="20"/>
          <w:szCs w:val="20"/>
        </w:rPr>
        <w:t>S</w:t>
      </w:r>
      <w:r>
        <w:rPr>
          <w:rFonts w:ascii="Times-New-Roman" w:hAnsi="Times-New-Roman" w:cs="Times-New-Roman"/>
          <w:sz w:val="20"/>
          <w:szCs w:val="20"/>
        </w:rPr>
        <w:t>cience</w:t>
      </w:r>
      <w:r>
        <w:rPr>
          <w:rFonts w:ascii="Times-New-Roman" w:hAnsi="Times-New-Roman" w:cs="Times-New-Roman"/>
          <w:sz w:val="20"/>
          <w:szCs w:val="20"/>
        </w:rPr>
        <w:t>.</w:t>
      </w:r>
      <w:bookmarkStart w:id="0" w:name="_GoBack"/>
      <w:bookmarkEnd w:id="0"/>
      <w:proofErr w:type="gramEnd"/>
    </w:p>
    <w:sectPr w:rsidR="00080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New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13"/>
    <w:rsid w:val="000808FC"/>
    <w:rsid w:val="00CB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2016-09-03T18:04:00Z</dcterms:created>
  <dcterms:modified xsi:type="dcterms:W3CDTF">2016-09-03T18:05:00Z</dcterms:modified>
</cp:coreProperties>
</file>