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712" w:rsidRDefault="00F31712" w:rsidP="00D4708B">
      <w:pPr>
        <w:spacing w:after="90" w:line="360" w:lineRule="auto"/>
        <w:ind w:right="-180"/>
        <w:jc w:val="center"/>
        <w:outlineLvl w:val="1"/>
        <w:rPr>
          <w:rFonts w:ascii="Book Antiqua" w:eastAsia="Times New Roman" w:hAnsi="Book Antiqua" w:cs="Times New Roman"/>
          <w:b/>
          <w:iCs/>
          <w:sz w:val="28"/>
          <w:szCs w:val="28"/>
        </w:rPr>
      </w:pPr>
      <w:r>
        <w:rPr>
          <w:rFonts w:ascii="Book Antiqua" w:eastAsia="Times New Roman" w:hAnsi="Book Antiqua" w:cs="Times New Roman"/>
          <w:b/>
          <w:iCs/>
          <w:sz w:val="28"/>
          <w:szCs w:val="28"/>
        </w:rPr>
        <w:t>Data, Information and Knowledge</w:t>
      </w:r>
    </w:p>
    <w:p w:rsidR="002F241F" w:rsidRPr="002858BF" w:rsidRDefault="00F379D2" w:rsidP="002F241F">
      <w:pPr>
        <w:jc w:val="both"/>
        <w:rPr>
          <w:rFonts w:ascii="Book Antiqua" w:eastAsia="Times New Roman" w:hAnsi="Book Antiqua" w:cs="Times New Roman"/>
          <w:sz w:val="24"/>
          <w:szCs w:val="24"/>
          <w:lang w:val="en-IN" w:eastAsia="en-IN" w:bidi="ml-IN"/>
        </w:rPr>
      </w:pPr>
      <w:r w:rsidRPr="00F379D2">
        <w:rPr>
          <w:rFonts w:ascii="Book Antiqua" w:eastAsia="Times New Roman" w:hAnsi="Book Antiqua" w:cs="Times New Roman"/>
          <w:sz w:val="24"/>
          <w:szCs w:val="24"/>
          <w:lang w:val="en-IN" w:eastAsia="en-IN" w:bidi="ml-IN"/>
        </w:rPr>
        <w:t>Data</w:t>
      </w:r>
      <w:r w:rsidRPr="002858BF">
        <w:rPr>
          <w:rFonts w:ascii="Book Antiqua" w:eastAsia="Times New Roman" w:hAnsi="Book Antiqua" w:cs="Times New Roman"/>
          <w:sz w:val="24"/>
          <w:szCs w:val="24"/>
          <w:lang w:val="en-IN" w:eastAsia="en-IN" w:bidi="ml-IN"/>
        </w:rPr>
        <w:t xml:space="preserve"> </w:t>
      </w:r>
      <w:r w:rsidRPr="00F379D2">
        <w:rPr>
          <w:rFonts w:ascii="Book Antiqua" w:eastAsia="Times New Roman" w:hAnsi="Book Antiqua" w:cs="Times New Roman"/>
          <w:sz w:val="24"/>
          <w:szCs w:val="24"/>
          <w:lang w:val="en-IN" w:eastAsia="en-IN" w:bidi="ml-IN"/>
        </w:rPr>
        <w:t>is the plural of datum, although the singular form is rarely used</w:t>
      </w:r>
      <w:r w:rsidRPr="002858BF">
        <w:rPr>
          <w:rFonts w:ascii="Book Antiqua" w:eastAsia="Times New Roman" w:hAnsi="Book Antiqua" w:cs="Times New Roman"/>
          <w:sz w:val="24"/>
          <w:szCs w:val="24"/>
          <w:lang w:val="en-IN" w:eastAsia="en-IN" w:bidi="ml-IN"/>
        </w:rPr>
        <w:t>.</w:t>
      </w:r>
      <w:r w:rsidRPr="002858BF">
        <w:rPr>
          <w:rFonts w:ascii="Book Antiqua" w:hAnsi="Book Antiqua"/>
          <w:sz w:val="24"/>
          <w:szCs w:val="24"/>
        </w:rPr>
        <w:t xml:space="preserve"> </w:t>
      </w:r>
      <w:r w:rsidRPr="002858BF">
        <w:rPr>
          <w:rFonts w:ascii="Book Antiqua" w:eastAsia="Times New Roman" w:hAnsi="Book Antiqua" w:cs="Times New Roman"/>
          <w:sz w:val="24"/>
          <w:szCs w:val="24"/>
          <w:lang w:val="en-IN" w:eastAsia="en-IN" w:bidi="ml-IN"/>
        </w:rPr>
        <w:t xml:space="preserve">Depending on the context, data can be used in the plural or as a </w:t>
      </w:r>
      <w:r w:rsidRPr="00F379D2">
        <w:rPr>
          <w:rFonts w:ascii="Book Antiqua" w:eastAsia="Times New Roman" w:hAnsi="Book Antiqua" w:cs="Times New Roman"/>
          <w:sz w:val="24"/>
          <w:szCs w:val="24"/>
          <w:lang w:val="en-IN" w:eastAsia="en-IN" w:bidi="ml-IN"/>
        </w:rPr>
        <w:t>singular word</w:t>
      </w:r>
      <w:r w:rsidR="0005154B">
        <w:rPr>
          <w:rFonts w:ascii="Book Antiqua" w:eastAsia="Times New Roman" w:hAnsi="Book Antiqua" w:cs="Times New Roman"/>
          <w:sz w:val="24"/>
          <w:szCs w:val="24"/>
          <w:lang w:val="en-IN" w:eastAsia="en-IN" w:bidi="ml-IN"/>
        </w:rPr>
        <w:t>,</w:t>
      </w:r>
      <w:r w:rsidRPr="00F379D2">
        <w:rPr>
          <w:rFonts w:ascii="Book Antiqua" w:eastAsia="Times New Roman" w:hAnsi="Book Antiqua" w:cs="Times New Roman"/>
          <w:sz w:val="24"/>
          <w:szCs w:val="24"/>
          <w:lang w:val="en-IN" w:eastAsia="en-IN" w:bidi="ml-IN"/>
        </w:rPr>
        <w:t xml:space="preserve"> meaning a set or collection of facts</w:t>
      </w:r>
      <w:r w:rsidRPr="002858BF">
        <w:rPr>
          <w:rFonts w:ascii="Book Antiqua" w:eastAsia="Times New Roman" w:hAnsi="Book Antiqua" w:cs="Times New Roman"/>
          <w:sz w:val="24"/>
          <w:szCs w:val="24"/>
          <w:lang w:val="en-IN" w:eastAsia="en-IN" w:bidi="ml-IN"/>
        </w:rPr>
        <w:t>.</w:t>
      </w:r>
      <w:r w:rsidR="002F241F" w:rsidRPr="002858BF">
        <w:rPr>
          <w:rFonts w:ascii="Book Antiqua" w:eastAsia="Times New Roman" w:hAnsi="Book Antiqua" w:cs="Times New Roman"/>
          <w:sz w:val="24"/>
          <w:szCs w:val="24"/>
          <w:lang w:val="en-IN" w:eastAsia="en-IN" w:bidi="ml-IN"/>
        </w:rPr>
        <w:t xml:space="preserve"> It has </w:t>
      </w:r>
      <w:r w:rsidR="002F241F" w:rsidRPr="002F241F">
        <w:rPr>
          <w:rFonts w:ascii="Book Antiqua" w:eastAsia="Times New Roman" w:hAnsi="Book Antiqua" w:cs="Times New Roman"/>
          <w:sz w:val="24"/>
          <w:szCs w:val="24"/>
          <w:lang w:val="en-IN" w:eastAsia="en-IN" w:bidi="ml-IN"/>
        </w:rPr>
        <w:t xml:space="preserve">not been processed for use. </w:t>
      </w:r>
      <w:r w:rsidR="002F241F" w:rsidRPr="002858BF">
        <w:rPr>
          <w:rFonts w:ascii="Book Antiqua" w:eastAsia="Times New Roman" w:hAnsi="Book Antiqua" w:cs="Times New Roman"/>
          <w:sz w:val="24"/>
          <w:szCs w:val="24"/>
          <w:lang w:val="en-IN" w:eastAsia="en-IN" w:bidi="ml-IN"/>
        </w:rPr>
        <w:t>It is a</w:t>
      </w:r>
      <w:r w:rsidR="002F241F" w:rsidRPr="002F241F">
        <w:rPr>
          <w:rFonts w:ascii="Book Antiqua" w:eastAsia="Times New Roman" w:hAnsi="Book Antiqua" w:cs="Times New Roman"/>
          <w:sz w:val="24"/>
          <w:szCs w:val="24"/>
          <w:lang w:val="en-IN" w:eastAsia="en-IN" w:bidi="ml-IN"/>
        </w:rPr>
        <w:t xml:space="preserve"> series of disconnected facts and observations</w:t>
      </w:r>
      <w:r w:rsidR="002F241F" w:rsidRPr="002858BF">
        <w:rPr>
          <w:rFonts w:ascii="Book Antiqua" w:eastAsia="Times New Roman" w:hAnsi="Book Antiqua" w:cs="Times New Roman"/>
          <w:sz w:val="24"/>
          <w:szCs w:val="24"/>
          <w:lang w:val="en-IN" w:eastAsia="en-IN" w:bidi="ml-IN"/>
        </w:rPr>
        <w:t>.</w:t>
      </w:r>
      <w:r w:rsidR="002F241F" w:rsidRPr="002F241F">
        <w:rPr>
          <w:rFonts w:ascii="Book Antiqua" w:eastAsia="Times New Roman" w:hAnsi="Book Antiqua" w:cs="Times New Roman"/>
          <w:sz w:val="24"/>
          <w:szCs w:val="24"/>
          <w:lang w:val="en-IN" w:eastAsia="en-IN" w:bidi="ml-IN"/>
        </w:rPr>
        <w:t xml:space="preserve"> Here “unprocessed” might be understood in a sense that no specific effort has been made to interpret or understand the data. They are the result of some observation or measurement process</w:t>
      </w:r>
      <w:r w:rsidR="002F241F" w:rsidRPr="002858BF">
        <w:rPr>
          <w:rFonts w:ascii="Book Antiqua" w:eastAsia="Times New Roman" w:hAnsi="Book Antiqua" w:cs="Times New Roman"/>
          <w:sz w:val="24"/>
          <w:szCs w:val="24"/>
          <w:lang w:val="en-IN" w:eastAsia="en-IN" w:bidi="ml-IN"/>
        </w:rPr>
        <w:t xml:space="preserve">. </w:t>
      </w:r>
    </w:p>
    <w:p w:rsidR="002F241F" w:rsidRPr="002F241F" w:rsidRDefault="00F379D2" w:rsidP="002F241F">
      <w:pPr>
        <w:spacing w:after="0" w:line="240" w:lineRule="auto"/>
        <w:jc w:val="both"/>
        <w:rPr>
          <w:rFonts w:ascii="Book Antiqua" w:eastAsia="Times New Roman" w:hAnsi="Book Antiqua" w:cs="Times New Roman"/>
          <w:sz w:val="24"/>
          <w:szCs w:val="24"/>
          <w:lang w:val="en-IN" w:eastAsia="en-IN" w:bidi="ml-IN"/>
        </w:rPr>
      </w:pPr>
      <w:r w:rsidRPr="00F379D2">
        <w:rPr>
          <w:rFonts w:ascii="Book Antiqua" w:eastAsia="Times New Roman" w:hAnsi="Book Antiqua" w:cs="Times New Roman"/>
          <w:sz w:val="24"/>
          <w:szCs w:val="24"/>
          <w:lang w:val="en-IN" w:eastAsia="en-IN" w:bidi="ml-IN"/>
        </w:rPr>
        <w:t>The verb ‘inform’ normally is used in the sense to communicate (i.e., to report, relate, or</w:t>
      </w:r>
      <w:r w:rsidRPr="002858BF">
        <w:rPr>
          <w:rFonts w:ascii="Book Antiqua" w:eastAsia="Times New Roman" w:hAnsi="Book Antiqua" w:cs="Times New Roman"/>
          <w:sz w:val="24"/>
          <w:szCs w:val="24"/>
          <w:lang w:val="en-IN" w:eastAsia="en-IN" w:bidi="ml-IN"/>
        </w:rPr>
        <w:t xml:space="preserve"> </w:t>
      </w:r>
      <w:r w:rsidRPr="00F379D2">
        <w:rPr>
          <w:rFonts w:ascii="Book Antiqua" w:eastAsia="Times New Roman" w:hAnsi="Book Antiqua" w:cs="Times New Roman"/>
          <w:sz w:val="24"/>
          <w:szCs w:val="24"/>
          <w:lang w:val="en-IN" w:eastAsia="en-IN" w:bidi="ml-IN"/>
        </w:rPr>
        <w:t xml:space="preserve">tell) and comes from the Latin verb </w:t>
      </w:r>
      <w:proofErr w:type="spellStart"/>
      <w:r w:rsidRPr="00F379D2">
        <w:rPr>
          <w:rFonts w:ascii="Book Antiqua" w:eastAsia="Times New Roman" w:hAnsi="Book Antiqua" w:cs="Times New Roman"/>
          <w:sz w:val="24"/>
          <w:szCs w:val="24"/>
          <w:lang w:val="en-IN" w:eastAsia="en-IN" w:bidi="ml-IN"/>
        </w:rPr>
        <w:t>informare</w:t>
      </w:r>
      <w:proofErr w:type="spellEnd"/>
      <w:r w:rsidRPr="00F379D2">
        <w:rPr>
          <w:rFonts w:ascii="Book Antiqua" w:eastAsia="Times New Roman" w:hAnsi="Book Antiqua" w:cs="Times New Roman"/>
          <w:sz w:val="24"/>
          <w:szCs w:val="24"/>
          <w:lang w:val="en-IN" w:eastAsia="en-IN" w:bidi="ml-IN"/>
        </w:rPr>
        <w:t xml:space="preserve">, which meant to shape (form) an idea. </w:t>
      </w:r>
      <w:r w:rsidR="002F241F" w:rsidRPr="002F241F">
        <w:rPr>
          <w:rFonts w:ascii="Book Antiqua" w:eastAsia="Times New Roman" w:hAnsi="Book Antiqua" w:cs="Times New Roman"/>
          <w:sz w:val="24"/>
          <w:szCs w:val="24"/>
          <w:lang w:val="en-IN" w:eastAsia="en-IN" w:bidi="ml-IN"/>
        </w:rPr>
        <w:t>Information</w:t>
      </w:r>
      <w:r w:rsidR="002F241F" w:rsidRPr="002858BF">
        <w:rPr>
          <w:rFonts w:ascii="Book Antiqua" w:eastAsia="Times New Roman" w:hAnsi="Book Antiqua" w:cs="Times New Roman"/>
          <w:sz w:val="24"/>
          <w:szCs w:val="24"/>
          <w:lang w:val="en-IN" w:eastAsia="en-IN" w:bidi="ml-IN"/>
        </w:rPr>
        <w:t xml:space="preserve"> </w:t>
      </w:r>
      <w:r w:rsidR="002F241F" w:rsidRPr="002F241F">
        <w:rPr>
          <w:rFonts w:ascii="Book Antiqua" w:eastAsia="Times New Roman" w:hAnsi="Book Antiqua" w:cs="Times New Roman"/>
          <w:sz w:val="24"/>
          <w:szCs w:val="24"/>
          <w:lang w:val="en-IN" w:eastAsia="en-IN" w:bidi="ml-IN"/>
        </w:rPr>
        <w:t>is the end product of data processing. Knowledge is the end product of information processing. In much the same way as raw data are used as input, and processed in order to get information, the information itself is used as input for a process that results in knowledge</w:t>
      </w:r>
      <w:r w:rsidR="00D47195">
        <w:rPr>
          <w:rFonts w:ascii="Book Antiqua" w:eastAsia="Times New Roman" w:hAnsi="Book Antiqua" w:cs="Times New Roman"/>
          <w:sz w:val="24"/>
          <w:szCs w:val="24"/>
          <w:lang w:val="en-IN" w:eastAsia="en-IN" w:bidi="ml-IN"/>
        </w:rPr>
        <w:t>.</w:t>
      </w:r>
    </w:p>
    <w:p w:rsidR="00F379D2" w:rsidRPr="00F379D2" w:rsidRDefault="00F379D2" w:rsidP="00F379D2">
      <w:pPr>
        <w:spacing w:after="0" w:line="240" w:lineRule="auto"/>
        <w:rPr>
          <w:rFonts w:ascii="Times New Roman" w:eastAsia="Times New Roman" w:hAnsi="Times New Roman" w:cs="Times New Roman"/>
          <w:sz w:val="30"/>
          <w:szCs w:val="30"/>
          <w:lang w:val="en-IN" w:eastAsia="en-IN" w:bidi="ml-IN"/>
        </w:rPr>
      </w:pPr>
    </w:p>
    <w:p w:rsidR="00690A44" w:rsidRPr="00690A44" w:rsidRDefault="00F379D2" w:rsidP="002858BF">
      <w:pPr>
        <w:jc w:val="both"/>
        <w:rPr>
          <w:rFonts w:ascii="Book Antiqua" w:eastAsia="Times New Roman" w:hAnsi="Book Antiqua" w:cs="Times New Roman"/>
          <w:sz w:val="24"/>
          <w:szCs w:val="24"/>
          <w:lang w:val="en-IN" w:eastAsia="en-IN" w:bidi="ml-IN"/>
        </w:rPr>
      </w:pPr>
      <w:r w:rsidRPr="00F379D2">
        <w:rPr>
          <w:rFonts w:ascii="Book Antiqua" w:eastAsia="Times New Roman" w:hAnsi="Book Antiqua" w:cs="Times New Roman"/>
          <w:sz w:val="24"/>
          <w:szCs w:val="24"/>
          <w:lang w:val="en-IN" w:eastAsia="en-IN" w:bidi="ml-IN"/>
        </w:rPr>
        <w:t>Knowledge is the general understanding and awareness garnered from accumulated information, tempered by experience</w:t>
      </w:r>
      <w:r w:rsidRPr="002858BF">
        <w:rPr>
          <w:rFonts w:ascii="Book Antiqua" w:eastAsia="Times New Roman" w:hAnsi="Book Antiqua" w:cs="Times New Roman"/>
          <w:sz w:val="24"/>
          <w:szCs w:val="24"/>
          <w:lang w:val="en-IN" w:eastAsia="en-IN" w:bidi="ml-IN"/>
        </w:rPr>
        <w:t>.</w:t>
      </w:r>
      <w:r w:rsidR="00690A44" w:rsidRPr="002858BF">
        <w:rPr>
          <w:rFonts w:ascii="Book Antiqua" w:eastAsia="Times New Roman" w:hAnsi="Book Antiqua" w:cs="Times New Roman"/>
          <w:sz w:val="24"/>
          <w:szCs w:val="24"/>
          <w:lang w:val="en-IN" w:eastAsia="en-IN" w:bidi="ml-IN"/>
        </w:rPr>
        <w:t xml:space="preserve"> In other words, Knowledge </w:t>
      </w:r>
      <w:r w:rsidR="00690A44" w:rsidRPr="00690A44">
        <w:rPr>
          <w:rFonts w:ascii="Book Antiqua" w:eastAsia="Times New Roman" w:hAnsi="Book Antiqua" w:cs="Times New Roman"/>
          <w:sz w:val="24"/>
          <w:szCs w:val="24"/>
          <w:lang w:val="en-IN" w:eastAsia="en-IN" w:bidi="ml-IN"/>
        </w:rPr>
        <w:t>is understood information</w:t>
      </w:r>
      <w:r w:rsidR="00690A44" w:rsidRPr="002858BF">
        <w:rPr>
          <w:rFonts w:ascii="Book Antiqua" w:eastAsia="Times New Roman" w:hAnsi="Book Antiqua" w:cs="Times New Roman"/>
          <w:sz w:val="24"/>
          <w:szCs w:val="24"/>
          <w:lang w:val="en-IN" w:eastAsia="en-IN" w:bidi="ml-IN"/>
        </w:rPr>
        <w:t>.</w:t>
      </w:r>
      <w:r w:rsidR="00690A44" w:rsidRPr="002858BF">
        <w:rPr>
          <w:rFonts w:ascii="Book Antiqua" w:hAnsi="Book Antiqua"/>
          <w:sz w:val="24"/>
          <w:szCs w:val="24"/>
        </w:rPr>
        <w:t xml:space="preserve"> </w:t>
      </w:r>
      <w:r w:rsidR="00690A44" w:rsidRPr="002858BF">
        <w:rPr>
          <w:rFonts w:ascii="Book Antiqua" w:eastAsia="Times New Roman" w:hAnsi="Book Antiqua" w:cs="Times New Roman"/>
          <w:sz w:val="24"/>
          <w:szCs w:val="24"/>
          <w:lang w:val="en-IN" w:eastAsia="en-IN" w:bidi="ml-IN"/>
        </w:rPr>
        <w:t xml:space="preserve">It is </w:t>
      </w:r>
      <w:r w:rsidR="00690A44" w:rsidRPr="00690A44">
        <w:rPr>
          <w:rFonts w:ascii="Book Antiqua" w:eastAsia="Times New Roman" w:hAnsi="Book Antiqua" w:cs="Times New Roman"/>
          <w:sz w:val="24"/>
          <w:szCs w:val="24"/>
          <w:lang w:val="en-IN" w:eastAsia="en-IN" w:bidi="ml-IN"/>
        </w:rPr>
        <w:t xml:space="preserve">intangible compared to information or </w:t>
      </w:r>
      <w:r w:rsidR="00690A44" w:rsidRPr="002858BF">
        <w:rPr>
          <w:rFonts w:ascii="Book Antiqua" w:eastAsia="Times New Roman" w:hAnsi="Book Antiqua" w:cs="Times New Roman"/>
          <w:sz w:val="24"/>
          <w:szCs w:val="24"/>
          <w:lang w:val="en-IN" w:eastAsia="en-IN" w:bidi="ml-IN"/>
        </w:rPr>
        <w:t>data as i</w:t>
      </w:r>
      <w:r w:rsidR="00690A44" w:rsidRPr="00690A44">
        <w:rPr>
          <w:rFonts w:ascii="Book Antiqua" w:eastAsia="Times New Roman" w:hAnsi="Book Antiqua" w:cs="Times New Roman"/>
          <w:sz w:val="24"/>
          <w:szCs w:val="24"/>
          <w:lang w:val="en-IN" w:eastAsia="en-IN" w:bidi="ml-IN"/>
        </w:rPr>
        <w:t>t is what an individual take from information and data, and what they incorporate into their beliefs, values, procedures, actions, etc. It is heavily internally oriented, understood completely only to the person possessing it</w:t>
      </w:r>
      <w:r w:rsidR="00690A44" w:rsidRPr="002858BF">
        <w:rPr>
          <w:rFonts w:ascii="Book Antiqua" w:eastAsia="Times New Roman" w:hAnsi="Book Antiqua" w:cs="Times New Roman"/>
          <w:sz w:val="24"/>
          <w:szCs w:val="24"/>
          <w:lang w:val="en-IN" w:eastAsia="en-IN" w:bidi="ml-IN"/>
        </w:rPr>
        <w:t xml:space="preserve">. </w:t>
      </w:r>
      <w:r w:rsidR="002858BF" w:rsidRPr="002858BF">
        <w:rPr>
          <w:rFonts w:ascii="Book Antiqua" w:eastAsia="Times New Roman" w:hAnsi="Book Antiqua" w:cs="Times New Roman"/>
          <w:sz w:val="24"/>
          <w:szCs w:val="24"/>
          <w:lang w:val="en-IN" w:eastAsia="en-IN" w:bidi="ml-IN"/>
        </w:rPr>
        <w:t xml:space="preserve">Knowledge is either explicit or tacit in nature. Explicit </w:t>
      </w:r>
      <w:r w:rsidR="00D47195">
        <w:rPr>
          <w:rFonts w:ascii="Book Antiqua" w:eastAsia="Times New Roman" w:hAnsi="Book Antiqua" w:cs="Times New Roman"/>
          <w:sz w:val="24"/>
          <w:szCs w:val="24"/>
          <w:lang w:val="en-IN" w:eastAsia="en-IN" w:bidi="ml-IN"/>
        </w:rPr>
        <w:t xml:space="preserve">knowledge is the </w:t>
      </w:r>
      <w:r w:rsidR="00D47195" w:rsidRPr="002858BF">
        <w:rPr>
          <w:rFonts w:ascii="Book Antiqua" w:hAnsi="Book Antiqua"/>
          <w:sz w:val="24"/>
          <w:szCs w:val="24"/>
        </w:rPr>
        <w:t>articulated</w:t>
      </w:r>
      <w:r w:rsidR="002858BF" w:rsidRPr="002858BF">
        <w:rPr>
          <w:rFonts w:ascii="Book Antiqua" w:hAnsi="Book Antiqua"/>
          <w:sz w:val="24"/>
          <w:szCs w:val="24"/>
        </w:rPr>
        <w:t xml:space="preserve"> knowledge, expressed and recorded as words, numbers, codes, mathematical and scientific formulae, and musical notations. Tacit knowledge on the other hand</w:t>
      </w:r>
      <w:r w:rsidR="0005154B">
        <w:rPr>
          <w:rFonts w:ascii="Book Antiqua" w:hAnsi="Book Antiqua"/>
          <w:sz w:val="24"/>
          <w:szCs w:val="24"/>
        </w:rPr>
        <w:t>,</w:t>
      </w:r>
      <w:r w:rsidR="002858BF" w:rsidRPr="002858BF">
        <w:rPr>
          <w:rFonts w:ascii="Book Antiqua" w:hAnsi="Book Antiqua"/>
          <w:sz w:val="24"/>
          <w:szCs w:val="24"/>
        </w:rPr>
        <w:t xml:space="preserve"> is the knowledge acquired through experience. It is not so easily expressed. It is highly personal, hard to formalize and difficult to communicate to others.</w:t>
      </w:r>
    </w:p>
    <w:p w:rsidR="00F31712" w:rsidRPr="00F31712" w:rsidRDefault="00690A44" w:rsidP="002858BF">
      <w:pPr>
        <w:jc w:val="both"/>
        <w:rPr>
          <w:rFonts w:ascii="Book Antiqua" w:eastAsia="Times New Roman" w:hAnsi="Book Antiqua" w:cs="Times New Roman"/>
          <w:sz w:val="24"/>
          <w:szCs w:val="24"/>
          <w:lang w:val="en-IN" w:eastAsia="en-IN" w:bidi="ml-IN"/>
        </w:rPr>
      </w:pPr>
      <w:r w:rsidRPr="00690A44">
        <w:rPr>
          <w:rFonts w:ascii="Book Antiqua" w:eastAsia="Times New Roman" w:hAnsi="Book Antiqua" w:cs="Times New Roman"/>
          <w:sz w:val="24"/>
          <w:szCs w:val="24"/>
          <w:lang w:val="en-IN" w:eastAsia="en-IN" w:bidi="ml-IN"/>
        </w:rPr>
        <w:t xml:space="preserve"> </w:t>
      </w:r>
      <w:r w:rsidR="00F31712" w:rsidRPr="00F31712">
        <w:rPr>
          <w:rFonts w:ascii="Book Antiqua" w:eastAsia="Times New Roman" w:hAnsi="Book Antiqua" w:cs="Times New Roman"/>
          <w:sz w:val="24"/>
          <w:szCs w:val="24"/>
          <w:lang w:val="en-IN" w:eastAsia="en-IN" w:bidi="ml-IN"/>
        </w:rPr>
        <w:t>In everyday discourse, the distinction between data and information, on the one hand, and between information and knowledge, on the other, remains typically vague. At any given moment, the terms data and information will be</w:t>
      </w:r>
      <w:r w:rsidR="00F31712" w:rsidRPr="002858BF">
        <w:rPr>
          <w:rFonts w:ascii="Book Antiqua" w:eastAsia="Times New Roman" w:hAnsi="Book Antiqua" w:cs="Times New Roman"/>
          <w:sz w:val="24"/>
          <w:szCs w:val="24"/>
          <w:lang w:val="en-IN" w:eastAsia="en-IN" w:bidi="ml-IN"/>
        </w:rPr>
        <w:t xml:space="preserve"> </w:t>
      </w:r>
      <w:r w:rsidR="00F31712" w:rsidRPr="00F31712">
        <w:rPr>
          <w:rFonts w:ascii="Book Antiqua" w:eastAsia="Times New Roman" w:hAnsi="Book Antiqua" w:cs="Times New Roman"/>
          <w:sz w:val="24"/>
          <w:szCs w:val="24"/>
          <w:lang w:val="en-IN" w:eastAsia="en-IN" w:bidi="ml-IN"/>
        </w:rPr>
        <w:t xml:space="preserve">used interchangeably; whereas at another, information will be </w:t>
      </w:r>
      <w:r w:rsidR="00936F9A" w:rsidRPr="00F31712">
        <w:rPr>
          <w:rFonts w:ascii="Book Antiqua" w:eastAsia="Times New Roman" w:hAnsi="Book Antiqua" w:cs="Times New Roman"/>
          <w:sz w:val="24"/>
          <w:szCs w:val="24"/>
          <w:lang w:val="en-IN" w:eastAsia="en-IN" w:bidi="ml-IN"/>
        </w:rPr>
        <w:t>used interchangeably</w:t>
      </w:r>
      <w:r w:rsidR="00936F9A" w:rsidRPr="002858BF">
        <w:rPr>
          <w:rFonts w:ascii="Book Antiqua" w:eastAsia="Times New Roman" w:hAnsi="Book Antiqua" w:cs="Times New Roman"/>
          <w:sz w:val="24"/>
          <w:szCs w:val="24"/>
          <w:lang w:val="en-IN" w:eastAsia="en-IN" w:bidi="ml-IN"/>
        </w:rPr>
        <w:t xml:space="preserve"> </w:t>
      </w:r>
      <w:r w:rsidR="00F31712" w:rsidRPr="00F31712">
        <w:rPr>
          <w:rFonts w:ascii="Book Antiqua" w:eastAsia="Times New Roman" w:hAnsi="Book Antiqua" w:cs="Times New Roman"/>
          <w:sz w:val="24"/>
          <w:szCs w:val="24"/>
          <w:lang w:val="en-IN" w:eastAsia="en-IN" w:bidi="ml-IN"/>
        </w:rPr>
        <w:t>with knowledge.</w:t>
      </w:r>
    </w:p>
    <w:p w:rsidR="00F31712" w:rsidRPr="00606F26" w:rsidRDefault="00606F26" w:rsidP="00D4708B">
      <w:pPr>
        <w:spacing w:after="90" w:line="360" w:lineRule="auto"/>
        <w:ind w:right="-180"/>
        <w:jc w:val="center"/>
        <w:outlineLvl w:val="1"/>
        <w:rPr>
          <w:rFonts w:ascii="Book Antiqua" w:eastAsia="Times New Roman" w:hAnsi="Book Antiqua" w:cs="Times New Roman"/>
          <w:b/>
          <w:iCs/>
          <w:sz w:val="36"/>
          <w:szCs w:val="36"/>
        </w:rPr>
      </w:pPr>
      <w:r w:rsidRPr="00606F26">
        <w:rPr>
          <w:rFonts w:ascii="Book Antiqua" w:eastAsia="Times New Roman" w:hAnsi="Book Antiqua" w:cs="Times New Roman"/>
          <w:b/>
          <w:iCs/>
          <w:sz w:val="36"/>
          <w:szCs w:val="36"/>
        </w:rPr>
        <w:t>~~~~~~~~~~~~~~~~~~~~~~~~~~~~~~~~~~~~~~~~~~~</w:t>
      </w:r>
    </w:p>
    <w:p w:rsidR="00F31712" w:rsidRDefault="00F31712" w:rsidP="00D4708B">
      <w:pPr>
        <w:spacing w:after="90" w:line="360" w:lineRule="auto"/>
        <w:ind w:right="-180"/>
        <w:jc w:val="center"/>
        <w:outlineLvl w:val="1"/>
        <w:rPr>
          <w:rFonts w:ascii="Book Antiqua" w:eastAsia="Times New Roman" w:hAnsi="Book Antiqua" w:cs="Times New Roman"/>
          <w:b/>
          <w:iCs/>
          <w:sz w:val="28"/>
          <w:szCs w:val="28"/>
        </w:rPr>
      </w:pPr>
    </w:p>
    <w:p w:rsidR="00F31712" w:rsidRDefault="00F31712" w:rsidP="00D4708B">
      <w:pPr>
        <w:spacing w:after="90" w:line="360" w:lineRule="auto"/>
        <w:ind w:right="-180"/>
        <w:jc w:val="center"/>
        <w:outlineLvl w:val="1"/>
        <w:rPr>
          <w:rFonts w:ascii="Book Antiqua" w:eastAsia="Times New Roman" w:hAnsi="Book Antiqua" w:cs="Times New Roman"/>
          <w:b/>
          <w:iCs/>
          <w:sz w:val="28"/>
          <w:szCs w:val="28"/>
        </w:rPr>
      </w:pPr>
    </w:p>
    <w:p w:rsidR="002858BF" w:rsidRDefault="002858BF" w:rsidP="00D4708B">
      <w:pPr>
        <w:spacing w:after="90" w:line="360" w:lineRule="auto"/>
        <w:ind w:right="-180"/>
        <w:jc w:val="center"/>
        <w:outlineLvl w:val="1"/>
        <w:rPr>
          <w:rFonts w:ascii="Book Antiqua" w:eastAsia="Times New Roman" w:hAnsi="Book Antiqua" w:cs="Times New Roman"/>
          <w:b/>
          <w:iCs/>
          <w:sz w:val="28"/>
          <w:szCs w:val="28"/>
        </w:rPr>
      </w:pPr>
    </w:p>
    <w:p w:rsidR="00270B05" w:rsidRPr="00F31712" w:rsidRDefault="00270B05" w:rsidP="00D4708B">
      <w:pPr>
        <w:spacing w:after="90" w:line="360" w:lineRule="auto"/>
        <w:ind w:right="-180"/>
        <w:jc w:val="center"/>
        <w:outlineLvl w:val="1"/>
        <w:rPr>
          <w:rFonts w:ascii="Book Antiqua" w:eastAsia="Times New Roman" w:hAnsi="Book Antiqua" w:cs="Times New Roman"/>
          <w:b/>
          <w:iCs/>
          <w:sz w:val="28"/>
          <w:szCs w:val="28"/>
        </w:rPr>
      </w:pPr>
      <w:r w:rsidRPr="00F31712">
        <w:rPr>
          <w:rFonts w:ascii="Book Antiqua" w:eastAsia="Times New Roman" w:hAnsi="Book Antiqua" w:cs="Times New Roman"/>
          <w:b/>
          <w:iCs/>
          <w:sz w:val="28"/>
          <w:szCs w:val="28"/>
        </w:rPr>
        <w:lastRenderedPageBreak/>
        <w:t xml:space="preserve">Sources of Information </w:t>
      </w:r>
    </w:p>
    <w:p w:rsidR="00270B05" w:rsidRPr="00F31712" w:rsidRDefault="00434D13" w:rsidP="00F31712">
      <w:pPr>
        <w:pStyle w:val="NormalWeb"/>
        <w:spacing w:before="45" w:beforeAutospacing="0" w:after="0" w:afterAutospacing="0" w:line="360" w:lineRule="auto"/>
        <w:ind w:firstLine="720"/>
        <w:jc w:val="both"/>
        <w:rPr>
          <w:rFonts w:ascii="Book Antiqua" w:hAnsi="Book Antiqua"/>
          <w:color w:val="000000"/>
        </w:rPr>
      </w:pPr>
      <w:r w:rsidRPr="00F31712">
        <w:rPr>
          <w:rFonts w:ascii="Book Antiqua" w:hAnsi="Book Antiqua"/>
        </w:rPr>
        <w:t xml:space="preserve">Information is processed data. </w:t>
      </w:r>
      <w:r w:rsidR="003D1A16" w:rsidRPr="00F31712">
        <w:rPr>
          <w:rFonts w:ascii="Book Antiqua" w:hAnsi="Book Antiqua"/>
          <w:color w:val="000000"/>
        </w:rPr>
        <w:t xml:space="preserve">Information can come from virtually anywhere — media, blogs, personal experiences, books, journal and magazine articles, expert opinions, encyclopedias, and web pages — and the type of information you need will change depending on the question you are trying to answer. </w:t>
      </w:r>
      <w:r w:rsidR="00D4708B" w:rsidRPr="00F31712">
        <w:rPr>
          <w:rFonts w:ascii="Book Antiqua" w:hAnsi="Book Antiqua"/>
          <w:color w:val="000000"/>
        </w:rPr>
        <w:t xml:space="preserve">An entity </w:t>
      </w:r>
      <w:r w:rsidR="00085A09" w:rsidRPr="00F31712">
        <w:rPr>
          <w:rFonts w:ascii="Book Antiqua" w:hAnsi="Book Antiqua"/>
          <w:color w:val="000000"/>
        </w:rPr>
        <w:t xml:space="preserve">which provides you </w:t>
      </w:r>
      <w:r w:rsidR="00D4708B" w:rsidRPr="00F31712">
        <w:rPr>
          <w:rFonts w:ascii="Book Antiqua" w:hAnsi="Book Antiqua"/>
          <w:color w:val="000000"/>
        </w:rPr>
        <w:t xml:space="preserve">information </w:t>
      </w:r>
      <w:r w:rsidR="00085A09" w:rsidRPr="00F31712">
        <w:rPr>
          <w:rFonts w:ascii="Book Antiqua" w:hAnsi="Book Antiqua"/>
          <w:color w:val="000000"/>
        </w:rPr>
        <w:t>is known as source of information.</w:t>
      </w:r>
      <w:r w:rsidR="002A1673" w:rsidRPr="00F31712">
        <w:rPr>
          <w:rFonts w:ascii="Book Antiqua" w:hAnsi="Book Antiqua"/>
          <w:color w:val="000000"/>
        </w:rPr>
        <w:t xml:space="preserve"> </w:t>
      </w:r>
      <w:r w:rsidR="009409BE">
        <w:rPr>
          <w:rFonts w:ascii="Book Antiqua" w:hAnsi="Book Antiqua"/>
          <w:color w:val="000000"/>
        </w:rPr>
        <w:t>U</w:t>
      </w:r>
      <w:r w:rsidR="002A1673" w:rsidRPr="00F31712">
        <w:rPr>
          <w:rFonts w:ascii="Book Antiqua" w:hAnsi="Book Antiqua"/>
          <w:color w:val="000000"/>
        </w:rPr>
        <w:t>nderstand</w:t>
      </w:r>
      <w:r w:rsidR="009409BE">
        <w:rPr>
          <w:rFonts w:ascii="Book Antiqua" w:hAnsi="Book Antiqua"/>
          <w:color w:val="000000"/>
        </w:rPr>
        <w:t xml:space="preserve">ing </w:t>
      </w:r>
      <w:r w:rsidR="002A1673" w:rsidRPr="00F31712">
        <w:rPr>
          <w:rFonts w:ascii="Book Antiqua" w:hAnsi="Book Antiqua"/>
          <w:color w:val="000000"/>
        </w:rPr>
        <w:t>the nature</w:t>
      </w:r>
      <w:r w:rsidR="00AD4B4B">
        <w:rPr>
          <w:rFonts w:ascii="Book Antiqua" w:hAnsi="Book Antiqua"/>
          <w:color w:val="000000"/>
        </w:rPr>
        <w:t xml:space="preserve"> </w:t>
      </w:r>
      <w:r w:rsidR="002A1673" w:rsidRPr="00F31712">
        <w:rPr>
          <w:rFonts w:ascii="Book Antiqua" w:hAnsi="Book Antiqua"/>
          <w:color w:val="000000"/>
        </w:rPr>
        <w:t>and category of information sources</w:t>
      </w:r>
      <w:r w:rsidR="009409BE">
        <w:rPr>
          <w:rFonts w:ascii="Book Antiqua" w:hAnsi="Book Antiqua"/>
          <w:color w:val="000000"/>
        </w:rPr>
        <w:t xml:space="preserve"> is important for a user who is searching various information sources to fulfill his information requirements. </w:t>
      </w:r>
    </w:p>
    <w:p w:rsidR="00497566" w:rsidRPr="00F31712" w:rsidRDefault="009409BE" w:rsidP="00270B05">
      <w:pPr>
        <w:pStyle w:val="NormalWeb"/>
        <w:spacing w:before="45" w:beforeAutospacing="0" w:after="0" w:afterAutospacing="0" w:line="360" w:lineRule="auto"/>
        <w:jc w:val="both"/>
        <w:rPr>
          <w:rFonts w:ascii="Book Antiqua" w:hAnsi="Book Antiqua"/>
          <w:color w:val="000000"/>
        </w:rPr>
      </w:pPr>
      <w:r>
        <w:rPr>
          <w:rFonts w:ascii="Book Antiqua" w:hAnsi="Book Antiqua"/>
          <w:color w:val="000000"/>
        </w:rPr>
        <w:t>B</w:t>
      </w:r>
      <w:r w:rsidRPr="00F31712">
        <w:rPr>
          <w:rFonts w:ascii="Book Antiqua" w:hAnsi="Book Antiqua"/>
          <w:color w:val="000000"/>
        </w:rPr>
        <w:t>ased on the physical format</w:t>
      </w:r>
      <w:r>
        <w:rPr>
          <w:rFonts w:ascii="Book Antiqua" w:hAnsi="Book Antiqua"/>
          <w:color w:val="000000"/>
        </w:rPr>
        <w:t>, t</w:t>
      </w:r>
      <w:r w:rsidR="00085A09" w:rsidRPr="00F31712">
        <w:rPr>
          <w:rFonts w:ascii="Book Antiqua" w:hAnsi="Book Antiqua"/>
          <w:color w:val="000000"/>
        </w:rPr>
        <w:t xml:space="preserve">he </w:t>
      </w:r>
      <w:r w:rsidR="00E87034" w:rsidRPr="00F31712">
        <w:rPr>
          <w:rFonts w:ascii="Book Antiqua" w:hAnsi="Book Antiqua"/>
          <w:color w:val="000000"/>
        </w:rPr>
        <w:t xml:space="preserve">sources of information </w:t>
      </w:r>
      <w:r w:rsidR="002A1673" w:rsidRPr="00F31712">
        <w:rPr>
          <w:rFonts w:ascii="Book Antiqua" w:hAnsi="Book Antiqua"/>
          <w:color w:val="000000"/>
        </w:rPr>
        <w:t>can be divided into</w:t>
      </w:r>
      <w:r w:rsidR="00497566" w:rsidRPr="00F31712">
        <w:rPr>
          <w:rFonts w:ascii="Book Antiqua" w:hAnsi="Book Antiqua"/>
          <w:color w:val="000000"/>
        </w:rPr>
        <w:t>:</w:t>
      </w:r>
    </w:p>
    <w:p w:rsidR="00497566" w:rsidRPr="00F31712" w:rsidRDefault="002A1673" w:rsidP="00B43576">
      <w:pPr>
        <w:pStyle w:val="NormalWeb"/>
        <w:numPr>
          <w:ilvl w:val="0"/>
          <w:numId w:val="6"/>
        </w:numPr>
        <w:spacing w:before="45" w:beforeAutospacing="0" w:after="0" w:afterAutospacing="0" w:line="360" w:lineRule="auto"/>
        <w:jc w:val="both"/>
        <w:rPr>
          <w:rFonts w:ascii="Book Antiqua" w:hAnsi="Book Antiqua"/>
          <w:color w:val="000000"/>
        </w:rPr>
      </w:pPr>
      <w:r w:rsidRPr="00F31712">
        <w:rPr>
          <w:rFonts w:ascii="Book Antiqua" w:hAnsi="Book Antiqua"/>
          <w:color w:val="000000"/>
        </w:rPr>
        <w:t xml:space="preserve">Traditional Information Sources </w:t>
      </w:r>
      <w:r w:rsidR="007277FE" w:rsidRPr="00F31712">
        <w:rPr>
          <w:rFonts w:ascii="Book Antiqua" w:hAnsi="Book Antiqua"/>
          <w:color w:val="000000"/>
        </w:rPr>
        <w:t xml:space="preserve">or </w:t>
      </w:r>
      <w:r w:rsidR="00591DC7" w:rsidRPr="00F31712">
        <w:rPr>
          <w:rFonts w:ascii="Book Antiqua" w:hAnsi="Book Antiqua"/>
          <w:color w:val="000000"/>
        </w:rPr>
        <w:t>P</w:t>
      </w:r>
      <w:r w:rsidR="007277FE" w:rsidRPr="00F31712">
        <w:rPr>
          <w:rFonts w:ascii="Book Antiqua" w:hAnsi="Book Antiqua"/>
          <w:color w:val="000000"/>
        </w:rPr>
        <w:t>rint</w:t>
      </w:r>
      <w:r w:rsidR="009409BE">
        <w:rPr>
          <w:rFonts w:ascii="Book Antiqua" w:hAnsi="Book Antiqua"/>
          <w:color w:val="000000"/>
        </w:rPr>
        <w:t>-</w:t>
      </w:r>
      <w:r w:rsidR="007277FE" w:rsidRPr="00F31712">
        <w:rPr>
          <w:rFonts w:ascii="Book Antiqua" w:hAnsi="Book Antiqua"/>
          <w:color w:val="000000"/>
        </w:rPr>
        <w:t xml:space="preserve">based </w:t>
      </w:r>
      <w:r w:rsidR="00591DC7" w:rsidRPr="00F31712">
        <w:rPr>
          <w:rFonts w:ascii="Book Antiqua" w:hAnsi="Book Antiqua"/>
          <w:color w:val="000000"/>
        </w:rPr>
        <w:t>I</w:t>
      </w:r>
      <w:r w:rsidR="007277FE" w:rsidRPr="00F31712">
        <w:rPr>
          <w:rFonts w:ascii="Book Antiqua" w:hAnsi="Book Antiqua"/>
          <w:color w:val="000000"/>
        </w:rPr>
        <w:t xml:space="preserve">nformation </w:t>
      </w:r>
      <w:r w:rsidR="00591DC7" w:rsidRPr="00F31712">
        <w:rPr>
          <w:rFonts w:ascii="Book Antiqua" w:hAnsi="Book Antiqua"/>
          <w:color w:val="000000"/>
        </w:rPr>
        <w:t>S</w:t>
      </w:r>
      <w:r w:rsidR="007277FE" w:rsidRPr="00F31712">
        <w:rPr>
          <w:rFonts w:ascii="Book Antiqua" w:hAnsi="Book Antiqua"/>
          <w:color w:val="000000"/>
        </w:rPr>
        <w:t xml:space="preserve">ources </w:t>
      </w:r>
    </w:p>
    <w:p w:rsidR="00270B05" w:rsidRPr="00F31712" w:rsidRDefault="00270B05" w:rsidP="00B43576">
      <w:pPr>
        <w:pStyle w:val="NormalWeb"/>
        <w:numPr>
          <w:ilvl w:val="0"/>
          <w:numId w:val="6"/>
        </w:numPr>
        <w:spacing w:before="45" w:beforeAutospacing="0" w:after="0" w:afterAutospacing="0" w:line="360" w:lineRule="auto"/>
        <w:jc w:val="both"/>
        <w:rPr>
          <w:rFonts w:ascii="Book Antiqua" w:hAnsi="Book Antiqua"/>
          <w:color w:val="000000"/>
        </w:rPr>
      </w:pPr>
      <w:r w:rsidRPr="00F31712">
        <w:rPr>
          <w:rFonts w:ascii="Book Antiqua" w:hAnsi="Book Antiqua"/>
          <w:color w:val="000000"/>
        </w:rPr>
        <w:t xml:space="preserve">Electronic Information Sources. </w:t>
      </w:r>
    </w:p>
    <w:p w:rsidR="00A6710F" w:rsidRPr="006D21FF" w:rsidRDefault="00497566" w:rsidP="006D21FF">
      <w:pPr>
        <w:pStyle w:val="NormalWeb"/>
        <w:spacing w:before="45" w:beforeAutospacing="0" w:after="0" w:afterAutospacing="0" w:line="360" w:lineRule="auto"/>
        <w:ind w:firstLine="720"/>
        <w:jc w:val="both"/>
        <w:rPr>
          <w:rFonts w:ascii="Book Antiqua" w:hAnsi="Book Antiqua"/>
        </w:rPr>
      </w:pPr>
      <w:r w:rsidRPr="006D21FF">
        <w:rPr>
          <w:rFonts w:ascii="Book Antiqua" w:hAnsi="Book Antiqua"/>
        </w:rPr>
        <w:t xml:space="preserve">The sources of information </w:t>
      </w:r>
      <w:r w:rsidR="00270B05" w:rsidRPr="006D21FF">
        <w:rPr>
          <w:rFonts w:ascii="Book Antiqua" w:hAnsi="Book Antiqua"/>
        </w:rPr>
        <w:t xml:space="preserve">are also </w:t>
      </w:r>
      <w:r w:rsidR="002A1673" w:rsidRPr="006D21FF">
        <w:rPr>
          <w:rFonts w:ascii="Book Antiqua" w:hAnsi="Book Antiqua"/>
        </w:rPr>
        <w:t>divided into</w:t>
      </w:r>
      <w:r w:rsidR="003A1065" w:rsidRPr="006D21FF">
        <w:rPr>
          <w:rFonts w:ascii="Book Antiqua" w:hAnsi="Book Antiqua"/>
        </w:rPr>
        <w:t xml:space="preserve"> </w:t>
      </w:r>
      <w:r w:rsidR="00E87034" w:rsidRPr="006D21FF">
        <w:rPr>
          <w:rFonts w:ascii="Book Antiqua" w:hAnsi="Book Antiqua"/>
        </w:rPr>
        <w:t>Primary</w:t>
      </w:r>
      <w:r w:rsidR="007277FE" w:rsidRPr="006D21FF">
        <w:rPr>
          <w:rFonts w:ascii="Book Antiqua" w:hAnsi="Book Antiqua"/>
        </w:rPr>
        <w:t xml:space="preserve">, </w:t>
      </w:r>
      <w:r w:rsidR="00E87034" w:rsidRPr="006D21FF">
        <w:rPr>
          <w:rFonts w:ascii="Book Antiqua" w:hAnsi="Book Antiqua"/>
        </w:rPr>
        <w:t xml:space="preserve">Secondary </w:t>
      </w:r>
      <w:r w:rsidR="007277FE" w:rsidRPr="006D21FF">
        <w:rPr>
          <w:rFonts w:ascii="Book Antiqua" w:hAnsi="Book Antiqua"/>
        </w:rPr>
        <w:t xml:space="preserve">and </w:t>
      </w:r>
      <w:r w:rsidR="00E87034" w:rsidRPr="006D21FF">
        <w:rPr>
          <w:rFonts w:ascii="Book Antiqua" w:hAnsi="Book Antiqua"/>
        </w:rPr>
        <w:t xml:space="preserve">Tertiary </w:t>
      </w:r>
      <w:r w:rsidR="007277FE" w:rsidRPr="006D21FF">
        <w:rPr>
          <w:rFonts w:ascii="Book Antiqua" w:hAnsi="Book Antiqua"/>
        </w:rPr>
        <w:t xml:space="preserve">sources of information based upon the nature of content. </w:t>
      </w:r>
      <w:r w:rsidR="00A6710F" w:rsidRPr="006D21FF">
        <w:rPr>
          <w:rFonts w:ascii="Book Antiqua" w:hAnsi="Book Antiqua"/>
        </w:rPr>
        <w:t xml:space="preserve">By understanding the unique characteristics and features of each, </w:t>
      </w:r>
      <w:r w:rsidR="009409BE" w:rsidRPr="006D21FF">
        <w:rPr>
          <w:rFonts w:ascii="Book Antiqua" w:hAnsi="Book Antiqua"/>
        </w:rPr>
        <w:t xml:space="preserve">the users </w:t>
      </w:r>
      <w:r w:rsidR="00A6710F" w:rsidRPr="006D21FF">
        <w:rPr>
          <w:rFonts w:ascii="Book Antiqua" w:hAnsi="Book Antiqua"/>
        </w:rPr>
        <w:t xml:space="preserve">will be able to </w:t>
      </w:r>
      <w:r w:rsidR="009409BE" w:rsidRPr="006D21FF">
        <w:rPr>
          <w:rFonts w:ascii="Book Antiqua" w:hAnsi="Book Antiqua"/>
        </w:rPr>
        <w:t xml:space="preserve">quickly </w:t>
      </w:r>
      <w:r w:rsidR="00A6710F" w:rsidRPr="006D21FF">
        <w:rPr>
          <w:rFonts w:ascii="Book Antiqua" w:hAnsi="Book Antiqua"/>
        </w:rPr>
        <w:t>identify them and use, ultimately</w:t>
      </w:r>
      <w:r w:rsidR="00A6710F" w:rsidRPr="006D21FF">
        <w:rPr>
          <w:rStyle w:val="apple-converted-space"/>
          <w:rFonts w:ascii="Book Antiqua" w:hAnsi="Book Antiqua"/>
        </w:rPr>
        <w:t> </w:t>
      </w:r>
      <w:r w:rsidR="00A6710F" w:rsidRPr="006D21FF">
        <w:rPr>
          <w:rFonts w:ascii="Book Antiqua" w:hAnsi="Book Antiqua"/>
        </w:rPr>
        <w:t>help</w:t>
      </w:r>
      <w:proofErr w:type="spellStart"/>
      <w:r w:rsidR="009409BE" w:rsidRPr="006D21FF">
        <w:rPr>
          <w:rFonts w:ascii="Book Antiqua" w:hAnsi="Book Antiqua"/>
          <w:lang w:val="en-IN"/>
        </w:rPr>
        <w:t>ing</w:t>
      </w:r>
      <w:proofErr w:type="spellEnd"/>
      <w:r w:rsidR="009409BE" w:rsidRPr="006D21FF">
        <w:rPr>
          <w:rFonts w:ascii="Book Antiqua" w:hAnsi="Book Antiqua"/>
          <w:lang w:val="en-IN"/>
        </w:rPr>
        <w:t xml:space="preserve"> themselves </w:t>
      </w:r>
      <w:r w:rsidR="002A1673" w:rsidRPr="006D21FF">
        <w:rPr>
          <w:rFonts w:ascii="Book Antiqua" w:hAnsi="Book Antiqua"/>
        </w:rPr>
        <w:t xml:space="preserve">to </w:t>
      </w:r>
      <w:r w:rsidR="00A6710F" w:rsidRPr="006D21FF">
        <w:rPr>
          <w:rFonts w:ascii="Book Antiqua" w:hAnsi="Book Antiqua"/>
        </w:rPr>
        <w:t xml:space="preserve">become more effective </w:t>
      </w:r>
      <w:r w:rsidR="009409BE" w:rsidRPr="006D21FF">
        <w:rPr>
          <w:rFonts w:ascii="Book Antiqua" w:hAnsi="Book Antiqua"/>
        </w:rPr>
        <w:t>learners</w:t>
      </w:r>
      <w:r w:rsidR="00A6710F" w:rsidRPr="006D21FF">
        <w:rPr>
          <w:rFonts w:ascii="Book Antiqua" w:hAnsi="Book Antiqua"/>
        </w:rPr>
        <w:t>.</w:t>
      </w:r>
      <w:r w:rsidR="009409BE" w:rsidRPr="006D21FF">
        <w:rPr>
          <w:rFonts w:ascii="Book Antiqua" w:hAnsi="Book Antiqua"/>
        </w:rPr>
        <w:t xml:space="preserve"> </w:t>
      </w:r>
      <w:r w:rsidR="003A1065" w:rsidRPr="006D21FF">
        <w:rPr>
          <w:rFonts w:ascii="Book Antiqua" w:hAnsi="Book Antiqua"/>
        </w:rPr>
        <w:t xml:space="preserve"> </w:t>
      </w:r>
    </w:p>
    <w:p w:rsidR="003D1A16" w:rsidRPr="00F31712" w:rsidRDefault="003D1A16" w:rsidP="00953C4C">
      <w:pPr>
        <w:pStyle w:val="NormalWeb"/>
        <w:spacing w:before="45" w:beforeAutospacing="0" w:after="0" w:afterAutospacing="0" w:line="360" w:lineRule="auto"/>
        <w:jc w:val="center"/>
        <w:rPr>
          <w:rFonts w:ascii="Book Antiqua" w:hAnsi="Book Antiqua"/>
          <w:color w:val="000000"/>
        </w:rPr>
      </w:pPr>
      <w:r w:rsidRPr="00F31712">
        <w:rPr>
          <w:rFonts w:ascii="Book Antiqua" w:hAnsi="Book Antiqua"/>
          <w:b/>
          <w:bCs/>
          <w:color w:val="000000"/>
        </w:rPr>
        <w:t xml:space="preserve">Primary </w:t>
      </w:r>
      <w:r w:rsidR="00270B05" w:rsidRPr="00F31712">
        <w:rPr>
          <w:rFonts w:ascii="Book Antiqua" w:hAnsi="Book Antiqua"/>
          <w:b/>
          <w:bCs/>
          <w:color w:val="000000"/>
        </w:rPr>
        <w:t>S</w:t>
      </w:r>
      <w:r w:rsidRPr="00F31712">
        <w:rPr>
          <w:rFonts w:ascii="Book Antiqua" w:hAnsi="Book Antiqua"/>
          <w:b/>
          <w:bCs/>
          <w:color w:val="000000"/>
        </w:rPr>
        <w:t>ources</w:t>
      </w:r>
      <w:r w:rsidR="00270B05" w:rsidRPr="00F31712">
        <w:rPr>
          <w:rFonts w:ascii="Book Antiqua" w:hAnsi="Book Antiqua"/>
          <w:b/>
          <w:bCs/>
          <w:color w:val="000000"/>
        </w:rPr>
        <w:t xml:space="preserve"> of Information</w:t>
      </w:r>
    </w:p>
    <w:p w:rsidR="007C1D95" w:rsidRPr="00F31712" w:rsidRDefault="007C1D95" w:rsidP="006D21FF">
      <w:pPr>
        <w:pStyle w:val="NormalWeb"/>
        <w:spacing w:before="45" w:beforeAutospacing="0" w:after="0" w:afterAutospacing="0" w:line="360" w:lineRule="auto"/>
        <w:ind w:firstLine="720"/>
        <w:jc w:val="both"/>
        <w:rPr>
          <w:rFonts w:ascii="Book Antiqua" w:hAnsi="Book Antiqua"/>
        </w:rPr>
      </w:pPr>
      <w:r w:rsidRPr="00F31712">
        <w:rPr>
          <w:rFonts w:ascii="Book Antiqua" w:hAnsi="Book Antiqua"/>
        </w:rPr>
        <w:t xml:space="preserve">Primary sources are original materials on which other research studies are based. Primary sources report a discovery or share new information. They present first-hand accounts and information relevant to an event. They present information in its original form, not interpreted or condensed or evaluated by other writers. They are usually evidence or accounts of the events, practices, or conditions being researched and created by a person who directly experienced that event. Primary sources are the first formal appearance of results. </w:t>
      </w:r>
    </w:p>
    <w:p w:rsidR="007C1D95" w:rsidRPr="00F31712" w:rsidRDefault="007C1D95" w:rsidP="006D21FF">
      <w:pPr>
        <w:pStyle w:val="NormalWeb"/>
        <w:shd w:val="clear" w:color="auto" w:fill="FFFFFF"/>
        <w:spacing w:before="0" w:beforeAutospacing="0" w:after="150" w:afterAutospacing="0" w:line="360" w:lineRule="auto"/>
        <w:ind w:firstLine="720"/>
        <w:jc w:val="both"/>
        <w:rPr>
          <w:rFonts w:ascii="Book Antiqua" w:hAnsi="Book Antiqua"/>
        </w:rPr>
      </w:pPr>
      <w:r w:rsidRPr="00F31712">
        <w:rPr>
          <w:rFonts w:ascii="Book Antiqua" w:hAnsi="Book Antiqua"/>
        </w:rPr>
        <w:t>The types of information that can be considered a primary source may vary depending on the subject discipline, and how the material is being used. In the humanities and the arts, a primary document might be an original creative work. It might be a part of the historical record written about, or in proximity to, an event. In the sciences, it might be a publication of original research.</w:t>
      </w:r>
    </w:p>
    <w:p w:rsidR="007C1D95" w:rsidRPr="00F31712" w:rsidRDefault="007C1D95" w:rsidP="00270B05">
      <w:pPr>
        <w:pStyle w:val="NormalWeb"/>
        <w:spacing w:before="45" w:beforeAutospacing="0" w:after="0" w:afterAutospacing="0" w:line="360" w:lineRule="auto"/>
        <w:jc w:val="both"/>
        <w:rPr>
          <w:rFonts w:ascii="Book Antiqua" w:hAnsi="Book Antiqua"/>
        </w:rPr>
      </w:pPr>
      <w:r w:rsidRPr="00F31712">
        <w:rPr>
          <w:rFonts w:ascii="Book Antiqua" w:hAnsi="Book Antiqua"/>
        </w:rPr>
        <w:lastRenderedPageBreak/>
        <w:t xml:space="preserve">The major </w:t>
      </w:r>
      <w:r w:rsidR="00770029" w:rsidRPr="00F31712">
        <w:rPr>
          <w:rFonts w:ascii="Book Antiqua" w:hAnsi="Book Antiqua"/>
        </w:rPr>
        <w:t>examples</w:t>
      </w:r>
      <w:r w:rsidR="00D47195">
        <w:rPr>
          <w:rFonts w:ascii="Book Antiqua" w:hAnsi="Book Antiqua"/>
        </w:rPr>
        <w:t xml:space="preserve"> </w:t>
      </w:r>
      <w:r w:rsidR="00770029" w:rsidRPr="00F31712">
        <w:rPr>
          <w:rFonts w:ascii="Book Antiqua" w:hAnsi="Book Antiqua"/>
        </w:rPr>
        <w:t xml:space="preserve">for </w:t>
      </w:r>
      <w:r w:rsidRPr="00F31712">
        <w:rPr>
          <w:rFonts w:ascii="Book Antiqua" w:hAnsi="Book Antiqua"/>
        </w:rPr>
        <w:t xml:space="preserve">primary information sources </w:t>
      </w:r>
      <w:r w:rsidR="00732E63" w:rsidRPr="00F31712">
        <w:rPr>
          <w:rFonts w:ascii="Book Antiqua" w:hAnsi="Book Antiqua"/>
        </w:rPr>
        <w:t xml:space="preserve">in scientific field are: </w:t>
      </w:r>
    </w:p>
    <w:p w:rsidR="00732E63" w:rsidRPr="00F31712" w:rsidRDefault="00732E63" w:rsidP="00B43576">
      <w:pPr>
        <w:pStyle w:val="NormalWeb"/>
        <w:numPr>
          <w:ilvl w:val="0"/>
          <w:numId w:val="2"/>
        </w:numPr>
        <w:spacing w:before="45" w:beforeAutospacing="0" w:after="0" w:afterAutospacing="0" w:line="360" w:lineRule="auto"/>
        <w:jc w:val="both"/>
        <w:rPr>
          <w:rFonts w:ascii="Book Antiqua" w:hAnsi="Book Antiqua"/>
        </w:rPr>
      </w:pPr>
      <w:r w:rsidRPr="00F31712">
        <w:rPr>
          <w:rFonts w:ascii="Book Antiqua" w:hAnsi="Book Antiqua"/>
        </w:rPr>
        <w:t>Journals</w:t>
      </w:r>
    </w:p>
    <w:p w:rsidR="00732E63" w:rsidRPr="00F31712" w:rsidRDefault="00732E63" w:rsidP="00B43576">
      <w:pPr>
        <w:pStyle w:val="NormalWeb"/>
        <w:numPr>
          <w:ilvl w:val="0"/>
          <w:numId w:val="2"/>
        </w:numPr>
        <w:spacing w:before="45" w:beforeAutospacing="0" w:after="0" w:afterAutospacing="0" w:line="360" w:lineRule="auto"/>
        <w:jc w:val="both"/>
        <w:rPr>
          <w:rFonts w:ascii="Book Antiqua" w:hAnsi="Book Antiqua"/>
        </w:rPr>
      </w:pPr>
      <w:r w:rsidRPr="00F31712">
        <w:rPr>
          <w:rFonts w:ascii="Book Antiqua" w:hAnsi="Book Antiqua"/>
        </w:rPr>
        <w:t>C</w:t>
      </w:r>
      <w:r w:rsidR="00B318E0" w:rsidRPr="00F31712">
        <w:rPr>
          <w:rFonts w:ascii="Book Antiqua" w:hAnsi="Book Antiqua"/>
        </w:rPr>
        <w:t>onference papers</w:t>
      </w:r>
      <w:r w:rsidRPr="00F31712">
        <w:rPr>
          <w:rFonts w:ascii="Book Antiqua" w:hAnsi="Book Antiqua"/>
        </w:rPr>
        <w:t>/ proceedings</w:t>
      </w:r>
    </w:p>
    <w:p w:rsidR="00732E63" w:rsidRPr="00F31712" w:rsidRDefault="00732E63" w:rsidP="00B43576">
      <w:pPr>
        <w:pStyle w:val="NormalWeb"/>
        <w:numPr>
          <w:ilvl w:val="0"/>
          <w:numId w:val="2"/>
        </w:numPr>
        <w:spacing w:before="45" w:beforeAutospacing="0" w:after="0" w:afterAutospacing="0" w:line="360" w:lineRule="auto"/>
        <w:jc w:val="both"/>
        <w:rPr>
          <w:rFonts w:ascii="Book Antiqua" w:hAnsi="Book Antiqua"/>
        </w:rPr>
      </w:pPr>
      <w:r w:rsidRPr="00F31712">
        <w:rPr>
          <w:rFonts w:ascii="Book Antiqua" w:hAnsi="Book Antiqua"/>
        </w:rPr>
        <w:t>Theses/ Dissertations</w:t>
      </w:r>
    </w:p>
    <w:p w:rsidR="00732E63" w:rsidRPr="00F31712" w:rsidRDefault="00732E63" w:rsidP="00B43576">
      <w:pPr>
        <w:pStyle w:val="NormalWeb"/>
        <w:numPr>
          <w:ilvl w:val="0"/>
          <w:numId w:val="2"/>
        </w:numPr>
        <w:spacing w:before="45" w:beforeAutospacing="0" w:after="0" w:afterAutospacing="0" w:line="360" w:lineRule="auto"/>
        <w:jc w:val="both"/>
        <w:rPr>
          <w:rFonts w:ascii="Book Antiqua" w:hAnsi="Book Antiqua"/>
        </w:rPr>
      </w:pPr>
      <w:r w:rsidRPr="00F31712">
        <w:rPr>
          <w:rFonts w:ascii="Book Antiqua" w:hAnsi="Book Antiqua"/>
        </w:rPr>
        <w:t>T</w:t>
      </w:r>
      <w:r w:rsidR="00B318E0" w:rsidRPr="00F31712">
        <w:rPr>
          <w:rFonts w:ascii="Book Antiqua" w:hAnsi="Book Antiqua"/>
        </w:rPr>
        <w:t>echnical reports</w:t>
      </w:r>
    </w:p>
    <w:p w:rsidR="00732E63" w:rsidRPr="00F31712" w:rsidRDefault="00732E63" w:rsidP="00B43576">
      <w:pPr>
        <w:pStyle w:val="NormalWeb"/>
        <w:numPr>
          <w:ilvl w:val="0"/>
          <w:numId w:val="2"/>
        </w:numPr>
        <w:spacing w:before="45" w:beforeAutospacing="0" w:after="0" w:afterAutospacing="0" w:line="360" w:lineRule="auto"/>
        <w:jc w:val="both"/>
        <w:rPr>
          <w:rFonts w:ascii="Book Antiqua" w:hAnsi="Book Antiqua"/>
        </w:rPr>
      </w:pPr>
      <w:r w:rsidRPr="00F31712">
        <w:rPr>
          <w:rFonts w:ascii="Book Antiqua" w:hAnsi="Book Antiqua"/>
        </w:rPr>
        <w:t>P</w:t>
      </w:r>
      <w:r w:rsidR="00B318E0" w:rsidRPr="00F31712">
        <w:rPr>
          <w:rFonts w:ascii="Book Antiqua" w:hAnsi="Book Antiqua"/>
        </w:rPr>
        <w:t>atents</w:t>
      </w:r>
    </w:p>
    <w:p w:rsidR="00B318E0" w:rsidRPr="00F31712" w:rsidRDefault="00AA2811" w:rsidP="00B43576">
      <w:pPr>
        <w:pStyle w:val="ListParagraph"/>
        <w:numPr>
          <w:ilvl w:val="0"/>
          <w:numId w:val="3"/>
        </w:numPr>
        <w:shd w:val="clear" w:color="auto" w:fill="FFFFFF"/>
        <w:spacing w:before="100" w:beforeAutospacing="1" w:after="100" w:afterAutospacing="1" w:line="240" w:lineRule="auto"/>
        <w:ind w:left="426" w:hanging="426"/>
        <w:jc w:val="both"/>
        <w:rPr>
          <w:rStyle w:val="Strong"/>
          <w:rFonts w:ascii="Book Antiqua" w:hAnsi="Book Antiqua" w:cs="Times New Roman"/>
          <w:b w:val="0"/>
          <w:bCs w:val="0"/>
          <w:color w:val="333333"/>
          <w:sz w:val="24"/>
          <w:szCs w:val="24"/>
        </w:rPr>
      </w:pPr>
      <w:r w:rsidRPr="00F31712">
        <w:rPr>
          <w:rStyle w:val="Strong"/>
          <w:rFonts w:ascii="Book Antiqua" w:hAnsi="Book Antiqua" w:cs="Times New Roman"/>
          <w:color w:val="333333"/>
          <w:sz w:val="24"/>
          <w:szCs w:val="24"/>
        </w:rPr>
        <w:t xml:space="preserve">Journals </w:t>
      </w:r>
    </w:p>
    <w:p w:rsidR="0099361A" w:rsidRPr="00F31712" w:rsidRDefault="00732E63" w:rsidP="006D21FF">
      <w:pPr>
        <w:shd w:val="clear" w:color="auto" w:fill="FFFFFF"/>
        <w:spacing w:before="100" w:beforeAutospacing="1" w:after="100" w:afterAutospacing="1" w:line="360" w:lineRule="auto"/>
        <w:ind w:firstLine="720"/>
        <w:jc w:val="both"/>
        <w:rPr>
          <w:rFonts w:ascii="Book Antiqua" w:hAnsi="Book Antiqua" w:cs="Times New Roman"/>
          <w:sz w:val="24"/>
          <w:szCs w:val="24"/>
        </w:rPr>
      </w:pPr>
      <w:r w:rsidRPr="00F31712">
        <w:rPr>
          <w:rFonts w:ascii="Book Antiqua" w:hAnsi="Book Antiqua" w:cs="Times New Roman"/>
          <w:sz w:val="24"/>
          <w:szCs w:val="24"/>
        </w:rPr>
        <w:t xml:space="preserve">A journal is a </w:t>
      </w:r>
      <w:r w:rsidR="005537E2" w:rsidRPr="00F31712">
        <w:rPr>
          <w:rFonts w:ascii="Book Antiqua" w:hAnsi="Book Antiqua" w:cs="Times New Roman"/>
          <w:sz w:val="24"/>
          <w:szCs w:val="24"/>
        </w:rPr>
        <w:t xml:space="preserve">serial publication published at regular intervals under a common title and it contains a </w:t>
      </w:r>
      <w:r w:rsidRPr="00F31712">
        <w:rPr>
          <w:rFonts w:ascii="Book Antiqua" w:hAnsi="Book Antiqua" w:cs="Times New Roman"/>
          <w:sz w:val="24"/>
          <w:szCs w:val="24"/>
        </w:rPr>
        <w:t xml:space="preserve">collection of articles usually written by scholars in an academic or professional field. </w:t>
      </w:r>
      <w:r w:rsidR="00B318E0" w:rsidRPr="00F31712">
        <w:rPr>
          <w:rStyle w:val="Strong"/>
          <w:rFonts w:ascii="Book Antiqua" w:hAnsi="Book Antiqua" w:cs="Times New Roman"/>
          <w:b w:val="0"/>
          <w:sz w:val="24"/>
          <w:szCs w:val="24"/>
        </w:rPr>
        <w:t xml:space="preserve">This is a </w:t>
      </w:r>
      <w:r w:rsidR="00AA2811" w:rsidRPr="00F31712">
        <w:rPr>
          <w:rFonts w:ascii="Book Antiqua" w:hAnsi="Book Antiqua" w:cs="Times New Roman"/>
          <w:sz w:val="24"/>
          <w:szCs w:val="24"/>
        </w:rPr>
        <w:t xml:space="preserve">main type of publication in which scientific research is reported. </w:t>
      </w:r>
      <w:r w:rsidR="0099361A" w:rsidRPr="00F31712">
        <w:rPr>
          <w:rFonts w:ascii="Book Antiqua" w:hAnsi="Book Antiqua" w:cs="Times New Roman"/>
          <w:sz w:val="24"/>
          <w:szCs w:val="24"/>
          <w:shd w:val="clear" w:color="auto" w:fill="FFFFFF"/>
        </w:rPr>
        <w:t>Most journals are highly specialized, although some of the oldest journals such as</w:t>
      </w:r>
      <w:r w:rsidR="0099361A" w:rsidRPr="00F31712">
        <w:rPr>
          <w:rStyle w:val="apple-converted-space"/>
          <w:rFonts w:ascii="Book Antiqua" w:hAnsi="Book Antiqua" w:cs="Times New Roman"/>
          <w:sz w:val="24"/>
          <w:szCs w:val="24"/>
          <w:shd w:val="clear" w:color="auto" w:fill="FFFFFF"/>
        </w:rPr>
        <w:t> </w:t>
      </w:r>
      <w:r w:rsidR="0099361A" w:rsidRPr="00F31712">
        <w:rPr>
          <w:rFonts w:ascii="Book Antiqua" w:hAnsi="Book Antiqua" w:cs="Times New Roman"/>
          <w:i/>
          <w:iCs/>
          <w:sz w:val="24"/>
          <w:szCs w:val="24"/>
          <w:shd w:val="clear" w:color="auto" w:fill="FFFFFF"/>
        </w:rPr>
        <w:t>Nature</w:t>
      </w:r>
      <w:r w:rsidR="0099361A" w:rsidRPr="00F31712">
        <w:rPr>
          <w:rStyle w:val="apple-converted-space"/>
          <w:rFonts w:ascii="Book Antiqua" w:hAnsi="Book Antiqua" w:cs="Times New Roman"/>
          <w:sz w:val="24"/>
          <w:szCs w:val="24"/>
          <w:shd w:val="clear" w:color="auto" w:fill="FFFFFF"/>
        </w:rPr>
        <w:t> </w:t>
      </w:r>
      <w:r w:rsidR="0099361A" w:rsidRPr="00F31712">
        <w:rPr>
          <w:rFonts w:ascii="Book Antiqua" w:hAnsi="Book Antiqua" w:cs="Times New Roman"/>
          <w:sz w:val="24"/>
          <w:szCs w:val="24"/>
          <w:shd w:val="clear" w:color="auto" w:fill="FFFFFF"/>
        </w:rPr>
        <w:t>publish articles and</w:t>
      </w:r>
      <w:r w:rsidR="0099361A" w:rsidRPr="00F31712">
        <w:rPr>
          <w:rStyle w:val="apple-converted-space"/>
          <w:rFonts w:ascii="Book Antiqua" w:hAnsi="Book Antiqua" w:cs="Times New Roman"/>
          <w:sz w:val="24"/>
          <w:szCs w:val="24"/>
          <w:shd w:val="clear" w:color="auto" w:fill="FFFFFF"/>
        </w:rPr>
        <w:t> </w:t>
      </w:r>
      <w:r w:rsidR="0099361A" w:rsidRPr="00F31712">
        <w:rPr>
          <w:rFonts w:ascii="Book Antiqua" w:hAnsi="Book Antiqua" w:cs="Times New Roman"/>
          <w:sz w:val="24"/>
          <w:szCs w:val="24"/>
          <w:shd w:val="clear" w:color="auto" w:fill="FFFFFF"/>
        </w:rPr>
        <w:t>scientific papers</w:t>
      </w:r>
      <w:r w:rsidR="0099361A" w:rsidRPr="00F31712">
        <w:rPr>
          <w:rStyle w:val="apple-converted-space"/>
          <w:rFonts w:ascii="Book Antiqua" w:hAnsi="Book Antiqua" w:cs="Times New Roman"/>
          <w:sz w:val="24"/>
          <w:szCs w:val="24"/>
          <w:shd w:val="clear" w:color="auto" w:fill="FFFFFF"/>
        </w:rPr>
        <w:t> </w:t>
      </w:r>
      <w:r w:rsidR="0099361A" w:rsidRPr="00F31712">
        <w:rPr>
          <w:rFonts w:ascii="Book Antiqua" w:hAnsi="Book Antiqua" w:cs="Times New Roman"/>
          <w:sz w:val="24"/>
          <w:szCs w:val="24"/>
          <w:shd w:val="clear" w:color="auto" w:fill="FFFFFF"/>
        </w:rPr>
        <w:t>across a wide range of scientific fields.</w:t>
      </w:r>
      <w:r w:rsidR="00D47195">
        <w:rPr>
          <w:rFonts w:ascii="Book Antiqua" w:hAnsi="Book Antiqua" w:cs="Times New Roman"/>
          <w:sz w:val="24"/>
          <w:szCs w:val="24"/>
          <w:shd w:val="clear" w:color="auto" w:fill="FFFFFF"/>
        </w:rPr>
        <w:t xml:space="preserve"> </w:t>
      </w:r>
      <w:r w:rsidR="00B318E0" w:rsidRPr="00F31712">
        <w:rPr>
          <w:rFonts w:ascii="Book Antiqua" w:hAnsi="Book Antiqua" w:cs="Times New Roman"/>
          <w:sz w:val="24"/>
          <w:szCs w:val="24"/>
        </w:rPr>
        <w:t xml:space="preserve">The journals are </w:t>
      </w:r>
      <w:r w:rsidR="00497566" w:rsidRPr="00F31712">
        <w:rPr>
          <w:rFonts w:ascii="Book Antiqua" w:hAnsi="Book Antiqua" w:cs="Times New Roman"/>
          <w:sz w:val="24"/>
          <w:szCs w:val="24"/>
        </w:rPr>
        <w:t xml:space="preserve">normally being </w:t>
      </w:r>
      <w:r w:rsidR="00AA2811" w:rsidRPr="00F31712">
        <w:rPr>
          <w:rFonts w:ascii="Book Antiqua" w:hAnsi="Book Antiqua" w:cs="Times New Roman"/>
          <w:sz w:val="24"/>
          <w:szCs w:val="24"/>
        </w:rPr>
        <w:t>published by learned societies</w:t>
      </w:r>
      <w:r w:rsidR="00497566" w:rsidRPr="00F31712">
        <w:rPr>
          <w:rFonts w:ascii="Book Antiqua" w:hAnsi="Book Antiqua" w:cs="Times New Roman"/>
          <w:sz w:val="24"/>
          <w:szCs w:val="24"/>
        </w:rPr>
        <w:t xml:space="preserve">/ professional association, individual scientific organizations and </w:t>
      </w:r>
      <w:r w:rsidR="00AA2811" w:rsidRPr="00F31712">
        <w:rPr>
          <w:rFonts w:ascii="Book Antiqua" w:hAnsi="Book Antiqua" w:cs="Times New Roman"/>
          <w:sz w:val="24"/>
          <w:szCs w:val="24"/>
        </w:rPr>
        <w:t>by commercial publish</w:t>
      </w:r>
      <w:r w:rsidR="00497566" w:rsidRPr="00F31712">
        <w:rPr>
          <w:rFonts w:ascii="Book Antiqua" w:hAnsi="Book Antiqua" w:cs="Times New Roman"/>
          <w:sz w:val="24"/>
          <w:szCs w:val="24"/>
        </w:rPr>
        <w:t xml:space="preserve">ing companies. For e.g. </w:t>
      </w:r>
      <w:r w:rsidR="00497566" w:rsidRPr="00F31712">
        <w:rPr>
          <w:rFonts w:ascii="Book Antiqua" w:hAnsi="Book Antiqua" w:cs="Times New Roman"/>
          <w:i/>
          <w:iCs/>
          <w:sz w:val="24"/>
          <w:szCs w:val="24"/>
        </w:rPr>
        <w:t xml:space="preserve">The </w:t>
      </w:r>
      <w:r w:rsidR="00497566" w:rsidRPr="00F31712">
        <w:rPr>
          <w:rFonts w:ascii="Book Antiqua" w:hAnsi="Book Antiqua" w:cs="Times New Roman"/>
          <w:i/>
          <w:iCs/>
          <w:sz w:val="24"/>
          <w:szCs w:val="24"/>
          <w:bdr w:val="none" w:sz="0" w:space="0" w:color="auto" w:frame="1"/>
          <w:shd w:val="clear" w:color="auto" w:fill="FFFFFF"/>
        </w:rPr>
        <w:t>American Journal of Speech-Language Pathology</w:t>
      </w:r>
      <w:r w:rsidR="00497566" w:rsidRPr="00F31712">
        <w:rPr>
          <w:rFonts w:ascii="Book Antiqua" w:hAnsi="Book Antiqua" w:cs="Times New Roman"/>
          <w:sz w:val="24"/>
          <w:szCs w:val="24"/>
          <w:bdr w:val="none" w:sz="0" w:space="0" w:color="auto" w:frame="1"/>
          <w:shd w:val="clear" w:color="auto" w:fill="FFFFFF"/>
        </w:rPr>
        <w:t xml:space="preserve"> is a scientific journal published by a </w:t>
      </w:r>
      <w:r w:rsidR="00497566" w:rsidRPr="00F31712">
        <w:rPr>
          <w:rFonts w:ascii="Book Antiqua" w:hAnsi="Book Antiqua" w:cs="Times New Roman"/>
          <w:sz w:val="24"/>
          <w:szCs w:val="24"/>
        </w:rPr>
        <w:t xml:space="preserve">professional association by name American Speech-Language-Hearing Association, </w:t>
      </w:r>
      <w:r w:rsidR="00497566" w:rsidRPr="00F31712">
        <w:rPr>
          <w:rFonts w:ascii="Book Antiqua" w:hAnsi="Book Antiqua" w:cs="Times New Roman"/>
          <w:i/>
          <w:iCs/>
          <w:sz w:val="24"/>
          <w:szCs w:val="24"/>
        </w:rPr>
        <w:t>The Journal of All India Institute of Speech and Hearing</w:t>
      </w:r>
      <w:r w:rsidR="00497566" w:rsidRPr="00F31712">
        <w:rPr>
          <w:rFonts w:ascii="Book Antiqua" w:hAnsi="Book Antiqua" w:cs="Times New Roman"/>
          <w:sz w:val="24"/>
          <w:szCs w:val="24"/>
        </w:rPr>
        <w:t xml:space="preserve"> is published by a scientific organization</w:t>
      </w:r>
      <w:r w:rsidR="006D21FF">
        <w:rPr>
          <w:rFonts w:ascii="Book Antiqua" w:hAnsi="Book Antiqua" w:cs="Times New Roman"/>
          <w:sz w:val="24"/>
          <w:szCs w:val="24"/>
        </w:rPr>
        <w:t>,</w:t>
      </w:r>
      <w:r w:rsidR="00497566" w:rsidRPr="00F31712">
        <w:rPr>
          <w:rFonts w:ascii="Book Antiqua" w:hAnsi="Book Antiqua" w:cs="Times New Roman"/>
          <w:sz w:val="24"/>
          <w:szCs w:val="24"/>
        </w:rPr>
        <w:t xml:space="preserve"> </w:t>
      </w:r>
      <w:r w:rsidR="006D21FF">
        <w:rPr>
          <w:rFonts w:ascii="Book Antiqua" w:hAnsi="Book Antiqua" w:cs="Times New Roman"/>
          <w:sz w:val="24"/>
          <w:szCs w:val="24"/>
        </w:rPr>
        <w:t xml:space="preserve">the </w:t>
      </w:r>
      <w:r w:rsidR="00497566" w:rsidRPr="00F31712">
        <w:rPr>
          <w:rFonts w:ascii="Book Antiqua" w:hAnsi="Book Antiqua" w:cs="Times New Roman"/>
          <w:sz w:val="24"/>
          <w:szCs w:val="24"/>
        </w:rPr>
        <w:t xml:space="preserve">All India Institute of Speech and Hearing and </w:t>
      </w:r>
      <w:r w:rsidR="00497566" w:rsidRPr="00F31712">
        <w:rPr>
          <w:rFonts w:ascii="Book Antiqua" w:hAnsi="Book Antiqua" w:cs="Times New Roman"/>
          <w:i/>
          <w:iCs/>
          <w:sz w:val="24"/>
          <w:szCs w:val="24"/>
        </w:rPr>
        <w:t>International Journal of Audiology</w:t>
      </w:r>
      <w:r w:rsidR="00497566" w:rsidRPr="00F31712">
        <w:rPr>
          <w:rFonts w:ascii="Book Antiqua" w:hAnsi="Book Antiqua" w:cs="Times New Roman"/>
          <w:sz w:val="24"/>
          <w:szCs w:val="24"/>
        </w:rPr>
        <w:t xml:space="preserve"> is a journal published by a commercial publishing company by name Taylor and Francis.</w:t>
      </w:r>
    </w:p>
    <w:p w:rsidR="00770029" w:rsidRPr="00B2446C" w:rsidRDefault="0099361A" w:rsidP="00B318E0">
      <w:pPr>
        <w:shd w:val="clear" w:color="auto" w:fill="FFFFFF"/>
        <w:spacing w:before="100" w:beforeAutospacing="1" w:after="100" w:afterAutospacing="1" w:line="360" w:lineRule="auto"/>
        <w:jc w:val="both"/>
        <w:rPr>
          <w:rFonts w:ascii="Book Antiqua" w:hAnsi="Book Antiqua" w:cs="Times New Roman"/>
          <w:sz w:val="24"/>
          <w:szCs w:val="24"/>
        </w:rPr>
      </w:pPr>
      <w:r w:rsidRPr="00B2446C">
        <w:rPr>
          <w:rFonts w:ascii="Book Antiqua" w:hAnsi="Book Antiqua" w:cs="Times New Roman"/>
          <w:sz w:val="24"/>
          <w:szCs w:val="24"/>
        </w:rPr>
        <w:t>The major components of a journal are:</w:t>
      </w:r>
    </w:p>
    <w:p w:rsidR="0099361A" w:rsidRPr="00B2446C" w:rsidRDefault="0099361A" w:rsidP="00B43576">
      <w:pPr>
        <w:pStyle w:val="ListParagraph"/>
        <w:numPr>
          <w:ilvl w:val="0"/>
          <w:numId w:val="7"/>
        </w:numPr>
        <w:shd w:val="clear" w:color="auto" w:fill="FFFFFF"/>
        <w:spacing w:before="100" w:beforeAutospacing="1" w:after="100" w:afterAutospacing="1" w:line="360" w:lineRule="auto"/>
        <w:jc w:val="both"/>
        <w:rPr>
          <w:rFonts w:ascii="Book Antiqua" w:hAnsi="Book Antiqua" w:cs="Times New Roman"/>
          <w:sz w:val="24"/>
          <w:szCs w:val="24"/>
        </w:rPr>
      </w:pPr>
      <w:r w:rsidRPr="00B2446C">
        <w:rPr>
          <w:rFonts w:ascii="Book Antiqua" w:hAnsi="Book Antiqua" w:cs="Times New Roman"/>
          <w:sz w:val="24"/>
          <w:szCs w:val="24"/>
        </w:rPr>
        <w:t xml:space="preserve">Editorial </w:t>
      </w:r>
      <w:r w:rsidR="006D21FF">
        <w:rPr>
          <w:rFonts w:ascii="Book Antiqua" w:hAnsi="Book Antiqua" w:cs="Times New Roman"/>
          <w:sz w:val="24"/>
          <w:szCs w:val="24"/>
        </w:rPr>
        <w:t>A</w:t>
      </w:r>
      <w:r w:rsidRPr="00B2446C">
        <w:rPr>
          <w:rFonts w:ascii="Book Antiqua" w:hAnsi="Book Antiqua" w:cs="Times New Roman"/>
          <w:sz w:val="24"/>
          <w:szCs w:val="24"/>
        </w:rPr>
        <w:t>rticle</w:t>
      </w:r>
    </w:p>
    <w:p w:rsidR="0099361A" w:rsidRPr="00B2446C" w:rsidRDefault="0099361A" w:rsidP="00B43576">
      <w:pPr>
        <w:pStyle w:val="ListParagraph"/>
        <w:numPr>
          <w:ilvl w:val="0"/>
          <w:numId w:val="7"/>
        </w:numPr>
        <w:shd w:val="clear" w:color="auto" w:fill="FFFFFF"/>
        <w:spacing w:before="100" w:beforeAutospacing="1" w:after="100" w:afterAutospacing="1" w:line="360" w:lineRule="auto"/>
        <w:jc w:val="both"/>
        <w:rPr>
          <w:rFonts w:ascii="Book Antiqua" w:hAnsi="Book Antiqua" w:cs="Times New Roman"/>
          <w:sz w:val="24"/>
          <w:szCs w:val="24"/>
        </w:rPr>
      </w:pPr>
      <w:r w:rsidRPr="00B2446C">
        <w:rPr>
          <w:rFonts w:ascii="Book Antiqua" w:hAnsi="Book Antiqua" w:cs="Times New Roman"/>
          <w:sz w:val="24"/>
          <w:szCs w:val="24"/>
        </w:rPr>
        <w:t xml:space="preserve">Research </w:t>
      </w:r>
      <w:r w:rsidR="006D21FF">
        <w:rPr>
          <w:rFonts w:ascii="Book Antiqua" w:hAnsi="Book Antiqua" w:cs="Times New Roman"/>
          <w:sz w:val="24"/>
          <w:szCs w:val="24"/>
        </w:rPr>
        <w:t>A</w:t>
      </w:r>
      <w:r w:rsidRPr="00B2446C">
        <w:rPr>
          <w:rFonts w:ascii="Book Antiqua" w:hAnsi="Book Antiqua" w:cs="Times New Roman"/>
          <w:sz w:val="24"/>
          <w:szCs w:val="24"/>
        </w:rPr>
        <w:t>rticles</w:t>
      </w:r>
    </w:p>
    <w:p w:rsidR="0099361A" w:rsidRPr="00B2446C" w:rsidRDefault="0099361A" w:rsidP="00B43576">
      <w:pPr>
        <w:pStyle w:val="ListParagraph"/>
        <w:numPr>
          <w:ilvl w:val="0"/>
          <w:numId w:val="7"/>
        </w:numPr>
        <w:shd w:val="clear" w:color="auto" w:fill="FFFFFF"/>
        <w:spacing w:before="100" w:beforeAutospacing="1" w:after="100" w:afterAutospacing="1" w:line="360" w:lineRule="auto"/>
        <w:jc w:val="both"/>
        <w:rPr>
          <w:rFonts w:ascii="Book Antiqua" w:hAnsi="Book Antiqua" w:cs="Times New Roman"/>
          <w:sz w:val="24"/>
          <w:szCs w:val="24"/>
        </w:rPr>
      </w:pPr>
      <w:r w:rsidRPr="00B2446C">
        <w:rPr>
          <w:rFonts w:ascii="Book Antiqua" w:hAnsi="Book Antiqua" w:cs="Times New Roman"/>
          <w:sz w:val="24"/>
          <w:szCs w:val="24"/>
        </w:rPr>
        <w:t>Letters to the Editor</w:t>
      </w:r>
    </w:p>
    <w:p w:rsidR="0099361A" w:rsidRPr="00F31712" w:rsidRDefault="0099361A" w:rsidP="00B43576">
      <w:pPr>
        <w:pStyle w:val="ListParagraph"/>
        <w:numPr>
          <w:ilvl w:val="0"/>
          <w:numId w:val="7"/>
        </w:numPr>
        <w:shd w:val="clear" w:color="auto" w:fill="FFFFFF"/>
        <w:spacing w:before="100" w:beforeAutospacing="1" w:after="100" w:afterAutospacing="1" w:line="360" w:lineRule="auto"/>
        <w:jc w:val="both"/>
        <w:rPr>
          <w:rFonts w:ascii="Book Antiqua" w:hAnsi="Book Antiqua" w:cs="Times New Roman"/>
          <w:color w:val="333333"/>
          <w:sz w:val="24"/>
          <w:szCs w:val="24"/>
        </w:rPr>
      </w:pPr>
      <w:r w:rsidRPr="00B2446C">
        <w:rPr>
          <w:rFonts w:ascii="Book Antiqua" w:hAnsi="Book Antiqua" w:cs="Times New Roman"/>
          <w:sz w:val="24"/>
          <w:szCs w:val="24"/>
        </w:rPr>
        <w:t>Book Reviews</w:t>
      </w:r>
      <w:r w:rsidRPr="00F31712">
        <w:rPr>
          <w:rFonts w:ascii="Book Antiqua" w:hAnsi="Book Antiqua" w:cs="Times New Roman"/>
          <w:color w:val="333333"/>
          <w:sz w:val="24"/>
          <w:szCs w:val="24"/>
        </w:rPr>
        <w:t xml:space="preserve"> </w:t>
      </w:r>
    </w:p>
    <w:p w:rsidR="00305BFC" w:rsidRPr="00527E32" w:rsidRDefault="00305BFC" w:rsidP="00305BFC">
      <w:pPr>
        <w:shd w:val="clear" w:color="auto" w:fill="FFFFFF"/>
        <w:spacing w:before="100" w:beforeAutospacing="1" w:after="100" w:afterAutospacing="1" w:line="360" w:lineRule="auto"/>
        <w:jc w:val="both"/>
        <w:rPr>
          <w:rFonts w:ascii="Book Antiqua" w:hAnsi="Book Antiqua" w:cs="Times New Roman"/>
          <w:sz w:val="24"/>
          <w:szCs w:val="24"/>
        </w:rPr>
      </w:pPr>
      <w:r w:rsidRPr="00527E32">
        <w:rPr>
          <w:rFonts w:ascii="Book Antiqua" w:hAnsi="Book Antiqua" w:cs="Times New Roman"/>
          <w:sz w:val="24"/>
          <w:szCs w:val="24"/>
        </w:rPr>
        <w:lastRenderedPageBreak/>
        <w:t>Depending on the frequency of publication, the journals are catego</w:t>
      </w:r>
      <w:r w:rsidR="006D21FF">
        <w:rPr>
          <w:rFonts w:ascii="Book Antiqua" w:hAnsi="Book Antiqua" w:cs="Times New Roman"/>
          <w:sz w:val="24"/>
          <w:szCs w:val="24"/>
        </w:rPr>
        <w:t>ri</w:t>
      </w:r>
      <w:r w:rsidRPr="00527E32">
        <w:rPr>
          <w:rFonts w:ascii="Book Antiqua" w:hAnsi="Book Antiqua" w:cs="Times New Roman"/>
          <w:sz w:val="24"/>
          <w:szCs w:val="24"/>
        </w:rPr>
        <w:t>zed into weekly, fortnightly, monthly, bi-monthly, quarterly, half yearly and yearly.</w:t>
      </w:r>
    </w:p>
    <w:p w:rsidR="00305BFC" w:rsidRPr="00527E32" w:rsidRDefault="00305BFC" w:rsidP="00305BFC">
      <w:pPr>
        <w:shd w:val="clear" w:color="auto" w:fill="FFFFFF"/>
        <w:spacing w:before="100" w:beforeAutospacing="1" w:after="100" w:afterAutospacing="1" w:line="360" w:lineRule="auto"/>
        <w:jc w:val="both"/>
        <w:rPr>
          <w:rFonts w:ascii="Book Antiqua" w:hAnsi="Book Antiqua" w:cs="Times New Roman"/>
          <w:sz w:val="24"/>
          <w:szCs w:val="24"/>
        </w:rPr>
      </w:pPr>
      <w:r w:rsidRPr="00527E32">
        <w:rPr>
          <w:rFonts w:ascii="Book Antiqua" w:hAnsi="Book Antiqua" w:cs="Times New Roman"/>
          <w:sz w:val="24"/>
          <w:szCs w:val="24"/>
        </w:rPr>
        <w:t>The major personnel involved in publishing a journal are:</w:t>
      </w:r>
    </w:p>
    <w:p w:rsidR="00305BFC" w:rsidRPr="00527E32" w:rsidRDefault="00305BFC" w:rsidP="00B43576">
      <w:pPr>
        <w:pStyle w:val="ListParagraph"/>
        <w:numPr>
          <w:ilvl w:val="0"/>
          <w:numId w:val="8"/>
        </w:numPr>
        <w:shd w:val="clear" w:color="auto" w:fill="FFFFFF"/>
        <w:spacing w:before="100" w:beforeAutospacing="1" w:after="100" w:afterAutospacing="1" w:line="360" w:lineRule="auto"/>
        <w:jc w:val="both"/>
        <w:rPr>
          <w:rFonts w:ascii="Book Antiqua" w:hAnsi="Book Antiqua" w:cs="Times New Roman"/>
          <w:sz w:val="24"/>
          <w:szCs w:val="24"/>
        </w:rPr>
      </w:pPr>
      <w:r w:rsidRPr="00527E32">
        <w:rPr>
          <w:rFonts w:ascii="Book Antiqua" w:hAnsi="Book Antiqua" w:cs="Times New Roman"/>
          <w:sz w:val="24"/>
          <w:szCs w:val="24"/>
        </w:rPr>
        <w:t>Publisher: The person or the organization responsible for publishing a journal.</w:t>
      </w:r>
    </w:p>
    <w:p w:rsidR="00305BFC" w:rsidRPr="00F31712" w:rsidRDefault="00305BFC" w:rsidP="00B43576">
      <w:pPr>
        <w:pStyle w:val="ListParagraph"/>
        <w:numPr>
          <w:ilvl w:val="0"/>
          <w:numId w:val="8"/>
        </w:numPr>
        <w:shd w:val="clear" w:color="auto" w:fill="FFFFFF"/>
        <w:spacing w:before="100" w:beforeAutospacing="1" w:after="100" w:afterAutospacing="1" w:line="360" w:lineRule="auto"/>
        <w:jc w:val="both"/>
        <w:rPr>
          <w:rFonts w:ascii="Book Antiqua" w:hAnsi="Book Antiqua" w:cs="Times New Roman"/>
          <w:color w:val="333333"/>
          <w:sz w:val="24"/>
          <w:szCs w:val="24"/>
        </w:rPr>
      </w:pPr>
      <w:r w:rsidRPr="00527E32">
        <w:rPr>
          <w:rFonts w:ascii="Book Antiqua" w:hAnsi="Book Antiqua" w:cs="Times New Roman"/>
          <w:sz w:val="24"/>
          <w:szCs w:val="24"/>
        </w:rPr>
        <w:t>Authors: The professionals who contribute articles to the journal</w:t>
      </w:r>
    </w:p>
    <w:p w:rsidR="00305BFC" w:rsidRPr="00527E32" w:rsidRDefault="00305BFC" w:rsidP="00B43576">
      <w:pPr>
        <w:pStyle w:val="ListParagraph"/>
        <w:numPr>
          <w:ilvl w:val="0"/>
          <w:numId w:val="8"/>
        </w:numPr>
        <w:shd w:val="clear" w:color="auto" w:fill="FFFFFF"/>
        <w:spacing w:before="100" w:beforeAutospacing="1" w:after="100" w:afterAutospacing="1" w:line="360" w:lineRule="auto"/>
        <w:jc w:val="both"/>
        <w:rPr>
          <w:rFonts w:ascii="Book Antiqua" w:hAnsi="Book Antiqua" w:cs="Times New Roman"/>
          <w:sz w:val="24"/>
          <w:szCs w:val="24"/>
        </w:rPr>
      </w:pPr>
      <w:r w:rsidRPr="00527E32">
        <w:rPr>
          <w:rFonts w:ascii="Book Antiqua" w:hAnsi="Book Antiqua" w:cs="Times New Roman"/>
          <w:sz w:val="24"/>
          <w:szCs w:val="24"/>
        </w:rPr>
        <w:t xml:space="preserve">Editors: The persons who are responsible for correcting, editing and managing a journal. </w:t>
      </w:r>
      <w:r w:rsidR="006D21FF">
        <w:rPr>
          <w:rFonts w:ascii="Book Antiqua" w:hAnsi="Book Antiqua" w:cs="Times New Roman"/>
          <w:sz w:val="24"/>
          <w:szCs w:val="24"/>
        </w:rPr>
        <w:t>(</w:t>
      </w:r>
      <w:r w:rsidRPr="006D21FF">
        <w:rPr>
          <w:rFonts w:ascii="Book Antiqua" w:hAnsi="Book Antiqua" w:cs="Times New Roman"/>
          <w:i/>
          <w:sz w:val="24"/>
          <w:szCs w:val="24"/>
        </w:rPr>
        <w:t>The editors are known in various designations such as Chief Editor, Associ</w:t>
      </w:r>
      <w:r w:rsidR="00E61296" w:rsidRPr="006D21FF">
        <w:rPr>
          <w:rFonts w:ascii="Book Antiqua" w:hAnsi="Book Antiqua" w:cs="Times New Roman"/>
          <w:i/>
          <w:sz w:val="24"/>
          <w:szCs w:val="24"/>
        </w:rPr>
        <w:t>ate Editors, Assistant Editor etc. The group of editors working for a particular journal is known as Editorial</w:t>
      </w:r>
      <w:r w:rsidR="006D21FF" w:rsidRPr="006D21FF">
        <w:rPr>
          <w:rFonts w:ascii="Book Antiqua" w:hAnsi="Book Antiqua" w:cs="Times New Roman"/>
          <w:i/>
          <w:sz w:val="24"/>
          <w:szCs w:val="24"/>
        </w:rPr>
        <w:t xml:space="preserve"> Board headed by a Chief Editor</w:t>
      </w:r>
      <w:r w:rsidR="006D21FF">
        <w:rPr>
          <w:rFonts w:ascii="Book Antiqua" w:hAnsi="Book Antiqua" w:cs="Times New Roman"/>
          <w:sz w:val="24"/>
          <w:szCs w:val="24"/>
        </w:rPr>
        <w:t xml:space="preserve">). </w:t>
      </w:r>
    </w:p>
    <w:p w:rsidR="00E61296" w:rsidRPr="00F31712" w:rsidRDefault="00E61296" w:rsidP="00B43576">
      <w:pPr>
        <w:pStyle w:val="ListParagraph"/>
        <w:numPr>
          <w:ilvl w:val="0"/>
          <w:numId w:val="8"/>
        </w:numPr>
        <w:shd w:val="clear" w:color="auto" w:fill="FFFFFF"/>
        <w:spacing w:before="100" w:beforeAutospacing="1" w:after="100" w:afterAutospacing="1" w:line="360" w:lineRule="auto"/>
        <w:jc w:val="both"/>
        <w:rPr>
          <w:rFonts w:ascii="Book Antiqua" w:hAnsi="Book Antiqua" w:cs="Times New Roman"/>
          <w:color w:val="333333"/>
          <w:sz w:val="24"/>
          <w:szCs w:val="24"/>
        </w:rPr>
      </w:pPr>
      <w:r w:rsidRPr="00527E32">
        <w:rPr>
          <w:rFonts w:ascii="Book Antiqua" w:hAnsi="Book Antiqua" w:cs="Times New Roman"/>
          <w:sz w:val="24"/>
          <w:szCs w:val="24"/>
        </w:rPr>
        <w:t>Peer-reviewers: The subject expert</w:t>
      </w:r>
      <w:r w:rsidR="007B1B29" w:rsidRPr="00527E32">
        <w:rPr>
          <w:rFonts w:ascii="Book Antiqua" w:hAnsi="Book Antiqua" w:cs="Times New Roman"/>
          <w:sz w:val="24"/>
          <w:szCs w:val="24"/>
        </w:rPr>
        <w:t>s</w:t>
      </w:r>
      <w:r w:rsidRPr="00527E32">
        <w:rPr>
          <w:rFonts w:ascii="Book Antiqua" w:hAnsi="Book Antiqua" w:cs="Times New Roman"/>
          <w:sz w:val="24"/>
          <w:szCs w:val="24"/>
        </w:rPr>
        <w:t xml:space="preserve"> who review the manuscript</w:t>
      </w:r>
      <w:r w:rsidR="007B1B29" w:rsidRPr="00527E32">
        <w:rPr>
          <w:rFonts w:ascii="Book Antiqua" w:hAnsi="Book Antiqua" w:cs="Times New Roman"/>
          <w:sz w:val="24"/>
          <w:szCs w:val="24"/>
        </w:rPr>
        <w:t>s</w:t>
      </w:r>
      <w:r w:rsidR="006D21FF">
        <w:rPr>
          <w:rFonts w:ascii="Book Antiqua" w:hAnsi="Book Antiqua" w:cs="Times New Roman"/>
          <w:sz w:val="24"/>
          <w:szCs w:val="24"/>
        </w:rPr>
        <w:t xml:space="preserve"> </w:t>
      </w:r>
      <w:r w:rsidR="007B1B29" w:rsidRPr="00527E32">
        <w:rPr>
          <w:rFonts w:ascii="Book Antiqua" w:hAnsi="Book Antiqua" w:cs="Times New Roman"/>
          <w:sz w:val="24"/>
          <w:szCs w:val="24"/>
        </w:rPr>
        <w:t>submitted to a journal for publication</w:t>
      </w:r>
      <w:r w:rsidR="007B1B29" w:rsidRPr="00F31712">
        <w:rPr>
          <w:rFonts w:ascii="Book Antiqua" w:hAnsi="Book Antiqua" w:cs="Times New Roman"/>
          <w:color w:val="333333"/>
          <w:sz w:val="24"/>
          <w:szCs w:val="24"/>
        </w:rPr>
        <w:t>.</w:t>
      </w:r>
    </w:p>
    <w:p w:rsidR="00A76D06" w:rsidRPr="00B2446C" w:rsidRDefault="00770029" w:rsidP="00770029">
      <w:pPr>
        <w:shd w:val="clear" w:color="auto" w:fill="FFFFFF"/>
        <w:spacing w:before="100" w:beforeAutospacing="1" w:after="0" w:line="360" w:lineRule="auto"/>
        <w:jc w:val="both"/>
        <w:rPr>
          <w:rFonts w:ascii="Book Antiqua" w:hAnsi="Book Antiqua" w:cs="Times New Roman"/>
          <w:b/>
          <w:sz w:val="24"/>
          <w:szCs w:val="24"/>
        </w:rPr>
      </w:pPr>
      <w:r w:rsidRPr="00B2446C">
        <w:rPr>
          <w:rFonts w:ascii="Book Antiqua" w:hAnsi="Book Antiqua" w:cs="Times New Roman"/>
          <w:b/>
          <w:sz w:val="24"/>
          <w:szCs w:val="24"/>
        </w:rPr>
        <w:t xml:space="preserve">Journal workflow: </w:t>
      </w:r>
    </w:p>
    <w:p w:rsidR="00DA477E" w:rsidRPr="00B2446C" w:rsidRDefault="00A76D06" w:rsidP="00B43576">
      <w:pPr>
        <w:pStyle w:val="ListParagraph"/>
        <w:numPr>
          <w:ilvl w:val="0"/>
          <w:numId w:val="9"/>
        </w:numPr>
        <w:shd w:val="clear" w:color="auto" w:fill="FFFFFF"/>
        <w:spacing w:before="100" w:beforeAutospacing="1" w:after="0" w:line="360" w:lineRule="auto"/>
        <w:jc w:val="both"/>
        <w:rPr>
          <w:rFonts w:ascii="Book Antiqua" w:hAnsi="Book Antiqua" w:cs="Times New Roman"/>
          <w:sz w:val="24"/>
          <w:szCs w:val="24"/>
        </w:rPr>
      </w:pPr>
      <w:r w:rsidRPr="00B2446C">
        <w:rPr>
          <w:rFonts w:ascii="Book Antiqua" w:hAnsi="Book Antiqua" w:cs="Times New Roman"/>
          <w:sz w:val="24"/>
          <w:szCs w:val="24"/>
        </w:rPr>
        <w:t xml:space="preserve">The publication process starts with a </w:t>
      </w:r>
      <w:r w:rsidR="00AA2811" w:rsidRPr="00B2446C">
        <w:rPr>
          <w:rFonts w:ascii="Book Antiqua" w:hAnsi="Book Antiqua" w:cs="Times New Roman"/>
          <w:sz w:val="24"/>
          <w:szCs w:val="24"/>
        </w:rPr>
        <w:t>researcher submit</w:t>
      </w:r>
      <w:r w:rsidRPr="00B2446C">
        <w:rPr>
          <w:rFonts w:ascii="Book Antiqua" w:hAnsi="Book Antiqua" w:cs="Times New Roman"/>
          <w:sz w:val="24"/>
          <w:szCs w:val="24"/>
        </w:rPr>
        <w:t xml:space="preserve">ting </w:t>
      </w:r>
      <w:r w:rsidR="00AA2811" w:rsidRPr="00B2446C">
        <w:rPr>
          <w:rFonts w:ascii="Book Antiqua" w:hAnsi="Book Antiqua" w:cs="Times New Roman"/>
          <w:sz w:val="24"/>
          <w:szCs w:val="24"/>
        </w:rPr>
        <w:t>a</w:t>
      </w:r>
      <w:r w:rsidRPr="00B2446C">
        <w:rPr>
          <w:rFonts w:ascii="Book Antiqua" w:hAnsi="Book Antiqua" w:cs="Times New Roman"/>
          <w:sz w:val="24"/>
          <w:szCs w:val="24"/>
        </w:rPr>
        <w:t xml:space="preserve"> manuscript </w:t>
      </w:r>
      <w:r w:rsidR="00AA2811" w:rsidRPr="00B2446C">
        <w:rPr>
          <w:rFonts w:ascii="Book Antiqua" w:hAnsi="Book Antiqua" w:cs="Times New Roman"/>
          <w:sz w:val="24"/>
          <w:szCs w:val="24"/>
        </w:rPr>
        <w:t xml:space="preserve">to a journal. </w:t>
      </w:r>
      <w:r w:rsidRPr="00B2446C">
        <w:rPr>
          <w:rFonts w:ascii="Book Antiqua" w:hAnsi="Book Antiqua" w:cs="Times New Roman"/>
          <w:sz w:val="24"/>
          <w:szCs w:val="24"/>
        </w:rPr>
        <w:t xml:space="preserve">Initially, the manuscript will be </w:t>
      </w:r>
      <w:r w:rsidR="00DA477E" w:rsidRPr="00B2446C">
        <w:rPr>
          <w:rFonts w:ascii="Book Antiqua" w:hAnsi="Book Antiqua" w:cs="Times New Roman"/>
          <w:sz w:val="24"/>
          <w:szCs w:val="24"/>
        </w:rPr>
        <w:t>reviewed by the Chief Editor or an editorial board member assigned by him</w:t>
      </w:r>
      <w:r w:rsidR="00A051AC">
        <w:rPr>
          <w:rFonts w:ascii="Book Antiqua" w:hAnsi="Book Antiqua" w:cs="Times New Roman"/>
          <w:sz w:val="24"/>
          <w:szCs w:val="24"/>
        </w:rPr>
        <w:t xml:space="preserve"> </w:t>
      </w:r>
      <w:r w:rsidR="00DA477E" w:rsidRPr="00B2446C">
        <w:rPr>
          <w:rFonts w:ascii="Book Antiqua" w:hAnsi="Book Antiqua" w:cs="Times New Roman"/>
          <w:sz w:val="24"/>
          <w:szCs w:val="24"/>
        </w:rPr>
        <w:t xml:space="preserve">to check whether the subject matter of the manuscript matches with the scope of the journal. </w:t>
      </w:r>
    </w:p>
    <w:p w:rsidR="00CB36CD" w:rsidRPr="00B2446C" w:rsidRDefault="00DA477E" w:rsidP="00A051AC">
      <w:pPr>
        <w:pStyle w:val="ListParagraph"/>
        <w:numPr>
          <w:ilvl w:val="0"/>
          <w:numId w:val="9"/>
        </w:numPr>
        <w:shd w:val="clear" w:color="auto" w:fill="FFFFFF"/>
        <w:spacing w:before="100" w:beforeAutospacing="1" w:after="0" w:line="360" w:lineRule="auto"/>
        <w:jc w:val="both"/>
        <w:rPr>
          <w:rFonts w:ascii="Book Antiqua" w:hAnsi="Book Antiqua" w:cs="Times New Roman"/>
          <w:sz w:val="24"/>
          <w:szCs w:val="24"/>
        </w:rPr>
      </w:pPr>
      <w:r w:rsidRPr="00B2446C">
        <w:rPr>
          <w:rFonts w:ascii="Book Antiqua" w:hAnsi="Book Antiqua" w:cs="Times New Roman"/>
          <w:sz w:val="24"/>
          <w:szCs w:val="24"/>
        </w:rPr>
        <w:t xml:space="preserve">In case the manuscript matches with the subject scope of the journal, it will be accepted and taken for further needful. Otherwise, the manuscript will be rejected and the </w:t>
      </w:r>
      <w:r w:rsidR="00CB36CD" w:rsidRPr="00B2446C">
        <w:rPr>
          <w:rFonts w:ascii="Book Antiqua" w:hAnsi="Book Antiqua" w:cs="Times New Roman"/>
          <w:sz w:val="24"/>
          <w:szCs w:val="24"/>
        </w:rPr>
        <w:t xml:space="preserve">same will be intimated to the author. </w:t>
      </w:r>
    </w:p>
    <w:p w:rsidR="0059174B" w:rsidRPr="00B2446C" w:rsidRDefault="00CB36CD" w:rsidP="00B43576">
      <w:pPr>
        <w:pStyle w:val="ListParagraph"/>
        <w:numPr>
          <w:ilvl w:val="0"/>
          <w:numId w:val="9"/>
        </w:numPr>
        <w:shd w:val="clear" w:color="auto" w:fill="FFFFFF"/>
        <w:spacing w:after="0" w:line="360" w:lineRule="auto"/>
        <w:jc w:val="both"/>
        <w:rPr>
          <w:rFonts w:ascii="Book Antiqua" w:hAnsi="Book Antiqua" w:cs="Times New Roman"/>
          <w:sz w:val="24"/>
          <w:szCs w:val="24"/>
        </w:rPr>
      </w:pPr>
      <w:r w:rsidRPr="00B2446C">
        <w:rPr>
          <w:rFonts w:ascii="Book Antiqua" w:hAnsi="Book Antiqua" w:cs="Times New Roman"/>
          <w:sz w:val="24"/>
          <w:szCs w:val="24"/>
        </w:rPr>
        <w:t xml:space="preserve">The initially accepted </w:t>
      </w:r>
      <w:r w:rsidR="00DA477E" w:rsidRPr="00B2446C">
        <w:rPr>
          <w:rFonts w:ascii="Book Antiqua" w:hAnsi="Book Antiqua" w:cs="Times New Roman"/>
          <w:sz w:val="24"/>
          <w:szCs w:val="24"/>
        </w:rPr>
        <w:t xml:space="preserve">manuscript </w:t>
      </w:r>
      <w:r w:rsidRPr="00B2446C">
        <w:rPr>
          <w:rFonts w:ascii="Book Antiqua" w:hAnsi="Book Antiqua" w:cs="Times New Roman"/>
          <w:sz w:val="24"/>
          <w:szCs w:val="24"/>
        </w:rPr>
        <w:t xml:space="preserve">will be send for </w:t>
      </w:r>
      <w:r w:rsidR="006A307F" w:rsidRPr="00B2446C">
        <w:rPr>
          <w:rFonts w:ascii="Book Antiqua" w:hAnsi="Book Antiqua" w:cs="Times New Roman"/>
          <w:sz w:val="24"/>
          <w:szCs w:val="24"/>
        </w:rPr>
        <w:t xml:space="preserve">a process called </w:t>
      </w:r>
      <w:r w:rsidRPr="00B2446C">
        <w:rPr>
          <w:rFonts w:ascii="Book Antiqua" w:hAnsi="Book Antiqua" w:cs="Times New Roman"/>
          <w:sz w:val="24"/>
          <w:szCs w:val="24"/>
        </w:rPr>
        <w:t xml:space="preserve">peer reviewing </w:t>
      </w:r>
      <w:r w:rsidR="006A307F" w:rsidRPr="00B2446C">
        <w:rPr>
          <w:rFonts w:ascii="Book Antiqua" w:hAnsi="Book Antiqua" w:cs="Times New Roman"/>
          <w:sz w:val="24"/>
          <w:szCs w:val="24"/>
        </w:rPr>
        <w:t xml:space="preserve">in which </w:t>
      </w:r>
      <w:r w:rsidRPr="00B2446C">
        <w:rPr>
          <w:rFonts w:ascii="Book Antiqua" w:hAnsi="Book Antiqua" w:cs="Times New Roman"/>
          <w:sz w:val="24"/>
          <w:szCs w:val="24"/>
        </w:rPr>
        <w:t xml:space="preserve">the experts pertaining to the area of manuscript </w:t>
      </w:r>
      <w:r w:rsidR="00FA1E08" w:rsidRPr="00B2446C">
        <w:rPr>
          <w:rFonts w:ascii="Book Antiqua" w:hAnsi="Book Antiqua" w:cs="Times New Roman"/>
          <w:sz w:val="24"/>
          <w:szCs w:val="24"/>
        </w:rPr>
        <w:t>content</w:t>
      </w:r>
      <w:r w:rsidR="006A307F" w:rsidRPr="00B2446C">
        <w:rPr>
          <w:rFonts w:ascii="Book Antiqua" w:hAnsi="Book Antiqua" w:cs="Times New Roman"/>
          <w:sz w:val="24"/>
          <w:szCs w:val="24"/>
        </w:rPr>
        <w:t xml:space="preserve"> will review the manuscript for the suitability of publication</w:t>
      </w:r>
      <w:r w:rsidR="00FA1E08" w:rsidRPr="00B2446C">
        <w:rPr>
          <w:rFonts w:ascii="Book Antiqua" w:hAnsi="Book Antiqua" w:cs="Times New Roman"/>
          <w:sz w:val="24"/>
          <w:szCs w:val="24"/>
        </w:rPr>
        <w:t>.</w:t>
      </w:r>
      <w:r w:rsidR="006A307F" w:rsidRPr="00B2446C">
        <w:rPr>
          <w:rFonts w:ascii="Book Antiqua" w:hAnsi="Book Antiqua" w:cs="Times New Roman"/>
          <w:sz w:val="24"/>
          <w:szCs w:val="24"/>
        </w:rPr>
        <w:t xml:space="preserve"> The peer-reviewing </w:t>
      </w:r>
      <w:r w:rsidR="00A051AC">
        <w:rPr>
          <w:rFonts w:ascii="Book Antiqua" w:hAnsi="Book Antiqua" w:cs="Times New Roman"/>
          <w:sz w:val="24"/>
          <w:szCs w:val="24"/>
        </w:rPr>
        <w:t>is</w:t>
      </w:r>
      <w:r w:rsidR="006A307F" w:rsidRPr="00B2446C">
        <w:rPr>
          <w:rFonts w:ascii="Book Antiqua" w:hAnsi="Book Antiqua" w:cs="Times New Roman"/>
          <w:sz w:val="24"/>
          <w:szCs w:val="24"/>
        </w:rPr>
        <w:t xml:space="preserve"> of the following three types:</w:t>
      </w:r>
    </w:p>
    <w:p w:rsidR="006A307F" w:rsidRPr="00B2446C" w:rsidRDefault="006A307F" w:rsidP="00527E32">
      <w:pPr>
        <w:pStyle w:val="ListParagraph"/>
        <w:shd w:val="clear" w:color="auto" w:fill="FFFFFF"/>
        <w:spacing w:after="0" w:line="360" w:lineRule="auto"/>
        <w:jc w:val="both"/>
        <w:rPr>
          <w:rFonts w:ascii="Book Antiqua" w:hAnsi="Book Antiqua" w:cs="Times New Roman"/>
          <w:sz w:val="24"/>
          <w:szCs w:val="24"/>
        </w:rPr>
      </w:pPr>
      <w:r w:rsidRPr="00B2446C">
        <w:rPr>
          <w:rFonts w:ascii="Book Antiqua" w:hAnsi="Book Antiqua" w:cs="Times New Roman"/>
          <w:sz w:val="24"/>
          <w:szCs w:val="24"/>
        </w:rPr>
        <w:t>Single</w:t>
      </w:r>
      <w:r w:rsidR="000801A4" w:rsidRPr="00B2446C">
        <w:rPr>
          <w:rFonts w:ascii="Book Antiqua" w:hAnsi="Book Antiqua" w:cs="Times New Roman"/>
          <w:sz w:val="24"/>
          <w:szCs w:val="24"/>
        </w:rPr>
        <w:t>-</w:t>
      </w:r>
      <w:r w:rsidRPr="00B2446C">
        <w:rPr>
          <w:rFonts w:ascii="Book Antiqua" w:hAnsi="Book Antiqua" w:cs="Times New Roman"/>
          <w:sz w:val="24"/>
          <w:szCs w:val="24"/>
        </w:rPr>
        <w:t xml:space="preserve">blind review: The names of the reviewers are hidden from the author. This is the traditional method of reviewing and is the most common type by far. The advantage of single blind review is that the reviewer anonymity allows for </w:t>
      </w:r>
      <w:r w:rsidRPr="00B2446C">
        <w:rPr>
          <w:rFonts w:ascii="Book Antiqua" w:hAnsi="Book Antiqua" w:cs="Times New Roman"/>
          <w:sz w:val="24"/>
          <w:szCs w:val="24"/>
        </w:rPr>
        <w:lastRenderedPageBreak/>
        <w:t xml:space="preserve">impartial decisions. </w:t>
      </w:r>
      <w:proofErr w:type="gramStart"/>
      <w:r w:rsidRPr="00B2446C">
        <w:rPr>
          <w:rFonts w:ascii="Book Antiqua" w:hAnsi="Book Antiqua" w:cs="Times New Roman"/>
          <w:sz w:val="24"/>
          <w:szCs w:val="24"/>
        </w:rPr>
        <w:t>i.e</w:t>
      </w:r>
      <w:proofErr w:type="gramEnd"/>
      <w:r w:rsidRPr="00B2446C">
        <w:rPr>
          <w:rFonts w:ascii="Book Antiqua" w:hAnsi="Book Antiqua" w:cs="Times New Roman"/>
          <w:sz w:val="24"/>
          <w:szCs w:val="24"/>
        </w:rPr>
        <w:t>. the reviewers will not be influenced by the authors.</w:t>
      </w:r>
      <w:r w:rsidR="00F31712" w:rsidRPr="00B2446C">
        <w:rPr>
          <w:rFonts w:ascii="Book Antiqua" w:hAnsi="Book Antiqua" w:cs="Times New Roman"/>
          <w:sz w:val="24"/>
          <w:szCs w:val="24"/>
        </w:rPr>
        <w:t xml:space="preserve"> The </w:t>
      </w:r>
      <w:r w:rsidR="00A051AC" w:rsidRPr="00B2446C">
        <w:rPr>
          <w:rFonts w:ascii="Book Antiqua" w:hAnsi="Book Antiqua" w:cs="Times New Roman"/>
          <w:sz w:val="24"/>
          <w:szCs w:val="24"/>
        </w:rPr>
        <w:t>disadvantages</w:t>
      </w:r>
      <w:r w:rsidR="00F31712" w:rsidRPr="00B2446C">
        <w:rPr>
          <w:rFonts w:ascii="Book Antiqua" w:hAnsi="Book Antiqua" w:cs="Times New Roman"/>
          <w:sz w:val="24"/>
          <w:szCs w:val="24"/>
        </w:rPr>
        <w:t xml:space="preserve"> include the concern of a</w:t>
      </w:r>
      <w:r w:rsidRPr="00B2446C">
        <w:rPr>
          <w:rFonts w:ascii="Book Antiqua" w:hAnsi="Book Antiqua" w:cs="Times New Roman"/>
          <w:sz w:val="24"/>
          <w:szCs w:val="24"/>
        </w:rPr>
        <w:t>uthors that reviewers in their field could delay publication, giving the reviewers a chance to publish first.</w:t>
      </w:r>
      <w:r w:rsidR="00F31712" w:rsidRPr="00B2446C">
        <w:rPr>
          <w:rFonts w:ascii="Book Antiqua" w:hAnsi="Book Antiqua" w:cs="Times New Roman"/>
          <w:sz w:val="24"/>
          <w:szCs w:val="24"/>
        </w:rPr>
        <w:t xml:space="preserve"> Also, the r</w:t>
      </w:r>
      <w:r w:rsidRPr="00B2446C">
        <w:rPr>
          <w:rFonts w:ascii="Book Antiqua" w:hAnsi="Book Antiqua" w:cs="Times New Roman"/>
          <w:sz w:val="24"/>
          <w:szCs w:val="24"/>
        </w:rPr>
        <w:t>eviewers may use their anonymity as justification for being unnecessarily critical or harsh when commenting on the authors’ work</w:t>
      </w:r>
      <w:r w:rsidR="00F31712" w:rsidRPr="00B2446C">
        <w:rPr>
          <w:rFonts w:ascii="Book Antiqua" w:hAnsi="Book Antiqua" w:cs="Times New Roman"/>
          <w:sz w:val="24"/>
          <w:szCs w:val="24"/>
        </w:rPr>
        <w:t>.</w:t>
      </w:r>
    </w:p>
    <w:p w:rsidR="006A307F" w:rsidRPr="00B2446C" w:rsidRDefault="006A307F" w:rsidP="00527E32">
      <w:pPr>
        <w:pStyle w:val="ListParagraph"/>
        <w:shd w:val="clear" w:color="auto" w:fill="FFFFFF"/>
        <w:spacing w:after="0" w:line="360" w:lineRule="auto"/>
        <w:jc w:val="both"/>
        <w:rPr>
          <w:rFonts w:ascii="Book Antiqua" w:hAnsi="Book Antiqua" w:cs="Times New Roman"/>
          <w:sz w:val="24"/>
          <w:szCs w:val="24"/>
        </w:rPr>
      </w:pPr>
      <w:r w:rsidRPr="00B2446C">
        <w:rPr>
          <w:rFonts w:ascii="Book Antiqua" w:hAnsi="Book Antiqua" w:cs="Times New Roman"/>
          <w:sz w:val="24"/>
          <w:szCs w:val="24"/>
        </w:rPr>
        <w:t>Double</w:t>
      </w:r>
      <w:r w:rsidR="000801A4" w:rsidRPr="00B2446C">
        <w:rPr>
          <w:rFonts w:ascii="Book Antiqua" w:hAnsi="Book Antiqua" w:cs="Times New Roman"/>
          <w:sz w:val="24"/>
          <w:szCs w:val="24"/>
        </w:rPr>
        <w:t>-</w:t>
      </w:r>
      <w:r w:rsidRPr="00B2446C">
        <w:rPr>
          <w:rFonts w:ascii="Book Antiqua" w:hAnsi="Book Antiqua" w:cs="Times New Roman"/>
          <w:sz w:val="24"/>
          <w:szCs w:val="24"/>
        </w:rPr>
        <w:t>blind review</w:t>
      </w:r>
      <w:r w:rsidR="00F31712" w:rsidRPr="00B2446C">
        <w:rPr>
          <w:rFonts w:ascii="Book Antiqua" w:hAnsi="Book Antiqua" w:cs="Times New Roman"/>
          <w:sz w:val="24"/>
          <w:szCs w:val="24"/>
        </w:rPr>
        <w:t>: Here b</w:t>
      </w:r>
      <w:r w:rsidRPr="00B2446C">
        <w:rPr>
          <w:rFonts w:ascii="Book Antiqua" w:hAnsi="Book Antiqua" w:cs="Times New Roman"/>
          <w:sz w:val="24"/>
          <w:szCs w:val="24"/>
        </w:rPr>
        <w:t>oth the reviewer and the author are anonymous.</w:t>
      </w:r>
      <w:r w:rsidR="00F31712" w:rsidRPr="00B2446C">
        <w:rPr>
          <w:rFonts w:ascii="Book Antiqua" w:hAnsi="Book Antiqua" w:cs="Times New Roman"/>
          <w:sz w:val="24"/>
          <w:szCs w:val="24"/>
        </w:rPr>
        <w:t xml:space="preserve"> The a</w:t>
      </w:r>
      <w:r w:rsidRPr="00B2446C">
        <w:rPr>
          <w:rFonts w:ascii="Book Antiqua" w:hAnsi="Book Antiqua" w:cs="Times New Roman"/>
          <w:sz w:val="24"/>
          <w:szCs w:val="24"/>
        </w:rPr>
        <w:t>uthor anonymity prevents any reviewer bias, for example based on an author's country of origin or previous controversial work.</w:t>
      </w:r>
      <w:r w:rsidR="00F31712" w:rsidRPr="00B2446C">
        <w:rPr>
          <w:rFonts w:ascii="Book Antiqua" w:hAnsi="Book Antiqua" w:cs="Times New Roman"/>
          <w:sz w:val="24"/>
          <w:szCs w:val="24"/>
        </w:rPr>
        <w:t xml:space="preserve"> </w:t>
      </w:r>
      <w:r w:rsidRPr="00B2446C">
        <w:rPr>
          <w:rFonts w:ascii="Book Antiqua" w:hAnsi="Book Antiqua" w:cs="Times New Roman"/>
          <w:sz w:val="24"/>
          <w:szCs w:val="24"/>
        </w:rPr>
        <w:t>Articles written by prestigious or renowned authors are considered on the basis of the content of their papers, rather than their reputation.</w:t>
      </w:r>
      <w:r w:rsidR="00F31712" w:rsidRPr="00B2446C">
        <w:rPr>
          <w:rFonts w:ascii="Book Antiqua" w:hAnsi="Book Antiqua" w:cs="Times New Roman"/>
          <w:sz w:val="24"/>
          <w:szCs w:val="24"/>
        </w:rPr>
        <w:t xml:space="preserve"> However</w:t>
      </w:r>
      <w:r w:rsidR="00527E32" w:rsidRPr="00B2446C">
        <w:rPr>
          <w:rFonts w:ascii="Book Antiqua" w:hAnsi="Book Antiqua" w:cs="Times New Roman"/>
          <w:sz w:val="24"/>
          <w:szCs w:val="24"/>
        </w:rPr>
        <w:t>, the</w:t>
      </w:r>
      <w:r w:rsidR="00F31712" w:rsidRPr="00B2446C">
        <w:rPr>
          <w:rFonts w:ascii="Book Antiqua" w:hAnsi="Book Antiqua" w:cs="Times New Roman"/>
          <w:sz w:val="24"/>
          <w:szCs w:val="24"/>
        </w:rPr>
        <w:t xml:space="preserve"> r</w:t>
      </w:r>
      <w:r w:rsidRPr="00B2446C">
        <w:rPr>
          <w:rFonts w:ascii="Book Antiqua" w:hAnsi="Book Antiqua" w:cs="Times New Roman"/>
          <w:sz w:val="24"/>
          <w:szCs w:val="24"/>
        </w:rPr>
        <w:t>eviewers can often identify the author through their writing style, subject matter or self-citation.</w:t>
      </w:r>
    </w:p>
    <w:p w:rsidR="006A307F" w:rsidRPr="00B2446C" w:rsidRDefault="006A307F" w:rsidP="00527E32">
      <w:pPr>
        <w:pStyle w:val="Heading3"/>
        <w:spacing w:line="360" w:lineRule="auto"/>
        <w:ind w:left="806"/>
        <w:jc w:val="both"/>
        <w:rPr>
          <w:rFonts w:ascii="Book Antiqua" w:hAnsi="Book Antiqua" w:cs="Times New Roman"/>
          <w:b w:val="0"/>
          <w:bCs w:val="0"/>
          <w:color w:val="auto"/>
          <w:sz w:val="24"/>
          <w:szCs w:val="24"/>
        </w:rPr>
      </w:pPr>
      <w:r w:rsidRPr="00B2446C">
        <w:rPr>
          <w:rFonts w:ascii="Book Antiqua" w:eastAsiaTheme="minorHAnsi" w:hAnsi="Book Antiqua" w:cs="Times New Roman"/>
          <w:b w:val="0"/>
          <w:bCs w:val="0"/>
          <w:color w:val="auto"/>
          <w:sz w:val="24"/>
          <w:szCs w:val="24"/>
        </w:rPr>
        <w:t>Open</w:t>
      </w:r>
      <w:r w:rsidR="000801A4" w:rsidRPr="00B2446C">
        <w:rPr>
          <w:rFonts w:ascii="Book Antiqua" w:eastAsiaTheme="minorHAnsi" w:hAnsi="Book Antiqua" w:cs="Times New Roman"/>
          <w:b w:val="0"/>
          <w:bCs w:val="0"/>
          <w:color w:val="auto"/>
          <w:sz w:val="24"/>
          <w:szCs w:val="24"/>
        </w:rPr>
        <w:t>-</w:t>
      </w:r>
      <w:r w:rsidRPr="00B2446C">
        <w:rPr>
          <w:rFonts w:ascii="Book Antiqua" w:eastAsiaTheme="minorHAnsi" w:hAnsi="Book Antiqua" w:cs="Times New Roman"/>
          <w:b w:val="0"/>
          <w:bCs w:val="0"/>
          <w:color w:val="auto"/>
          <w:sz w:val="24"/>
          <w:szCs w:val="24"/>
        </w:rPr>
        <w:t>review</w:t>
      </w:r>
      <w:r w:rsidR="00F31712" w:rsidRPr="00B2446C">
        <w:rPr>
          <w:rFonts w:ascii="Book Antiqua" w:eastAsiaTheme="minorHAnsi" w:hAnsi="Book Antiqua" w:cs="Times New Roman"/>
          <w:b w:val="0"/>
          <w:bCs w:val="0"/>
          <w:color w:val="auto"/>
          <w:sz w:val="24"/>
          <w:szCs w:val="24"/>
        </w:rPr>
        <w:t>: Here, the r</w:t>
      </w:r>
      <w:r w:rsidRPr="00B2446C">
        <w:rPr>
          <w:rFonts w:ascii="Book Antiqua" w:eastAsiaTheme="minorHAnsi" w:hAnsi="Book Antiqua" w:cs="Times New Roman"/>
          <w:b w:val="0"/>
          <w:bCs w:val="0"/>
          <w:color w:val="auto"/>
          <w:sz w:val="24"/>
          <w:szCs w:val="24"/>
        </w:rPr>
        <w:t>eviewer and author are known to each other.</w:t>
      </w:r>
      <w:r w:rsidR="00F31712" w:rsidRPr="00B2446C">
        <w:rPr>
          <w:rFonts w:ascii="Book Antiqua" w:eastAsiaTheme="minorHAnsi" w:hAnsi="Book Antiqua" w:cs="Times New Roman"/>
          <w:b w:val="0"/>
          <w:bCs w:val="0"/>
          <w:color w:val="auto"/>
          <w:sz w:val="24"/>
          <w:szCs w:val="24"/>
        </w:rPr>
        <w:t xml:space="preserve"> </w:t>
      </w:r>
      <w:r w:rsidRPr="00B2446C">
        <w:rPr>
          <w:rFonts w:ascii="Book Antiqua" w:eastAsiaTheme="minorHAnsi" w:hAnsi="Book Antiqua" w:cs="Times New Roman"/>
          <w:b w:val="0"/>
          <w:bCs w:val="0"/>
          <w:color w:val="auto"/>
          <w:sz w:val="24"/>
          <w:szCs w:val="24"/>
        </w:rPr>
        <w:t>Some believe this is the best way to prevent malicious comments, stop plagiarism, prevent reviewers from following their own agenda, and encourage open, honest reviewing.</w:t>
      </w:r>
      <w:r w:rsidR="00F31712" w:rsidRPr="00B2446C">
        <w:rPr>
          <w:rFonts w:ascii="Book Antiqua" w:eastAsiaTheme="minorHAnsi" w:hAnsi="Book Antiqua" w:cs="Times New Roman"/>
          <w:b w:val="0"/>
          <w:bCs w:val="0"/>
          <w:color w:val="auto"/>
          <w:sz w:val="24"/>
          <w:szCs w:val="24"/>
        </w:rPr>
        <w:t xml:space="preserve"> </w:t>
      </w:r>
      <w:r w:rsidRPr="00B2446C">
        <w:rPr>
          <w:rFonts w:ascii="Book Antiqua" w:eastAsiaTheme="minorHAnsi" w:hAnsi="Book Antiqua" w:cs="Times New Roman"/>
          <w:b w:val="0"/>
          <w:bCs w:val="0"/>
          <w:color w:val="auto"/>
          <w:sz w:val="24"/>
          <w:szCs w:val="24"/>
        </w:rPr>
        <w:t>Others see open review as a less honest process, in which politeness or fear of retribution may cause a reviewer to withhold or tone down criticism</w:t>
      </w:r>
      <w:r w:rsidR="002858BF" w:rsidRPr="00B2446C">
        <w:rPr>
          <w:rFonts w:ascii="Book Antiqua" w:hAnsi="Book Antiqua" w:cs="Times New Roman"/>
          <w:b w:val="0"/>
          <w:bCs w:val="0"/>
          <w:color w:val="auto"/>
          <w:sz w:val="24"/>
          <w:szCs w:val="24"/>
        </w:rPr>
        <w:t>.</w:t>
      </w:r>
    </w:p>
    <w:p w:rsidR="003A1065" w:rsidRDefault="003A1065" w:rsidP="00A04130">
      <w:pPr>
        <w:rPr>
          <w:rFonts w:ascii="Book Antiqua" w:hAnsi="Book Antiqua"/>
          <w:b/>
          <w:sz w:val="24"/>
          <w:szCs w:val="24"/>
        </w:rPr>
      </w:pPr>
      <w:r w:rsidRPr="003A1065">
        <w:rPr>
          <w:rFonts w:ascii="Book Antiqua" w:hAnsi="Book Antiqua"/>
          <w:b/>
          <w:sz w:val="24"/>
          <w:szCs w:val="24"/>
        </w:rPr>
        <w:t>Publication Format</w:t>
      </w:r>
      <w:r>
        <w:rPr>
          <w:rFonts w:ascii="Book Antiqua" w:hAnsi="Book Antiqua"/>
          <w:b/>
          <w:sz w:val="24"/>
          <w:szCs w:val="24"/>
        </w:rPr>
        <w:t>:</w:t>
      </w:r>
    </w:p>
    <w:p w:rsidR="003A1065" w:rsidRDefault="003A1065" w:rsidP="00A04130">
      <w:pPr>
        <w:rPr>
          <w:rFonts w:ascii="Book Antiqua" w:hAnsi="Book Antiqua"/>
          <w:sz w:val="24"/>
          <w:szCs w:val="24"/>
        </w:rPr>
      </w:pPr>
      <w:r w:rsidRPr="003A1065">
        <w:rPr>
          <w:rFonts w:ascii="Book Antiqua" w:hAnsi="Book Antiqua"/>
          <w:sz w:val="24"/>
          <w:szCs w:val="24"/>
        </w:rPr>
        <w:t xml:space="preserve">The </w:t>
      </w:r>
      <w:r w:rsidR="009D7048">
        <w:rPr>
          <w:rFonts w:ascii="Book Antiqua" w:hAnsi="Book Antiqua"/>
          <w:sz w:val="24"/>
          <w:szCs w:val="24"/>
        </w:rPr>
        <w:t>major publication formats of the journal are:</w:t>
      </w:r>
    </w:p>
    <w:p w:rsidR="009D7048" w:rsidRDefault="009D7048" w:rsidP="00B43576">
      <w:pPr>
        <w:pStyle w:val="ListParagraph"/>
        <w:numPr>
          <w:ilvl w:val="0"/>
          <w:numId w:val="12"/>
        </w:numPr>
        <w:rPr>
          <w:rFonts w:ascii="Book Antiqua" w:hAnsi="Book Antiqua"/>
          <w:sz w:val="24"/>
          <w:szCs w:val="24"/>
        </w:rPr>
      </w:pPr>
      <w:r>
        <w:rPr>
          <w:rFonts w:ascii="Book Antiqua" w:hAnsi="Book Antiqua"/>
          <w:sz w:val="24"/>
          <w:szCs w:val="24"/>
        </w:rPr>
        <w:t>Print</w:t>
      </w:r>
    </w:p>
    <w:p w:rsidR="009D7048" w:rsidRDefault="009D7048" w:rsidP="00B43576">
      <w:pPr>
        <w:pStyle w:val="ListParagraph"/>
        <w:numPr>
          <w:ilvl w:val="0"/>
          <w:numId w:val="12"/>
        </w:numPr>
        <w:rPr>
          <w:rFonts w:ascii="Book Antiqua" w:hAnsi="Book Antiqua"/>
          <w:sz w:val="24"/>
          <w:szCs w:val="24"/>
        </w:rPr>
      </w:pPr>
      <w:r>
        <w:rPr>
          <w:rFonts w:ascii="Book Antiqua" w:hAnsi="Book Antiqua"/>
          <w:sz w:val="24"/>
          <w:szCs w:val="24"/>
        </w:rPr>
        <w:t>Electronic</w:t>
      </w:r>
    </w:p>
    <w:p w:rsidR="009D7048" w:rsidRDefault="009D7048" w:rsidP="00B43576">
      <w:pPr>
        <w:pStyle w:val="ListParagraph"/>
        <w:numPr>
          <w:ilvl w:val="0"/>
          <w:numId w:val="12"/>
        </w:numPr>
        <w:rPr>
          <w:rFonts w:ascii="Book Antiqua" w:hAnsi="Book Antiqua"/>
          <w:sz w:val="24"/>
          <w:szCs w:val="24"/>
        </w:rPr>
      </w:pPr>
      <w:r w:rsidRPr="009D7048">
        <w:rPr>
          <w:rFonts w:ascii="Book Antiqua" w:hAnsi="Book Antiqua"/>
          <w:sz w:val="24"/>
          <w:szCs w:val="24"/>
        </w:rPr>
        <w:t>Hybrid (Both in print an</w:t>
      </w:r>
      <w:r>
        <w:rPr>
          <w:rFonts w:ascii="Book Antiqua" w:hAnsi="Book Antiqua"/>
          <w:sz w:val="24"/>
          <w:szCs w:val="24"/>
        </w:rPr>
        <w:t>d electronic)</w:t>
      </w:r>
    </w:p>
    <w:p w:rsidR="009D7048" w:rsidRPr="009D7048" w:rsidRDefault="009D7048" w:rsidP="009D7048">
      <w:pPr>
        <w:rPr>
          <w:rFonts w:ascii="Book Antiqua" w:hAnsi="Book Antiqua"/>
          <w:b/>
          <w:sz w:val="24"/>
          <w:szCs w:val="24"/>
        </w:rPr>
      </w:pPr>
      <w:r w:rsidRPr="009D7048">
        <w:rPr>
          <w:rFonts w:ascii="Book Antiqua" w:hAnsi="Book Antiqua"/>
          <w:b/>
          <w:sz w:val="24"/>
          <w:szCs w:val="24"/>
        </w:rPr>
        <w:t>Journals in the field of communication disorders</w:t>
      </w:r>
    </w:p>
    <w:p w:rsidR="00A04130" w:rsidRPr="000801A4" w:rsidRDefault="000801A4" w:rsidP="00A04130">
      <w:pPr>
        <w:rPr>
          <w:rFonts w:ascii="Book Antiqua" w:hAnsi="Book Antiqua"/>
          <w:sz w:val="24"/>
          <w:szCs w:val="24"/>
        </w:rPr>
      </w:pPr>
      <w:r w:rsidRPr="000801A4">
        <w:rPr>
          <w:rFonts w:ascii="Book Antiqua" w:hAnsi="Book Antiqua"/>
          <w:sz w:val="24"/>
          <w:szCs w:val="24"/>
        </w:rPr>
        <w:t>In the field of communication disorders</w:t>
      </w:r>
      <w:r w:rsidR="009D7048">
        <w:rPr>
          <w:rFonts w:ascii="Book Antiqua" w:hAnsi="Book Antiqua"/>
          <w:sz w:val="24"/>
          <w:szCs w:val="24"/>
        </w:rPr>
        <w:t>,</w:t>
      </w:r>
      <w:r w:rsidRPr="000801A4">
        <w:rPr>
          <w:rFonts w:ascii="Book Antiqua" w:hAnsi="Book Antiqua"/>
          <w:sz w:val="24"/>
          <w:szCs w:val="24"/>
        </w:rPr>
        <w:t xml:space="preserve"> there are a number of reputed international, national and open access journals. The noted among them include the following:</w:t>
      </w:r>
    </w:p>
    <w:p w:rsidR="000801A4" w:rsidRPr="009D7048" w:rsidRDefault="000801A4" w:rsidP="000801A4">
      <w:pPr>
        <w:rPr>
          <w:rFonts w:ascii="Book Antiqua" w:hAnsi="Book Antiqua"/>
          <w:sz w:val="24"/>
          <w:szCs w:val="24"/>
          <w:u w:val="single"/>
        </w:rPr>
      </w:pPr>
      <w:r w:rsidRPr="009D7048">
        <w:rPr>
          <w:rFonts w:ascii="Book Antiqua" w:hAnsi="Book Antiqua"/>
          <w:sz w:val="24"/>
          <w:szCs w:val="24"/>
          <w:u w:val="single"/>
        </w:rPr>
        <w:t>National Journals</w:t>
      </w:r>
    </w:p>
    <w:p w:rsidR="000801A4" w:rsidRPr="009D7048" w:rsidRDefault="000801A4" w:rsidP="00B43576">
      <w:pPr>
        <w:pStyle w:val="ListParagraph"/>
        <w:numPr>
          <w:ilvl w:val="0"/>
          <w:numId w:val="11"/>
        </w:numPr>
        <w:jc w:val="both"/>
        <w:rPr>
          <w:rFonts w:ascii="Book Antiqua" w:hAnsi="Book Antiqua"/>
          <w:sz w:val="24"/>
          <w:szCs w:val="24"/>
        </w:rPr>
      </w:pPr>
      <w:r w:rsidRPr="009D7048">
        <w:rPr>
          <w:rFonts w:ascii="Book Antiqua" w:hAnsi="Book Antiqua"/>
          <w:sz w:val="24"/>
          <w:szCs w:val="24"/>
        </w:rPr>
        <w:lastRenderedPageBreak/>
        <w:t>The Journal of All India Institute of Speech and Hearing, an annual peer-revi</w:t>
      </w:r>
      <w:r w:rsidR="00191578" w:rsidRPr="009D7048">
        <w:rPr>
          <w:rFonts w:ascii="Book Antiqua" w:hAnsi="Book Antiqua"/>
          <w:sz w:val="24"/>
          <w:szCs w:val="24"/>
        </w:rPr>
        <w:t>e</w:t>
      </w:r>
      <w:r w:rsidRPr="009D7048">
        <w:rPr>
          <w:rFonts w:ascii="Book Antiqua" w:hAnsi="Book Antiqua"/>
          <w:sz w:val="24"/>
          <w:szCs w:val="24"/>
        </w:rPr>
        <w:t xml:space="preserve">wed journal published by </w:t>
      </w:r>
      <w:proofErr w:type="gramStart"/>
      <w:r w:rsidRPr="009D7048">
        <w:rPr>
          <w:rFonts w:ascii="Book Antiqua" w:hAnsi="Book Antiqua"/>
          <w:sz w:val="24"/>
          <w:szCs w:val="24"/>
        </w:rPr>
        <w:t>the  All</w:t>
      </w:r>
      <w:proofErr w:type="gramEnd"/>
      <w:r w:rsidRPr="009D7048">
        <w:rPr>
          <w:rFonts w:ascii="Book Antiqua" w:hAnsi="Book Antiqua"/>
          <w:sz w:val="24"/>
          <w:szCs w:val="24"/>
        </w:rPr>
        <w:t xml:space="preserve"> India Institute of Speech and Hearing in print format.</w:t>
      </w:r>
    </w:p>
    <w:p w:rsidR="000801A4" w:rsidRPr="009D7048" w:rsidRDefault="000801A4" w:rsidP="00B43576">
      <w:pPr>
        <w:pStyle w:val="ListParagraph"/>
        <w:numPr>
          <w:ilvl w:val="0"/>
          <w:numId w:val="11"/>
        </w:numPr>
        <w:jc w:val="both"/>
        <w:rPr>
          <w:rFonts w:ascii="Book Antiqua" w:hAnsi="Book Antiqua"/>
          <w:sz w:val="24"/>
          <w:szCs w:val="24"/>
        </w:rPr>
      </w:pPr>
      <w:r w:rsidRPr="009D7048">
        <w:rPr>
          <w:rFonts w:ascii="Book Antiqua" w:hAnsi="Book Antiqua"/>
          <w:sz w:val="24"/>
          <w:szCs w:val="24"/>
        </w:rPr>
        <w:t>The Journal of Indian Speech and Hearing Association, a</w:t>
      </w:r>
      <w:r w:rsidR="00191578" w:rsidRPr="009D7048">
        <w:rPr>
          <w:rFonts w:ascii="Book Antiqua" w:hAnsi="Book Antiqua"/>
          <w:sz w:val="24"/>
          <w:szCs w:val="24"/>
        </w:rPr>
        <w:t xml:space="preserve"> quarterly </w:t>
      </w:r>
      <w:r w:rsidRPr="009D7048">
        <w:rPr>
          <w:rFonts w:ascii="Book Antiqua" w:hAnsi="Book Antiqua"/>
          <w:sz w:val="24"/>
          <w:szCs w:val="24"/>
        </w:rPr>
        <w:t>peer-revi</w:t>
      </w:r>
      <w:r w:rsidR="00191578" w:rsidRPr="009D7048">
        <w:rPr>
          <w:rFonts w:ascii="Book Antiqua" w:hAnsi="Book Antiqua"/>
          <w:sz w:val="24"/>
          <w:szCs w:val="24"/>
        </w:rPr>
        <w:t>e</w:t>
      </w:r>
      <w:r w:rsidRPr="009D7048">
        <w:rPr>
          <w:rFonts w:ascii="Book Antiqua" w:hAnsi="Book Antiqua"/>
          <w:sz w:val="24"/>
          <w:szCs w:val="24"/>
        </w:rPr>
        <w:t xml:space="preserve">wed journal published by the </w:t>
      </w:r>
      <w:r w:rsidR="00191578" w:rsidRPr="009D7048">
        <w:rPr>
          <w:rFonts w:ascii="Book Antiqua" w:hAnsi="Book Antiqua"/>
          <w:sz w:val="24"/>
          <w:szCs w:val="24"/>
        </w:rPr>
        <w:t xml:space="preserve">Indian Speech and Hearing Association </w:t>
      </w:r>
      <w:r w:rsidRPr="009D7048">
        <w:rPr>
          <w:rFonts w:ascii="Book Antiqua" w:hAnsi="Book Antiqua"/>
          <w:sz w:val="24"/>
          <w:szCs w:val="24"/>
        </w:rPr>
        <w:t xml:space="preserve">in print </w:t>
      </w:r>
      <w:r w:rsidR="00191578" w:rsidRPr="009D7048">
        <w:rPr>
          <w:rFonts w:ascii="Book Antiqua" w:hAnsi="Book Antiqua"/>
          <w:sz w:val="24"/>
          <w:szCs w:val="24"/>
        </w:rPr>
        <w:t xml:space="preserve">and electronic </w:t>
      </w:r>
      <w:r w:rsidRPr="009D7048">
        <w:rPr>
          <w:rFonts w:ascii="Book Antiqua" w:hAnsi="Book Antiqua"/>
          <w:sz w:val="24"/>
          <w:szCs w:val="24"/>
        </w:rPr>
        <w:t>format.</w:t>
      </w:r>
    </w:p>
    <w:p w:rsidR="0090725D" w:rsidRDefault="0090725D" w:rsidP="0090725D">
      <w:pPr>
        <w:pStyle w:val="NormalWeb"/>
        <w:spacing w:before="45" w:beforeAutospacing="0" w:after="195" w:afterAutospacing="0" w:line="360" w:lineRule="auto"/>
        <w:jc w:val="both"/>
        <w:rPr>
          <w:color w:val="FF0000"/>
        </w:rPr>
      </w:pPr>
    </w:p>
    <w:p w:rsidR="000801A4" w:rsidRPr="009D7048" w:rsidRDefault="00191578" w:rsidP="00191578">
      <w:pPr>
        <w:rPr>
          <w:rFonts w:ascii="Book Antiqua" w:hAnsi="Book Antiqua"/>
          <w:color w:val="FF0000"/>
          <w:sz w:val="24"/>
          <w:szCs w:val="24"/>
          <w:u w:val="single"/>
        </w:rPr>
      </w:pPr>
      <w:r w:rsidRPr="009D7048">
        <w:rPr>
          <w:rFonts w:ascii="Book Antiqua" w:hAnsi="Book Antiqua"/>
          <w:color w:val="FF0000"/>
          <w:sz w:val="24"/>
          <w:szCs w:val="24"/>
          <w:u w:val="single"/>
        </w:rPr>
        <w:t>International Journals</w:t>
      </w:r>
      <w:r w:rsidR="0090725D">
        <w:rPr>
          <w:rFonts w:ascii="Book Antiqua" w:hAnsi="Book Antiqua"/>
          <w:color w:val="FF0000"/>
          <w:sz w:val="24"/>
          <w:szCs w:val="24"/>
          <w:u w:val="single"/>
        </w:rPr>
        <w:t xml:space="preserve"> </w:t>
      </w:r>
    </w:p>
    <w:p w:rsidR="0090725D" w:rsidRPr="0090725D" w:rsidRDefault="0090725D" w:rsidP="0090725D">
      <w:pPr>
        <w:pStyle w:val="NormalWeb"/>
        <w:spacing w:before="45" w:beforeAutospacing="0" w:after="195" w:afterAutospacing="0" w:line="360" w:lineRule="auto"/>
        <w:jc w:val="both"/>
        <w:rPr>
          <w:color w:val="FF0000"/>
        </w:rPr>
      </w:pPr>
      <w:proofErr w:type="gramStart"/>
      <w:r w:rsidRPr="0090725D">
        <w:rPr>
          <w:color w:val="FF0000"/>
        </w:rPr>
        <w:t>[ Please</w:t>
      </w:r>
      <w:proofErr w:type="gramEnd"/>
      <w:r w:rsidRPr="0090725D">
        <w:rPr>
          <w:color w:val="FF0000"/>
        </w:rPr>
        <w:t xml:space="preserve"> complete…………………….]</w:t>
      </w:r>
    </w:p>
    <w:p w:rsidR="00191578" w:rsidRPr="009D7048" w:rsidRDefault="00191578" w:rsidP="00191578">
      <w:pPr>
        <w:rPr>
          <w:rFonts w:ascii="Book Antiqua" w:hAnsi="Book Antiqua"/>
          <w:color w:val="FF0000"/>
          <w:sz w:val="24"/>
          <w:szCs w:val="24"/>
        </w:rPr>
      </w:pPr>
      <w:proofErr w:type="gramStart"/>
      <w:r w:rsidRPr="009D7048">
        <w:rPr>
          <w:rFonts w:ascii="Book Antiqua" w:hAnsi="Book Antiqua"/>
          <w:color w:val="FF0000"/>
          <w:sz w:val="24"/>
          <w:szCs w:val="24"/>
        </w:rPr>
        <w:t>a</w:t>
      </w:r>
      <w:proofErr w:type="gramEnd"/>
      <w:r w:rsidRPr="009D7048">
        <w:rPr>
          <w:rFonts w:ascii="Book Antiqua" w:hAnsi="Book Antiqua"/>
          <w:color w:val="FF0000"/>
          <w:sz w:val="24"/>
          <w:szCs w:val="24"/>
        </w:rPr>
        <w:t>.</w:t>
      </w:r>
    </w:p>
    <w:p w:rsidR="00191578" w:rsidRPr="009D7048" w:rsidRDefault="00191578" w:rsidP="00191578">
      <w:pPr>
        <w:rPr>
          <w:rFonts w:ascii="Book Antiqua" w:hAnsi="Book Antiqua"/>
          <w:color w:val="FF0000"/>
          <w:sz w:val="24"/>
          <w:szCs w:val="24"/>
        </w:rPr>
      </w:pPr>
      <w:proofErr w:type="gramStart"/>
      <w:r w:rsidRPr="009D7048">
        <w:rPr>
          <w:rFonts w:ascii="Book Antiqua" w:hAnsi="Book Antiqua"/>
          <w:color w:val="FF0000"/>
          <w:sz w:val="24"/>
          <w:szCs w:val="24"/>
        </w:rPr>
        <w:t>b</w:t>
      </w:r>
      <w:proofErr w:type="gramEnd"/>
      <w:r w:rsidRPr="009D7048">
        <w:rPr>
          <w:rFonts w:ascii="Book Antiqua" w:hAnsi="Book Antiqua"/>
          <w:color w:val="FF0000"/>
          <w:sz w:val="24"/>
          <w:szCs w:val="24"/>
        </w:rPr>
        <w:t>.</w:t>
      </w:r>
    </w:p>
    <w:p w:rsidR="00191578" w:rsidRPr="009D7048" w:rsidRDefault="00191578" w:rsidP="00191578">
      <w:pPr>
        <w:rPr>
          <w:rFonts w:ascii="Book Antiqua" w:hAnsi="Book Antiqua"/>
          <w:color w:val="FF0000"/>
          <w:sz w:val="24"/>
          <w:szCs w:val="24"/>
        </w:rPr>
      </w:pPr>
      <w:proofErr w:type="gramStart"/>
      <w:r w:rsidRPr="009D7048">
        <w:rPr>
          <w:rFonts w:ascii="Book Antiqua" w:hAnsi="Book Antiqua"/>
          <w:color w:val="FF0000"/>
          <w:sz w:val="24"/>
          <w:szCs w:val="24"/>
        </w:rPr>
        <w:t>c</w:t>
      </w:r>
      <w:proofErr w:type="gramEnd"/>
      <w:r w:rsidRPr="009D7048">
        <w:rPr>
          <w:rFonts w:ascii="Book Antiqua" w:hAnsi="Book Antiqua"/>
          <w:color w:val="FF0000"/>
          <w:sz w:val="24"/>
          <w:szCs w:val="24"/>
        </w:rPr>
        <w:t>.</w:t>
      </w:r>
    </w:p>
    <w:p w:rsidR="00191578" w:rsidRPr="009D7048" w:rsidRDefault="00191578" w:rsidP="00191578">
      <w:pPr>
        <w:rPr>
          <w:rFonts w:ascii="Book Antiqua" w:hAnsi="Book Antiqua"/>
          <w:color w:val="FF0000"/>
          <w:sz w:val="24"/>
          <w:szCs w:val="24"/>
          <w:u w:val="single"/>
        </w:rPr>
      </w:pPr>
      <w:r w:rsidRPr="009D7048">
        <w:rPr>
          <w:rFonts w:ascii="Book Antiqua" w:hAnsi="Book Antiqua"/>
          <w:color w:val="FF0000"/>
          <w:sz w:val="24"/>
          <w:szCs w:val="24"/>
          <w:u w:val="single"/>
        </w:rPr>
        <w:t>Open Access Journals</w:t>
      </w:r>
    </w:p>
    <w:p w:rsidR="00191578" w:rsidRPr="009D7048" w:rsidRDefault="00191578" w:rsidP="00191578">
      <w:pPr>
        <w:rPr>
          <w:rFonts w:ascii="Book Antiqua" w:hAnsi="Book Antiqua"/>
          <w:color w:val="FF0000"/>
          <w:sz w:val="24"/>
          <w:szCs w:val="24"/>
        </w:rPr>
      </w:pPr>
      <w:proofErr w:type="gramStart"/>
      <w:r w:rsidRPr="009D7048">
        <w:rPr>
          <w:rFonts w:ascii="Book Antiqua" w:hAnsi="Book Antiqua"/>
          <w:color w:val="FF0000"/>
          <w:sz w:val="24"/>
          <w:szCs w:val="24"/>
        </w:rPr>
        <w:t>a</w:t>
      </w:r>
      <w:proofErr w:type="gramEnd"/>
      <w:r w:rsidRPr="009D7048">
        <w:rPr>
          <w:rFonts w:ascii="Book Antiqua" w:hAnsi="Book Antiqua"/>
          <w:color w:val="FF0000"/>
          <w:sz w:val="24"/>
          <w:szCs w:val="24"/>
        </w:rPr>
        <w:t>.</w:t>
      </w:r>
    </w:p>
    <w:p w:rsidR="00191578" w:rsidRPr="009D7048" w:rsidRDefault="00191578" w:rsidP="00191578">
      <w:pPr>
        <w:rPr>
          <w:rFonts w:ascii="Book Antiqua" w:hAnsi="Book Antiqua"/>
          <w:color w:val="FF0000"/>
          <w:sz w:val="24"/>
          <w:szCs w:val="24"/>
        </w:rPr>
      </w:pPr>
      <w:proofErr w:type="gramStart"/>
      <w:r w:rsidRPr="009D7048">
        <w:rPr>
          <w:rFonts w:ascii="Book Antiqua" w:hAnsi="Book Antiqua"/>
          <w:color w:val="FF0000"/>
          <w:sz w:val="24"/>
          <w:szCs w:val="24"/>
        </w:rPr>
        <w:t>b</w:t>
      </w:r>
      <w:proofErr w:type="gramEnd"/>
      <w:r w:rsidRPr="009D7048">
        <w:rPr>
          <w:rFonts w:ascii="Book Antiqua" w:hAnsi="Book Antiqua"/>
          <w:color w:val="FF0000"/>
          <w:sz w:val="24"/>
          <w:szCs w:val="24"/>
        </w:rPr>
        <w:t>.</w:t>
      </w:r>
    </w:p>
    <w:p w:rsidR="00191578" w:rsidRPr="009D7048" w:rsidRDefault="00191578" w:rsidP="00191578">
      <w:pPr>
        <w:rPr>
          <w:rFonts w:ascii="Book Antiqua" w:hAnsi="Book Antiqua"/>
          <w:color w:val="FF0000"/>
          <w:sz w:val="24"/>
          <w:szCs w:val="24"/>
        </w:rPr>
      </w:pPr>
      <w:proofErr w:type="gramStart"/>
      <w:r w:rsidRPr="009D7048">
        <w:rPr>
          <w:rFonts w:ascii="Book Antiqua" w:hAnsi="Book Antiqua"/>
          <w:color w:val="FF0000"/>
          <w:sz w:val="24"/>
          <w:szCs w:val="24"/>
        </w:rPr>
        <w:t>c</w:t>
      </w:r>
      <w:proofErr w:type="gramEnd"/>
      <w:r w:rsidRPr="009D7048">
        <w:rPr>
          <w:rFonts w:ascii="Book Antiqua" w:hAnsi="Book Antiqua"/>
          <w:color w:val="FF0000"/>
          <w:sz w:val="24"/>
          <w:szCs w:val="24"/>
        </w:rPr>
        <w:t>.</w:t>
      </w:r>
    </w:p>
    <w:p w:rsidR="00191578" w:rsidRDefault="00191578" w:rsidP="000801A4">
      <w:pPr>
        <w:pStyle w:val="ListParagraph"/>
      </w:pPr>
    </w:p>
    <w:p w:rsidR="0059174B" w:rsidRPr="00D47195" w:rsidRDefault="00AA2811" w:rsidP="00B43576">
      <w:pPr>
        <w:pStyle w:val="ListParagraph"/>
        <w:numPr>
          <w:ilvl w:val="0"/>
          <w:numId w:val="3"/>
        </w:numPr>
        <w:shd w:val="clear" w:color="auto" w:fill="FFFFFF"/>
        <w:spacing w:after="0" w:line="360" w:lineRule="auto"/>
        <w:ind w:left="284" w:hanging="284"/>
        <w:jc w:val="both"/>
        <w:rPr>
          <w:rStyle w:val="Strong"/>
          <w:rFonts w:ascii="Times New Roman" w:hAnsi="Times New Roman" w:cs="Times New Roman"/>
          <w:sz w:val="24"/>
          <w:szCs w:val="24"/>
        </w:rPr>
      </w:pPr>
      <w:r w:rsidRPr="00D47195">
        <w:rPr>
          <w:rStyle w:val="Strong"/>
          <w:rFonts w:ascii="Times New Roman" w:hAnsi="Times New Roman" w:cs="Times New Roman"/>
          <w:sz w:val="24"/>
          <w:szCs w:val="24"/>
        </w:rPr>
        <w:t>Theses</w:t>
      </w:r>
      <w:r w:rsidR="0059174B" w:rsidRPr="00D47195">
        <w:rPr>
          <w:rStyle w:val="Strong"/>
          <w:rFonts w:ascii="Times New Roman" w:hAnsi="Times New Roman" w:cs="Times New Roman"/>
          <w:sz w:val="24"/>
          <w:szCs w:val="24"/>
        </w:rPr>
        <w:t xml:space="preserve">/ Dissertations </w:t>
      </w:r>
    </w:p>
    <w:p w:rsidR="00AA2811" w:rsidRPr="00B410C7" w:rsidRDefault="007D5F81" w:rsidP="00B410C7">
      <w:pPr>
        <w:pStyle w:val="NormalWeb"/>
        <w:shd w:val="clear" w:color="auto" w:fill="FFFFFF"/>
        <w:spacing w:before="0" w:beforeAutospacing="0" w:after="0" w:afterAutospacing="0" w:line="360" w:lineRule="auto"/>
        <w:ind w:firstLine="284"/>
        <w:jc w:val="both"/>
        <w:rPr>
          <w:rFonts w:ascii="Book Antiqua" w:hAnsi="Book Antiqua"/>
        </w:rPr>
      </w:pPr>
      <w:r w:rsidRPr="00B410C7">
        <w:rPr>
          <w:rStyle w:val="Strong"/>
          <w:rFonts w:ascii="Book Antiqua" w:hAnsi="Book Antiqua"/>
          <w:b w:val="0"/>
        </w:rPr>
        <w:t xml:space="preserve">Theses and dissertations are the primary sources in the form of reports of </w:t>
      </w:r>
      <w:r w:rsidR="00AA2811" w:rsidRPr="00B410C7">
        <w:rPr>
          <w:rFonts w:ascii="Book Antiqua" w:hAnsi="Book Antiqua"/>
        </w:rPr>
        <w:t>research conducted for the awarding of higher academic degrees.</w:t>
      </w:r>
      <w:r w:rsidR="00E14343" w:rsidRPr="00B410C7">
        <w:rPr>
          <w:rFonts w:ascii="Book Antiqua" w:hAnsi="Book Antiqua"/>
        </w:rPr>
        <w:t xml:space="preserve"> In some contexts, the word </w:t>
      </w:r>
      <w:r w:rsidR="00A051AC" w:rsidRPr="00B410C7">
        <w:rPr>
          <w:rFonts w:ascii="Book Antiqua" w:hAnsi="Book Antiqua"/>
        </w:rPr>
        <w:t>“dissertation”</w:t>
      </w:r>
      <w:r w:rsidR="00E14343" w:rsidRPr="00B410C7">
        <w:rPr>
          <w:rFonts w:ascii="Book Antiqua" w:hAnsi="Book Antiqua"/>
        </w:rPr>
        <w:t xml:space="preserve"> is used for part of a bachelor's or master's course, while </w:t>
      </w:r>
      <w:r w:rsidR="00A051AC" w:rsidRPr="00B410C7">
        <w:rPr>
          <w:rFonts w:ascii="Book Antiqua" w:hAnsi="Book Antiqua"/>
        </w:rPr>
        <w:t>“thesis”</w:t>
      </w:r>
      <w:r w:rsidR="00E14343" w:rsidRPr="00B410C7">
        <w:rPr>
          <w:rFonts w:ascii="Book Antiqua" w:hAnsi="Book Antiqua"/>
        </w:rPr>
        <w:t xml:space="preserve"> is normally applied to a doctorate, while in others, the reverse is true.</w:t>
      </w:r>
      <w:r w:rsidR="00E14343" w:rsidRPr="00B410C7">
        <w:rPr>
          <w:rStyle w:val="apple-converted-space"/>
          <w:rFonts w:ascii="Book Antiqua" w:hAnsi="Book Antiqua"/>
          <w:shd w:val="clear" w:color="auto" w:fill="FFFFFF"/>
        </w:rPr>
        <w:t> </w:t>
      </w:r>
      <w:r w:rsidR="00E14343" w:rsidRPr="00B410C7">
        <w:rPr>
          <w:rFonts w:ascii="Book Antiqua" w:hAnsi="Book Antiqua"/>
          <w:shd w:val="clear" w:color="auto" w:fill="FFFFFF"/>
        </w:rPr>
        <w:t xml:space="preserve">They must include the results of original and significant investigation, and must be the candidate’s own work. </w:t>
      </w:r>
      <w:r w:rsidR="00AA2811" w:rsidRPr="00B410C7">
        <w:rPr>
          <w:rFonts w:ascii="Book Antiqua" w:hAnsi="Book Antiqua"/>
        </w:rPr>
        <w:t>The research is assessed by external examiners before the degree is awarded.</w:t>
      </w:r>
    </w:p>
    <w:p w:rsidR="00D47195" w:rsidRDefault="00B410C7" w:rsidP="00B410C7">
      <w:pPr>
        <w:pStyle w:val="NormalWeb"/>
        <w:shd w:val="clear" w:color="auto" w:fill="FFFFFF"/>
        <w:spacing w:before="0" w:beforeAutospacing="0" w:after="0" w:afterAutospacing="0" w:line="360" w:lineRule="auto"/>
        <w:ind w:firstLine="284"/>
        <w:jc w:val="both"/>
        <w:rPr>
          <w:rFonts w:ascii="Book Antiqua" w:hAnsi="Book Antiqua"/>
          <w:spacing w:val="17"/>
          <w:shd w:val="clear" w:color="auto" w:fill="FFFFFF"/>
        </w:rPr>
      </w:pPr>
      <w:r w:rsidRPr="002558EC">
        <w:rPr>
          <w:rFonts w:ascii="Book Antiqua" w:hAnsi="Book Antiqua"/>
        </w:rPr>
        <w:t xml:space="preserve">An electronic thesis or dissertation (ETD) is digital version of a thesis or dissertation that is available to the public via the Internet. Universities and colleges all over the world have been moving toward this type of publication since the beginning of 21st century with the wide spread availability of Internet and open source software for </w:t>
      </w:r>
      <w:r w:rsidRPr="002558EC">
        <w:rPr>
          <w:rFonts w:ascii="Book Antiqua" w:hAnsi="Book Antiqua"/>
        </w:rPr>
        <w:lastRenderedPageBreak/>
        <w:t>managing the ETDs. A collection of electronic theses or dissertations is known as Digital Research Repository</w:t>
      </w:r>
      <w:r w:rsidR="007C0850" w:rsidRPr="002558EC">
        <w:rPr>
          <w:rFonts w:ascii="Book Antiqua" w:hAnsi="Book Antiqua"/>
        </w:rPr>
        <w:t xml:space="preserve">. The digital repositories are being developed </w:t>
      </w:r>
      <w:proofErr w:type="gramStart"/>
      <w:r w:rsidR="007C0850" w:rsidRPr="002558EC">
        <w:rPr>
          <w:rFonts w:ascii="Book Antiqua" w:hAnsi="Book Antiqua"/>
        </w:rPr>
        <w:t>either subject</w:t>
      </w:r>
      <w:proofErr w:type="gramEnd"/>
      <w:r w:rsidR="007C0850" w:rsidRPr="002558EC">
        <w:rPr>
          <w:rFonts w:ascii="Book Antiqua" w:hAnsi="Book Antiqua"/>
        </w:rPr>
        <w:t xml:space="preserve">/ </w:t>
      </w:r>
      <w:r w:rsidR="007C0850" w:rsidRPr="002558EC">
        <w:rPr>
          <w:rFonts w:ascii="Book Antiqua" w:hAnsi="Book Antiqua"/>
          <w:spacing w:val="17"/>
          <w:shd w:val="clear" w:color="auto" w:fill="FFFFFF"/>
        </w:rPr>
        <w:t>discipline</w:t>
      </w:r>
      <w:r w:rsidR="007C0850" w:rsidRPr="002558EC">
        <w:rPr>
          <w:rFonts w:ascii="Book Antiqua" w:hAnsi="Book Antiqua"/>
        </w:rPr>
        <w:t xml:space="preserve"> based or individual Institution based.  The Institution based repository is known as Institutional Repository</w:t>
      </w:r>
      <w:r w:rsidR="007C0850">
        <w:rPr>
          <w:rFonts w:ascii="Book Antiqua" w:hAnsi="Book Antiqua"/>
          <w:spacing w:val="17"/>
          <w:shd w:val="clear" w:color="auto" w:fill="FFFFFF"/>
        </w:rPr>
        <w:t xml:space="preserve">. </w:t>
      </w:r>
    </w:p>
    <w:p w:rsidR="00886B07" w:rsidRPr="002558EC" w:rsidRDefault="00886B07" w:rsidP="002558EC">
      <w:pPr>
        <w:pStyle w:val="NormalWeb"/>
        <w:shd w:val="clear" w:color="auto" w:fill="FFFFFF"/>
        <w:spacing w:before="0" w:beforeAutospacing="0" w:after="0" w:afterAutospacing="0" w:line="360" w:lineRule="auto"/>
        <w:jc w:val="both"/>
        <w:rPr>
          <w:rFonts w:ascii="Book Antiqua" w:hAnsi="Book Antiqua"/>
        </w:rPr>
      </w:pPr>
      <w:r w:rsidRPr="002558EC">
        <w:rPr>
          <w:rFonts w:ascii="Book Antiqua" w:hAnsi="Book Antiqua"/>
        </w:rPr>
        <w:t>The major features of digital repositories are the following:</w:t>
      </w:r>
    </w:p>
    <w:p w:rsidR="00886B07" w:rsidRPr="002558EC" w:rsidRDefault="00886B07" w:rsidP="00E17AEF">
      <w:pPr>
        <w:pStyle w:val="NormalWeb"/>
        <w:numPr>
          <w:ilvl w:val="0"/>
          <w:numId w:val="37"/>
        </w:numPr>
        <w:shd w:val="clear" w:color="auto" w:fill="FFFFFF"/>
        <w:spacing w:before="0" w:beforeAutospacing="0" w:after="0" w:afterAutospacing="0" w:line="360" w:lineRule="auto"/>
        <w:jc w:val="both"/>
        <w:rPr>
          <w:rFonts w:ascii="Book Antiqua" w:hAnsi="Book Antiqua"/>
        </w:rPr>
      </w:pPr>
      <w:r w:rsidRPr="002558EC">
        <w:rPr>
          <w:rFonts w:ascii="Book Antiqua" w:hAnsi="Book Antiqua"/>
        </w:rPr>
        <w:t xml:space="preserve">Social media tools: interactivity, discussion forum and comments </w:t>
      </w:r>
    </w:p>
    <w:p w:rsidR="00886B07" w:rsidRPr="002558EC" w:rsidRDefault="00886B07" w:rsidP="00E17AEF">
      <w:pPr>
        <w:pStyle w:val="NormalWeb"/>
        <w:numPr>
          <w:ilvl w:val="0"/>
          <w:numId w:val="37"/>
        </w:numPr>
        <w:shd w:val="clear" w:color="auto" w:fill="FFFFFF"/>
        <w:spacing w:before="0" w:beforeAutospacing="0" w:after="0" w:afterAutospacing="0" w:line="360" w:lineRule="auto"/>
        <w:jc w:val="both"/>
        <w:rPr>
          <w:rFonts w:ascii="Book Antiqua" w:hAnsi="Book Antiqua"/>
        </w:rPr>
      </w:pPr>
      <w:r w:rsidRPr="002558EC">
        <w:rPr>
          <w:rFonts w:ascii="Book Antiqua" w:hAnsi="Book Antiqua"/>
        </w:rPr>
        <w:t xml:space="preserve">Search and discovery tools </w:t>
      </w:r>
    </w:p>
    <w:p w:rsidR="00886B07" w:rsidRPr="002558EC" w:rsidRDefault="00886B07" w:rsidP="00E17AEF">
      <w:pPr>
        <w:pStyle w:val="NormalWeb"/>
        <w:numPr>
          <w:ilvl w:val="0"/>
          <w:numId w:val="37"/>
        </w:numPr>
        <w:shd w:val="clear" w:color="auto" w:fill="FFFFFF"/>
        <w:spacing w:before="0" w:beforeAutospacing="0" w:after="0" w:afterAutospacing="0" w:line="360" w:lineRule="auto"/>
        <w:jc w:val="both"/>
        <w:rPr>
          <w:rFonts w:ascii="Book Antiqua" w:hAnsi="Book Antiqua"/>
        </w:rPr>
      </w:pPr>
      <w:r w:rsidRPr="002558EC">
        <w:rPr>
          <w:rFonts w:ascii="Book Antiqua" w:hAnsi="Book Antiqua"/>
        </w:rPr>
        <w:t>Usage statistics and metrics</w:t>
      </w:r>
    </w:p>
    <w:p w:rsidR="00886B07" w:rsidRPr="002558EC" w:rsidRDefault="00886B07" w:rsidP="00E17AEF">
      <w:pPr>
        <w:pStyle w:val="NormalWeb"/>
        <w:numPr>
          <w:ilvl w:val="0"/>
          <w:numId w:val="37"/>
        </w:numPr>
        <w:shd w:val="clear" w:color="auto" w:fill="FFFFFF"/>
        <w:spacing w:before="0" w:beforeAutospacing="0" w:after="0" w:afterAutospacing="0" w:line="360" w:lineRule="auto"/>
        <w:jc w:val="both"/>
        <w:rPr>
          <w:rFonts w:ascii="Book Antiqua" w:hAnsi="Book Antiqua"/>
        </w:rPr>
      </w:pPr>
      <w:r w:rsidRPr="002558EC">
        <w:rPr>
          <w:rFonts w:ascii="Book Antiqua" w:hAnsi="Book Antiqua"/>
        </w:rPr>
        <w:t xml:space="preserve">Video with presentation of thesis </w:t>
      </w:r>
    </w:p>
    <w:p w:rsidR="00886B07" w:rsidRPr="002558EC" w:rsidRDefault="00886B07" w:rsidP="00E17AEF">
      <w:pPr>
        <w:pStyle w:val="NormalWeb"/>
        <w:numPr>
          <w:ilvl w:val="0"/>
          <w:numId w:val="37"/>
        </w:numPr>
        <w:shd w:val="clear" w:color="auto" w:fill="FFFFFF"/>
        <w:spacing w:before="0" w:beforeAutospacing="0" w:after="0" w:afterAutospacing="0" w:line="360" w:lineRule="auto"/>
        <w:jc w:val="both"/>
        <w:rPr>
          <w:rFonts w:ascii="Book Antiqua" w:hAnsi="Book Antiqua"/>
        </w:rPr>
      </w:pPr>
      <w:r w:rsidRPr="002558EC">
        <w:rPr>
          <w:rFonts w:ascii="Book Antiqua" w:hAnsi="Book Antiqua"/>
        </w:rPr>
        <w:t>Print on demand in book format</w:t>
      </w:r>
    </w:p>
    <w:p w:rsidR="00B410C7" w:rsidRPr="002558EC" w:rsidRDefault="00A24652" w:rsidP="00A04130">
      <w:pPr>
        <w:pStyle w:val="NormalWeb"/>
        <w:shd w:val="clear" w:color="auto" w:fill="FFFFFF"/>
        <w:spacing w:before="0" w:beforeAutospacing="0" w:after="0" w:afterAutospacing="0" w:line="360" w:lineRule="auto"/>
        <w:jc w:val="both"/>
        <w:rPr>
          <w:rFonts w:ascii="Book Antiqua" w:hAnsi="Book Antiqua"/>
        </w:rPr>
      </w:pPr>
      <w:r w:rsidRPr="002558EC">
        <w:rPr>
          <w:rFonts w:ascii="Book Antiqua" w:hAnsi="Book Antiqua"/>
        </w:rPr>
        <w:t>The advantages of the Digital Repositories include:</w:t>
      </w:r>
    </w:p>
    <w:p w:rsidR="00A24652" w:rsidRPr="002558EC" w:rsidRDefault="00A24652" w:rsidP="00E17AEF">
      <w:pPr>
        <w:pStyle w:val="NormalWeb"/>
        <w:numPr>
          <w:ilvl w:val="0"/>
          <w:numId w:val="38"/>
        </w:numPr>
        <w:shd w:val="clear" w:color="auto" w:fill="FFFFFF"/>
        <w:spacing w:before="0" w:beforeAutospacing="0" w:after="0" w:afterAutospacing="0" w:line="360" w:lineRule="auto"/>
        <w:jc w:val="both"/>
        <w:rPr>
          <w:rFonts w:ascii="Book Antiqua" w:hAnsi="Book Antiqua"/>
        </w:rPr>
      </w:pPr>
      <w:r w:rsidRPr="002558EC">
        <w:rPr>
          <w:rFonts w:ascii="Book Antiqua" w:hAnsi="Book Antiqua"/>
        </w:rPr>
        <w:t xml:space="preserve">Facilitate worldwide accessibility to </w:t>
      </w:r>
      <w:r w:rsidR="00D96404" w:rsidRPr="002558EC">
        <w:rPr>
          <w:rFonts w:ascii="Book Antiqua" w:hAnsi="Book Antiqua"/>
        </w:rPr>
        <w:t xml:space="preserve">the </w:t>
      </w:r>
      <w:r w:rsidRPr="002558EC">
        <w:rPr>
          <w:rFonts w:ascii="Book Antiqua" w:hAnsi="Book Antiqua"/>
        </w:rPr>
        <w:t>research</w:t>
      </w:r>
    </w:p>
    <w:p w:rsidR="00A24652" w:rsidRPr="002558EC" w:rsidRDefault="00A24652" w:rsidP="00E17AEF">
      <w:pPr>
        <w:pStyle w:val="NormalWeb"/>
        <w:numPr>
          <w:ilvl w:val="0"/>
          <w:numId w:val="38"/>
        </w:numPr>
        <w:shd w:val="clear" w:color="auto" w:fill="FFFFFF"/>
        <w:spacing w:before="0" w:beforeAutospacing="0" w:after="0" w:afterAutospacing="0" w:line="360" w:lineRule="auto"/>
        <w:jc w:val="both"/>
        <w:rPr>
          <w:rFonts w:ascii="Book Antiqua" w:hAnsi="Book Antiqua"/>
        </w:rPr>
      </w:pPr>
      <w:r w:rsidRPr="002558EC">
        <w:rPr>
          <w:rFonts w:ascii="Book Antiqua" w:hAnsi="Book Antiqua"/>
        </w:rPr>
        <w:t>Improve the presentation of research</w:t>
      </w:r>
    </w:p>
    <w:p w:rsidR="00A24652" w:rsidRPr="002558EC" w:rsidRDefault="00A24652" w:rsidP="00E17AEF">
      <w:pPr>
        <w:pStyle w:val="NormalWeb"/>
        <w:numPr>
          <w:ilvl w:val="0"/>
          <w:numId w:val="38"/>
        </w:numPr>
        <w:shd w:val="clear" w:color="auto" w:fill="FFFFFF"/>
        <w:spacing w:before="0" w:beforeAutospacing="0" w:after="0" w:afterAutospacing="0" w:line="360" w:lineRule="auto"/>
        <w:jc w:val="both"/>
        <w:rPr>
          <w:rFonts w:ascii="Book Antiqua" w:hAnsi="Book Antiqua"/>
        </w:rPr>
      </w:pPr>
      <w:r w:rsidRPr="002558EC">
        <w:rPr>
          <w:rFonts w:ascii="Book Antiqua" w:hAnsi="Book Antiqua"/>
        </w:rPr>
        <w:t>Direct examiners to access the document online for examination</w:t>
      </w:r>
    </w:p>
    <w:p w:rsidR="00B410C7" w:rsidRDefault="00886B07" w:rsidP="002558EC">
      <w:pPr>
        <w:pStyle w:val="NormalWeb"/>
        <w:shd w:val="clear" w:color="auto" w:fill="FFFFFF"/>
        <w:spacing w:before="0" w:beforeAutospacing="0" w:after="0" w:afterAutospacing="0" w:line="360" w:lineRule="auto"/>
        <w:jc w:val="both"/>
        <w:rPr>
          <w:rFonts w:ascii="Book Antiqua" w:hAnsi="Book Antiqua"/>
        </w:rPr>
      </w:pPr>
      <w:r w:rsidRPr="002558EC">
        <w:rPr>
          <w:rFonts w:ascii="Book Antiqua" w:hAnsi="Book Antiqua"/>
        </w:rPr>
        <w:t xml:space="preserve">Major digital repository in the area of communication disorders is the AIISH Digital repository, maintained and provided by the All India Institute of Speech and Hearing, Mysore. </w:t>
      </w:r>
    </w:p>
    <w:p w:rsidR="002558EC" w:rsidRDefault="002558EC" w:rsidP="002558EC">
      <w:pPr>
        <w:pStyle w:val="skinalt-font"/>
        <w:shd w:val="clear" w:color="auto" w:fill="FFFFFF"/>
        <w:spacing w:before="0" w:beforeAutospacing="0" w:after="0" w:afterAutospacing="0" w:line="360" w:lineRule="auto"/>
        <w:ind w:firstLine="284"/>
        <w:jc w:val="both"/>
        <w:textAlignment w:val="baseline"/>
        <w:rPr>
          <w:rFonts w:ascii="Book Antiqua" w:hAnsi="Book Antiqua"/>
        </w:rPr>
      </w:pPr>
      <w:r>
        <w:rPr>
          <w:rFonts w:ascii="Book Antiqua" w:hAnsi="Book Antiqua"/>
        </w:rPr>
        <w:t xml:space="preserve">The AIISH </w:t>
      </w:r>
      <w:r w:rsidRPr="00824161">
        <w:rPr>
          <w:rFonts w:ascii="Book Antiqua" w:hAnsi="Book Antiqua"/>
        </w:rPr>
        <w:t>Digital Repository</w:t>
      </w:r>
      <w:r>
        <w:rPr>
          <w:rFonts w:ascii="Book Antiqua" w:hAnsi="Book Antiqua"/>
        </w:rPr>
        <w:t xml:space="preserve"> is one of the largest di</w:t>
      </w:r>
      <w:r w:rsidRPr="00824161">
        <w:rPr>
          <w:rFonts w:ascii="Book Antiqua" w:hAnsi="Book Antiqua"/>
        </w:rPr>
        <w:t xml:space="preserve">gital </w:t>
      </w:r>
      <w:r>
        <w:rPr>
          <w:rFonts w:ascii="Book Antiqua" w:hAnsi="Book Antiqua"/>
        </w:rPr>
        <w:t>r</w:t>
      </w:r>
      <w:r w:rsidRPr="00824161">
        <w:rPr>
          <w:rFonts w:ascii="Book Antiqua" w:hAnsi="Book Antiqua"/>
        </w:rPr>
        <w:t xml:space="preserve">epository </w:t>
      </w:r>
      <w:r>
        <w:rPr>
          <w:rFonts w:ascii="Book Antiqua" w:hAnsi="Book Antiqua"/>
        </w:rPr>
        <w:t xml:space="preserve">in the field of communication disorders, </w:t>
      </w:r>
      <w:r w:rsidRPr="00824161">
        <w:rPr>
          <w:rFonts w:ascii="Book Antiqua" w:hAnsi="Book Antiqua"/>
        </w:rPr>
        <w:t>developed by the All India institute of Speech and Hearing, an autonomous  organization under the Ministry of Health and Family Welfare, Govt. of India</w:t>
      </w:r>
      <w:r>
        <w:rPr>
          <w:rFonts w:ascii="Book Antiqua" w:hAnsi="Book Antiqua"/>
        </w:rPr>
        <w:t xml:space="preserve">. The repository which was launched in the year 2008 contains the reports of various categories of research works carried out at the </w:t>
      </w:r>
      <w:r w:rsidRPr="00824161">
        <w:rPr>
          <w:rFonts w:ascii="Book Antiqua" w:hAnsi="Book Antiqua"/>
        </w:rPr>
        <w:t>All India institute of Speech and Hearing</w:t>
      </w:r>
      <w:r>
        <w:rPr>
          <w:rFonts w:ascii="Book Antiqua" w:hAnsi="Book Antiqua"/>
        </w:rPr>
        <w:t xml:space="preserve"> since the inception of the Institute. Totally, there are more than 2,000 records in the repository and the total number of pages is more than one lakh. </w:t>
      </w:r>
    </w:p>
    <w:p w:rsidR="0059174B" w:rsidRPr="005537E2" w:rsidRDefault="00AA2811" w:rsidP="00B43576">
      <w:pPr>
        <w:pStyle w:val="NoSpacing"/>
        <w:numPr>
          <w:ilvl w:val="0"/>
          <w:numId w:val="3"/>
        </w:numPr>
        <w:rPr>
          <w:rStyle w:val="Strong"/>
          <w:rFonts w:ascii="Times New Roman" w:hAnsi="Times New Roman" w:cs="Times New Roman"/>
          <w:color w:val="333333"/>
          <w:sz w:val="24"/>
          <w:szCs w:val="24"/>
        </w:rPr>
      </w:pPr>
      <w:r w:rsidRPr="005537E2">
        <w:rPr>
          <w:rStyle w:val="Strong"/>
          <w:rFonts w:ascii="Times New Roman" w:hAnsi="Times New Roman" w:cs="Times New Roman"/>
          <w:color w:val="333333"/>
          <w:sz w:val="24"/>
          <w:szCs w:val="24"/>
        </w:rPr>
        <w:t>Conferences</w:t>
      </w:r>
      <w:r w:rsidR="0059174B" w:rsidRPr="005537E2">
        <w:rPr>
          <w:rStyle w:val="Strong"/>
          <w:rFonts w:ascii="Times New Roman" w:hAnsi="Times New Roman" w:cs="Times New Roman"/>
          <w:color w:val="333333"/>
          <w:sz w:val="24"/>
          <w:szCs w:val="24"/>
        </w:rPr>
        <w:t xml:space="preserve"> Papers/ Proceedings</w:t>
      </w:r>
    </w:p>
    <w:p w:rsidR="00AA2811" w:rsidRPr="003F5E1F" w:rsidRDefault="008E00FA" w:rsidP="002558EC">
      <w:pPr>
        <w:pStyle w:val="NoSpacing"/>
        <w:spacing w:line="360" w:lineRule="auto"/>
        <w:ind w:firstLine="360"/>
        <w:jc w:val="both"/>
        <w:rPr>
          <w:rFonts w:ascii="Book Antiqua" w:hAnsi="Book Antiqua" w:cs="Times New Roman"/>
          <w:sz w:val="24"/>
          <w:szCs w:val="24"/>
        </w:rPr>
      </w:pPr>
      <w:r w:rsidRPr="003F5E1F">
        <w:rPr>
          <w:rFonts w:ascii="Book Antiqua" w:hAnsi="Book Antiqua"/>
          <w:sz w:val="24"/>
          <w:szCs w:val="24"/>
          <w:shd w:val="clear" w:color="auto" w:fill="FFFFFF"/>
        </w:rPr>
        <w:t xml:space="preserve">Usually, a scientific meeting, convention or conference covers a range of topics within a subject area. </w:t>
      </w:r>
      <w:r w:rsidR="003F5E1F" w:rsidRPr="003F5E1F">
        <w:rPr>
          <w:rFonts w:ascii="Book Antiqua" w:hAnsi="Book Antiqua"/>
          <w:sz w:val="24"/>
          <w:szCs w:val="24"/>
          <w:shd w:val="clear" w:color="auto" w:fill="FFFFFF"/>
        </w:rPr>
        <w:t xml:space="preserve">Other commonly used terms include colloquium, </w:t>
      </w:r>
      <w:r w:rsidR="00A82F26">
        <w:rPr>
          <w:rFonts w:ascii="Book Antiqua" w:hAnsi="Book Antiqua"/>
          <w:sz w:val="24"/>
          <w:szCs w:val="24"/>
          <w:shd w:val="clear" w:color="auto" w:fill="FFFFFF"/>
        </w:rPr>
        <w:t xml:space="preserve">convention, </w:t>
      </w:r>
      <w:r w:rsidR="003F5E1F" w:rsidRPr="003F5E1F">
        <w:rPr>
          <w:rFonts w:ascii="Book Antiqua" w:hAnsi="Book Antiqua"/>
          <w:sz w:val="24"/>
          <w:szCs w:val="24"/>
          <w:shd w:val="clear" w:color="auto" w:fill="FFFFFF"/>
        </w:rPr>
        <w:t xml:space="preserve">congress, discussion, </w:t>
      </w:r>
      <w:r w:rsidR="00A82F26" w:rsidRPr="003F5E1F">
        <w:rPr>
          <w:rFonts w:ascii="Book Antiqua" w:hAnsi="Book Antiqua"/>
          <w:sz w:val="24"/>
          <w:szCs w:val="24"/>
          <w:shd w:val="clear" w:color="auto" w:fill="FFFFFF"/>
        </w:rPr>
        <w:t>symposia</w:t>
      </w:r>
      <w:r w:rsidR="003F5E1F" w:rsidRPr="003F5E1F">
        <w:rPr>
          <w:rFonts w:ascii="Book Antiqua" w:hAnsi="Book Antiqua"/>
          <w:sz w:val="24"/>
          <w:szCs w:val="24"/>
          <w:shd w:val="clear" w:color="auto" w:fill="FFFFFF"/>
        </w:rPr>
        <w:t xml:space="preserve">, seminar, meeting, session, summer school </w:t>
      </w:r>
      <w:r w:rsidR="00A82F26">
        <w:rPr>
          <w:rFonts w:ascii="Book Antiqua" w:hAnsi="Book Antiqua"/>
          <w:sz w:val="24"/>
          <w:szCs w:val="24"/>
          <w:shd w:val="clear" w:color="auto" w:fill="FFFFFF"/>
        </w:rPr>
        <w:t>and</w:t>
      </w:r>
      <w:r w:rsidR="003F5E1F" w:rsidRPr="003F5E1F">
        <w:rPr>
          <w:rFonts w:ascii="Book Antiqua" w:hAnsi="Book Antiqua"/>
          <w:sz w:val="24"/>
          <w:szCs w:val="24"/>
          <w:shd w:val="clear" w:color="auto" w:fill="FFFFFF"/>
        </w:rPr>
        <w:t xml:space="preserve"> workshop. </w:t>
      </w:r>
      <w:r w:rsidR="00A04130" w:rsidRPr="003F5E1F">
        <w:rPr>
          <w:rFonts w:ascii="Book Antiqua" w:hAnsi="Book Antiqua" w:cs="Times New Roman"/>
          <w:sz w:val="24"/>
          <w:szCs w:val="24"/>
        </w:rPr>
        <w:t xml:space="preserve">These events are an important avenue for reporting new research or </w:t>
      </w:r>
      <w:r w:rsidR="00A04130" w:rsidRPr="003F5E1F">
        <w:rPr>
          <w:rFonts w:ascii="Book Antiqua" w:hAnsi="Book Antiqua" w:cs="Times New Roman"/>
          <w:sz w:val="24"/>
          <w:szCs w:val="24"/>
        </w:rPr>
        <w:lastRenderedPageBreak/>
        <w:t xml:space="preserve">developments in the form of </w:t>
      </w:r>
      <w:r w:rsidRPr="003F5E1F">
        <w:rPr>
          <w:rFonts w:ascii="Book Antiqua" w:hAnsi="Book Antiqua"/>
          <w:sz w:val="24"/>
          <w:szCs w:val="24"/>
          <w:shd w:val="clear" w:color="auto" w:fill="FFFFFF"/>
        </w:rPr>
        <w:t>discussion groups, lectures</w:t>
      </w:r>
      <w:r w:rsidR="00A04130" w:rsidRPr="003F5E1F">
        <w:rPr>
          <w:rFonts w:ascii="Book Antiqua" w:hAnsi="Book Antiqua"/>
          <w:sz w:val="24"/>
          <w:szCs w:val="24"/>
          <w:shd w:val="clear" w:color="auto" w:fill="FFFFFF"/>
        </w:rPr>
        <w:t>, presentations</w:t>
      </w:r>
      <w:r w:rsidRPr="003F5E1F">
        <w:rPr>
          <w:rFonts w:ascii="Book Antiqua" w:hAnsi="Book Antiqua"/>
          <w:sz w:val="24"/>
          <w:szCs w:val="24"/>
          <w:shd w:val="clear" w:color="auto" w:fill="FFFFFF"/>
        </w:rPr>
        <w:t xml:space="preserve"> and/or poster sessions. The oral presentations at these meetings are called conference papers. The collective group of conference papers is called the conference proceedings. </w:t>
      </w:r>
      <w:r w:rsidR="003F5E1F" w:rsidRPr="003F5E1F">
        <w:rPr>
          <w:rFonts w:ascii="Book Antiqua" w:hAnsi="Book Antiqua"/>
          <w:sz w:val="24"/>
          <w:szCs w:val="24"/>
          <w:shd w:val="clear" w:color="auto" w:fill="FFFFFF"/>
        </w:rPr>
        <w:t>The p</w:t>
      </w:r>
      <w:r w:rsidR="00AA2811" w:rsidRPr="003F5E1F">
        <w:rPr>
          <w:rFonts w:ascii="Book Antiqua" w:hAnsi="Book Antiqua" w:cs="Times New Roman"/>
          <w:sz w:val="24"/>
          <w:szCs w:val="24"/>
        </w:rPr>
        <w:t>apers presented may or may not be subject to editorial scrutiny. Conference papers can be: not published at all, published only in abstract form, published in advance of the conference as a preprint, published in book form, or as a special issue of a journal.</w:t>
      </w:r>
    </w:p>
    <w:p w:rsidR="00002BB7" w:rsidRPr="000801A4" w:rsidRDefault="000801A4" w:rsidP="008E3694">
      <w:pPr>
        <w:shd w:val="clear" w:color="auto" w:fill="FFFFFF"/>
        <w:spacing w:before="100" w:beforeAutospacing="1" w:after="100" w:afterAutospacing="1" w:line="360" w:lineRule="auto"/>
        <w:ind w:firstLine="360"/>
        <w:jc w:val="both"/>
        <w:rPr>
          <w:rStyle w:val="Emphasis"/>
          <w:rFonts w:ascii="Book Antiqua" w:hAnsi="Book Antiqua" w:cs="Times New Roman"/>
          <w:bCs/>
          <w:i w:val="0"/>
          <w:iCs w:val="0"/>
          <w:sz w:val="24"/>
          <w:szCs w:val="24"/>
          <w:shd w:val="clear" w:color="auto" w:fill="FFFFFF"/>
        </w:rPr>
      </w:pPr>
      <w:r w:rsidRPr="000801A4">
        <w:rPr>
          <w:rStyle w:val="Emphasis"/>
          <w:rFonts w:ascii="Book Antiqua" w:hAnsi="Book Antiqua" w:cs="Times New Roman"/>
          <w:bCs/>
          <w:i w:val="0"/>
          <w:iCs w:val="0"/>
          <w:sz w:val="24"/>
          <w:szCs w:val="24"/>
          <w:shd w:val="clear" w:color="auto" w:fill="FFFFFF"/>
        </w:rPr>
        <w:t xml:space="preserve">Some of the </w:t>
      </w:r>
      <w:r w:rsidR="00002BB7" w:rsidRPr="000801A4">
        <w:rPr>
          <w:rStyle w:val="Emphasis"/>
          <w:rFonts w:ascii="Book Antiqua" w:hAnsi="Book Antiqua" w:cs="Times New Roman"/>
          <w:bCs/>
          <w:i w:val="0"/>
          <w:iCs w:val="0"/>
          <w:sz w:val="24"/>
          <w:szCs w:val="24"/>
          <w:shd w:val="clear" w:color="auto" w:fill="FFFFFF"/>
        </w:rPr>
        <w:t xml:space="preserve">noted </w:t>
      </w:r>
      <w:r w:rsidR="008E3694">
        <w:rPr>
          <w:rStyle w:val="Emphasis"/>
          <w:rFonts w:ascii="Book Antiqua" w:hAnsi="Book Antiqua" w:cs="Times New Roman"/>
          <w:bCs/>
          <w:i w:val="0"/>
          <w:iCs w:val="0"/>
          <w:sz w:val="24"/>
          <w:szCs w:val="24"/>
          <w:shd w:val="clear" w:color="auto" w:fill="FFFFFF"/>
        </w:rPr>
        <w:t xml:space="preserve">serial </w:t>
      </w:r>
      <w:r w:rsidR="00002BB7" w:rsidRPr="000801A4">
        <w:rPr>
          <w:rStyle w:val="Emphasis"/>
          <w:rFonts w:ascii="Book Antiqua" w:hAnsi="Book Antiqua" w:cs="Times New Roman"/>
          <w:bCs/>
          <w:i w:val="0"/>
          <w:iCs w:val="0"/>
          <w:sz w:val="24"/>
          <w:szCs w:val="24"/>
          <w:shd w:val="clear" w:color="auto" w:fill="FFFFFF"/>
        </w:rPr>
        <w:t xml:space="preserve">conferences taking place </w:t>
      </w:r>
      <w:r w:rsidRPr="000801A4">
        <w:rPr>
          <w:rStyle w:val="Emphasis"/>
          <w:rFonts w:ascii="Book Antiqua" w:hAnsi="Book Antiqua" w:cs="Times New Roman"/>
          <w:bCs/>
          <w:i w:val="0"/>
          <w:iCs w:val="0"/>
          <w:sz w:val="24"/>
          <w:szCs w:val="24"/>
          <w:shd w:val="clear" w:color="auto" w:fill="FFFFFF"/>
        </w:rPr>
        <w:t xml:space="preserve">nationally </w:t>
      </w:r>
      <w:proofErr w:type="gramStart"/>
      <w:r w:rsidRPr="000801A4">
        <w:rPr>
          <w:rStyle w:val="Emphasis"/>
          <w:rFonts w:ascii="Book Antiqua" w:hAnsi="Book Antiqua" w:cs="Times New Roman"/>
          <w:bCs/>
          <w:i w:val="0"/>
          <w:iCs w:val="0"/>
          <w:sz w:val="24"/>
          <w:szCs w:val="24"/>
          <w:shd w:val="clear" w:color="auto" w:fill="FFFFFF"/>
        </w:rPr>
        <w:t xml:space="preserve">and  </w:t>
      </w:r>
      <w:r w:rsidR="00002BB7" w:rsidRPr="000801A4">
        <w:rPr>
          <w:rStyle w:val="Emphasis"/>
          <w:rFonts w:ascii="Book Antiqua" w:hAnsi="Book Antiqua" w:cs="Times New Roman"/>
          <w:bCs/>
          <w:i w:val="0"/>
          <w:iCs w:val="0"/>
          <w:sz w:val="24"/>
          <w:szCs w:val="24"/>
          <w:shd w:val="clear" w:color="auto" w:fill="FFFFFF"/>
        </w:rPr>
        <w:t>internationally</w:t>
      </w:r>
      <w:proofErr w:type="gramEnd"/>
      <w:r w:rsidR="00002BB7" w:rsidRPr="000801A4">
        <w:rPr>
          <w:rStyle w:val="Emphasis"/>
          <w:rFonts w:ascii="Book Antiqua" w:hAnsi="Book Antiqua" w:cs="Times New Roman"/>
          <w:bCs/>
          <w:i w:val="0"/>
          <w:iCs w:val="0"/>
          <w:sz w:val="24"/>
          <w:szCs w:val="24"/>
          <w:shd w:val="clear" w:color="auto" w:fill="FFFFFF"/>
        </w:rPr>
        <w:t xml:space="preserve"> in the field of communication disorders include:</w:t>
      </w:r>
    </w:p>
    <w:p w:rsidR="00B97CBC" w:rsidRPr="000801A4" w:rsidRDefault="00B97CBC" w:rsidP="00B43576">
      <w:pPr>
        <w:pStyle w:val="ListParagraph"/>
        <w:numPr>
          <w:ilvl w:val="0"/>
          <w:numId w:val="10"/>
        </w:numPr>
        <w:shd w:val="clear" w:color="auto" w:fill="FFFFFF"/>
        <w:spacing w:before="100" w:beforeAutospacing="1" w:after="100" w:afterAutospacing="1" w:line="360" w:lineRule="auto"/>
        <w:jc w:val="both"/>
        <w:rPr>
          <w:rFonts w:ascii="Book Antiqua" w:hAnsi="Book Antiqua" w:cs="Times New Roman"/>
          <w:bCs/>
          <w:sz w:val="24"/>
          <w:szCs w:val="24"/>
        </w:rPr>
      </w:pPr>
      <w:r w:rsidRPr="000801A4">
        <w:rPr>
          <w:rFonts w:ascii="Book Antiqua" w:hAnsi="Book Antiqua" w:cs="Times New Roman"/>
          <w:bCs/>
          <w:sz w:val="24"/>
          <w:szCs w:val="24"/>
        </w:rPr>
        <w:t xml:space="preserve">World Congress of the International Association of </w:t>
      </w:r>
      <w:proofErr w:type="spellStart"/>
      <w:r w:rsidRPr="000801A4">
        <w:rPr>
          <w:rFonts w:ascii="Book Antiqua" w:hAnsi="Book Antiqua" w:cs="Times New Roman"/>
          <w:bCs/>
          <w:sz w:val="24"/>
          <w:szCs w:val="24"/>
        </w:rPr>
        <w:t>Logopedics</w:t>
      </w:r>
      <w:proofErr w:type="spellEnd"/>
      <w:r w:rsidRPr="000801A4">
        <w:rPr>
          <w:rFonts w:ascii="Book Antiqua" w:hAnsi="Book Antiqua" w:cs="Times New Roman"/>
          <w:bCs/>
          <w:sz w:val="24"/>
          <w:szCs w:val="24"/>
        </w:rPr>
        <w:t xml:space="preserve"> and </w:t>
      </w:r>
      <w:proofErr w:type="spellStart"/>
      <w:r w:rsidRPr="000801A4">
        <w:rPr>
          <w:rFonts w:ascii="Book Antiqua" w:hAnsi="Book Antiqua" w:cs="Times New Roman"/>
          <w:bCs/>
          <w:sz w:val="24"/>
          <w:szCs w:val="24"/>
        </w:rPr>
        <w:t>Phoniatrics</w:t>
      </w:r>
      <w:proofErr w:type="spellEnd"/>
      <w:r w:rsidRPr="000801A4">
        <w:rPr>
          <w:rFonts w:ascii="Book Antiqua" w:hAnsi="Book Antiqua" w:cs="Times New Roman"/>
          <w:bCs/>
          <w:sz w:val="24"/>
          <w:szCs w:val="24"/>
        </w:rPr>
        <w:t xml:space="preserve">, organized by the International Association of </w:t>
      </w:r>
      <w:proofErr w:type="spellStart"/>
      <w:r w:rsidRPr="000801A4">
        <w:rPr>
          <w:rFonts w:ascii="Book Antiqua" w:hAnsi="Book Antiqua" w:cs="Times New Roman"/>
          <w:bCs/>
          <w:sz w:val="24"/>
          <w:szCs w:val="24"/>
        </w:rPr>
        <w:t>Logopedics</w:t>
      </w:r>
      <w:proofErr w:type="spellEnd"/>
      <w:r w:rsidRPr="000801A4">
        <w:rPr>
          <w:rFonts w:ascii="Book Antiqua" w:hAnsi="Book Antiqua" w:cs="Times New Roman"/>
          <w:bCs/>
          <w:sz w:val="24"/>
          <w:szCs w:val="24"/>
        </w:rPr>
        <w:t xml:space="preserve"> and </w:t>
      </w:r>
      <w:proofErr w:type="spellStart"/>
      <w:r w:rsidRPr="000801A4">
        <w:rPr>
          <w:rFonts w:ascii="Book Antiqua" w:hAnsi="Book Antiqua" w:cs="Times New Roman"/>
          <w:bCs/>
          <w:sz w:val="24"/>
          <w:szCs w:val="24"/>
        </w:rPr>
        <w:t>Phoniatrics</w:t>
      </w:r>
      <w:proofErr w:type="spellEnd"/>
      <w:r w:rsidR="000801A4" w:rsidRPr="000801A4">
        <w:rPr>
          <w:rFonts w:ascii="Book Antiqua" w:hAnsi="Book Antiqua" w:cs="Times New Roman"/>
          <w:bCs/>
          <w:sz w:val="24"/>
          <w:szCs w:val="24"/>
        </w:rPr>
        <w:t xml:space="preserve">, a </w:t>
      </w:r>
      <w:r w:rsidR="000801A4" w:rsidRPr="000801A4">
        <w:rPr>
          <w:rStyle w:val="Strong"/>
          <w:rFonts w:ascii="Book Antiqua" w:hAnsi="Book Antiqua" w:cs="Arial"/>
          <w:b w:val="0"/>
          <w:sz w:val="24"/>
          <w:szCs w:val="24"/>
          <w:shd w:val="clear" w:color="auto" w:fill="FFFFFF"/>
        </w:rPr>
        <w:t>worldwide organization of professionals and scientists in communication, voice, speech language pathology, audiology and swallowing.</w:t>
      </w:r>
    </w:p>
    <w:p w:rsidR="00D47195" w:rsidRPr="000801A4" w:rsidRDefault="00002BB7" w:rsidP="00B43576">
      <w:pPr>
        <w:pStyle w:val="ListParagraph"/>
        <w:numPr>
          <w:ilvl w:val="0"/>
          <w:numId w:val="10"/>
        </w:numPr>
        <w:shd w:val="clear" w:color="auto" w:fill="FFFFFF"/>
        <w:spacing w:before="100" w:beforeAutospacing="1" w:after="100" w:afterAutospacing="1" w:line="360" w:lineRule="auto"/>
        <w:jc w:val="both"/>
        <w:rPr>
          <w:rStyle w:val="Emphasis"/>
          <w:rFonts w:ascii="Book Antiqua" w:hAnsi="Book Antiqua" w:cs="Times New Roman"/>
          <w:bCs/>
          <w:i w:val="0"/>
          <w:iCs w:val="0"/>
          <w:sz w:val="24"/>
          <w:szCs w:val="24"/>
        </w:rPr>
      </w:pPr>
      <w:r w:rsidRPr="000801A4">
        <w:rPr>
          <w:rStyle w:val="Emphasis"/>
          <w:rFonts w:ascii="Book Antiqua" w:hAnsi="Book Antiqua" w:cs="Times New Roman"/>
          <w:bCs/>
          <w:i w:val="0"/>
          <w:iCs w:val="0"/>
          <w:sz w:val="24"/>
          <w:szCs w:val="24"/>
          <w:shd w:val="clear" w:color="auto" w:fill="FFFFFF"/>
        </w:rPr>
        <w:t xml:space="preserve">Annual </w:t>
      </w:r>
      <w:r w:rsidR="00A82F26" w:rsidRPr="000801A4">
        <w:rPr>
          <w:rStyle w:val="Emphasis"/>
          <w:rFonts w:ascii="Book Antiqua" w:hAnsi="Book Antiqua" w:cs="Times New Roman"/>
          <w:bCs/>
          <w:i w:val="0"/>
          <w:iCs w:val="0"/>
          <w:sz w:val="24"/>
          <w:szCs w:val="24"/>
          <w:shd w:val="clear" w:color="auto" w:fill="FFFFFF"/>
        </w:rPr>
        <w:t>Conference</w:t>
      </w:r>
      <w:r w:rsidR="00A82F26" w:rsidRPr="000801A4">
        <w:rPr>
          <w:rStyle w:val="apple-converted-space"/>
          <w:rFonts w:ascii="Book Antiqua" w:hAnsi="Book Antiqua" w:cs="Times New Roman"/>
          <w:sz w:val="24"/>
          <w:szCs w:val="24"/>
          <w:shd w:val="clear" w:color="auto" w:fill="FFFFFF"/>
        </w:rPr>
        <w:t> </w:t>
      </w:r>
      <w:r w:rsidR="00A82F26" w:rsidRPr="000801A4">
        <w:rPr>
          <w:rFonts w:ascii="Book Antiqua" w:hAnsi="Book Antiqua" w:cs="Times New Roman"/>
          <w:sz w:val="24"/>
          <w:szCs w:val="24"/>
          <w:shd w:val="clear" w:color="auto" w:fill="FFFFFF"/>
        </w:rPr>
        <w:t>on the</w:t>
      </w:r>
      <w:r w:rsidR="00A82F26" w:rsidRPr="000801A4">
        <w:rPr>
          <w:rStyle w:val="apple-converted-space"/>
          <w:rFonts w:ascii="Book Antiqua" w:hAnsi="Book Antiqua" w:cs="Times New Roman"/>
          <w:sz w:val="24"/>
          <w:szCs w:val="24"/>
          <w:shd w:val="clear" w:color="auto" w:fill="FFFFFF"/>
        </w:rPr>
        <w:t> </w:t>
      </w:r>
      <w:r w:rsidR="00A82F26" w:rsidRPr="000801A4">
        <w:rPr>
          <w:rStyle w:val="Emphasis"/>
          <w:rFonts w:ascii="Book Antiqua" w:hAnsi="Book Antiqua" w:cs="Times New Roman"/>
          <w:bCs/>
          <w:i w:val="0"/>
          <w:iCs w:val="0"/>
          <w:sz w:val="24"/>
          <w:szCs w:val="24"/>
          <w:shd w:val="clear" w:color="auto" w:fill="FFFFFF"/>
        </w:rPr>
        <w:t xml:space="preserve">Management of the Tinnitus &amp; </w:t>
      </w:r>
      <w:proofErr w:type="spellStart"/>
      <w:r w:rsidR="00A82F26" w:rsidRPr="000801A4">
        <w:rPr>
          <w:rStyle w:val="Emphasis"/>
          <w:rFonts w:ascii="Book Antiqua" w:hAnsi="Book Antiqua" w:cs="Times New Roman"/>
          <w:bCs/>
          <w:i w:val="0"/>
          <w:iCs w:val="0"/>
          <w:sz w:val="24"/>
          <w:szCs w:val="24"/>
          <w:shd w:val="clear" w:color="auto" w:fill="FFFFFF"/>
        </w:rPr>
        <w:t>Hyperacusis</w:t>
      </w:r>
      <w:proofErr w:type="spellEnd"/>
      <w:r w:rsidR="00A82F26" w:rsidRPr="000801A4">
        <w:rPr>
          <w:rStyle w:val="Emphasis"/>
          <w:rFonts w:ascii="Book Antiqua" w:hAnsi="Book Antiqua" w:cs="Times New Roman"/>
          <w:bCs/>
          <w:i w:val="0"/>
          <w:iCs w:val="0"/>
          <w:sz w:val="24"/>
          <w:szCs w:val="24"/>
          <w:shd w:val="clear" w:color="auto" w:fill="FFFFFF"/>
        </w:rPr>
        <w:t xml:space="preserve"> Patient</w:t>
      </w:r>
      <w:r w:rsidRPr="000801A4">
        <w:rPr>
          <w:rStyle w:val="Emphasis"/>
          <w:rFonts w:ascii="Book Antiqua" w:hAnsi="Book Antiqua" w:cs="Times New Roman"/>
          <w:bCs/>
          <w:i w:val="0"/>
          <w:iCs w:val="0"/>
          <w:sz w:val="24"/>
          <w:szCs w:val="24"/>
          <w:shd w:val="clear" w:color="auto" w:fill="FFFFFF"/>
        </w:rPr>
        <w:t xml:space="preserve">, organized by </w:t>
      </w:r>
      <w:r w:rsidRPr="000801A4">
        <w:rPr>
          <w:rFonts w:ascii="Book Antiqua" w:hAnsi="Book Antiqua" w:cs="Times New Roman"/>
          <w:color w:val="000000"/>
          <w:sz w:val="24"/>
          <w:szCs w:val="24"/>
          <w:shd w:val="clear" w:color="auto" w:fill="FFFFFF"/>
        </w:rPr>
        <w:t xml:space="preserve">the Department of Otolaryngology-Head and Neck Surgery and Department of Communication Sciences and Disorders, </w:t>
      </w:r>
      <w:r w:rsidRPr="000801A4">
        <w:rPr>
          <w:rStyle w:val="Emphasis"/>
          <w:rFonts w:ascii="Book Antiqua" w:hAnsi="Book Antiqua" w:cs="Times New Roman"/>
          <w:bCs/>
          <w:i w:val="0"/>
          <w:iCs w:val="0"/>
          <w:sz w:val="24"/>
          <w:szCs w:val="24"/>
          <w:shd w:val="clear" w:color="auto" w:fill="FFFFFF"/>
        </w:rPr>
        <w:t xml:space="preserve">University of Iowa, USA,  </w:t>
      </w:r>
    </w:p>
    <w:p w:rsidR="00002BB7" w:rsidRPr="000801A4" w:rsidRDefault="00002BB7" w:rsidP="00B43576">
      <w:pPr>
        <w:pStyle w:val="ListParagraph"/>
        <w:numPr>
          <w:ilvl w:val="0"/>
          <w:numId w:val="10"/>
        </w:numPr>
        <w:shd w:val="clear" w:color="auto" w:fill="FFFFFF"/>
        <w:spacing w:before="100" w:beforeAutospacing="1" w:after="100" w:afterAutospacing="1" w:line="360" w:lineRule="auto"/>
        <w:jc w:val="both"/>
        <w:rPr>
          <w:rFonts w:ascii="Book Antiqua" w:hAnsi="Book Antiqua" w:cs="Times New Roman"/>
          <w:bCs/>
          <w:sz w:val="24"/>
          <w:szCs w:val="24"/>
        </w:rPr>
      </w:pPr>
      <w:r w:rsidRPr="000801A4">
        <w:rPr>
          <w:rFonts w:ascii="Book Antiqua" w:hAnsi="Book Antiqua"/>
          <w:sz w:val="24"/>
          <w:szCs w:val="24"/>
        </w:rPr>
        <w:t>World Congress of Audiology, organized by the International Society of Audiology</w:t>
      </w:r>
      <w:r w:rsidR="000801A4">
        <w:rPr>
          <w:rFonts w:ascii="Book Antiqua" w:hAnsi="Book Antiqua"/>
          <w:sz w:val="24"/>
          <w:szCs w:val="24"/>
        </w:rPr>
        <w:t>.</w:t>
      </w:r>
    </w:p>
    <w:p w:rsidR="00002BB7" w:rsidRPr="000801A4" w:rsidRDefault="000801A4" w:rsidP="00B43576">
      <w:pPr>
        <w:pStyle w:val="ListParagraph"/>
        <w:numPr>
          <w:ilvl w:val="0"/>
          <w:numId w:val="10"/>
        </w:numPr>
        <w:shd w:val="clear" w:color="auto" w:fill="FFFFFF"/>
        <w:spacing w:before="100" w:beforeAutospacing="1" w:after="100" w:afterAutospacing="1" w:line="360" w:lineRule="auto"/>
        <w:jc w:val="both"/>
        <w:rPr>
          <w:rStyle w:val="Strong"/>
          <w:rFonts w:ascii="Book Antiqua" w:hAnsi="Book Antiqua" w:cs="Times New Roman"/>
          <w:b w:val="0"/>
          <w:sz w:val="24"/>
          <w:szCs w:val="24"/>
        </w:rPr>
      </w:pPr>
      <w:r w:rsidRPr="000801A4">
        <w:rPr>
          <w:rStyle w:val="Strong"/>
          <w:rFonts w:ascii="Book Antiqua" w:hAnsi="Book Antiqua" w:cs="Times New Roman"/>
          <w:b w:val="0"/>
          <w:sz w:val="24"/>
          <w:szCs w:val="24"/>
        </w:rPr>
        <w:t>ISHACON, the annual conference of Indian Speech and Hearing Association</w:t>
      </w:r>
    </w:p>
    <w:p w:rsidR="0059174B" w:rsidRPr="00B2446C" w:rsidRDefault="0059174B" w:rsidP="00B43576">
      <w:pPr>
        <w:pStyle w:val="NoSpacing"/>
        <w:numPr>
          <w:ilvl w:val="0"/>
          <w:numId w:val="3"/>
        </w:numPr>
        <w:spacing w:line="360" w:lineRule="auto"/>
        <w:jc w:val="both"/>
        <w:rPr>
          <w:rStyle w:val="Strong"/>
          <w:rFonts w:ascii="Book Antiqua" w:hAnsi="Book Antiqua" w:cs="Times New Roman"/>
          <w:sz w:val="24"/>
          <w:szCs w:val="24"/>
        </w:rPr>
      </w:pPr>
      <w:r w:rsidRPr="00B2446C">
        <w:rPr>
          <w:rStyle w:val="Strong"/>
          <w:rFonts w:ascii="Book Antiqua" w:hAnsi="Book Antiqua" w:cs="Times New Roman"/>
          <w:sz w:val="24"/>
          <w:szCs w:val="24"/>
        </w:rPr>
        <w:t xml:space="preserve">Technical </w:t>
      </w:r>
      <w:r w:rsidR="00AA2811" w:rsidRPr="00B2446C">
        <w:rPr>
          <w:rStyle w:val="Strong"/>
          <w:rFonts w:ascii="Book Antiqua" w:hAnsi="Book Antiqua" w:cs="Times New Roman"/>
          <w:sz w:val="24"/>
          <w:szCs w:val="24"/>
        </w:rPr>
        <w:t>Reports</w:t>
      </w:r>
    </w:p>
    <w:p w:rsidR="00AA2811" w:rsidRPr="00B2446C" w:rsidRDefault="0009406B" w:rsidP="0009406B">
      <w:pPr>
        <w:pStyle w:val="NoSpacing"/>
        <w:spacing w:line="360" w:lineRule="auto"/>
        <w:ind w:firstLine="720"/>
        <w:jc w:val="both"/>
        <w:rPr>
          <w:rFonts w:ascii="Book Antiqua" w:hAnsi="Book Antiqua"/>
          <w:sz w:val="24"/>
          <w:szCs w:val="24"/>
        </w:rPr>
      </w:pPr>
      <w:r w:rsidRPr="00B2446C">
        <w:rPr>
          <w:rFonts w:ascii="Book Antiqua" w:hAnsi="Book Antiqua" w:cs="Arial"/>
          <w:sz w:val="24"/>
          <w:szCs w:val="24"/>
          <w:shd w:val="clear" w:color="auto" w:fill="FFFFFF"/>
        </w:rPr>
        <w:t>Technical reports describe the process, progress, or results of technical or scientific research. Include in-depth experimental details, data, and results.</w:t>
      </w:r>
      <w:r w:rsidR="00AA2811" w:rsidRPr="00B2446C">
        <w:rPr>
          <w:rFonts w:ascii="Book Antiqua" w:hAnsi="Book Antiqua"/>
          <w:sz w:val="24"/>
          <w:szCs w:val="24"/>
        </w:rPr>
        <w:t xml:space="preserve"> They may report internal research within an organization, or research done by an individual or organization under contract to a client. They can be: freely available, available only to members of an organization, only available by purchase. Sometimes the information from the report will also be published in a journal article, but more often, the report is the only source of the information. </w:t>
      </w:r>
      <w:r w:rsidRPr="00B2446C">
        <w:rPr>
          <w:rFonts w:ascii="Book Antiqua" w:hAnsi="Book Antiqua"/>
          <w:sz w:val="24"/>
          <w:szCs w:val="24"/>
        </w:rPr>
        <w:t>T</w:t>
      </w:r>
      <w:r w:rsidRPr="00B2446C">
        <w:rPr>
          <w:rFonts w:ascii="Book Antiqua" w:eastAsia="Times New Roman" w:hAnsi="Book Antiqua" w:cs="Times New Roman"/>
          <w:sz w:val="24"/>
          <w:szCs w:val="24"/>
          <w:lang w:val="en-IN" w:eastAsia="en-IN"/>
        </w:rPr>
        <w:t xml:space="preserve">hey often are difficult to verify and obtain as </w:t>
      </w:r>
      <w:r w:rsidRPr="00B2446C">
        <w:rPr>
          <w:rFonts w:ascii="Book Antiqua" w:eastAsia="Times New Roman" w:hAnsi="Book Antiqua" w:cs="Times New Roman"/>
          <w:sz w:val="24"/>
          <w:szCs w:val="24"/>
          <w:lang w:val="en-IN" w:eastAsia="en-IN"/>
        </w:rPr>
        <w:lastRenderedPageBreak/>
        <w:t>issuing or funding agencies may not make their reports publicly available. However, m</w:t>
      </w:r>
      <w:r w:rsidR="00AA2811" w:rsidRPr="00B2446C">
        <w:rPr>
          <w:rFonts w:ascii="Book Antiqua" w:hAnsi="Book Antiqua"/>
          <w:sz w:val="24"/>
          <w:szCs w:val="24"/>
        </w:rPr>
        <w:t xml:space="preserve">any governmental </w:t>
      </w:r>
      <w:r w:rsidRPr="00B2446C">
        <w:rPr>
          <w:rFonts w:ascii="Book Antiqua" w:hAnsi="Book Antiqua"/>
          <w:sz w:val="24"/>
          <w:szCs w:val="24"/>
        </w:rPr>
        <w:t xml:space="preserve">technical </w:t>
      </w:r>
      <w:r w:rsidR="00AA2811" w:rsidRPr="00B2446C">
        <w:rPr>
          <w:rFonts w:ascii="Book Antiqua" w:hAnsi="Book Antiqua"/>
          <w:sz w:val="24"/>
          <w:szCs w:val="24"/>
        </w:rPr>
        <w:t>reports are now being made available via the Internet.</w:t>
      </w:r>
    </w:p>
    <w:p w:rsidR="008E00FA" w:rsidRPr="002558EC" w:rsidRDefault="008E00FA" w:rsidP="002558EC">
      <w:pPr>
        <w:pStyle w:val="NoSpacing"/>
        <w:spacing w:line="360" w:lineRule="auto"/>
        <w:ind w:firstLine="720"/>
        <w:jc w:val="both"/>
        <w:rPr>
          <w:rFonts w:ascii="Book Antiqua" w:hAnsi="Book Antiqua" w:cs="Arial"/>
          <w:sz w:val="24"/>
          <w:szCs w:val="24"/>
          <w:shd w:val="clear" w:color="auto" w:fill="FFFFFF"/>
        </w:rPr>
      </w:pPr>
      <w:r w:rsidRPr="002558EC">
        <w:rPr>
          <w:rFonts w:ascii="Book Antiqua" w:hAnsi="Book Antiqua" w:cs="Arial"/>
          <w:sz w:val="24"/>
          <w:szCs w:val="24"/>
          <w:shd w:val="clear" w:color="auto" w:fill="FFFFFF"/>
        </w:rPr>
        <w:t xml:space="preserve">Characteristics of technical reports </w:t>
      </w:r>
      <w:r w:rsidR="0009406B" w:rsidRPr="002558EC">
        <w:rPr>
          <w:rFonts w:ascii="Book Antiqua" w:hAnsi="Book Antiqua" w:cs="Arial"/>
          <w:sz w:val="24"/>
          <w:szCs w:val="24"/>
          <w:shd w:val="clear" w:color="auto" w:fill="FFFFFF"/>
        </w:rPr>
        <w:t>include the following</w:t>
      </w:r>
      <w:r w:rsidRPr="002558EC">
        <w:rPr>
          <w:rFonts w:ascii="Book Antiqua" w:hAnsi="Book Antiqua" w:cs="Arial"/>
          <w:sz w:val="24"/>
          <w:szCs w:val="24"/>
          <w:shd w:val="clear" w:color="auto" w:fill="FFFFFF"/>
        </w:rPr>
        <w:t>:</w:t>
      </w:r>
    </w:p>
    <w:p w:rsidR="008E00FA" w:rsidRPr="002558EC" w:rsidRDefault="0009406B" w:rsidP="002558EC">
      <w:pPr>
        <w:pStyle w:val="NoSpacing"/>
        <w:numPr>
          <w:ilvl w:val="0"/>
          <w:numId w:val="27"/>
        </w:numPr>
        <w:spacing w:line="360" w:lineRule="auto"/>
        <w:jc w:val="both"/>
        <w:rPr>
          <w:rFonts w:ascii="Book Antiqua" w:hAnsi="Book Antiqua" w:cs="Arial"/>
          <w:sz w:val="24"/>
          <w:szCs w:val="24"/>
          <w:shd w:val="clear" w:color="auto" w:fill="FFFFFF"/>
        </w:rPr>
      </w:pPr>
      <w:r w:rsidRPr="002558EC">
        <w:rPr>
          <w:rFonts w:ascii="Book Antiqua" w:hAnsi="Book Antiqua" w:cs="Arial"/>
          <w:sz w:val="24"/>
          <w:szCs w:val="24"/>
          <w:shd w:val="clear" w:color="auto" w:fill="FFFFFF"/>
        </w:rPr>
        <w:t>W</w:t>
      </w:r>
      <w:r w:rsidR="008E00FA" w:rsidRPr="002558EC">
        <w:rPr>
          <w:rFonts w:ascii="Book Antiqua" w:hAnsi="Book Antiqua" w:cs="Arial"/>
          <w:sz w:val="24"/>
          <w:szCs w:val="24"/>
          <w:shd w:val="clear" w:color="auto" w:fill="FFFFFF"/>
        </w:rPr>
        <w:t>ritten by and for experts within a given discipline</w:t>
      </w:r>
    </w:p>
    <w:p w:rsidR="008E00FA" w:rsidRPr="002558EC" w:rsidRDefault="0009406B" w:rsidP="002558EC">
      <w:pPr>
        <w:pStyle w:val="NoSpacing"/>
        <w:numPr>
          <w:ilvl w:val="0"/>
          <w:numId w:val="27"/>
        </w:numPr>
        <w:spacing w:line="360" w:lineRule="auto"/>
        <w:jc w:val="both"/>
        <w:rPr>
          <w:rFonts w:ascii="Book Antiqua" w:hAnsi="Book Antiqua" w:cs="Arial"/>
          <w:sz w:val="24"/>
          <w:szCs w:val="24"/>
          <w:shd w:val="clear" w:color="auto" w:fill="FFFFFF"/>
        </w:rPr>
      </w:pPr>
      <w:r w:rsidRPr="002558EC">
        <w:rPr>
          <w:rFonts w:ascii="Book Antiqua" w:hAnsi="Book Antiqua" w:cs="Arial"/>
          <w:sz w:val="24"/>
          <w:szCs w:val="24"/>
          <w:shd w:val="clear" w:color="auto" w:fill="FFFFFF"/>
        </w:rPr>
        <w:t>C</w:t>
      </w:r>
      <w:r w:rsidR="008E00FA" w:rsidRPr="002558EC">
        <w:rPr>
          <w:rFonts w:ascii="Book Antiqua" w:hAnsi="Book Antiqua" w:cs="Arial"/>
          <w:sz w:val="24"/>
          <w:szCs w:val="24"/>
          <w:shd w:val="clear" w:color="auto" w:fill="FFFFFF"/>
        </w:rPr>
        <w:t>ontain the results of funded research</w:t>
      </w:r>
    </w:p>
    <w:p w:rsidR="008E00FA" w:rsidRPr="002558EC" w:rsidRDefault="0009406B" w:rsidP="002558EC">
      <w:pPr>
        <w:pStyle w:val="NoSpacing"/>
        <w:numPr>
          <w:ilvl w:val="0"/>
          <w:numId w:val="27"/>
        </w:numPr>
        <w:spacing w:line="360" w:lineRule="auto"/>
        <w:jc w:val="both"/>
        <w:rPr>
          <w:rFonts w:ascii="Book Antiqua" w:hAnsi="Book Antiqua" w:cs="Arial"/>
          <w:sz w:val="24"/>
          <w:szCs w:val="24"/>
          <w:shd w:val="clear" w:color="auto" w:fill="FFFFFF"/>
        </w:rPr>
      </w:pPr>
      <w:r w:rsidRPr="002558EC">
        <w:rPr>
          <w:rFonts w:ascii="Book Antiqua" w:hAnsi="Book Antiqua" w:cs="Arial"/>
          <w:sz w:val="24"/>
          <w:szCs w:val="24"/>
          <w:shd w:val="clear" w:color="auto" w:fill="FFFFFF"/>
        </w:rPr>
        <w:t>A</w:t>
      </w:r>
      <w:r w:rsidR="008E00FA" w:rsidRPr="002558EC">
        <w:rPr>
          <w:rFonts w:ascii="Book Antiqua" w:hAnsi="Book Antiqua" w:cs="Arial"/>
          <w:sz w:val="24"/>
          <w:szCs w:val="24"/>
          <w:shd w:val="clear" w:color="auto" w:fill="FFFFFF"/>
        </w:rPr>
        <w:t>ddress the needs of the sponsoring organizations</w:t>
      </w:r>
    </w:p>
    <w:p w:rsidR="008E00FA" w:rsidRPr="002558EC" w:rsidRDefault="0009406B" w:rsidP="002558EC">
      <w:pPr>
        <w:pStyle w:val="NoSpacing"/>
        <w:numPr>
          <w:ilvl w:val="0"/>
          <w:numId w:val="27"/>
        </w:numPr>
        <w:spacing w:line="360" w:lineRule="auto"/>
        <w:jc w:val="both"/>
        <w:rPr>
          <w:rFonts w:ascii="Book Antiqua" w:hAnsi="Book Antiqua" w:cs="Arial"/>
          <w:sz w:val="24"/>
          <w:szCs w:val="24"/>
          <w:shd w:val="clear" w:color="auto" w:fill="FFFFFF"/>
        </w:rPr>
      </w:pPr>
      <w:r w:rsidRPr="002558EC">
        <w:rPr>
          <w:rFonts w:ascii="Book Antiqua" w:hAnsi="Book Antiqua" w:cs="Arial"/>
          <w:sz w:val="24"/>
          <w:szCs w:val="24"/>
          <w:shd w:val="clear" w:color="auto" w:fill="FFFFFF"/>
        </w:rPr>
        <w:t>D</w:t>
      </w:r>
      <w:r w:rsidR="008E00FA" w:rsidRPr="002558EC">
        <w:rPr>
          <w:rFonts w:ascii="Book Antiqua" w:hAnsi="Book Antiqua" w:cs="Arial"/>
          <w:sz w:val="24"/>
          <w:szCs w:val="24"/>
          <w:shd w:val="clear" w:color="auto" w:fill="FFFFFF"/>
        </w:rPr>
        <w:t>ifficult to locate and obtain</w:t>
      </w:r>
    </w:p>
    <w:p w:rsidR="0009406B" w:rsidRPr="002558EC" w:rsidRDefault="0009406B" w:rsidP="008E3694">
      <w:pPr>
        <w:shd w:val="clear" w:color="auto" w:fill="FFFFFF"/>
        <w:spacing w:before="100" w:beforeAutospacing="1" w:after="100" w:afterAutospacing="1" w:line="360" w:lineRule="auto"/>
        <w:jc w:val="both"/>
        <w:rPr>
          <w:rStyle w:val="Strong"/>
          <w:rFonts w:ascii="Book Antiqua" w:hAnsi="Book Antiqua" w:cs="Times New Roman"/>
          <w:b w:val="0"/>
          <w:sz w:val="24"/>
          <w:szCs w:val="24"/>
        </w:rPr>
      </w:pPr>
      <w:r w:rsidRPr="002558EC">
        <w:rPr>
          <w:rStyle w:val="Strong"/>
          <w:rFonts w:ascii="Book Antiqua" w:hAnsi="Book Antiqua" w:cs="Times New Roman"/>
          <w:sz w:val="24"/>
          <w:szCs w:val="24"/>
        </w:rPr>
        <w:t xml:space="preserve">AIISH Funded Research </w:t>
      </w:r>
      <w:r w:rsidR="00C844F0" w:rsidRPr="002558EC">
        <w:rPr>
          <w:rStyle w:val="Strong"/>
          <w:rFonts w:ascii="Book Antiqua" w:hAnsi="Book Antiqua" w:cs="Times New Roman"/>
          <w:sz w:val="24"/>
          <w:szCs w:val="24"/>
        </w:rPr>
        <w:t>Reports</w:t>
      </w:r>
      <w:r w:rsidR="00C844F0" w:rsidRPr="002558EC">
        <w:rPr>
          <w:rStyle w:val="Strong"/>
          <w:rFonts w:ascii="Book Antiqua" w:hAnsi="Book Antiqua" w:cs="Times New Roman"/>
          <w:b w:val="0"/>
          <w:sz w:val="24"/>
          <w:szCs w:val="24"/>
        </w:rPr>
        <w:t xml:space="preserve"> </w:t>
      </w:r>
      <w:r w:rsidRPr="002558EC">
        <w:rPr>
          <w:rStyle w:val="Strong"/>
          <w:rFonts w:ascii="Book Antiqua" w:hAnsi="Book Antiqua" w:cs="Times New Roman"/>
          <w:b w:val="0"/>
          <w:sz w:val="24"/>
          <w:szCs w:val="24"/>
        </w:rPr>
        <w:t>(ARF)</w:t>
      </w:r>
      <w:r w:rsidR="00C844F0" w:rsidRPr="002558EC">
        <w:rPr>
          <w:rStyle w:val="Strong"/>
          <w:rFonts w:ascii="Book Antiqua" w:hAnsi="Book Antiqua" w:cs="Times New Roman"/>
          <w:b w:val="0"/>
          <w:sz w:val="24"/>
          <w:szCs w:val="24"/>
        </w:rPr>
        <w:t xml:space="preserve">, published by the All India Institute of Speech and Hearing, Mysore </w:t>
      </w:r>
      <w:r w:rsidRPr="002558EC">
        <w:rPr>
          <w:rStyle w:val="Strong"/>
          <w:rFonts w:ascii="Book Antiqua" w:hAnsi="Book Antiqua" w:cs="Times New Roman"/>
          <w:b w:val="0"/>
          <w:sz w:val="24"/>
          <w:szCs w:val="24"/>
        </w:rPr>
        <w:t xml:space="preserve">are good examples for </w:t>
      </w:r>
      <w:r w:rsidR="008E3694">
        <w:rPr>
          <w:rStyle w:val="Strong"/>
          <w:rFonts w:ascii="Book Antiqua" w:hAnsi="Book Antiqua" w:cs="Times New Roman"/>
          <w:b w:val="0"/>
          <w:sz w:val="24"/>
          <w:szCs w:val="24"/>
        </w:rPr>
        <w:t>t</w:t>
      </w:r>
      <w:r w:rsidRPr="002558EC">
        <w:rPr>
          <w:rStyle w:val="Strong"/>
          <w:rFonts w:ascii="Book Antiqua" w:hAnsi="Book Antiqua" w:cs="Times New Roman"/>
          <w:b w:val="0"/>
          <w:sz w:val="24"/>
          <w:szCs w:val="24"/>
        </w:rPr>
        <w:t xml:space="preserve">echnical </w:t>
      </w:r>
      <w:r w:rsidR="008E3694">
        <w:rPr>
          <w:rStyle w:val="Strong"/>
          <w:rFonts w:ascii="Book Antiqua" w:hAnsi="Book Antiqua" w:cs="Times New Roman"/>
          <w:b w:val="0"/>
          <w:sz w:val="24"/>
          <w:szCs w:val="24"/>
        </w:rPr>
        <w:t>r</w:t>
      </w:r>
      <w:r w:rsidRPr="002558EC">
        <w:rPr>
          <w:rStyle w:val="Strong"/>
          <w:rFonts w:ascii="Book Antiqua" w:hAnsi="Book Antiqua" w:cs="Times New Roman"/>
          <w:b w:val="0"/>
          <w:sz w:val="24"/>
          <w:szCs w:val="24"/>
        </w:rPr>
        <w:t xml:space="preserve">eports in the field of Communication Disorders. </w:t>
      </w:r>
      <w:r w:rsidR="00C844F0" w:rsidRPr="002558EC">
        <w:rPr>
          <w:rStyle w:val="Strong"/>
          <w:rFonts w:ascii="Book Antiqua" w:hAnsi="Book Antiqua" w:cs="Times New Roman"/>
          <w:b w:val="0"/>
          <w:sz w:val="24"/>
          <w:szCs w:val="24"/>
        </w:rPr>
        <w:t xml:space="preserve">Another example is the </w:t>
      </w:r>
      <w:r w:rsidR="00C844F0" w:rsidRPr="002558EC">
        <w:rPr>
          <w:rStyle w:val="Strong"/>
          <w:rFonts w:ascii="Book Antiqua" w:hAnsi="Book Antiqua" w:cs="Times New Roman"/>
          <w:sz w:val="24"/>
          <w:szCs w:val="24"/>
        </w:rPr>
        <w:t>Status of Disability in India-2012</w:t>
      </w:r>
      <w:r w:rsidR="00C844F0" w:rsidRPr="002558EC">
        <w:rPr>
          <w:rStyle w:val="Strong"/>
          <w:rFonts w:ascii="Book Antiqua" w:hAnsi="Book Antiqua" w:cs="Times New Roman"/>
          <w:b w:val="0"/>
          <w:sz w:val="24"/>
          <w:szCs w:val="24"/>
        </w:rPr>
        <w:t xml:space="preserve"> published by the Rehabilitation Council of India.</w:t>
      </w:r>
    </w:p>
    <w:p w:rsidR="0059174B" w:rsidRPr="00953C4C" w:rsidRDefault="00AA2811" w:rsidP="00B2446C">
      <w:pPr>
        <w:pStyle w:val="ListParagraph"/>
        <w:numPr>
          <w:ilvl w:val="0"/>
          <w:numId w:val="3"/>
        </w:numPr>
        <w:shd w:val="clear" w:color="auto" w:fill="FFFFFF"/>
        <w:spacing w:before="100" w:beforeAutospacing="1" w:after="100" w:afterAutospacing="1" w:line="360" w:lineRule="auto"/>
        <w:jc w:val="both"/>
        <w:rPr>
          <w:rStyle w:val="Strong"/>
          <w:rFonts w:ascii="Times New Roman" w:hAnsi="Times New Roman" w:cs="Times New Roman"/>
          <w:color w:val="333333"/>
          <w:sz w:val="24"/>
          <w:szCs w:val="24"/>
        </w:rPr>
      </w:pPr>
      <w:r w:rsidRPr="00953C4C">
        <w:rPr>
          <w:rStyle w:val="Strong"/>
          <w:rFonts w:ascii="Times New Roman" w:hAnsi="Times New Roman" w:cs="Times New Roman"/>
          <w:color w:val="333333"/>
          <w:sz w:val="24"/>
          <w:szCs w:val="24"/>
        </w:rPr>
        <w:t>Patents</w:t>
      </w:r>
    </w:p>
    <w:p w:rsidR="00205CD4" w:rsidRPr="002558EC" w:rsidRDefault="00D141FB" w:rsidP="00B2446C">
      <w:pPr>
        <w:shd w:val="clear" w:color="auto" w:fill="FFFFFF"/>
        <w:spacing w:before="100" w:beforeAutospacing="1" w:after="100" w:afterAutospacing="1" w:line="360" w:lineRule="auto"/>
        <w:ind w:firstLine="360"/>
        <w:jc w:val="both"/>
        <w:rPr>
          <w:rStyle w:val="Strong"/>
          <w:rFonts w:cs="Times New Roman"/>
          <w:b w:val="0"/>
          <w:sz w:val="24"/>
          <w:szCs w:val="24"/>
        </w:rPr>
      </w:pPr>
      <w:r w:rsidRPr="002558EC">
        <w:rPr>
          <w:rStyle w:val="Strong"/>
          <w:rFonts w:ascii="Book Antiqua" w:hAnsi="Book Antiqua" w:cs="Times New Roman"/>
          <w:b w:val="0"/>
          <w:sz w:val="24"/>
          <w:szCs w:val="24"/>
        </w:rPr>
        <w:t xml:space="preserve">The patent </w:t>
      </w:r>
      <w:r w:rsidR="00AA2811" w:rsidRPr="002558EC">
        <w:rPr>
          <w:rStyle w:val="Strong"/>
          <w:rFonts w:ascii="Book Antiqua" w:hAnsi="Book Antiqua" w:cs="Times New Roman"/>
          <w:b w:val="0"/>
          <w:sz w:val="24"/>
          <w:szCs w:val="24"/>
        </w:rPr>
        <w:t>provide</w:t>
      </w:r>
      <w:r w:rsidRPr="002558EC">
        <w:rPr>
          <w:rStyle w:val="Strong"/>
          <w:rFonts w:ascii="Book Antiqua" w:hAnsi="Book Antiqua" w:cs="Times New Roman"/>
          <w:b w:val="0"/>
          <w:sz w:val="24"/>
          <w:szCs w:val="24"/>
        </w:rPr>
        <w:t>s</w:t>
      </w:r>
      <w:r w:rsidR="00AA2811" w:rsidRPr="002558EC">
        <w:rPr>
          <w:rStyle w:val="Strong"/>
          <w:rFonts w:ascii="Book Antiqua" w:hAnsi="Book Antiqua" w:cs="Times New Roman"/>
          <w:b w:val="0"/>
          <w:sz w:val="24"/>
          <w:szCs w:val="24"/>
        </w:rPr>
        <w:t xml:space="preserve"> research information on new product or process. Once published, patent information is freely available, but rarely republished in journal articles</w:t>
      </w:r>
      <w:r w:rsidRPr="002558EC">
        <w:rPr>
          <w:rStyle w:val="Strong"/>
          <w:rFonts w:ascii="Book Antiqua" w:hAnsi="Book Antiqua" w:cs="Times New Roman"/>
          <w:b w:val="0"/>
          <w:sz w:val="24"/>
          <w:szCs w:val="24"/>
        </w:rPr>
        <w:t xml:space="preserve">. It </w:t>
      </w:r>
      <w:r w:rsidR="00D1683B" w:rsidRPr="002558EC">
        <w:rPr>
          <w:rStyle w:val="Strong"/>
          <w:rFonts w:ascii="Book Antiqua" w:hAnsi="Book Antiqua" w:cs="Times New Roman"/>
          <w:b w:val="0"/>
          <w:sz w:val="24"/>
          <w:szCs w:val="24"/>
        </w:rPr>
        <w:t xml:space="preserve">is an official document, issued by the </w:t>
      </w:r>
      <w:r w:rsidRPr="002558EC">
        <w:rPr>
          <w:rStyle w:val="Strong"/>
          <w:rFonts w:ascii="Book Antiqua" w:hAnsi="Book Antiqua" w:cs="Times New Roman"/>
          <w:b w:val="0"/>
          <w:sz w:val="24"/>
          <w:szCs w:val="24"/>
        </w:rPr>
        <w:t xml:space="preserve">concerned national government </w:t>
      </w:r>
      <w:r w:rsidR="00D1683B" w:rsidRPr="002558EC">
        <w:rPr>
          <w:rStyle w:val="Strong"/>
          <w:rFonts w:ascii="Book Antiqua" w:hAnsi="Book Antiqua" w:cs="Times New Roman"/>
          <w:b w:val="0"/>
          <w:sz w:val="24"/>
          <w:szCs w:val="24"/>
        </w:rPr>
        <w:t>granting property rights to the inventor or to the assignee (the latter is the owner of the patent).</w:t>
      </w:r>
      <w:r w:rsidRPr="002558EC">
        <w:rPr>
          <w:rStyle w:val="Strong"/>
          <w:rFonts w:ascii="Book Antiqua" w:hAnsi="Book Antiqua" w:cs="Times New Roman"/>
          <w:b w:val="0"/>
          <w:sz w:val="24"/>
          <w:szCs w:val="24"/>
        </w:rPr>
        <w:t xml:space="preserve"> </w:t>
      </w:r>
      <w:r w:rsidR="00D1683B" w:rsidRPr="002558EC">
        <w:rPr>
          <w:rStyle w:val="Strong"/>
          <w:rFonts w:ascii="Book Antiqua" w:hAnsi="Book Antiqua" w:cs="Times New Roman"/>
          <w:b w:val="0"/>
          <w:sz w:val="24"/>
          <w:szCs w:val="24"/>
        </w:rPr>
        <w:t>An Inventor is always a person—never a company or any other type of organization.</w:t>
      </w:r>
      <w:r w:rsidRPr="002558EC">
        <w:rPr>
          <w:rStyle w:val="Strong"/>
          <w:rFonts w:ascii="Book Antiqua" w:hAnsi="Book Antiqua" w:cs="Times New Roman"/>
          <w:b w:val="0"/>
          <w:sz w:val="24"/>
          <w:szCs w:val="24"/>
        </w:rPr>
        <w:t xml:space="preserve"> </w:t>
      </w:r>
      <w:r w:rsidR="00D1683B" w:rsidRPr="002558EC">
        <w:rPr>
          <w:rStyle w:val="Strong"/>
          <w:rFonts w:ascii="Book Antiqua" w:hAnsi="Book Antiqua" w:cs="Times New Roman"/>
          <w:b w:val="0"/>
          <w:sz w:val="24"/>
          <w:szCs w:val="24"/>
        </w:rPr>
        <w:t>An Assignee—the owner or holder of a patent—can be a person, or a company, or an organization, or a country.</w:t>
      </w:r>
      <w:r w:rsidR="00205CD4" w:rsidRPr="002558EC">
        <w:rPr>
          <w:rStyle w:val="Strong"/>
          <w:rFonts w:ascii="Book Antiqua" w:hAnsi="Book Antiqua" w:cs="Times New Roman"/>
          <w:b w:val="0"/>
          <w:sz w:val="24"/>
          <w:szCs w:val="24"/>
        </w:rPr>
        <w:t xml:space="preserve"> A patent grants the right to exclude others from making, using, offering for sale, selling, or importing the invention—</w:t>
      </w:r>
      <w:r w:rsidR="008E3694" w:rsidRPr="002558EC">
        <w:rPr>
          <w:rStyle w:val="Strong"/>
          <w:rFonts w:ascii="Book Antiqua" w:hAnsi="Book Antiqua" w:cs="Times New Roman"/>
          <w:b w:val="0"/>
          <w:sz w:val="24"/>
          <w:szCs w:val="24"/>
        </w:rPr>
        <w:t>a patent</w:t>
      </w:r>
      <w:r w:rsidR="00205CD4" w:rsidRPr="002558EC">
        <w:rPr>
          <w:rStyle w:val="Strong"/>
          <w:rFonts w:ascii="Book Antiqua" w:hAnsi="Book Antiqua" w:cs="Times New Roman"/>
          <w:b w:val="0"/>
          <w:sz w:val="24"/>
          <w:szCs w:val="24"/>
        </w:rPr>
        <w:t> </w:t>
      </w:r>
      <w:r w:rsidR="008E3694" w:rsidRPr="002558EC">
        <w:rPr>
          <w:rStyle w:val="Strong"/>
          <w:rFonts w:ascii="Book Antiqua" w:hAnsi="Book Antiqua" w:cs="Times New Roman"/>
          <w:b w:val="0"/>
          <w:sz w:val="24"/>
          <w:szCs w:val="24"/>
        </w:rPr>
        <w:t>does not</w:t>
      </w:r>
      <w:r w:rsidR="00205CD4" w:rsidRPr="002558EC">
        <w:rPr>
          <w:rStyle w:val="Strong"/>
          <w:rFonts w:ascii="Book Antiqua" w:hAnsi="Book Antiqua" w:cs="Times New Roman"/>
          <w:b w:val="0"/>
          <w:sz w:val="24"/>
          <w:szCs w:val="24"/>
        </w:rPr>
        <w:t> </w:t>
      </w:r>
      <w:r w:rsidR="008E3694" w:rsidRPr="002558EC">
        <w:rPr>
          <w:rStyle w:val="Strong"/>
          <w:rFonts w:ascii="Book Antiqua" w:hAnsi="Book Antiqua" w:cs="Times New Roman"/>
          <w:b w:val="0"/>
          <w:sz w:val="24"/>
          <w:szCs w:val="24"/>
        </w:rPr>
        <w:t>grant “</w:t>
      </w:r>
      <w:r w:rsidR="00205CD4" w:rsidRPr="002558EC">
        <w:rPr>
          <w:rStyle w:val="Strong"/>
          <w:rFonts w:ascii="Book Antiqua" w:hAnsi="Book Antiqua" w:cs="Times New Roman"/>
          <w:b w:val="0"/>
          <w:sz w:val="24"/>
          <w:szCs w:val="24"/>
        </w:rPr>
        <w:t>The” </w:t>
      </w:r>
      <w:r w:rsidR="00A011F3" w:rsidRPr="002558EC">
        <w:rPr>
          <w:rStyle w:val="Strong"/>
          <w:rFonts w:ascii="Book Antiqua" w:hAnsi="Book Antiqua" w:cs="Times New Roman"/>
          <w:b w:val="0"/>
          <w:sz w:val="24"/>
          <w:szCs w:val="24"/>
        </w:rPr>
        <w:t>right to </w:t>
      </w:r>
      <w:r w:rsidR="00205CD4" w:rsidRPr="002558EC">
        <w:rPr>
          <w:rStyle w:val="Strong"/>
          <w:rFonts w:ascii="Book Antiqua" w:hAnsi="Book Antiqua" w:cs="Times New Roman"/>
          <w:b w:val="0"/>
          <w:sz w:val="24"/>
          <w:szCs w:val="24"/>
        </w:rPr>
        <w:t>engage in any of those activities.</w:t>
      </w:r>
      <w:r w:rsidR="00A011F3" w:rsidRPr="002558EC">
        <w:rPr>
          <w:rStyle w:val="Strong"/>
          <w:rFonts w:ascii="Book Antiqua" w:hAnsi="Book Antiqua" w:cs="Times New Roman"/>
          <w:b w:val="0"/>
          <w:sz w:val="24"/>
          <w:szCs w:val="24"/>
        </w:rPr>
        <w:t xml:space="preserve"> </w:t>
      </w:r>
      <w:r w:rsidR="00205CD4" w:rsidRPr="002558EC">
        <w:rPr>
          <w:rStyle w:val="Strong"/>
          <w:rFonts w:ascii="Book Antiqua" w:hAnsi="Book Antiqua" w:cs="Times New Roman"/>
          <w:b w:val="0"/>
          <w:sz w:val="24"/>
          <w:szCs w:val="24"/>
        </w:rPr>
        <w:t>The assignee—the patent owner—may license the patent to another party</w:t>
      </w:r>
      <w:r w:rsidR="00205CD4" w:rsidRPr="002558EC">
        <w:rPr>
          <w:rStyle w:val="Strong"/>
          <w:rFonts w:cs="Times New Roman"/>
          <w:b w:val="0"/>
          <w:sz w:val="24"/>
          <w:szCs w:val="24"/>
        </w:rPr>
        <w:t>.</w:t>
      </w:r>
    </w:p>
    <w:p w:rsidR="00D1683B" w:rsidRPr="002558EC" w:rsidRDefault="00D141FB" w:rsidP="002558EC">
      <w:pPr>
        <w:shd w:val="clear" w:color="auto" w:fill="FFFFFF"/>
        <w:spacing w:before="100" w:beforeAutospacing="1" w:after="100" w:afterAutospacing="1" w:line="360" w:lineRule="auto"/>
        <w:ind w:firstLine="360"/>
        <w:jc w:val="both"/>
        <w:rPr>
          <w:rStyle w:val="Strong"/>
          <w:rFonts w:cs="Times New Roman"/>
          <w:sz w:val="24"/>
          <w:szCs w:val="24"/>
        </w:rPr>
      </w:pPr>
      <w:r w:rsidRPr="002558EC">
        <w:rPr>
          <w:rStyle w:val="Strong"/>
          <w:rFonts w:ascii="Book Antiqua" w:hAnsi="Book Antiqua" w:cs="Times New Roman"/>
          <w:b w:val="0"/>
          <w:sz w:val="24"/>
          <w:szCs w:val="24"/>
        </w:rPr>
        <w:t xml:space="preserve">The Indian Patent Office is administered by the Office of the Controller General of Patents, Designs &amp; Trade Marks (CGPDTM). This is a subordinate office of the Government of India and administers the Indian law of Patents, Designs and Trade </w:t>
      </w:r>
      <w:r w:rsidRPr="002558EC">
        <w:rPr>
          <w:rStyle w:val="Strong"/>
          <w:rFonts w:ascii="Book Antiqua" w:hAnsi="Book Antiqua" w:cs="Times New Roman"/>
          <w:b w:val="0"/>
          <w:sz w:val="24"/>
          <w:szCs w:val="24"/>
        </w:rPr>
        <w:lastRenderedPageBreak/>
        <w:t>Marks. The term of every patent in India is 20 years from the date of filing of patent application, irrespective of whether it is filed with provisional or complete specification</w:t>
      </w:r>
      <w:r w:rsidRPr="002558EC">
        <w:rPr>
          <w:rStyle w:val="Strong"/>
          <w:rFonts w:cs="Times New Roman"/>
          <w:sz w:val="24"/>
          <w:szCs w:val="24"/>
        </w:rPr>
        <w:t xml:space="preserve">. </w:t>
      </w:r>
    </w:p>
    <w:p w:rsidR="00A011F3" w:rsidRPr="000C070C" w:rsidRDefault="00A011F3" w:rsidP="002558EC">
      <w:pPr>
        <w:pStyle w:val="NormalWeb"/>
        <w:spacing w:before="45" w:beforeAutospacing="0" w:after="195" w:afterAutospacing="0" w:line="360" w:lineRule="auto"/>
        <w:ind w:firstLine="360"/>
        <w:jc w:val="both"/>
        <w:rPr>
          <w:rFonts w:ascii="Book Antiqua" w:hAnsi="Book Antiqua"/>
          <w:bCs/>
          <w:color w:val="000000"/>
        </w:rPr>
      </w:pPr>
      <w:r w:rsidRPr="000C070C">
        <w:rPr>
          <w:rFonts w:ascii="Book Antiqua" w:hAnsi="Book Antiqua"/>
          <w:bCs/>
          <w:color w:val="000000"/>
        </w:rPr>
        <w:t>The following are the examples of patents in the field of communication disorders:</w:t>
      </w:r>
    </w:p>
    <w:p w:rsidR="000C070C" w:rsidRPr="000C070C" w:rsidRDefault="00A011F3" w:rsidP="00B43576">
      <w:pPr>
        <w:pStyle w:val="NormalWeb"/>
        <w:numPr>
          <w:ilvl w:val="2"/>
          <w:numId w:val="13"/>
        </w:numPr>
        <w:shd w:val="clear" w:color="auto" w:fill="FFFFFF"/>
        <w:spacing w:before="120" w:beforeAutospacing="0" w:after="120" w:afterAutospacing="0"/>
        <w:ind w:left="990" w:hanging="270"/>
        <w:jc w:val="both"/>
        <w:rPr>
          <w:rFonts w:ascii="Book Antiqua" w:hAnsi="Book Antiqua" w:cs="Arial"/>
          <w:color w:val="222222"/>
        </w:rPr>
      </w:pPr>
      <w:r w:rsidRPr="000C070C">
        <w:rPr>
          <w:rFonts w:ascii="Book Antiqua" w:hAnsi="Book Antiqua"/>
          <w:u w:val="single"/>
        </w:rPr>
        <w:t>Title</w:t>
      </w:r>
      <w:r w:rsidRPr="000C070C">
        <w:rPr>
          <w:rFonts w:ascii="Book Antiqua" w:hAnsi="Book Antiqua"/>
        </w:rPr>
        <w:t>: Treatment of disorders secondary to organic impairments</w:t>
      </w:r>
    </w:p>
    <w:p w:rsidR="000C070C" w:rsidRPr="000C070C" w:rsidRDefault="000C070C" w:rsidP="000C070C">
      <w:pPr>
        <w:pStyle w:val="NormalWeb"/>
        <w:shd w:val="clear" w:color="auto" w:fill="FFFFFF"/>
        <w:spacing w:before="120" w:beforeAutospacing="0" w:after="120" w:afterAutospacing="0"/>
        <w:ind w:left="990"/>
        <w:jc w:val="both"/>
        <w:rPr>
          <w:rFonts w:ascii="Book Antiqua" w:hAnsi="Book Antiqua" w:cs="Arial"/>
          <w:color w:val="222222"/>
        </w:rPr>
      </w:pPr>
      <w:r w:rsidRPr="000C070C">
        <w:rPr>
          <w:rFonts w:ascii="Book Antiqua" w:hAnsi="Book Antiqua"/>
          <w:u w:val="single"/>
        </w:rPr>
        <w:t>Patent No</w:t>
      </w:r>
      <w:r w:rsidRPr="000C070C">
        <w:rPr>
          <w:rFonts w:ascii="Book Antiqua" w:hAnsi="Book Antiqua" w:cs="Arial"/>
          <w:color w:val="222222"/>
          <w:u w:val="single"/>
        </w:rPr>
        <w:t>.</w:t>
      </w:r>
      <w:r w:rsidRPr="000C070C">
        <w:rPr>
          <w:rFonts w:ascii="Book Antiqua" w:hAnsi="Book Antiqua" w:cs="Arial"/>
          <w:color w:val="222222"/>
        </w:rPr>
        <w:t xml:space="preserve">: </w:t>
      </w:r>
      <w:r w:rsidRPr="000C070C">
        <w:rPr>
          <w:rFonts w:ascii="Book Antiqua" w:hAnsi="Book Antiqua"/>
        </w:rPr>
        <w:t xml:space="preserve"> </w:t>
      </w:r>
      <w:r w:rsidRPr="000C070C">
        <w:rPr>
          <w:rFonts w:ascii="Book Antiqua" w:hAnsi="Book Antiqua" w:cs="Arial"/>
          <w:color w:val="222222"/>
        </w:rPr>
        <w:t>US 6323242 B1</w:t>
      </w:r>
    </w:p>
    <w:p w:rsidR="000C070C" w:rsidRPr="000C070C" w:rsidRDefault="000C070C" w:rsidP="000C070C">
      <w:pPr>
        <w:pStyle w:val="NormalWeb"/>
        <w:shd w:val="clear" w:color="auto" w:fill="FFFFFF"/>
        <w:spacing w:before="120" w:beforeAutospacing="0" w:after="120" w:afterAutospacing="0"/>
        <w:ind w:left="990"/>
        <w:jc w:val="both"/>
        <w:rPr>
          <w:rFonts w:ascii="Book Antiqua" w:hAnsi="Book Antiqua" w:cs="Arial"/>
          <w:color w:val="222222"/>
        </w:rPr>
      </w:pPr>
      <w:r w:rsidRPr="000C070C">
        <w:rPr>
          <w:rFonts w:ascii="Book Antiqua" w:hAnsi="Book Antiqua" w:cs="Arial"/>
          <w:color w:val="222222"/>
          <w:u w:val="single"/>
        </w:rPr>
        <w:t>Abstract</w:t>
      </w:r>
      <w:r w:rsidRPr="000C070C">
        <w:rPr>
          <w:rFonts w:ascii="Book Antiqua" w:hAnsi="Book Antiqua" w:cs="Arial"/>
          <w:color w:val="222222"/>
        </w:rPr>
        <w:t xml:space="preserve">: A method for treatment of neuropsychiatric symptoms or disorders emanating from primary brain or systemic impairments includes administration of an effective dose of a dopamine, serotonin, and norepinephrine reuptake inhibitor to a human in need of such treatment. The preferred reuptake inhibitor is </w:t>
      </w:r>
      <w:proofErr w:type="spellStart"/>
      <w:r w:rsidRPr="000C070C">
        <w:rPr>
          <w:rFonts w:ascii="Book Antiqua" w:hAnsi="Book Antiqua" w:cs="Arial"/>
          <w:color w:val="222222"/>
        </w:rPr>
        <w:t>sibutramine</w:t>
      </w:r>
      <w:proofErr w:type="spellEnd"/>
      <w:r w:rsidR="00AD4B4B">
        <w:rPr>
          <w:rFonts w:ascii="Book Antiqua" w:hAnsi="Book Antiqua" w:cs="Arial"/>
          <w:color w:val="222222"/>
        </w:rPr>
        <w:t xml:space="preserve">. </w:t>
      </w:r>
    </w:p>
    <w:p w:rsidR="000C070C" w:rsidRPr="000C070C" w:rsidRDefault="000C070C" w:rsidP="000C070C">
      <w:pPr>
        <w:pStyle w:val="NormalWeb"/>
        <w:shd w:val="clear" w:color="auto" w:fill="FFFFFF"/>
        <w:spacing w:before="120" w:beforeAutospacing="0" w:after="120" w:afterAutospacing="0"/>
        <w:ind w:left="270" w:firstLine="720"/>
        <w:jc w:val="both"/>
        <w:rPr>
          <w:rFonts w:ascii="Book Antiqua" w:hAnsi="Book Antiqua" w:cs="Arial"/>
          <w:color w:val="222222"/>
        </w:rPr>
      </w:pPr>
      <w:r w:rsidRPr="000C070C">
        <w:rPr>
          <w:rFonts w:ascii="Book Antiqua" w:hAnsi="Book Antiqua" w:cs="Arial"/>
          <w:color w:val="222222"/>
          <w:u w:val="single"/>
        </w:rPr>
        <w:t>Inventors</w:t>
      </w:r>
      <w:r w:rsidRPr="000C070C">
        <w:rPr>
          <w:rFonts w:ascii="Book Antiqua" w:hAnsi="Book Antiqua" w:cs="Arial"/>
          <w:color w:val="222222"/>
        </w:rPr>
        <w:t>: Peter Sterling Mueller</w:t>
      </w:r>
    </w:p>
    <w:p w:rsidR="00A011F3" w:rsidRPr="000C070C" w:rsidRDefault="000C070C" w:rsidP="000C070C">
      <w:pPr>
        <w:pStyle w:val="NormalWeb"/>
        <w:shd w:val="clear" w:color="auto" w:fill="FFFFFF"/>
        <w:spacing w:before="120" w:beforeAutospacing="0" w:after="120" w:afterAutospacing="0"/>
        <w:ind w:left="270" w:firstLine="720"/>
        <w:jc w:val="both"/>
        <w:rPr>
          <w:rFonts w:ascii="Book Antiqua" w:hAnsi="Book Antiqua" w:cs="Arial"/>
          <w:color w:val="222222"/>
        </w:rPr>
      </w:pPr>
      <w:r w:rsidRPr="000C070C">
        <w:rPr>
          <w:rFonts w:ascii="Book Antiqua" w:hAnsi="Book Antiqua" w:cs="Arial"/>
          <w:color w:val="222222"/>
          <w:u w:val="single"/>
        </w:rPr>
        <w:t>Original Assignee</w:t>
      </w:r>
      <w:r w:rsidRPr="000C070C">
        <w:rPr>
          <w:rFonts w:ascii="Book Antiqua" w:hAnsi="Book Antiqua" w:cs="Arial"/>
          <w:color w:val="222222"/>
        </w:rPr>
        <w:t>: Peter Sterling Mueller</w:t>
      </w:r>
      <w:r w:rsidR="00A011F3" w:rsidRPr="000C070C">
        <w:rPr>
          <w:rFonts w:ascii="Book Antiqua" w:hAnsi="Book Antiqua"/>
        </w:rPr>
        <w:t> </w:t>
      </w:r>
    </w:p>
    <w:p w:rsidR="000C070C" w:rsidRPr="000C070C" w:rsidRDefault="000C070C" w:rsidP="00B43576">
      <w:pPr>
        <w:pStyle w:val="NormalWeb"/>
        <w:numPr>
          <w:ilvl w:val="2"/>
          <w:numId w:val="13"/>
        </w:numPr>
        <w:shd w:val="clear" w:color="auto" w:fill="FFFFFF"/>
        <w:spacing w:before="120" w:beforeAutospacing="0" w:after="120" w:afterAutospacing="0"/>
        <w:ind w:left="990" w:hanging="270"/>
        <w:jc w:val="both"/>
        <w:rPr>
          <w:rFonts w:ascii="Book Antiqua" w:hAnsi="Book Antiqua"/>
        </w:rPr>
      </w:pPr>
      <w:r w:rsidRPr="000C070C">
        <w:rPr>
          <w:rFonts w:ascii="Book Antiqua" w:hAnsi="Book Antiqua"/>
          <w:u w:val="single"/>
        </w:rPr>
        <w:t>Title</w:t>
      </w:r>
      <w:r w:rsidRPr="000C070C">
        <w:rPr>
          <w:rFonts w:ascii="Book Antiqua" w:hAnsi="Book Antiqua"/>
        </w:rPr>
        <w:t>: Treatment of stuttering and other communication disorders with norepinephrine reuptake inhibitors </w:t>
      </w:r>
    </w:p>
    <w:p w:rsidR="000C070C" w:rsidRPr="000C070C" w:rsidRDefault="000C070C" w:rsidP="000C070C">
      <w:pPr>
        <w:pStyle w:val="NormalWeb"/>
        <w:shd w:val="clear" w:color="auto" w:fill="FFFFFF"/>
        <w:spacing w:before="120" w:beforeAutospacing="0" w:after="120" w:afterAutospacing="0"/>
        <w:ind w:left="990"/>
        <w:jc w:val="both"/>
        <w:rPr>
          <w:rFonts w:ascii="Book Antiqua" w:hAnsi="Book Antiqua"/>
        </w:rPr>
      </w:pPr>
      <w:r w:rsidRPr="000C070C">
        <w:rPr>
          <w:rFonts w:ascii="Book Antiqua" w:hAnsi="Book Antiqua"/>
          <w:u w:val="single"/>
        </w:rPr>
        <w:t>Patent No</w:t>
      </w:r>
      <w:r w:rsidRPr="000C070C">
        <w:rPr>
          <w:rFonts w:ascii="Book Antiqua" w:hAnsi="Book Antiqua"/>
        </w:rPr>
        <w:t>.: EP 1660185 A2</w:t>
      </w:r>
    </w:p>
    <w:p w:rsidR="000C070C" w:rsidRPr="000C070C" w:rsidRDefault="000C070C" w:rsidP="000C070C">
      <w:pPr>
        <w:pStyle w:val="NormalWeb"/>
        <w:shd w:val="clear" w:color="auto" w:fill="FFFFFF"/>
        <w:spacing w:before="120" w:beforeAutospacing="0" w:after="120" w:afterAutospacing="0"/>
        <w:ind w:left="990"/>
        <w:jc w:val="both"/>
        <w:rPr>
          <w:rFonts w:ascii="Book Antiqua" w:hAnsi="Book Antiqua"/>
        </w:rPr>
      </w:pPr>
      <w:r w:rsidRPr="000C070C">
        <w:rPr>
          <w:rFonts w:ascii="Book Antiqua" w:hAnsi="Book Antiqua"/>
          <w:u w:val="single"/>
        </w:rPr>
        <w:t>Abstract</w:t>
      </w:r>
      <w:r w:rsidRPr="000C070C">
        <w:rPr>
          <w:rFonts w:ascii="Book Antiqua" w:hAnsi="Book Antiqua"/>
        </w:rPr>
        <w:t xml:space="preserve">: </w:t>
      </w:r>
      <w:r w:rsidR="00953C4C">
        <w:rPr>
          <w:rFonts w:ascii="Book Antiqua" w:hAnsi="Book Antiqua"/>
        </w:rPr>
        <w:t>M</w:t>
      </w:r>
      <w:r w:rsidRPr="000C070C">
        <w:rPr>
          <w:rFonts w:ascii="Book Antiqua" w:hAnsi="Book Antiqua"/>
        </w:rPr>
        <w:t>ethods and medicaments for treating stuttering or another communication disorder, comprising administering to a patient in need of such treatment an effective amount of a selective norepinephrine reuptake inhibitor.</w:t>
      </w:r>
    </w:p>
    <w:p w:rsidR="000C070C" w:rsidRPr="000C070C" w:rsidRDefault="000C070C" w:rsidP="000C070C">
      <w:pPr>
        <w:pStyle w:val="NormalWeb"/>
        <w:shd w:val="clear" w:color="auto" w:fill="FFFFFF"/>
        <w:spacing w:before="120" w:beforeAutospacing="0" w:after="120" w:afterAutospacing="0"/>
        <w:ind w:left="990"/>
        <w:jc w:val="both"/>
        <w:rPr>
          <w:rFonts w:ascii="Book Antiqua" w:hAnsi="Book Antiqua"/>
        </w:rPr>
      </w:pPr>
      <w:r w:rsidRPr="000C070C">
        <w:rPr>
          <w:rFonts w:ascii="Book Antiqua" w:hAnsi="Book Antiqua"/>
          <w:u w:val="single"/>
        </w:rPr>
        <w:t>Inventors</w:t>
      </w:r>
      <w:r w:rsidRPr="000C070C">
        <w:rPr>
          <w:rFonts w:ascii="Book Antiqua" w:hAnsi="Book Antiqua"/>
        </w:rPr>
        <w:t xml:space="preserve">:  </w:t>
      </w:r>
      <w:hyperlink r:id="rId7" w:history="1">
        <w:r w:rsidRPr="000C070C">
          <w:rPr>
            <w:rFonts w:ascii="Book Antiqua" w:hAnsi="Book Antiqua"/>
          </w:rPr>
          <w:t>Douglas Kenneth Kelsey</w:t>
        </w:r>
      </w:hyperlink>
    </w:p>
    <w:p w:rsidR="000C070C" w:rsidRPr="000C070C" w:rsidRDefault="000C070C" w:rsidP="000C070C">
      <w:pPr>
        <w:pStyle w:val="NormalWeb"/>
        <w:shd w:val="clear" w:color="auto" w:fill="FFFFFF"/>
        <w:spacing w:before="120" w:beforeAutospacing="0" w:after="120" w:afterAutospacing="0"/>
        <w:ind w:left="990"/>
        <w:jc w:val="both"/>
        <w:rPr>
          <w:rFonts w:ascii="Book Antiqua" w:hAnsi="Book Antiqua"/>
        </w:rPr>
      </w:pPr>
      <w:r w:rsidRPr="000C070C">
        <w:rPr>
          <w:rFonts w:ascii="Book Antiqua" w:hAnsi="Book Antiqua"/>
          <w:u w:val="single"/>
        </w:rPr>
        <w:t>Original Assignee</w:t>
      </w:r>
      <w:r w:rsidRPr="000C070C">
        <w:rPr>
          <w:rFonts w:ascii="Book Antiqua" w:hAnsi="Book Antiqua"/>
        </w:rPr>
        <w:t xml:space="preserve">: </w:t>
      </w:r>
      <w:hyperlink r:id="rId8" w:history="1">
        <w:r w:rsidRPr="000C070C">
          <w:rPr>
            <w:rFonts w:ascii="Book Antiqua" w:hAnsi="Book Antiqua"/>
          </w:rPr>
          <w:t xml:space="preserve">Eli Lilly </w:t>
        </w:r>
        <w:r>
          <w:rPr>
            <w:rFonts w:ascii="Book Antiqua" w:hAnsi="Book Antiqua"/>
          </w:rPr>
          <w:t>&amp;</w:t>
        </w:r>
        <w:r w:rsidRPr="000C070C">
          <w:rPr>
            <w:rFonts w:ascii="Book Antiqua" w:hAnsi="Book Antiqua"/>
          </w:rPr>
          <w:t xml:space="preserve"> Company</w:t>
        </w:r>
      </w:hyperlink>
    </w:p>
    <w:p w:rsidR="00953C4C" w:rsidRPr="00C33BF6" w:rsidRDefault="003D1A16" w:rsidP="00953C4C">
      <w:pPr>
        <w:pStyle w:val="NormalWeb"/>
        <w:spacing w:before="45" w:beforeAutospacing="0" w:after="0" w:afterAutospacing="0" w:line="360" w:lineRule="auto"/>
        <w:jc w:val="center"/>
        <w:rPr>
          <w:rFonts w:ascii="Book Antiqua" w:hAnsi="Book Antiqua"/>
          <w:color w:val="000000"/>
          <w:sz w:val="28"/>
          <w:szCs w:val="28"/>
        </w:rPr>
      </w:pPr>
      <w:r w:rsidRPr="00C33BF6">
        <w:rPr>
          <w:rFonts w:ascii="Book Antiqua" w:hAnsi="Book Antiqua"/>
          <w:b/>
          <w:bCs/>
          <w:color w:val="000000"/>
          <w:sz w:val="28"/>
          <w:szCs w:val="28"/>
        </w:rPr>
        <w:t xml:space="preserve">Secondary </w:t>
      </w:r>
      <w:r w:rsidR="00953C4C" w:rsidRPr="00C33BF6">
        <w:rPr>
          <w:rFonts w:ascii="Book Antiqua" w:hAnsi="Book Antiqua"/>
          <w:b/>
          <w:bCs/>
          <w:color w:val="000000"/>
          <w:sz w:val="28"/>
          <w:szCs w:val="28"/>
        </w:rPr>
        <w:t>S</w:t>
      </w:r>
      <w:r w:rsidRPr="00C33BF6">
        <w:rPr>
          <w:rFonts w:ascii="Book Antiqua" w:hAnsi="Book Antiqua"/>
          <w:b/>
          <w:bCs/>
          <w:color w:val="000000"/>
          <w:sz w:val="28"/>
          <w:szCs w:val="28"/>
        </w:rPr>
        <w:t>ources</w:t>
      </w:r>
      <w:r w:rsidR="00953C4C" w:rsidRPr="00C33BF6">
        <w:rPr>
          <w:rFonts w:ascii="Book Antiqua" w:hAnsi="Book Antiqua"/>
          <w:b/>
          <w:bCs/>
          <w:color w:val="000000"/>
          <w:sz w:val="28"/>
          <w:szCs w:val="28"/>
        </w:rPr>
        <w:t xml:space="preserve"> of Information</w:t>
      </w:r>
    </w:p>
    <w:p w:rsidR="0059174B" w:rsidRDefault="00770029" w:rsidP="008E3694">
      <w:pPr>
        <w:pStyle w:val="NormalWeb"/>
        <w:spacing w:before="45" w:beforeAutospacing="0" w:after="195" w:afterAutospacing="0" w:line="360" w:lineRule="auto"/>
        <w:ind w:firstLine="720"/>
        <w:jc w:val="both"/>
        <w:rPr>
          <w:rFonts w:ascii="Book Antiqua" w:hAnsi="Book Antiqua"/>
        </w:rPr>
      </w:pPr>
      <w:r w:rsidRPr="002558EC">
        <w:rPr>
          <w:rFonts w:ascii="Book Antiqua" w:hAnsi="Book Antiqua"/>
        </w:rPr>
        <w:t>Secondary sources analyses, evaluates, interprets, re-packages, summarizes or reorganizes information reported by researchers in the primary literature.</w:t>
      </w:r>
      <w:r w:rsidR="00953C4C" w:rsidRPr="002558EC">
        <w:rPr>
          <w:rFonts w:ascii="Book Antiqua" w:hAnsi="Book Antiqua"/>
        </w:rPr>
        <w:t xml:space="preserve"> </w:t>
      </w:r>
      <w:r w:rsidR="00953C4C" w:rsidRPr="002558EC">
        <w:rPr>
          <w:rFonts w:ascii="Book Antiqua" w:hAnsi="Book Antiqua"/>
          <w:lang w:val="en-IN" w:eastAsia="en-IN"/>
        </w:rPr>
        <w:t>Secondary sources often lack the freshness and immediacy of the original material.</w:t>
      </w:r>
      <w:r w:rsidR="00235B88" w:rsidRPr="002558EC">
        <w:rPr>
          <w:rFonts w:ascii="Book Antiqua" w:hAnsi="Book Antiqua"/>
          <w:lang w:val="en-IN" w:eastAsia="en-IN"/>
        </w:rPr>
        <w:t xml:space="preserve"> However, the contents </w:t>
      </w:r>
      <w:proofErr w:type="gramStart"/>
      <w:r w:rsidR="008E3694">
        <w:rPr>
          <w:rFonts w:ascii="Book Antiqua" w:hAnsi="Book Antiqua"/>
          <w:lang w:val="en-IN" w:eastAsia="en-IN"/>
        </w:rPr>
        <w:t>are</w:t>
      </w:r>
      <w:r w:rsidR="00235B88" w:rsidRPr="002558EC">
        <w:rPr>
          <w:rFonts w:ascii="Book Antiqua" w:hAnsi="Book Antiqua"/>
          <w:lang w:val="en-IN" w:eastAsia="en-IN"/>
        </w:rPr>
        <w:t xml:space="preserve">  easy</w:t>
      </w:r>
      <w:proofErr w:type="gramEnd"/>
      <w:r w:rsidR="00235B88" w:rsidRPr="002558EC">
        <w:rPr>
          <w:rFonts w:ascii="Book Antiqua" w:hAnsi="Book Antiqua"/>
          <w:lang w:val="en-IN" w:eastAsia="en-IN"/>
        </w:rPr>
        <w:t xml:space="preserve"> to follow even by a non-expert in the field.</w:t>
      </w:r>
      <w:r w:rsidR="00953C4C" w:rsidRPr="002558EC">
        <w:rPr>
          <w:rFonts w:ascii="Book Antiqua" w:hAnsi="Book Antiqua"/>
        </w:rPr>
        <w:t xml:space="preserve"> </w:t>
      </w:r>
      <w:r w:rsidR="00235B88" w:rsidRPr="002558EC">
        <w:rPr>
          <w:rFonts w:ascii="Book Antiqua" w:hAnsi="Book Antiqua"/>
          <w:lang w:val="en-IN" w:eastAsia="en-IN"/>
        </w:rPr>
        <w:t xml:space="preserve">Secondary sources </w:t>
      </w:r>
      <w:r w:rsidRPr="002558EC">
        <w:rPr>
          <w:rFonts w:ascii="Book Antiqua" w:hAnsi="Book Antiqua"/>
        </w:rPr>
        <w:t>include text</w:t>
      </w:r>
      <w:r w:rsidR="0059174B" w:rsidRPr="002558EC">
        <w:rPr>
          <w:rFonts w:ascii="Book Antiqua" w:hAnsi="Book Antiqua"/>
        </w:rPr>
        <w:t xml:space="preserve">books, </w:t>
      </w:r>
      <w:r w:rsidRPr="002558EC">
        <w:rPr>
          <w:rFonts w:ascii="Book Antiqua" w:hAnsi="Book Antiqua"/>
        </w:rPr>
        <w:t>monographs, handbooks, reference books such as encyclopedias, abstracts</w:t>
      </w:r>
      <w:r w:rsidR="00953C4C" w:rsidRPr="002558EC">
        <w:rPr>
          <w:rFonts w:ascii="Book Antiqua" w:hAnsi="Book Antiqua"/>
        </w:rPr>
        <w:t>, dictionaries etc.</w:t>
      </w:r>
      <w:r w:rsidR="0059174B" w:rsidRPr="002558EC">
        <w:rPr>
          <w:rFonts w:ascii="Book Antiqua" w:hAnsi="Book Antiqua"/>
        </w:rPr>
        <w:t xml:space="preserve"> </w:t>
      </w:r>
      <w:r w:rsidR="00235B88" w:rsidRPr="002558EC">
        <w:rPr>
          <w:rFonts w:ascii="Book Antiqua" w:hAnsi="Book Antiqua"/>
        </w:rPr>
        <w:t xml:space="preserve">and all the secondary sources are written by </w:t>
      </w:r>
      <w:r w:rsidR="0059174B" w:rsidRPr="002558EC">
        <w:rPr>
          <w:rFonts w:ascii="Book Antiqua" w:hAnsi="Book Antiqua"/>
        </w:rPr>
        <w:t xml:space="preserve">people </w:t>
      </w:r>
      <w:r w:rsidR="008E3694">
        <w:rPr>
          <w:rFonts w:ascii="Book Antiqua" w:hAnsi="Book Antiqua"/>
        </w:rPr>
        <w:t xml:space="preserve">based on the </w:t>
      </w:r>
      <w:r w:rsidR="0059174B" w:rsidRPr="002558EC">
        <w:rPr>
          <w:rFonts w:ascii="Book Antiqua" w:hAnsi="Book Antiqua"/>
        </w:rPr>
        <w:t>information from primary sources.</w:t>
      </w:r>
      <w:r w:rsidR="00235B88" w:rsidRPr="002558EC">
        <w:rPr>
          <w:rFonts w:ascii="Book Antiqua" w:hAnsi="Book Antiqua"/>
        </w:rPr>
        <w:t xml:space="preserve"> </w:t>
      </w:r>
    </w:p>
    <w:p w:rsidR="00B2446C" w:rsidRPr="002558EC" w:rsidRDefault="00B2446C" w:rsidP="00D4708B">
      <w:pPr>
        <w:pStyle w:val="NormalWeb"/>
        <w:spacing w:before="45" w:beforeAutospacing="0" w:after="195" w:afterAutospacing="0" w:line="360" w:lineRule="auto"/>
        <w:jc w:val="both"/>
        <w:rPr>
          <w:rFonts w:ascii="Book Antiqua" w:hAnsi="Book Antiqua"/>
        </w:rPr>
      </w:pPr>
    </w:p>
    <w:p w:rsidR="00235B88" w:rsidRPr="00235B88" w:rsidRDefault="00235B88" w:rsidP="008E3694">
      <w:pPr>
        <w:shd w:val="clear" w:color="auto" w:fill="FFFFFF"/>
        <w:spacing w:before="100" w:beforeAutospacing="1" w:after="100" w:afterAutospacing="1" w:line="312" w:lineRule="atLeast"/>
        <w:rPr>
          <w:rFonts w:ascii="Book Antiqua" w:eastAsia="Times New Roman" w:hAnsi="Book Antiqua" w:cs="Arial"/>
          <w:color w:val="111111"/>
          <w:sz w:val="24"/>
          <w:szCs w:val="24"/>
        </w:rPr>
      </w:pPr>
      <w:r w:rsidRPr="00235B88">
        <w:rPr>
          <w:rFonts w:ascii="Book Antiqua" w:eastAsia="Times New Roman" w:hAnsi="Book Antiqua" w:cs="Arial"/>
          <w:color w:val="111111"/>
          <w:sz w:val="24"/>
          <w:szCs w:val="24"/>
        </w:rPr>
        <w:lastRenderedPageBreak/>
        <w:t> </w:t>
      </w:r>
      <w:r>
        <w:rPr>
          <w:rFonts w:ascii="Book Antiqua" w:eastAsia="Times New Roman" w:hAnsi="Book Antiqua" w:cs="Arial"/>
          <w:color w:val="111111"/>
          <w:sz w:val="24"/>
          <w:szCs w:val="24"/>
        </w:rPr>
        <w:t xml:space="preserve">The secondary sources are </w:t>
      </w:r>
      <w:r w:rsidRPr="00235B88">
        <w:rPr>
          <w:rFonts w:ascii="Book Antiqua" w:eastAsia="Times New Roman" w:hAnsi="Book Antiqua" w:cs="Arial"/>
          <w:color w:val="111111"/>
          <w:sz w:val="24"/>
          <w:szCs w:val="24"/>
        </w:rPr>
        <w:t>help</w:t>
      </w:r>
      <w:r>
        <w:rPr>
          <w:rFonts w:ascii="Book Antiqua" w:eastAsia="Times New Roman" w:hAnsi="Book Antiqua" w:cs="Arial"/>
          <w:color w:val="111111"/>
          <w:sz w:val="24"/>
          <w:szCs w:val="24"/>
        </w:rPr>
        <w:t xml:space="preserve">ful in the following </w:t>
      </w:r>
      <w:r w:rsidRPr="00235B88">
        <w:rPr>
          <w:rFonts w:ascii="Book Antiqua" w:eastAsia="Times New Roman" w:hAnsi="Book Antiqua" w:cs="Arial"/>
          <w:color w:val="111111"/>
          <w:sz w:val="24"/>
          <w:szCs w:val="24"/>
        </w:rPr>
        <w:t>ways-</w:t>
      </w:r>
    </w:p>
    <w:p w:rsidR="00235B88" w:rsidRPr="00235B88" w:rsidRDefault="00235B88" w:rsidP="00B43576">
      <w:pPr>
        <w:numPr>
          <w:ilvl w:val="0"/>
          <w:numId w:val="16"/>
        </w:numPr>
        <w:shd w:val="clear" w:color="auto" w:fill="FFFFFF"/>
        <w:spacing w:after="0" w:line="360" w:lineRule="auto"/>
        <w:rPr>
          <w:rFonts w:ascii="Book Antiqua" w:eastAsia="Times New Roman" w:hAnsi="Book Antiqua" w:cs="Arial"/>
          <w:color w:val="111111"/>
          <w:sz w:val="24"/>
          <w:szCs w:val="24"/>
        </w:rPr>
      </w:pPr>
      <w:r w:rsidRPr="00235B88">
        <w:rPr>
          <w:rFonts w:ascii="Book Antiqua" w:eastAsia="Times New Roman" w:hAnsi="Book Antiqua" w:cs="Arial"/>
          <w:color w:val="111111"/>
          <w:sz w:val="24"/>
          <w:szCs w:val="24"/>
        </w:rPr>
        <w:t>To get background information on your topic</w:t>
      </w:r>
    </w:p>
    <w:p w:rsidR="00235B88" w:rsidRPr="00235B88" w:rsidRDefault="00235B88" w:rsidP="00B43576">
      <w:pPr>
        <w:numPr>
          <w:ilvl w:val="0"/>
          <w:numId w:val="16"/>
        </w:numPr>
        <w:shd w:val="clear" w:color="auto" w:fill="FFFFFF"/>
        <w:spacing w:after="0" w:line="360" w:lineRule="auto"/>
        <w:rPr>
          <w:rFonts w:ascii="Book Antiqua" w:eastAsia="Times New Roman" w:hAnsi="Book Antiqua" w:cs="Arial"/>
          <w:color w:val="111111"/>
          <w:sz w:val="24"/>
          <w:szCs w:val="24"/>
        </w:rPr>
      </w:pPr>
      <w:r w:rsidRPr="00235B88">
        <w:rPr>
          <w:rFonts w:ascii="Book Antiqua" w:eastAsia="Times New Roman" w:hAnsi="Book Antiqua" w:cs="Arial"/>
          <w:color w:val="111111"/>
          <w:sz w:val="24"/>
          <w:szCs w:val="24"/>
        </w:rPr>
        <w:t>Information about important people (Who), events (What), places (Where), dates (When) and how they are related to your topic (How)</w:t>
      </w:r>
    </w:p>
    <w:p w:rsidR="00235B88" w:rsidRDefault="00235B88" w:rsidP="00B43576">
      <w:pPr>
        <w:numPr>
          <w:ilvl w:val="0"/>
          <w:numId w:val="16"/>
        </w:numPr>
        <w:shd w:val="clear" w:color="auto" w:fill="FFFFFF"/>
        <w:spacing w:after="0" w:line="360" w:lineRule="auto"/>
        <w:rPr>
          <w:rFonts w:ascii="Book Antiqua" w:eastAsia="Times New Roman" w:hAnsi="Book Antiqua" w:cs="Arial"/>
          <w:color w:val="111111"/>
          <w:sz w:val="24"/>
          <w:szCs w:val="24"/>
        </w:rPr>
      </w:pPr>
      <w:r w:rsidRPr="00235B88">
        <w:rPr>
          <w:rFonts w:ascii="Book Antiqua" w:eastAsia="Times New Roman" w:hAnsi="Book Antiqua" w:cs="Arial"/>
          <w:color w:val="111111"/>
          <w:sz w:val="24"/>
          <w:szCs w:val="24"/>
        </w:rPr>
        <w:t>Great definitions and ideas for Keywords which will help you find more sources on your topic</w:t>
      </w:r>
    </w:p>
    <w:p w:rsidR="00235B88" w:rsidRDefault="00235B88" w:rsidP="00235B88">
      <w:pPr>
        <w:shd w:val="clear" w:color="auto" w:fill="FFFFFF"/>
        <w:spacing w:after="0" w:line="312" w:lineRule="atLeast"/>
        <w:rPr>
          <w:rFonts w:ascii="Book Antiqua" w:eastAsia="Times New Roman" w:hAnsi="Book Antiqua" w:cs="Arial"/>
          <w:color w:val="111111"/>
          <w:sz w:val="24"/>
          <w:szCs w:val="24"/>
        </w:rPr>
      </w:pPr>
      <w:r>
        <w:rPr>
          <w:rFonts w:ascii="Book Antiqua" w:eastAsia="Times New Roman" w:hAnsi="Book Antiqua" w:cs="Arial"/>
          <w:color w:val="111111"/>
          <w:sz w:val="24"/>
          <w:szCs w:val="24"/>
        </w:rPr>
        <w:t>The major types of secondary sources are the following:</w:t>
      </w:r>
    </w:p>
    <w:p w:rsidR="00235B88" w:rsidRPr="00235B88" w:rsidRDefault="00235B88" w:rsidP="00235B88">
      <w:pPr>
        <w:shd w:val="clear" w:color="auto" w:fill="FFFFFF"/>
        <w:spacing w:after="0" w:line="312" w:lineRule="atLeast"/>
        <w:rPr>
          <w:rFonts w:ascii="Book Antiqua" w:eastAsia="Times New Roman" w:hAnsi="Book Antiqua" w:cs="Arial"/>
          <w:color w:val="111111"/>
          <w:sz w:val="24"/>
          <w:szCs w:val="24"/>
        </w:rPr>
      </w:pPr>
    </w:p>
    <w:p w:rsidR="003D1A16" w:rsidRPr="002558EC" w:rsidRDefault="003D1A16" w:rsidP="00B43576">
      <w:pPr>
        <w:pStyle w:val="NormalWeb"/>
        <w:numPr>
          <w:ilvl w:val="1"/>
          <w:numId w:val="1"/>
        </w:numPr>
        <w:tabs>
          <w:tab w:val="left" w:pos="270"/>
        </w:tabs>
        <w:spacing w:before="45" w:beforeAutospacing="0" w:after="195" w:afterAutospacing="0" w:line="360" w:lineRule="auto"/>
        <w:ind w:hanging="1440"/>
        <w:jc w:val="both"/>
        <w:rPr>
          <w:rFonts w:ascii="Book Antiqua" w:hAnsi="Book Antiqua"/>
          <w:b/>
        </w:rPr>
      </w:pPr>
      <w:r w:rsidRPr="002558EC">
        <w:rPr>
          <w:rFonts w:ascii="Book Antiqua" w:hAnsi="Book Antiqua"/>
          <w:b/>
        </w:rPr>
        <w:t>Encyclopedias</w:t>
      </w:r>
    </w:p>
    <w:p w:rsidR="003D1A16" w:rsidRDefault="003D1A16" w:rsidP="008E3694">
      <w:pPr>
        <w:pStyle w:val="NormalWeb"/>
        <w:spacing w:before="45" w:beforeAutospacing="0" w:after="195" w:afterAutospacing="0" w:line="360" w:lineRule="auto"/>
        <w:ind w:firstLine="720"/>
        <w:jc w:val="both"/>
        <w:rPr>
          <w:rFonts w:ascii="Book Antiqua" w:hAnsi="Book Antiqua"/>
          <w:color w:val="000000"/>
        </w:rPr>
      </w:pPr>
      <w:r w:rsidRPr="002558EC">
        <w:rPr>
          <w:rFonts w:ascii="Book Antiqua" w:hAnsi="Book Antiqua"/>
          <w:color w:val="000000"/>
        </w:rPr>
        <w:t>Encyclopedias are collections of short, factual entries often written by different contributors who are knowledgeable about the topic. There are two types of encyclopedias: general and subject. General encyclopedias provide concise overviews on a wide variety of topics. Subject encyclopedias contain in-depth entries focusing on one field of study.</w:t>
      </w:r>
      <w:r w:rsidR="00046165">
        <w:rPr>
          <w:rFonts w:ascii="Book Antiqua" w:hAnsi="Book Antiqua"/>
          <w:color w:val="000000"/>
        </w:rPr>
        <w:t xml:space="preserve"> The following is the world famous encyclopedia in the field of communication disorders. </w:t>
      </w:r>
    </w:p>
    <w:p w:rsidR="00046165" w:rsidRPr="00046165" w:rsidRDefault="00046165" w:rsidP="00046165">
      <w:pPr>
        <w:spacing w:after="0" w:line="240" w:lineRule="atLeast"/>
        <w:ind w:firstLine="180"/>
        <w:textAlignment w:val="baseline"/>
        <w:outlineLvl w:val="1"/>
        <w:rPr>
          <w:rFonts w:ascii="Book Antiqua" w:eastAsia="Times New Roman" w:hAnsi="Book Antiqua" w:cs="Times New Roman"/>
          <w:b/>
          <w:bCs/>
          <w:color w:val="241F20"/>
          <w:sz w:val="24"/>
          <w:szCs w:val="24"/>
          <w:lang w:val="en-IN" w:eastAsia="en-IN"/>
        </w:rPr>
      </w:pPr>
      <w:r w:rsidRPr="00046165">
        <w:rPr>
          <w:rFonts w:ascii="Book Antiqua" w:eastAsia="Times New Roman" w:hAnsi="Book Antiqua" w:cs="Times New Roman"/>
          <w:b/>
          <w:bCs/>
          <w:color w:val="241F20"/>
          <w:sz w:val="24"/>
          <w:szCs w:val="24"/>
          <w:bdr w:val="none" w:sz="0" w:space="0" w:color="auto" w:frame="1"/>
          <w:lang w:val="en-IN" w:eastAsia="en-IN"/>
        </w:rPr>
        <w:t xml:space="preserve">The MIT </w:t>
      </w:r>
      <w:proofErr w:type="spellStart"/>
      <w:r w:rsidRPr="00046165">
        <w:rPr>
          <w:rFonts w:ascii="Book Antiqua" w:eastAsia="Times New Roman" w:hAnsi="Book Antiqua" w:cs="Times New Roman"/>
          <w:b/>
          <w:bCs/>
          <w:color w:val="241F20"/>
          <w:sz w:val="24"/>
          <w:szCs w:val="24"/>
          <w:bdr w:val="none" w:sz="0" w:space="0" w:color="auto" w:frame="1"/>
          <w:lang w:val="en-IN" w:eastAsia="en-IN"/>
        </w:rPr>
        <w:t>Encyclopedia</w:t>
      </w:r>
      <w:proofErr w:type="spellEnd"/>
      <w:r w:rsidRPr="00046165">
        <w:rPr>
          <w:rFonts w:ascii="Book Antiqua" w:eastAsia="Times New Roman" w:hAnsi="Book Antiqua" w:cs="Times New Roman"/>
          <w:b/>
          <w:bCs/>
          <w:color w:val="241F20"/>
          <w:sz w:val="24"/>
          <w:szCs w:val="24"/>
          <w:bdr w:val="none" w:sz="0" w:space="0" w:color="auto" w:frame="1"/>
          <w:lang w:val="en-IN" w:eastAsia="en-IN"/>
        </w:rPr>
        <w:t xml:space="preserve"> of Communication Disorders</w:t>
      </w:r>
      <w:r>
        <w:rPr>
          <w:rFonts w:ascii="Book Antiqua" w:eastAsia="Times New Roman" w:hAnsi="Book Antiqua" w:cs="Times New Roman"/>
          <w:b/>
          <w:bCs/>
          <w:color w:val="241F20"/>
          <w:sz w:val="24"/>
          <w:szCs w:val="24"/>
          <w:bdr w:val="none" w:sz="0" w:space="0" w:color="auto" w:frame="1"/>
          <w:lang w:val="en-IN" w:eastAsia="en-IN"/>
        </w:rPr>
        <w:t xml:space="preserve"> (</w:t>
      </w:r>
      <w:r w:rsidRPr="00046165">
        <w:rPr>
          <w:rFonts w:ascii="Book Antiqua" w:eastAsia="Times New Roman" w:hAnsi="Book Antiqua" w:cs="Times New Roman"/>
          <w:bCs/>
          <w:i/>
          <w:color w:val="FF0000"/>
          <w:sz w:val="24"/>
          <w:szCs w:val="24"/>
          <w:bdr w:val="none" w:sz="0" w:space="0" w:color="auto" w:frame="1"/>
          <w:lang w:val="en-IN" w:eastAsia="en-IN"/>
        </w:rPr>
        <w:t>Explain please</w:t>
      </w:r>
      <w:r>
        <w:rPr>
          <w:rFonts w:ascii="Book Antiqua" w:eastAsia="Times New Roman" w:hAnsi="Book Antiqua" w:cs="Times New Roman"/>
          <w:b/>
          <w:bCs/>
          <w:color w:val="241F20"/>
          <w:sz w:val="24"/>
          <w:szCs w:val="24"/>
          <w:bdr w:val="none" w:sz="0" w:space="0" w:color="auto" w:frame="1"/>
          <w:lang w:val="en-IN" w:eastAsia="en-IN"/>
        </w:rPr>
        <w:t>)</w:t>
      </w:r>
    </w:p>
    <w:p w:rsidR="00046165" w:rsidRPr="002558EC" w:rsidRDefault="00046165" w:rsidP="008E3694">
      <w:pPr>
        <w:pStyle w:val="NormalWeb"/>
        <w:spacing w:before="45" w:beforeAutospacing="0" w:after="195" w:afterAutospacing="0" w:line="360" w:lineRule="auto"/>
        <w:ind w:firstLine="720"/>
        <w:jc w:val="both"/>
        <w:rPr>
          <w:rFonts w:ascii="Book Antiqua" w:hAnsi="Book Antiqua"/>
          <w:color w:val="000000"/>
        </w:rPr>
      </w:pPr>
    </w:p>
    <w:p w:rsidR="003D1A16" w:rsidRPr="00C64C28" w:rsidRDefault="00524AA7" w:rsidP="00B43576">
      <w:pPr>
        <w:pStyle w:val="NormalWeb"/>
        <w:numPr>
          <w:ilvl w:val="1"/>
          <w:numId w:val="1"/>
        </w:numPr>
        <w:spacing w:before="45" w:beforeAutospacing="0" w:after="195" w:afterAutospacing="0" w:line="360" w:lineRule="auto"/>
        <w:ind w:left="180" w:hanging="180"/>
        <w:jc w:val="both"/>
        <w:rPr>
          <w:b/>
        </w:rPr>
      </w:pPr>
      <w:r>
        <w:rPr>
          <w:b/>
        </w:rPr>
        <w:t>B</w:t>
      </w:r>
      <w:r w:rsidR="00A6710F" w:rsidRPr="00C64C28">
        <w:rPr>
          <w:b/>
        </w:rPr>
        <w:t>ooks</w:t>
      </w:r>
    </w:p>
    <w:p w:rsidR="00ED5A27" w:rsidRDefault="00524AA7" w:rsidP="008E3694">
      <w:pPr>
        <w:pStyle w:val="NormalWeb"/>
        <w:spacing w:before="45" w:beforeAutospacing="0" w:after="195" w:afterAutospacing="0" w:line="360" w:lineRule="auto"/>
        <w:ind w:firstLine="720"/>
        <w:jc w:val="both"/>
        <w:rPr>
          <w:rFonts w:ascii="Book Antiqua" w:hAnsi="Book Antiqua"/>
          <w:color w:val="000000"/>
        </w:rPr>
      </w:pPr>
      <w:r w:rsidRPr="0090725D">
        <w:rPr>
          <w:rFonts w:ascii="Book Antiqua" w:hAnsi="Book Antiqua"/>
          <w:color w:val="000000"/>
        </w:rPr>
        <w:t>A book is a set of written, printed, illustrated, or blank sheets, made of paper, parchment, or other materials, fastened together to hinge at one side, with text and/or images printed in ink. A single sheet within a book is a leaf, and each side of a leaf is a page. A set of text-filled or illustrated pages produced in electronic format for reading on a computer screen, smartphone or e-reader device is known as an electronic book, or </w:t>
      </w:r>
      <w:hyperlink r:id="rId9" w:tooltip="E-book" w:history="1">
        <w:r w:rsidRPr="0090725D">
          <w:rPr>
            <w:rFonts w:ascii="Book Antiqua" w:hAnsi="Book Antiqua"/>
            <w:color w:val="000000"/>
          </w:rPr>
          <w:t>e-book</w:t>
        </w:r>
      </w:hyperlink>
      <w:r w:rsidRPr="0090725D">
        <w:rPr>
          <w:rFonts w:ascii="Book Antiqua" w:hAnsi="Book Antiqua"/>
          <w:color w:val="000000"/>
        </w:rPr>
        <w:t>.</w:t>
      </w:r>
      <w:r w:rsidR="009C1FEA" w:rsidRPr="0090725D">
        <w:rPr>
          <w:rFonts w:ascii="Book Antiqua" w:hAnsi="Book Antiqua"/>
          <w:color w:val="000000"/>
        </w:rPr>
        <w:t xml:space="preserve"> UNESCO defined book as a bound non-periodical publi</w:t>
      </w:r>
      <w:r w:rsidR="0090725D">
        <w:rPr>
          <w:rFonts w:ascii="Book Antiqua" w:hAnsi="Book Antiqua"/>
          <w:color w:val="000000"/>
        </w:rPr>
        <w:t xml:space="preserve">cation having 49 or more pages. </w:t>
      </w:r>
    </w:p>
    <w:p w:rsidR="0090725D" w:rsidRPr="00ED5A27" w:rsidRDefault="00ED5A27" w:rsidP="008E3694">
      <w:pPr>
        <w:pStyle w:val="NormalWeb"/>
        <w:spacing w:before="45" w:beforeAutospacing="0" w:after="195" w:afterAutospacing="0" w:line="360" w:lineRule="auto"/>
        <w:ind w:firstLine="720"/>
        <w:jc w:val="both"/>
        <w:rPr>
          <w:rFonts w:ascii="Book Antiqua" w:hAnsi="Book Antiqua"/>
          <w:color w:val="000000"/>
        </w:rPr>
      </w:pPr>
      <w:r w:rsidRPr="00ED5A27">
        <w:rPr>
          <w:rFonts w:ascii="Book Antiqua" w:hAnsi="Book Antiqua"/>
          <w:color w:val="000000"/>
        </w:rPr>
        <w:t xml:space="preserve">The books can be general or pertaining to a specific subject field. </w:t>
      </w:r>
      <w:r w:rsidR="0090725D" w:rsidRPr="00ED5A27">
        <w:rPr>
          <w:rFonts w:ascii="Book Antiqua" w:hAnsi="Book Antiqua"/>
          <w:color w:val="000000"/>
        </w:rPr>
        <w:t>The following are the examples of books in the field of communication disorders:</w:t>
      </w:r>
    </w:p>
    <w:p w:rsidR="0090725D" w:rsidRPr="0090725D" w:rsidRDefault="0090725D" w:rsidP="00B43576">
      <w:pPr>
        <w:pStyle w:val="Heading1"/>
        <w:numPr>
          <w:ilvl w:val="0"/>
          <w:numId w:val="15"/>
        </w:numPr>
        <w:shd w:val="clear" w:color="auto" w:fill="FFFFFF"/>
        <w:spacing w:before="0"/>
        <w:rPr>
          <w:rFonts w:ascii="Verdana" w:hAnsi="Verdana"/>
          <w:color w:val="333333"/>
          <w:sz w:val="20"/>
          <w:szCs w:val="20"/>
          <w:shd w:val="clear" w:color="auto" w:fill="FFFFFF"/>
        </w:rPr>
      </w:pPr>
      <w:r w:rsidRPr="000D2196">
        <w:rPr>
          <w:rFonts w:ascii="Book Antiqua" w:eastAsia="Times New Roman" w:hAnsi="Book Antiqua" w:cs="Times New Roman"/>
          <w:b w:val="0"/>
          <w:bCs w:val="0"/>
          <w:i/>
          <w:color w:val="000000"/>
          <w:sz w:val="24"/>
          <w:szCs w:val="24"/>
        </w:rPr>
        <w:lastRenderedPageBreak/>
        <w:t>Anatomy and Physiology for Speech, Language and Hearing written by  </w:t>
      </w:r>
      <w:hyperlink r:id="rId10" w:history="1">
        <w:r w:rsidRPr="000D2196">
          <w:rPr>
            <w:rFonts w:ascii="Book Antiqua" w:eastAsia="Times New Roman" w:hAnsi="Book Antiqua" w:cs="Times New Roman"/>
            <w:b w:val="0"/>
            <w:bCs w:val="0"/>
            <w:i/>
            <w:color w:val="000000"/>
            <w:sz w:val="24"/>
            <w:szCs w:val="24"/>
          </w:rPr>
          <w:t xml:space="preserve">John A. </w:t>
        </w:r>
        <w:proofErr w:type="spellStart"/>
        <w:r w:rsidRPr="000D2196">
          <w:rPr>
            <w:rFonts w:ascii="Book Antiqua" w:eastAsia="Times New Roman" w:hAnsi="Book Antiqua" w:cs="Times New Roman"/>
            <w:b w:val="0"/>
            <w:bCs w:val="0"/>
            <w:i/>
            <w:color w:val="000000"/>
            <w:sz w:val="24"/>
            <w:szCs w:val="24"/>
          </w:rPr>
          <w:t>Seikel</w:t>
        </w:r>
        <w:proofErr w:type="spellEnd"/>
      </w:hyperlink>
      <w:r w:rsidRPr="000D2196">
        <w:rPr>
          <w:rFonts w:ascii="Book Antiqua" w:eastAsia="Times New Roman" w:hAnsi="Book Antiqua" w:cs="Times New Roman"/>
          <w:b w:val="0"/>
          <w:bCs w:val="0"/>
          <w:i/>
          <w:color w:val="000000"/>
          <w:sz w:val="24"/>
          <w:szCs w:val="24"/>
        </w:rPr>
        <w:t>, </w:t>
      </w:r>
      <w:hyperlink r:id="rId11" w:history="1">
        <w:r w:rsidRPr="000D2196">
          <w:rPr>
            <w:rFonts w:ascii="Book Antiqua" w:eastAsia="Times New Roman" w:hAnsi="Book Antiqua" w:cs="Times New Roman"/>
            <w:b w:val="0"/>
            <w:bCs w:val="0"/>
            <w:i/>
            <w:color w:val="000000"/>
            <w:sz w:val="24"/>
            <w:szCs w:val="24"/>
          </w:rPr>
          <w:t>Douglas W. King</w:t>
        </w:r>
      </w:hyperlink>
      <w:r w:rsidRPr="000D2196">
        <w:rPr>
          <w:rFonts w:ascii="Book Antiqua" w:eastAsia="Times New Roman" w:hAnsi="Book Antiqua" w:cs="Times New Roman"/>
          <w:b w:val="0"/>
          <w:bCs w:val="0"/>
          <w:i/>
          <w:color w:val="000000"/>
          <w:sz w:val="24"/>
          <w:szCs w:val="24"/>
        </w:rPr>
        <w:t xml:space="preserve"> and  </w:t>
      </w:r>
      <w:hyperlink r:id="rId12" w:history="1">
        <w:r w:rsidRPr="000D2196">
          <w:rPr>
            <w:rFonts w:ascii="Book Antiqua" w:eastAsia="Times New Roman" w:hAnsi="Book Antiqua" w:cs="Times New Roman"/>
            <w:b w:val="0"/>
            <w:bCs w:val="0"/>
            <w:i/>
            <w:color w:val="000000"/>
            <w:sz w:val="24"/>
            <w:szCs w:val="24"/>
          </w:rPr>
          <w:t>David G. Drumright</w:t>
        </w:r>
      </w:hyperlink>
      <w:r w:rsidRPr="0090725D">
        <w:rPr>
          <w:rFonts w:ascii="Book Antiqua" w:eastAsia="Times New Roman" w:hAnsi="Book Antiqua" w:cs="Times New Roman"/>
          <w:b w:val="0"/>
          <w:bCs w:val="0"/>
          <w:color w:val="000000"/>
          <w:sz w:val="24"/>
          <w:szCs w:val="24"/>
        </w:rPr>
        <w:t xml:space="preserve">. </w:t>
      </w:r>
    </w:p>
    <w:p w:rsidR="0090725D" w:rsidRPr="000D2196" w:rsidRDefault="0090725D" w:rsidP="0090725D">
      <w:pPr>
        <w:pStyle w:val="Heading1"/>
        <w:shd w:val="clear" w:color="auto" w:fill="FFFFFF"/>
        <w:spacing w:before="0"/>
        <w:ind w:left="720"/>
        <w:jc w:val="both"/>
        <w:rPr>
          <w:rFonts w:ascii="Book Antiqua" w:hAnsi="Book Antiqua"/>
          <w:color w:val="333333"/>
          <w:sz w:val="24"/>
          <w:szCs w:val="24"/>
          <w:shd w:val="clear" w:color="auto" w:fill="FFFFFF"/>
        </w:rPr>
      </w:pPr>
      <w:r w:rsidRPr="000D2196">
        <w:rPr>
          <w:rFonts w:ascii="Book Antiqua" w:eastAsia="Times New Roman" w:hAnsi="Book Antiqua" w:cs="Times New Roman"/>
          <w:b w:val="0"/>
          <w:bCs w:val="0"/>
          <w:color w:val="000000"/>
          <w:sz w:val="24"/>
          <w:szCs w:val="24"/>
        </w:rPr>
        <w:t>This comprehensive book provides an in-depth study of anatomy and physiology for speech, language, and hearing. The text is designed to make anatomy and physiology accessible to the reader without slighting the content. Clinical information is integrated with everyday experiences in an attempt to underscore the relevance of the anatomical material. The text includes bulleted summaries throughout each chapter, study questions, and a pronunciation guide in the glossary to help readers master the material. Analogies and examples are used generously to illustrate the material. This user-friendly text is a must for anyone who wants to really understand the anatomy and physiology as it relates to speech, language, and hearing.  The book is published by Singular Publishing Group Inc in English language</w:t>
      </w:r>
      <w:r w:rsidRPr="000D2196">
        <w:rPr>
          <w:rFonts w:ascii="Book Antiqua" w:hAnsi="Book Antiqua"/>
          <w:color w:val="333333"/>
          <w:sz w:val="24"/>
          <w:szCs w:val="24"/>
          <w:shd w:val="clear" w:color="auto" w:fill="FFFFFF"/>
        </w:rPr>
        <w:t>.</w:t>
      </w:r>
    </w:p>
    <w:p w:rsidR="0090725D" w:rsidRPr="0090725D" w:rsidRDefault="0090725D" w:rsidP="0090725D"/>
    <w:p w:rsidR="0090725D" w:rsidRPr="0090725D" w:rsidRDefault="0090725D" w:rsidP="00B43576">
      <w:pPr>
        <w:pStyle w:val="NormalWeb"/>
        <w:numPr>
          <w:ilvl w:val="0"/>
          <w:numId w:val="15"/>
        </w:numPr>
        <w:spacing w:before="45" w:beforeAutospacing="0" w:after="195" w:afterAutospacing="0" w:line="360" w:lineRule="auto"/>
        <w:jc w:val="both"/>
        <w:rPr>
          <w:color w:val="FF0000"/>
        </w:rPr>
      </w:pPr>
      <w:proofErr w:type="gramStart"/>
      <w:r w:rsidRPr="0090725D">
        <w:rPr>
          <w:color w:val="FF0000"/>
        </w:rPr>
        <w:t>[ Please</w:t>
      </w:r>
      <w:proofErr w:type="gramEnd"/>
      <w:r w:rsidRPr="0090725D">
        <w:rPr>
          <w:color w:val="FF0000"/>
        </w:rPr>
        <w:t xml:space="preserve"> complete</w:t>
      </w:r>
      <w:r w:rsidR="008E3694">
        <w:rPr>
          <w:color w:val="FF0000"/>
        </w:rPr>
        <w:t xml:space="preserve"> with 3-4 sentences</w:t>
      </w:r>
      <w:r w:rsidRPr="0090725D">
        <w:rPr>
          <w:color w:val="FF0000"/>
        </w:rPr>
        <w:t>…………………….]</w:t>
      </w:r>
    </w:p>
    <w:p w:rsidR="0090725D" w:rsidRPr="0090725D" w:rsidRDefault="0090725D" w:rsidP="00B43576">
      <w:pPr>
        <w:pStyle w:val="NormalWeb"/>
        <w:numPr>
          <w:ilvl w:val="0"/>
          <w:numId w:val="15"/>
        </w:numPr>
        <w:spacing w:before="45" w:beforeAutospacing="0" w:after="195" w:afterAutospacing="0" w:line="360" w:lineRule="auto"/>
        <w:jc w:val="both"/>
        <w:rPr>
          <w:color w:val="000000"/>
        </w:rPr>
      </w:pPr>
    </w:p>
    <w:p w:rsidR="0090725D" w:rsidRPr="0090725D" w:rsidRDefault="0090725D" w:rsidP="00B43576">
      <w:pPr>
        <w:pStyle w:val="NormalWeb"/>
        <w:numPr>
          <w:ilvl w:val="0"/>
          <w:numId w:val="15"/>
        </w:numPr>
        <w:spacing w:before="45" w:beforeAutospacing="0" w:after="195" w:afterAutospacing="0" w:line="360" w:lineRule="auto"/>
        <w:jc w:val="both"/>
        <w:rPr>
          <w:color w:val="000000"/>
        </w:rPr>
      </w:pPr>
    </w:p>
    <w:p w:rsidR="00AD4B4B" w:rsidRPr="00AD4B4B" w:rsidRDefault="0090725D" w:rsidP="00B43576">
      <w:pPr>
        <w:pStyle w:val="NormalWeb"/>
        <w:numPr>
          <w:ilvl w:val="0"/>
          <w:numId w:val="15"/>
        </w:numPr>
        <w:spacing w:before="45" w:beforeAutospacing="0" w:after="195" w:afterAutospacing="0" w:line="360" w:lineRule="auto"/>
        <w:ind w:left="90" w:firstLine="270"/>
        <w:jc w:val="both"/>
        <w:rPr>
          <w:color w:val="000000"/>
        </w:rPr>
      </w:pPr>
      <w:r>
        <w:rPr>
          <w:rFonts w:ascii="Source Sans Pro" w:hAnsi="Source Sans Pro"/>
          <w:color w:val="000000"/>
          <w:sz w:val="21"/>
          <w:szCs w:val="21"/>
        </w:rPr>
        <w:t xml:space="preserve"> </w:t>
      </w:r>
    </w:p>
    <w:p w:rsidR="00AD4B4B" w:rsidRDefault="00AD4B4B" w:rsidP="00AD4B4B">
      <w:pPr>
        <w:pStyle w:val="NormalWeb"/>
        <w:spacing w:before="45" w:beforeAutospacing="0" w:after="195" w:afterAutospacing="0" w:line="360" w:lineRule="auto"/>
        <w:ind w:left="360"/>
        <w:jc w:val="both"/>
        <w:rPr>
          <w:b/>
          <w:bCs/>
          <w:color w:val="000000"/>
        </w:rPr>
      </w:pPr>
    </w:p>
    <w:p w:rsidR="00B73CE9" w:rsidRPr="009C1FEA" w:rsidRDefault="009C1FEA" w:rsidP="00AD4B4B">
      <w:pPr>
        <w:pStyle w:val="NormalWeb"/>
        <w:spacing w:before="45" w:beforeAutospacing="0" w:after="195" w:afterAutospacing="0" w:line="360" w:lineRule="auto"/>
        <w:ind w:left="360"/>
        <w:jc w:val="both"/>
        <w:rPr>
          <w:color w:val="000000"/>
        </w:rPr>
      </w:pPr>
      <w:r>
        <w:rPr>
          <w:b/>
          <w:bCs/>
          <w:color w:val="000000"/>
        </w:rPr>
        <w:t xml:space="preserve">3. </w:t>
      </w:r>
      <w:r w:rsidR="00B73CE9" w:rsidRPr="005537E2">
        <w:rPr>
          <w:b/>
          <w:bCs/>
          <w:color w:val="000000"/>
        </w:rPr>
        <w:t>Dictionaries</w:t>
      </w:r>
    </w:p>
    <w:p w:rsidR="00ED5A27" w:rsidRPr="00F518AF" w:rsidRDefault="00ED5A27" w:rsidP="008E3694">
      <w:pPr>
        <w:pStyle w:val="NormalWeb"/>
        <w:spacing w:before="45" w:beforeAutospacing="0" w:after="195" w:afterAutospacing="0" w:line="360" w:lineRule="auto"/>
        <w:ind w:left="360" w:firstLine="450"/>
        <w:jc w:val="both"/>
        <w:rPr>
          <w:rFonts w:ascii="Book Antiqua" w:hAnsi="Book Antiqua"/>
          <w:b/>
          <w:bCs/>
        </w:rPr>
      </w:pPr>
      <w:r w:rsidRPr="00F518AF">
        <w:rPr>
          <w:rFonts w:ascii="Book Antiqua" w:hAnsi="Book Antiqua"/>
          <w:shd w:val="clear" w:color="auto" w:fill="FFFFFF"/>
        </w:rPr>
        <w:t xml:space="preserve">Dictionaries are the information sources in the form of </w:t>
      </w:r>
      <w:r w:rsidR="008E3694">
        <w:rPr>
          <w:rFonts w:ascii="Book Antiqua" w:hAnsi="Book Antiqua"/>
          <w:shd w:val="clear" w:color="auto" w:fill="FFFFFF"/>
        </w:rPr>
        <w:t>print</w:t>
      </w:r>
      <w:r w:rsidRPr="00F518AF">
        <w:rPr>
          <w:rFonts w:ascii="Book Antiqua" w:hAnsi="Book Antiqua"/>
          <w:shd w:val="clear" w:color="auto" w:fill="FFFFFF"/>
        </w:rPr>
        <w:t xml:space="preserve">, optical discs, </w:t>
      </w:r>
      <w:r w:rsidR="00F518AF" w:rsidRPr="00F518AF">
        <w:rPr>
          <w:rFonts w:ascii="Book Antiqua" w:hAnsi="Book Antiqua"/>
          <w:shd w:val="clear" w:color="auto" w:fill="FFFFFF"/>
        </w:rPr>
        <w:t xml:space="preserve">or </w:t>
      </w:r>
      <w:r w:rsidRPr="00F518AF">
        <w:rPr>
          <w:rFonts w:ascii="Book Antiqua" w:hAnsi="Book Antiqua"/>
          <w:shd w:val="clear" w:color="auto" w:fill="FFFFFF"/>
        </w:rPr>
        <w:t xml:space="preserve">web resource containing a selection of the words of a language, giving information about their meanings, pronunciations, etymologies, inflected forms, derived forms, etc., expressed in either the same or another language. Print dictionaries are of various sizes, ranging from small pocket dictionaries to multivolume books. The entries in the dictionaries are arranged alphabetically, allowing one to browse through the terms in sequence. All electronic dictionaries, whether online or installed on a device, can provide immediate, direct access to a search term, its </w:t>
      </w:r>
      <w:r w:rsidRPr="00F518AF">
        <w:rPr>
          <w:rFonts w:ascii="Book Antiqua" w:hAnsi="Book Antiqua"/>
          <w:shd w:val="clear" w:color="auto" w:fill="FFFFFF"/>
        </w:rPr>
        <w:lastRenderedPageBreak/>
        <w:t>meanings, and ancillary information. The dictionaries can be</w:t>
      </w:r>
      <w:r w:rsidR="00F518AF" w:rsidRPr="00F518AF">
        <w:rPr>
          <w:rFonts w:ascii="Book Antiqua" w:hAnsi="Book Antiqua"/>
          <w:shd w:val="clear" w:color="auto" w:fill="FFFFFF"/>
        </w:rPr>
        <w:t xml:space="preserve"> </w:t>
      </w:r>
      <w:r w:rsidR="00F518AF">
        <w:rPr>
          <w:rFonts w:ascii="Book Antiqua" w:hAnsi="Book Antiqua"/>
          <w:shd w:val="clear" w:color="auto" w:fill="FFFFFF"/>
        </w:rPr>
        <w:t>G</w:t>
      </w:r>
      <w:r w:rsidR="00F518AF" w:rsidRPr="00F518AF">
        <w:rPr>
          <w:rFonts w:ascii="Book Antiqua" w:hAnsi="Book Antiqua"/>
          <w:shd w:val="clear" w:color="auto" w:fill="FFFFFF"/>
        </w:rPr>
        <w:t>eneral</w:t>
      </w:r>
      <w:r w:rsidRPr="00F518AF">
        <w:rPr>
          <w:rFonts w:ascii="Book Antiqua" w:hAnsi="Book Antiqua"/>
          <w:shd w:val="clear" w:color="auto" w:fill="FFFFFF"/>
        </w:rPr>
        <w:t xml:space="preserve"> </w:t>
      </w:r>
      <w:r w:rsidR="00F518AF" w:rsidRPr="00F518AF">
        <w:rPr>
          <w:rFonts w:ascii="Book Antiqua" w:hAnsi="Book Antiqua"/>
          <w:shd w:val="clear" w:color="auto" w:fill="FFFFFF"/>
        </w:rPr>
        <w:t xml:space="preserve">or </w:t>
      </w:r>
      <w:r w:rsidR="00F518AF">
        <w:rPr>
          <w:rFonts w:ascii="Book Antiqua" w:hAnsi="Book Antiqua"/>
          <w:shd w:val="clear" w:color="auto" w:fill="FFFFFF"/>
        </w:rPr>
        <w:t>S</w:t>
      </w:r>
      <w:r w:rsidR="00F518AF" w:rsidRPr="00F518AF">
        <w:rPr>
          <w:rFonts w:ascii="Book Antiqua" w:hAnsi="Book Antiqua"/>
          <w:shd w:val="clear" w:color="auto" w:fill="FFFFFF"/>
        </w:rPr>
        <w:t>ubject</w:t>
      </w:r>
      <w:r w:rsidR="00F518AF">
        <w:rPr>
          <w:rFonts w:ascii="Book Antiqua" w:hAnsi="Book Antiqua"/>
          <w:shd w:val="clear" w:color="auto" w:fill="FFFFFF"/>
        </w:rPr>
        <w:t>-</w:t>
      </w:r>
      <w:r w:rsidR="00F518AF" w:rsidRPr="00F518AF">
        <w:rPr>
          <w:rFonts w:ascii="Book Antiqua" w:hAnsi="Book Antiqua"/>
          <w:shd w:val="clear" w:color="auto" w:fill="FFFFFF"/>
        </w:rPr>
        <w:t xml:space="preserve"> specific</w:t>
      </w:r>
      <w:r w:rsidR="005C784F">
        <w:rPr>
          <w:rFonts w:ascii="Book Antiqua" w:hAnsi="Book Antiqua"/>
          <w:shd w:val="clear" w:color="auto" w:fill="FFFFFF"/>
        </w:rPr>
        <w:t>.</w:t>
      </w:r>
      <w:r w:rsidR="00F518AF" w:rsidRPr="00F518AF">
        <w:rPr>
          <w:rFonts w:ascii="Book Antiqua" w:hAnsi="Book Antiqua"/>
          <w:shd w:val="clear" w:color="auto" w:fill="FFFFFF"/>
        </w:rPr>
        <w:t xml:space="preserve"> </w:t>
      </w:r>
    </w:p>
    <w:p w:rsidR="00ED5A27" w:rsidRDefault="00F518AF" w:rsidP="008E3694">
      <w:pPr>
        <w:pStyle w:val="NormalWeb"/>
        <w:spacing w:before="45" w:beforeAutospacing="0" w:after="195" w:afterAutospacing="0" w:line="360" w:lineRule="auto"/>
        <w:ind w:left="360" w:firstLine="450"/>
        <w:jc w:val="both"/>
        <w:rPr>
          <w:rFonts w:ascii="Book Antiqua" w:hAnsi="Book Antiqua"/>
          <w:shd w:val="clear" w:color="auto" w:fill="FFFFFF"/>
        </w:rPr>
      </w:pPr>
      <w:r>
        <w:rPr>
          <w:rFonts w:ascii="Book Antiqua" w:hAnsi="Book Antiqua"/>
          <w:shd w:val="clear" w:color="auto" w:fill="FFFFFF"/>
        </w:rPr>
        <w:t xml:space="preserve">Following are the examples for </w:t>
      </w:r>
      <w:r w:rsidRPr="00F518AF">
        <w:rPr>
          <w:rFonts w:ascii="Book Antiqua" w:hAnsi="Book Antiqua"/>
          <w:shd w:val="clear" w:color="auto" w:fill="FFFFFF"/>
        </w:rPr>
        <w:t>subject</w:t>
      </w:r>
      <w:r>
        <w:rPr>
          <w:rFonts w:ascii="Book Antiqua" w:hAnsi="Book Antiqua"/>
          <w:shd w:val="clear" w:color="auto" w:fill="FFFFFF"/>
        </w:rPr>
        <w:t>-</w:t>
      </w:r>
      <w:r w:rsidRPr="00F518AF">
        <w:rPr>
          <w:rFonts w:ascii="Book Antiqua" w:hAnsi="Book Antiqua"/>
          <w:shd w:val="clear" w:color="auto" w:fill="FFFFFF"/>
        </w:rPr>
        <w:t xml:space="preserve">specific </w:t>
      </w:r>
      <w:r>
        <w:rPr>
          <w:rFonts w:ascii="Book Antiqua" w:hAnsi="Book Antiqua"/>
          <w:shd w:val="clear" w:color="auto" w:fill="FFFFFF"/>
        </w:rPr>
        <w:t xml:space="preserve">dictionaries in the field of communication disorders. </w:t>
      </w:r>
    </w:p>
    <w:p w:rsidR="005C784F" w:rsidRPr="005C784F" w:rsidRDefault="005C784F" w:rsidP="00B43576">
      <w:pPr>
        <w:pStyle w:val="NormalWeb"/>
        <w:numPr>
          <w:ilvl w:val="1"/>
          <w:numId w:val="16"/>
        </w:numPr>
        <w:spacing w:before="45" w:beforeAutospacing="0" w:after="195" w:afterAutospacing="0" w:line="360" w:lineRule="auto"/>
        <w:jc w:val="both"/>
        <w:rPr>
          <w:rFonts w:ascii="Book Antiqua" w:hAnsi="Book Antiqua" w:cs="Arial"/>
        </w:rPr>
      </w:pPr>
      <w:r w:rsidRPr="00516050">
        <w:rPr>
          <w:rFonts w:ascii="Book Antiqua" w:hAnsi="Book Antiqua"/>
          <w:b/>
          <w:shd w:val="clear" w:color="auto" w:fill="FFFFFF"/>
        </w:rPr>
        <w:t>Dictionary of Communication Disorders</w:t>
      </w:r>
      <w:r w:rsidRPr="00516050">
        <w:rPr>
          <w:rFonts w:ascii="Book Antiqua" w:hAnsi="Book Antiqua"/>
          <w:shd w:val="clear" w:color="auto" w:fill="FFFFFF"/>
        </w:rPr>
        <w:t xml:space="preserve"> compiled by </w:t>
      </w:r>
      <w:hyperlink r:id="rId13" w:history="1">
        <w:r w:rsidRPr="00516050">
          <w:rPr>
            <w:rFonts w:ascii="Book Antiqua" w:hAnsi="Book Antiqua"/>
            <w:b/>
          </w:rPr>
          <w:t>David Morris</w:t>
        </w:r>
      </w:hyperlink>
      <w:r w:rsidRPr="00516050">
        <w:rPr>
          <w:rFonts w:ascii="Book Antiqua" w:hAnsi="Book Antiqua"/>
          <w:shd w:val="clear" w:color="auto" w:fill="FFFFFF"/>
        </w:rPr>
        <w:t xml:space="preserve">. This dictionary provides clear and concise explanations of terms used in the field of speech, therapy pathology and relevant terms in related fields including augmentative, alternative communication, hearing, linguistic, medicine, phonetics/phonology and psychology/psychiatry. </w:t>
      </w:r>
      <w:r w:rsidRPr="005C784F">
        <w:rPr>
          <w:rFonts w:ascii="Book Antiqua" w:hAnsi="Book Antiqua"/>
          <w:shd w:val="clear" w:color="auto" w:fill="FFFFFF"/>
        </w:rPr>
        <w:t xml:space="preserve">Those working with people who have communication disorders and those who may be returning to this field will find the explanations easy to understand. Terms include assessments, therapy </w:t>
      </w:r>
      <w:proofErr w:type="spellStart"/>
      <w:r w:rsidRPr="005C784F">
        <w:rPr>
          <w:rFonts w:ascii="Book Antiqua" w:hAnsi="Book Antiqua"/>
          <w:shd w:val="clear" w:color="auto" w:fill="FFFFFF"/>
        </w:rPr>
        <w:t>programmes</w:t>
      </w:r>
      <w:proofErr w:type="spellEnd"/>
      <w:r w:rsidRPr="005C784F">
        <w:rPr>
          <w:rFonts w:ascii="Book Antiqua" w:hAnsi="Book Antiqua"/>
          <w:shd w:val="clear" w:color="auto" w:fill="FFFFFF"/>
        </w:rPr>
        <w:t xml:space="preserve"> and current theories in these fields</w:t>
      </w:r>
      <w:r w:rsidRPr="005C784F">
        <w:rPr>
          <w:rFonts w:ascii="Book Antiqua" w:hAnsi="Book Antiqua" w:cs="Arial"/>
        </w:rPr>
        <w:t>.</w:t>
      </w:r>
      <w:r w:rsidRPr="00516050">
        <w:rPr>
          <w:rFonts w:ascii="Book Antiqua" w:hAnsi="Book Antiqua" w:cs="Arial"/>
        </w:rPr>
        <w:t xml:space="preserve"> The book is published by </w:t>
      </w:r>
      <w:r w:rsidRPr="00516050">
        <w:rPr>
          <w:rFonts w:ascii="Book Antiqua" w:hAnsi="Book Antiqua" w:cs="Arial"/>
          <w:b/>
        </w:rPr>
        <w:t>John Wiley &amp; Sons Inc</w:t>
      </w:r>
      <w:r w:rsidRPr="00516050">
        <w:rPr>
          <w:rFonts w:ascii="Book Antiqua" w:hAnsi="Book Antiqua" w:cs="Arial"/>
        </w:rPr>
        <w:t xml:space="preserve">. </w:t>
      </w:r>
    </w:p>
    <w:p w:rsidR="005C784F" w:rsidRPr="005C784F" w:rsidRDefault="005C784F" w:rsidP="00B43576">
      <w:pPr>
        <w:pStyle w:val="NormalWeb"/>
        <w:numPr>
          <w:ilvl w:val="1"/>
          <w:numId w:val="16"/>
        </w:numPr>
        <w:spacing w:before="45" w:beforeAutospacing="0" w:after="195" w:afterAutospacing="0" w:line="360" w:lineRule="auto"/>
        <w:jc w:val="both"/>
        <w:rPr>
          <w:rFonts w:ascii="Book Antiqua" w:hAnsi="Book Antiqua"/>
          <w:shd w:val="clear" w:color="auto" w:fill="FFFFFF"/>
        </w:rPr>
      </w:pPr>
      <w:r w:rsidRPr="005C784F">
        <w:rPr>
          <w:rFonts w:ascii="Book Antiqua" w:hAnsi="Book Antiqua"/>
          <w:b/>
          <w:shd w:val="clear" w:color="auto" w:fill="FFFFFF"/>
        </w:rPr>
        <w:t>Singular's Pocket Dictionary of Speech-Language Pathology</w:t>
      </w:r>
      <w:r w:rsidRPr="005C784F">
        <w:rPr>
          <w:rFonts w:ascii="Book Antiqua" w:hAnsi="Book Antiqua"/>
          <w:shd w:val="clear" w:color="auto" w:fill="FFFFFF"/>
        </w:rPr>
        <w:t xml:space="preserve"> compiled by </w:t>
      </w:r>
      <w:hyperlink r:id="rId14" w:history="1">
        <w:proofErr w:type="spellStart"/>
        <w:r w:rsidRPr="005C784F">
          <w:rPr>
            <w:rFonts w:ascii="Book Antiqua" w:hAnsi="Book Antiqua"/>
            <w:b/>
          </w:rPr>
          <w:t>Sadanand</w:t>
        </w:r>
        <w:proofErr w:type="spellEnd"/>
        <w:r w:rsidRPr="005C784F">
          <w:rPr>
            <w:rFonts w:ascii="Book Antiqua" w:hAnsi="Book Antiqua"/>
            <w:b/>
          </w:rPr>
          <w:t xml:space="preserve"> Singh</w:t>
        </w:r>
      </w:hyperlink>
      <w:r w:rsidRPr="005C784F">
        <w:rPr>
          <w:rFonts w:ascii="Book Antiqua" w:hAnsi="Book Antiqua"/>
        </w:rPr>
        <w:t xml:space="preserve">  and </w:t>
      </w:r>
      <w:hyperlink r:id="rId15" w:history="1">
        <w:r w:rsidRPr="005C784F">
          <w:rPr>
            <w:rFonts w:ascii="Book Antiqua" w:hAnsi="Book Antiqua"/>
            <w:b/>
          </w:rPr>
          <w:t>Raymond D. Kent</w:t>
        </w:r>
      </w:hyperlink>
      <w:r w:rsidRPr="005C784F">
        <w:rPr>
          <w:rFonts w:ascii="Book Antiqua" w:hAnsi="Book Antiqua"/>
        </w:rPr>
        <w:t>. This is a</w:t>
      </w:r>
      <w:r w:rsidRPr="005C784F">
        <w:rPr>
          <w:rFonts w:ascii="Book Antiqua" w:hAnsi="Book Antiqua"/>
          <w:shd w:val="clear" w:color="auto" w:fill="FFFFFF"/>
        </w:rPr>
        <w:t>n ideal pocket reference document which contains all of the terms and definitions pertaining to Speech-Language Pathology </w:t>
      </w:r>
      <w:proofErr w:type="gramStart"/>
      <w:r w:rsidRPr="005C784F">
        <w:rPr>
          <w:rFonts w:ascii="Book Antiqua" w:hAnsi="Book Antiqua"/>
          <w:shd w:val="clear" w:color="auto" w:fill="FFFFFF"/>
        </w:rPr>
        <w:t>and  provide</w:t>
      </w:r>
      <w:proofErr w:type="gramEnd"/>
      <w:r w:rsidRPr="005C784F">
        <w:rPr>
          <w:rFonts w:ascii="Book Antiqua" w:hAnsi="Book Antiqua"/>
          <w:shd w:val="clear" w:color="auto" w:fill="FFFFFF"/>
        </w:rPr>
        <w:t xml:space="preserve"> information at-a-glance in an easy-to-carry format. The book is published by </w:t>
      </w:r>
      <w:r w:rsidRPr="005C784F">
        <w:rPr>
          <w:rFonts w:ascii="Book Antiqua" w:hAnsi="Book Antiqua"/>
        </w:rPr>
        <w:t xml:space="preserve">  </w:t>
      </w:r>
      <w:r w:rsidRPr="005C784F">
        <w:rPr>
          <w:rFonts w:ascii="Book Antiqua" w:hAnsi="Book Antiqua"/>
          <w:b/>
          <w:shd w:val="clear" w:color="auto" w:fill="FFFFFF"/>
        </w:rPr>
        <w:t>Singular Publishing Group Inc</w:t>
      </w:r>
      <w:r w:rsidRPr="005C784F">
        <w:rPr>
          <w:rFonts w:ascii="Book Antiqua" w:hAnsi="Book Antiqua"/>
          <w:shd w:val="clear" w:color="auto" w:fill="FFFFFF"/>
        </w:rPr>
        <w:t>.</w:t>
      </w:r>
    </w:p>
    <w:p w:rsidR="00770029" w:rsidRPr="009A3F4D" w:rsidRDefault="003C5EB5" w:rsidP="00B43576">
      <w:pPr>
        <w:pStyle w:val="NormalWeb"/>
        <w:numPr>
          <w:ilvl w:val="1"/>
          <w:numId w:val="18"/>
        </w:numPr>
        <w:spacing w:before="0" w:beforeAutospacing="0" w:after="0" w:afterAutospacing="0" w:line="360" w:lineRule="auto"/>
        <w:ind w:left="360"/>
        <w:jc w:val="both"/>
        <w:rPr>
          <w:rFonts w:ascii="Book Antiqua" w:hAnsi="Book Antiqua"/>
          <w:b/>
          <w:bCs/>
          <w:color w:val="000000"/>
        </w:rPr>
      </w:pPr>
      <w:r w:rsidRPr="009A3F4D">
        <w:rPr>
          <w:rFonts w:ascii="Book Antiqua" w:hAnsi="Book Antiqua"/>
          <w:b/>
          <w:bCs/>
          <w:color w:val="000000"/>
        </w:rPr>
        <w:t>Manuals/Handbooks/Guides</w:t>
      </w:r>
    </w:p>
    <w:p w:rsidR="003C5EB5" w:rsidRPr="000D2196" w:rsidRDefault="00936F8E" w:rsidP="00046165">
      <w:pPr>
        <w:pStyle w:val="NormalWeb"/>
        <w:shd w:val="clear" w:color="auto" w:fill="FFFFFF"/>
        <w:spacing w:before="0" w:beforeAutospacing="0" w:after="0" w:afterAutospacing="0" w:line="360" w:lineRule="auto"/>
        <w:ind w:firstLine="720"/>
        <w:jc w:val="both"/>
        <w:rPr>
          <w:rFonts w:ascii="Book Antiqua" w:hAnsi="Book Antiqua"/>
        </w:rPr>
      </w:pPr>
      <w:r w:rsidRPr="000D2196">
        <w:rPr>
          <w:rFonts w:ascii="Book Antiqua" w:hAnsi="Book Antiqua"/>
          <w:bCs/>
          <w:bdr w:val="none" w:sz="0" w:space="0" w:color="auto" w:frame="1"/>
        </w:rPr>
        <w:t>Manual and handbooks</w:t>
      </w:r>
      <w:r w:rsidRPr="000D2196">
        <w:rPr>
          <w:rFonts w:ascii="Book Antiqua" w:hAnsi="Book Antiqua"/>
        </w:rPr>
        <w:t xml:space="preserve"> </w:t>
      </w:r>
      <w:r w:rsidR="0031095D" w:rsidRPr="000D2196">
        <w:rPr>
          <w:rFonts w:ascii="Book Antiqua" w:hAnsi="Book Antiqua"/>
        </w:rPr>
        <w:t xml:space="preserve">are synonymous terms used to refer </w:t>
      </w:r>
      <w:r w:rsidR="003C5EB5" w:rsidRPr="000D2196">
        <w:rPr>
          <w:rFonts w:ascii="Book Antiqua" w:hAnsi="Book Antiqua"/>
        </w:rPr>
        <w:t>a</w:t>
      </w:r>
      <w:r w:rsidR="003C5EB5" w:rsidRPr="000D2196">
        <w:rPr>
          <w:rStyle w:val="apple-converted-space"/>
          <w:rFonts w:ascii="Book Antiqua" w:hAnsi="Book Antiqua"/>
        </w:rPr>
        <w:t> </w:t>
      </w:r>
      <w:r w:rsidR="003C5EB5" w:rsidRPr="000D2196">
        <w:rPr>
          <w:rFonts w:ascii="Book Antiqua" w:hAnsi="Book Antiqua"/>
        </w:rPr>
        <w:t>technical communication</w:t>
      </w:r>
      <w:r w:rsidR="003C5EB5" w:rsidRPr="000D2196">
        <w:rPr>
          <w:rStyle w:val="apple-converted-space"/>
          <w:rFonts w:ascii="Book Antiqua" w:hAnsi="Book Antiqua"/>
        </w:rPr>
        <w:t> </w:t>
      </w:r>
      <w:r w:rsidR="003C5EB5" w:rsidRPr="000D2196">
        <w:rPr>
          <w:rFonts w:ascii="Book Antiqua" w:hAnsi="Book Antiqua"/>
        </w:rPr>
        <w:t>document</w:t>
      </w:r>
      <w:r w:rsidR="003C5EB5" w:rsidRPr="000D2196">
        <w:rPr>
          <w:rStyle w:val="apple-converted-space"/>
          <w:rFonts w:ascii="Book Antiqua" w:hAnsi="Book Antiqua"/>
        </w:rPr>
        <w:t> </w:t>
      </w:r>
      <w:r w:rsidR="003C5EB5" w:rsidRPr="000D2196">
        <w:rPr>
          <w:rFonts w:ascii="Book Antiqua" w:hAnsi="Book Antiqua"/>
        </w:rPr>
        <w:t>intended to give assistance to people using a particular system</w:t>
      </w:r>
      <w:r w:rsidR="0031095D" w:rsidRPr="000D2196">
        <w:rPr>
          <w:rFonts w:ascii="Book Antiqua" w:hAnsi="Book Antiqua"/>
        </w:rPr>
        <w:t>.  They</w:t>
      </w:r>
      <w:r w:rsidR="00516050" w:rsidRPr="000D2196">
        <w:rPr>
          <w:rFonts w:ascii="Book Antiqua" w:hAnsi="Book Antiqua"/>
        </w:rPr>
        <w:t xml:space="preserve"> </w:t>
      </w:r>
      <w:r w:rsidR="0031095D" w:rsidRPr="000D2196">
        <w:rPr>
          <w:rFonts w:ascii="Book Antiqua" w:hAnsi="Book Antiqua"/>
        </w:rPr>
        <w:t xml:space="preserve">are </w:t>
      </w:r>
      <w:r w:rsidR="003C5EB5" w:rsidRPr="000D2196">
        <w:rPr>
          <w:rFonts w:ascii="Book Antiqua" w:hAnsi="Book Antiqua"/>
        </w:rPr>
        <w:t>usually written by a</w:t>
      </w:r>
      <w:r w:rsidR="003C5EB5" w:rsidRPr="000D2196">
        <w:rPr>
          <w:rStyle w:val="apple-converted-space"/>
          <w:rFonts w:ascii="Book Antiqua" w:hAnsi="Book Antiqua"/>
        </w:rPr>
        <w:t> </w:t>
      </w:r>
      <w:r w:rsidR="003C5EB5" w:rsidRPr="000D2196">
        <w:rPr>
          <w:rFonts w:ascii="Book Antiqua" w:hAnsi="Book Antiqua"/>
        </w:rPr>
        <w:t>technical writer</w:t>
      </w:r>
      <w:r w:rsidR="0031095D" w:rsidRPr="000D2196">
        <w:rPr>
          <w:rFonts w:ascii="Book Antiqua" w:hAnsi="Book Antiqua"/>
        </w:rPr>
        <w:t>.</w:t>
      </w:r>
      <w:r w:rsidR="00623BBB" w:rsidRPr="000D2196">
        <w:rPr>
          <w:rFonts w:ascii="Book Antiqua" w:hAnsi="Book Antiqua"/>
        </w:rPr>
        <w:t xml:space="preserve"> </w:t>
      </w:r>
      <w:r w:rsidR="0031095D" w:rsidRPr="000D2196">
        <w:rPr>
          <w:rFonts w:ascii="Book Antiqua" w:hAnsi="Book Antiqua"/>
        </w:rPr>
        <w:t>Use</w:t>
      </w:r>
      <w:r w:rsidR="003C5EB5" w:rsidRPr="000D2196">
        <w:rPr>
          <w:rFonts w:ascii="Book Antiqua" w:hAnsi="Book Antiqua"/>
        </w:rPr>
        <w:t xml:space="preserve">r guides </w:t>
      </w:r>
      <w:r w:rsidR="0031095D" w:rsidRPr="000D2196">
        <w:rPr>
          <w:rFonts w:ascii="Book Antiqua" w:hAnsi="Book Antiqua"/>
        </w:rPr>
        <w:t xml:space="preserve">on the other hand </w:t>
      </w:r>
      <w:r w:rsidR="003C5EB5" w:rsidRPr="000D2196">
        <w:rPr>
          <w:rFonts w:ascii="Book Antiqua" w:hAnsi="Book Antiqua"/>
        </w:rPr>
        <w:t>are most commonly associated with electronic goods,</w:t>
      </w:r>
      <w:r w:rsidR="003C5EB5" w:rsidRPr="000D2196">
        <w:rPr>
          <w:rStyle w:val="apple-converted-space"/>
          <w:rFonts w:ascii="Book Antiqua" w:hAnsi="Book Antiqua"/>
        </w:rPr>
        <w:t> </w:t>
      </w:r>
      <w:r w:rsidR="003C5EB5" w:rsidRPr="000D2196">
        <w:rPr>
          <w:rFonts w:ascii="Book Antiqua" w:hAnsi="Book Antiqua"/>
        </w:rPr>
        <w:t>computer hardware</w:t>
      </w:r>
      <w:r w:rsidR="009A3F4D" w:rsidRPr="000D2196">
        <w:rPr>
          <w:rFonts w:ascii="Book Antiqua" w:hAnsi="Book Antiqua"/>
        </w:rPr>
        <w:t>,</w:t>
      </w:r>
      <w:r w:rsidR="003C5EB5" w:rsidRPr="000D2196">
        <w:rPr>
          <w:rStyle w:val="apple-converted-space"/>
          <w:rFonts w:ascii="Book Antiqua" w:hAnsi="Book Antiqua"/>
        </w:rPr>
        <w:t> </w:t>
      </w:r>
      <w:r w:rsidR="003C5EB5" w:rsidRPr="000D2196">
        <w:rPr>
          <w:rFonts w:ascii="Book Antiqua" w:hAnsi="Book Antiqua"/>
        </w:rPr>
        <w:t>software</w:t>
      </w:r>
      <w:r w:rsidR="009A3F4D" w:rsidRPr="000D2196">
        <w:rPr>
          <w:rFonts w:ascii="Book Antiqua" w:hAnsi="Book Antiqua"/>
        </w:rPr>
        <w:t xml:space="preserve"> and test materials.</w:t>
      </w:r>
      <w:r w:rsidR="0031095D" w:rsidRPr="000D2196">
        <w:rPr>
          <w:rFonts w:ascii="Book Antiqua" w:hAnsi="Book Antiqua"/>
        </w:rPr>
        <w:t xml:space="preserve"> Most of them </w:t>
      </w:r>
      <w:r w:rsidR="003C5EB5" w:rsidRPr="000D2196">
        <w:rPr>
          <w:rFonts w:ascii="Book Antiqua" w:hAnsi="Book Antiqua"/>
        </w:rPr>
        <w:t>contain both a written guide and the associated images. In the case of computer applications, it is usual to include</w:t>
      </w:r>
      <w:r w:rsidR="003C5EB5" w:rsidRPr="000D2196">
        <w:rPr>
          <w:rStyle w:val="apple-converted-space"/>
          <w:rFonts w:ascii="Book Antiqua" w:hAnsi="Book Antiqua"/>
        </w:rPr>
        <w:t> </w:t>
      </w:r>
      <w:r w:rsidR="003C5EB5" w:rsidRPr="000D2196">
        <w:rPr>
          <w:rFonts w:ascii="Book Antiqua" w:hAnsi="Book Antiqua"/>
        </w:rPr>
        <w:t>screenshots</w:t>
      </w:r>
      <w:r w:rsidR="003C5EB5" w:rsidRPr="000D2196">
        <w:rPr>
          <w:rStyle w:val="apple-converted-space"/>
          <w:rFonts w:ascii="Book Antiqua" w:hAnsi="Book Antiqua"/>
        </w:rPr>
        <w:t> </w:t>
      </w:r>
      <w:r w:rsidR="003C5EB5" w:rsidRPr="000D2196">
        <w:rPr>
          <w:rFonts w:ascii="Book Antiqua" w:hAnsi="Book Antiqua"/>
        </w:rPr>
        <w:t>of the human-machine interface(s), and hardware manuals often include clear, simplified</w:t>
      </w:r>
      <w:r w:rsidR="003C5EB5" w:rsidRPr="000D2196">
        <w:rPr>
          <w:rStyle w:val="apple-converted-space"/>
          <w:rFonts w:ascii="Book Antiqua" w:hAnsi="Book Antiqua"/>
        </w:rPr>
        <w:t> </w:t>
      </w:r>
      <w:r w:rsidR="003C5EB5" w:rsidRPr="000D2196">
        <w:rPr>
          <w:rFonts w:ascii="Book Antiqua" w:hAnsi="Book Antiqua"/>
        </w:rPr>
        <w:t xml:space="preserve">diagrams. </w:t>
      </w:r>
      <w:r w:rsidR="003C5EB5" w:rsidRPr="000D2196">
        <w:rPr>
          <w:rFonts w:ascii="Book Antiqua" w:hAnsi="Book Antiqua"/>
        </w:rPr>
        <w:lastRenderedPageBreak/>
        <w:t>The language used is matched to the intended</w:t>
      </w:r>
      <w:r w:rsidR="003C5EB5" w:rsidRPr="000D2196">
        <w:rPr>
          <w:rStyle w:val="apple-converted-space"/>
          <w:rFonts w:ascii="Book Antiqua" w:hAnsi="Book Antiqua"/>
        </w:rPr>
        <w:t> </w:t>
      </w:r>
      <w:r w:rsidR="003C5EB5" w:rsidRPr="000D2196">
        <w:rPr>
          <w:rFonts w:ascii="Book Antiqua" w:hAnsi="Book Antiqua"/>
        </w:rPr>
        <w:t>audience, with</w:t>
      </w:r>
      <w:r w:rsidR="003C5EB5" w:rsidRPr="000D2196">
        <w:rPr>
          <w:rStyle w:val="apple-converted-space"/>
          <w:rFonts w:ascii="Book Antiqua" w:hAnsi="Book Antiqua"/>
        </w:rPr>
        <w:t> </w:t>
      </w:r>
      <w:r w:rsidR="003C5EB5" w:rsidRPr="000D2196">
        <w:rPr>
          <w:rFonts w:ascii="Book Antiqua" w:hAnsi="Book Antiqua"/>
        </w:rPr>
        <w:t>jargon</w:t>
      </w:r>
      <w:r w:rsidR="003C5EB5" w:rsidRPr="000D2196">
        <w:rPr>
          <w:rStyle w:val="apple-converted-space"/>
          <w:rFonts w:ascii="Book Antiqua" w:hAnsi="Book Antiqua"/>
        </w:rPr>
        <w:t> </w:t>
      </w:r>
      <w:r w:rsidR="003C5EB5" w:rsidRPr="000D2196">
        <w:rPr>
          <w:rFonts w:ascii="Book Antiqua" w:hAnsi="Book Antiqua"/>
        </w:rPr>
        <w:t>kept to a minimum or explained thoroughly.</w:t>
      </w:r>
    </w:p>
    <w:p w:rsidR="00623BBB" w:rsidRPr="000D2196" w:rsidRDefault="00623BBB" w:rsidP="000D2196">
      <w:pPr>
        <w:pStyle w:val="NormalWeb"/>
        <w:spacing w:before="0" w:beforeAutospacing="0" w:after="0" w:afterAutospacing="0" w:line="360" w:lineRule="auto"/>
        <w:ind w:firstLine="360"/>
        <w:jc w:val="both"/>
        <w:rPr>
          <w:rFonts w:ascii="Book Antiqua" w:hAnsi="Book Antiqua"/>
          <w:bCs/>
          <w:color w:val="000000"/>
        </w:rPr>
      </w:pPr>
      <w:r w:rsidRPr="000D2196">
        <w:rPr>
          <w:rFonts w:ascii="Book Antiqua" w:hAnsi="Book Antiqua"/>
          <w:bCs/>
          <w:color w:val="000000"/>
        </w:rPr>
        <w:t xml:space="preserve">Examples for manuals/ handbooks/ guides in the field of communication disorders </w:t>
      </w:r>
      <w:r w:rsidR="009A3F4D" w:rsidRPr="000D2196">
        <w:rPr>
          <w:rFonts w:ascii="Book Antiqua" w:hAnsi="Book Antiqua"/>
          <w:bCs/>
          <w:color w:val="000000"/>
        </w:rPr>
        <w:t>are given below:</w:t>
      </w:r>
    </w:p>
    <w:p w:rsidR="009A3F4D" w:rsidRPr="009A3F4D" w:rsidRDefault="009A3F4D" w:rsidP="00B43576">
      <w:pPr>
        <w:pStyle w:val="Heading1"/>
        <w:numPr>
          <w:ilvl w:val="0"/>
          <w:numId w:val="17"/>
        </w:numPr>
        <w:shd w:val="clear" w:color="auto" w:fill="FFFFFF"/>
        <w:spacing w:before="0" w:line="360" w:lineRule="auto"/>
        <w:rPr>
          <w:rFonts w:ascii="Book Antiqua" w:hAnsi="Book Antiqua" w:cs="Arial"/>
          <w:b w:val="0"/>
          <w:bCs w:val="0"/>
          <w:color w:val="000000"/>
          <w:sz w:val="24"/>
          <w:szCs w:val="24"/>
        </w:rPr>
      </w:pPr>
      <w:r w:rsidRPr="009A3F4D">
        <w:rPr>
          <w:rFonts w:ascii="Book Antiqua" w:hAnsi="Book Antiqua" w:cs="Arial"/>
          <w:b w:val="0"/>
          <w:bCs w:val="0"/>
          <w:color w:val="000000"/>
          <w:sz w:val="24"/>
          <w:szCs w:val="24"/>
        </w:rPr>
        <w:t>Speech and language clinic handbooks</w:t>
      </w:r>
    </w:p>
    <w:p w:rsidR="00623BBB" w:rsidRPr="009A3F4D" w:rsidRDefault="009A3F4D" w:rsidP="00B43576">
      <w:pPr>
        <w:pStyle w:val="Heading1"/>
        <w:numPr>
          <w:ilvl w:val="0"/>
          <w:numId w:val="17"/>
        </w:numPr>
        <w:shd w:val="clear" w:color="auto" w:fill="FFFFFF"/>
        <w:spacing w:before="0" w:line="360" w:lineRule="auto"/>
        <w:rPr>
          <w:rFonts w:ascii="Book Antiqua" w:hAnsi="Book Antiqua" w:cs="Arial"/>
          <w:b w:val="0"/>
          <w:bCs w:val="0"/>
          <w:color w:val="000000"/>
          <w:sz w:val="24"/>
          <w:szCs w:val="24"/>
        </w:rPr>
      </w:pPr>
      <w:r w:rsidRPr="009A3F4D">
        <w:rPr>
          <w:rFonts w:ascii="Book Antiqua" w:hAnsi="Book Antiqua" w:cs="Arial"/>
          <w:b w:val="0"/>
          <w:bCs w:val="0"/>
          <w:color w:val="000000"/>
          <w:sz w:val="24"/>
          <w:szCs w:val="24"/>
        </w:rPr>
        <w:t>Handbooks on h</w:t>
      </w:r>
      <w:r w:rsidR="00623BBB" w:rsidRPr="009A3F4D">
        <w:rPr>
          <w:rFonts w:ascii="Book Antiqua" w:hAnsi="Book Antiqua" w:cs="Arial"/>
          <w:b w:val="0"/>
          <w:bCs w:val="0"/>
          <w:color w:val="000000"/>
          <w:sz w:val="24"/>
          <w:szCs w:val="24"/>
        </w:rPr>
        <w:t xml:space="preserve">earing </w:t>
      </w:r>
      <w:r w:rsidRPr="009A3F4D">
        <w:rPr>
          <w:rFonts w:ascii="Book Antiqua" w:hAnsi="Book Antiqua" w:cs="Arial"/>
          <w:b w:val="0"/>
          <w:bCs w:val="0"/>
          <w:color w:val="000000"/>
          <w:sz w:val="24"/>
          <w:szCs w:val="24"/>
        </w:rPr>
        <w:t>s</w:t>
      </w:r>
      <w:r w:rsidR="00623BBB" w:rsidRPr="009A3F4D">
        <w:rPr>
          <w:rFonts w:ascii="Book Antiqua" w:hAnsi="Book Antiqua" w:cs="Arial"/>
          <w:b w:val="0"/>
          <w:bCs w:val="0"/>
          <w:color w:val="000000"/>
          <w:sz w:val="24"/>
          <w:szCs w:val="24"/>
        </w:rPr>
        <w:t xml:space="preserve">creening </w:t>
      </w:r>
      <w:r w:rsidRPr="009A3F4D">
        <w:rPr>
          <w:rFonts w:ascii="Book Antiqua" w:hAnsi="Book Antiqua" w:cs="Arial"/>
          <w:b w:val="0"/>
          <w:bCs w:val="0"/>
          <w:color w:val="000000"/>
          <w:sz w:val="24"/>
          <w:szCs w:val="24"/>
        </w:rPr>
        <w:t>a</w:t>
      </w:r>
      <w:r w:rsidR="00623BBB" w:rsidRPr="009A3F4D">
        <w:rPr>
          <w:rFonts w:ascii="Book Antiqua" w:hAnsi="Book Antiqua" w:cs="Arial"/>
          <w:b w:val="0"/>
          <w:bCs w:val="0"/>
          <w:color w:val="000000"/>
          <w:sz w:val="24"/>
          <w:szCs w:val="24"/>
        </w:rPr>
        <w:t xml:space="preserve">udiometer </w:t>
      </w:r>
      <w:r w:rsidRPr="009A3F4D">
        <w:rPr>
          <w:rFonts w:ascii="Book Antiqua" w:hAnsi="Book Antiqua" w:cs="Arial"/>
          <w:b w:val="0"/>
          <w:bCs w:val="0"/>
          <w:color w:val="000000"/>
          <w:sz w:val="24"/>
          <w:szCs w:val="24"/>
        </w:rPr>
        <w:t>u</w:t>
      </w:r>
      <w:r w:rsidR="00623BBB" w:rsidRPr="009A3F4D">
        <w:rPr>
          <w:rFonts w:ascii="Book Antiqua" w:hAnsi="Book Antiqua" w:cs="Arial"/>
          <w:b w:val="0"/>
          <w:bCs w:val="0"/>
          <w:color w:val="000000"/>
          <w:sz w:val="24"/>
          <w:szCs w:val="24"/>
        </w:rPr>
        <w:t xml:space="preserve">se, </w:t>
      </w:r>
      <w:r w:rsidRPr="009A3F4D">
        <w:rPr>
          <w:rFonts w:ascii="Book Antiqua" w:hAnsi="Book Antiqua" w:cs="Arial"/>
          <w:b w:val="0"/>
          <w:bCs w:val="0"/>
          <w:color w:val="000000"/>
          <w:sz w:val="24"/>
          <w:szCs w:val="24"/>
        </w:rPr>
        <w:t>c</w:t>
      </w:r>
      <w:r w:rsidR="00623BBB" w:rsidRPr="009A3F4D">
        <w:rPr>
          <w:rFonts w:ascii="Book Antiqua" w:hAnsi="Book Antiqua" w:cs="Arial"/>
          <w:b w:val="0"/>
          <w:bCs w:val="0"/>
          <w:color w:val="000000"/>
          <w:sz w:val="24"/>
          <w:szCs w:val="24"/>
        </w:rPr>
        <w:t xml:space="preserve">are and </w:t>
      </w:r>
      <w:r w:rsidRPr="009A3F4D">
        <w:rPr>
          <w:rFonts w:ascii="Book Antiqua" w:hAnsi="Book Antiqua" w:cs="Arial"/>
          <w:b w:val="0"/>
          <w:bCs w:val="0"/>
          <w:color w:val="000000"/>
          <w:sz w:val="24"/>
          <w:szCs w:val="24"/>
        </w:rPr>
        <w:t>c</w:t>
      </w:r>
      <w:r w:rsidR="00623BBB" w:rsidRPr="009A3F4D">
        <w:rPr>
          <w:rFonts w:ascii="Book Antiqua" w:hAnsi="Book Antiqua" w:cs="Arial"/>
          <w:b w:val="0"/>
          <w:bCs w:val="0"/>
          <w:color w:val="000000"/>
          <w:sz w:val="24"/>
          <w:szCs w:val="24"/>
        </w:rPr>
        <w:t>alibration</w:t>
      </w:r>
    </w:p>
    <w:p w:rsidR="009A3F4D" w:rsidRPr="009A3F4D" w:rsidRDefault="009A3F4D" w:rsidP="00B43576">
      <w:pPr>
        <w:pStyle w:val="Heading1"/>
        <w:numPr>
          <w:ilvl w:val="0"/>
          <w:numId w:val="17"/>
        </w:numPr>
        <w:shd w:val="clear" w:color="auto" w:fill="FFFFFF"/>
        <w:spacing w:before="0" w:line="360" w:lineRule="auto"/>
        <w:rPr>
          <w:rFonts w:ascii="Book Antiqua" w:hAnsi="Book Antiqua" w:cs="Arial"/>
          <w:b w:val="0"/>
          <w:bCs w:val="0"/>
          <w:color w:val="000000"/>
          <w:sz w:val="24"/>
          <w:szCs w:val="24"/>
        </w:rPr>
      </w:pPr>
      <w:r w:rsidRPr="009A3F4D">
        <w:rPr>
          <w:rFonts w:ascii="Book Antiqua" w:hAnsi="Book Antiqua" w:cs="Arial"/>
          <w:b w:val="0"/>
          <w:bCs w:val="0"/>
          <w:color w:val="000000"/>
          <w:sz w:val="24"/>
          <w:szCs w:val="24"/>
        </w:rPr>
        <w:t>Hearing screening training manuals</w:t>
      </w:r>
    </w:p>
    <w:p w:rsidR="00623BBB" w:rsidRPr="009A3F4D" w:rsidRDefault="009A3F4D" w:rsidP="00B43576">
      <w:pPr>
        <w:pStyle w:val="NormalWeb"/>
        <w:numPr>
          <w:ilvl w:val="0"/>
          <w:numId w:val="17"/>
        </w:numPr>
        <w:spacing w:before="0" w:beforeAutospacing="0" w:after="0" w:afterAutospacing="0" w:line="360" w:lineRule="auto"/>
        <w:jc w:val="both"/>
        <w:rPr>
          <w:rFonts w:ascii="Book Antiqua" w:hAnsi="Book Antiqua"/>
          <w:bCs/>
          <w:color w:val="000000"/>
        </w:rPr>
      </w:pPr>
      <w:r w:rsidRPr="009A3F4D">
        <w:rPr>
          <w:rFonts w:ascii="Book Antiqua" w:hAnsi="Book Antiqua"/>
        </w:rPr>
        <w:t>Guidelines for hearing screening after the newborn period to Kindergarten age</w:t>
      </w:r>
    </w:p>
    <w:p w:rsidR="000D2196" w:rsidRDefault="000D2196" w:rsidP="000D2196">
      <w:pPr>
        <w:pStyle w:val="NormalWeb"/>
        <w:spacing w:before="45" w:beforeAutospacing="0" w:after="0" w:afterAutospacing="0" w:line="360" w:lineRule="auto"/>
        <w:jc w:val="center"/>
        <w:rPr>
          <w:rFonts w:ascii="Book Antiqua" w:hAnsi="Book Antiqua"/>
          <w:b/>
          <w:bCs/>
          <w:color w:val="000000"/>
        </w:rPr>
      </w:pPr>
    </w:p>
    <w:p w:rsidR="003D1A16" w:rsidRPr="00C33BF6" w:rsidRDefault="003D1A16" w:rsidP="000D2196">
      <w:pPr>
        <w:pStyle w:val="NormalWeb"/>
        <w:spacing w:before="45" w:beforeAutospacing="0" w:after="0" w:afterAutospacing="0" w:line="360" w:lineRule="auto"/>
        <w:jc w:val="center"/>
        <w:rPr>
          <w:rFonts w:ascii="Book Antiqua" w:hAnsi="Book Antiqua"/>
          <w:b/>
          <w:bCs/>
          <w:color w:val="000000"/>
          <w:sz w:val="28"/>
          <w:szCs w:val="28"/>
        </w:rPr>
      </w:pPr>
      <w:r w:rsidRPr="00C33BF6">
        <w:rPr>
          <w:rFonts w:ascii="Book Antiqua" w:hAnsi="Book Antiqua"/>
          <w:b/>
          <w:bCs/>
          <w:color w:val="000000"/>
          <w:sz w:val="28"/>
          <w:szCs w:val="28"/>
        </w:rPr>
        <w:t xml:space="preserve">Tertiary </w:t>
      </w:r>
      <w:r w:rsidR="009A3F4D" w:rsidRPr="00C33BF6">
        <w:rPr>
          <w:rFonts w:ascii="Book Antiqua" w:hAnsi="Book Antiqua"/>
          <w:b/>
          <w:bCs/>
          <w:color w:val="000000"/>
          <w:sz w:val="28"/>
          <w:szCs w:val="28"/>
        </w:rPr>
        <w:t>Information S</w:t>
      </w:r>
      <w:r w:rsidRPr="00C33BF6">
        <w:rPr>
          <w:rFonts w:ascii="Book Antiqua" w:hAnsi="Book Antiqua"/>
          <w:b/>
          <w:bCs/>
          <w:color w:val="000000"/>
          <w:sz w:val="28"/>
          <w:szCs w:val="28"/>
        </w:rPr>
        <w:t>ources</w:t>
      </w:r>
    </w:p>
    <w:p w:rsidR="009519D4" w:rsidRPr="000D2196" w:rsidRDefault="00D35B78" w:rsidP="00046165">
      <w:pPr>
        <w:shd w:val="clear" w:color="auto" w:fill="FFFFFF"/>
        <w:spacing w:after="0" w:line="360" w:lineRule="auto"/>
        <w:ind w:firstLine="720"/>
        <w:jc w:val="both"/>
        <w:rPr>
          <w:rFonts w:ascii="Book Antiqua" w:hAnsi="Book Antiqua" w:cs="Times New Roman"/>
          <w:sz w:val="24"/>
          <w:szCs w:val="24"/>
        </w:rPr>
      </w:pPr>
      <w:r w:rsidRPr="000D2196">
        <w:rPr>
          <w:rFonts w:ascii="Book Antiqua" w:eastAsia="Times New Roman" w:hAnsi="Book Antiqua" w:cs="Times New Roman"/>
          <w:sz w:val="24"/>
          <w:szCs w:val="24"/>
        </w:rPr>
        <w:t xml:space="preserve">Tertiary sources contain information that has been compiled from primary and secondary sources. </w:t>
      </w:r>
      <w:r w:rsidRPr="000D2196">
        <w:rPr>
          <w:rFonts w:ascii="Book Antiqua" w:hAnsi="Book Antiqua" w:cs="Times New Roman"/>
          <w:sz w:val="24"/>
          <w:szCs w:val="24"/>
        </w:rPr>
        <w:t>Tertiary sources are typically the last to be published in the information cycle. </w:t>
      </w:r>
      <w:r w:rsidR="003D1A16" w:rsidRPr="000D2196">
        <w:rPr>
          <w:rFonts w:ascii="Book Antiqua" w:hAnsi="Book Antiqua" w:cs="Times New Roman"/>
          <w:bCs/>
          <w:sz w:val="24"/>
          <w:szCs w:val="24"/>
        </w:rPr>
        <w:t xml:space="preserve"> </w:t>
      </w:r>
      <w:r w:rsidR="009519D4" w:rsidRPr="000D2196">
        <w:rPr>
          <w:rFonts w:ascii="Book Antiqua" w:hAnsi="Book Antiqua" w:cs="Times New Roman"/>
          <w:sz w:val="24"/>
          <w:szCs w:val="24"/>
        </w:rPr>
        <w:t xml:space="preserve">Tertiary sources </w:t>
      </w:r>
      <w:r w:rsidR="00374360" w:rsidRPr="000D2196">
        <w:rPr>
          <w:rFonts w:ascii="Book Antiqua" w:hAnsi="Book Antiqua" w:cs="Times New Roman"/>
          <w:sz w:val="24"/>
          <w:szCs w:val="24"/>
        </w:rPr>
        <w:t>include</w:t>
      </w:r>
      <w:r w:rsidR="009519D4" w:rsidRPr="000D2196">
        <w:rPr>
          <w:rFonts w:ascii="Book Antiqua" w:hAnsi="Book Antiqua" w:cs="Times New Roman"/>
          <w:sz w:val="24"/>
          <w:szCs w:val="24"/>
        </w:rPr>
        <w:t xml:space="preserve"> chronologies, </w:t>
      </w:r>
      <w:r w:rsidR="009A3F4D" w:rsidRPr="000D2196">
        <w:rPr>
          <w:rFonts w:ascii="Book Antiqua" w:hAnsi="Book Antiqua" w:cs="Times New Roman"/>
          <w:sz w:val="24"/>
          <w:szCs w:val="24"/>
        </w:rPr>
        <w:t xml:space="preserve">directories and </w:t>
      </w:r>
      <w:r w:rsidRPr="000D2196">
        <w:rPr>
          <w:rFonts w:ascii="Book Antiqua" w:hAnsi="Book Antiqua" w:cs="Times New Roman"/>
          <w:sz w:val="24"/>
          <w:szCs w:val="24"/>
        </w:rPr>
        <w:t xml:space="preserve">bibliographies. </w:t>
      </w:r>
    </w:p>
    <w:p w:rsidR="00374360" w:rsidRPr="00374360" w:rsidRDefault="00374360" w:rsidP="00B43576">
      <w:pPr>
        <w:pStyle w:val="NormalWeb"/>
        <w:numPr>
          <w:ilvl w:val="0"/>
          <w:numId w:val="19"/>
        </w:numPr>
        <w:spacing w:before="0" w:beforeAutospacing="0" w:after="0" w:afterAutospacing="0" w:line="360" w:lineRule="auto"/>
        <w:ind w:left="270" w:hanging="270"/>
        <w:jc w:val="both"/>
        <w:rPr>
          <w:b/>
          <w:bCs/>
          <w:color w:val="000000"/>
        </w:rPr>
      </w:pPr>
      <w:r w:rsidRPr="00374360">
        <w:rPr>
          <w:b/>
        </w:rPr>
        <w:t>Directories</w:t>
      </w:r>
    </w:p>
    <w:p w:rsidR="00374360" w:rsidRPr="00374360" w:rsidRDefault="00374360" w:rsidP="00046165">
      <w:pPr>
        <w:pStyle w:val="NormalWeb"/>
        <w:spacing w:before="0" w:beforeAutospacing="0" w:after="0" w:afterAutospacing="0" w:line="360" w:lineRule="auto"/>
        <w:ind w:firstLine="720"/>
        <w:jc w:val="both"/>
        <w:rPr>
          <w:rFonts w:ascii="Book Antiqua" w:hAnsi="Book Antiqua" w:cs="Arial"/>
          <w:bCs/>
          <w:color w:val="292929"/>
          <w:spacing w:val="2"/>
        </w:rPr>
      </w:pPr>
      <w:r w:rsidRPr="00374360">
        <w:rPr>
          <w:rFonts w:ascii="Book Antiqua" w:hAnsi="Book Antiqua" w:cs="Arial"/>
          <w:bCs/>
          <w:spacing w:val="2"/>
          <w:shd w:val="clear" w:color="auto" w:fill="FFFFFF"/>
        </w:rPr>
        <w:t>Directory is the information source that provides a</w:t>
      </w:r>
      <w:r w:rsidRPr="00374360">
        <w:rPr>
          <w:rStyle w:val="apple-converted-space"/>
          <w:rFonts w:ascii="Book Antiqua" w:hAnsi="Book Antiqua" w:cs="Arial"/>
          <w:bCs/>
          <w:spacing w:val="2"/>
          <w:shd w:val="clear" w:color="auto" w:fill="FFFFFF"/>
        </w:rPr>
        <w:t> </w:t>
      </w:r>
      <w:r w:rsidRPr="00374360">
        <w:rPr>
          <w:rFonts w:ascii="Book Antiqua" w:hAnsi="Book Antiqua" w:cs="Arial"/>
          <w:bCs/>
          <w:spacing w:val="2"/>
        </w:rPr>
        <w:t>list</w:t>
      </w:r>
      <w:r w:rsidRPr="00374360">
        <w:rPr>
          <w:rStyle w:val="apple-converted-space"/>
          <w:rFonts w:ascii="Book Antiqua" w:hAnsi="Book Antiqua" w:cs="Arial"/>
          <w:bCs/>
          <w:spacing w:val="2"/>
          <w:shd w:val="clear" w:color="auto" w:fill="FFFFFF"/>
        </w:rPr>
        <w:t> </w:t>
      </w:r>
      <w:r w:rsidRPr="00374360">
        <w:rPr>
          <w:rFonts w:ascii="Book Antiqua" w:hAnsi="Book Antiqua" w:cs="Arial"/>
          <w:bCs/>
          <w:spacing w:val="2"/>
          <w:shd w:val="clear" w:color="auto" w:fill="FFFFFF"/>
        </w:rPr>
        <w:t>of</w:t>
      </w:r>
      <w:r w:rsidRPr="00374360">
        <w:rPr>
          <w:rStyle w:val="apple-converted-space"/>
          <w:rFonts w:ascii="Book Antiqua" w:hAnsi="Book Antiqua" w:cs="Arial"/>
          <w:bCs/>
          <w:spacing w:val="2"/>
          <w:shd w:val="clear" w:color="auto" w:fill="FFFFFF"/>
        </w:rPr>
        <w:t> </w:t>
      </w:r>
      <w:r w:rsidRPr="00374360">
        <w:rPr>
          <w:rFonts w:ascii="Book Antiqua" w:hAnsi="Book Antiqua" w:cs="Arial"/>
          <w:bCs/>
          <w:spacing w:val="2"/>
        </w:rPr>
        <w:t>names</w:t>
      </w:r>
      <w:r w:rsidRPr="00374360">
        <w:rPr>
          <w:rFonts w:ascii="Book Antiqua" w:hAnsi="Book Antiqua" w:cs="Arial"/>
          <w:bCs/>
          <w:spacing w:val="2"/>
          <w:shd w:val="clear" w:color="auto" w:fill="FFFFFF"/>
        </w:rPr>
        <w:t>,</w:t>
      </w:r>
      <w:r w:rsidRPr="00374360">
        <w:rPr>
          <w:rStyle w:val="apple-converted-space"/>
          <w:rFonts w:ascii="Book Antiqua" w:hAnsi="Book Antiqua" w:cs="Arial"/>
          <w:bCs/>
          <w:spacing w:val="2"/>
          <w:shd w:val="clear" w:color="auto" w:fill="FFFFFF"/>
        </w:rPr>
        <w:t> </w:t>
      </w:r>
      <w:r w:rsidRPr="00374360">
        <w:rPr>
          <w:rFonts w:ascii="Book Antiqua" w:hAnsi="Book Antiqua" w:cs="Arial"/>
          <w:bCs/>
          <w:spacing w:val="2"/>
        </w:rPr>
        <w:t>addresses</w:t>
      </w:r>
      <w:r w:rsidRPr="00374360">
        <w:rPr>
          <w:rFonts w:ascii="Book Antiqua" w:hAnsi="Book Antiqua" w:cs="Arial"/>
          <w:bCs/>
          <w:spacing w:val="2"/>
          <w:shd w:val="clear" w:color="auto" w:fill="FFFFFF"/>
        </w:rPr>
        <w:t>, or other</w:t>
      </w:r>
      <w:r w:rsidRPr="00374360">
        <w:rPr>
          <w:rStyle w:val="apple-converted-space"/>
          <w:rFonts w:ascii="Book Antiqua" w:hAnsi="Book Antiqua" w:cs="Arial"/>
          <w:bCs/>
          <w:spacing w:val="2"/>
          <w:shd w:val="clear" w:color="auto" w:fill="FFFFFF"/>
        </w:rPr>
        <w:t> </w:t>
      </w:r>
      <w:r w:rsidRPr="00374360">
        <w:rPr>
          <w:rFonts w:ascii="Book Antiqua" w:hAnsi="Book Antiqua" w:cs="Arial"/>
          <w:bCs/>
          <w:spacing w:val="2"/>
        </w:rPr>
        <w:t xml:space="preserve">facts arranged </w:t>
      </w:r>
      <w:r w:rsidRPr="00374360">
        <w:rPr>
          <w:rFonts w:ascii="Book Antiqua" w:hAnsi="Book Antiqua" w:cs="Arial"/>
          <w:shd w:val="clear" w:color="auto" w:fill="FFFFFF"/>
        </w:rPr>
        <w:t>alphabetically or thematically with details.</w:t>
      </w:r>
      <w:r w:rsidRPr="00374360">
        <w:rPr>
          <w:rStyle w:val="apple-converted-space"/>
          <w:rFonts w:ascii="Book Antiqua" w:hAnsi="Book Antiqua" w:cs="Arial"/>
          <w:color w:val="222222"/>
          <w:shd w:val="clear" w:color="auto" w:fill="FFFFFF"/>
        </w:rPr>
        <w:t> </w:t>
      </w:r>
    </w:p>
    <w:p w:rsidR="009A3F4D" w:rsidRDefault="00374360" w:rsidP="00046165">
      <w:pPr>
        <w:pStyle w:val="NormalWeb"/>
        <w:spacing w:before="0" w:beforeAutospacing="0" w:after="0" w:afterAutospacing="0" w:line="360" w:lineRule="auto"/>
        <w:ind w:firstLine="720"/>
        <w:jc w:val="both"/>
      </w:pPr>
      <w:r w:rsidRPr="00374360">
        <w:rPr>
          <w:i/>
        </w:rPr>
        <w:t>List of Training Institutions approved by RCI, New Delhi</w:t>
      </w:r>
      <w:r>
        <w:t xml:space="preserve"> published by the Rehabilitation Council of India, New Delhi is an example for a Directory in the field of Communication Disorders.</w:t>
      </w:r>
    </w:p>
    <w:p w:rsidR="00433FDA" w:rsidRDefault="00374360" w:rsidP="00B43576">
      <w:pPr>
        <w:pStyle w:val="NormalWeb"/>
        <w:numPr>
          <w:ilvl w:val="0"/>
          <w:numId w:val="19"/>
        </w:numPr>
        <w:spacing w:before="0" w:beforeAutospacing="0" w:after="0" w:afterAutospacing="0" w:line="360" w:lineRule="auto"/>
        <w:ind w:left="270" w:hanging="270"/>
        <w:jc w:val="both"/>
        <w:rPr>
          <w:b/>
          <w:bCs/>
          <w:color w:val="000000"/>
        </w:rPr>
      </w:pPr>
      <w:r w:rsidRPr="00374360">
        <w:rPr>
          <w:b/>
          <w:bCs/>
          <w:color w:val="000000"/>
        </w:rPr>
        <w:t>Bibliographies</w:t>
      </w:r>
    </w:p>
    <w:p w:rsidR="00433FDA" w:rsidRDefault="00433FDA" w:rsidP="00046165">
      <w:pPr>
        <w:pStyle w:val="NormalWeb"/>
        <w:spacing w:before="0" w:beforeAutospacing="0" w:after="0" w:afterAutospacing="0" w:line="360" w:lineRule="auto"/>
        <w:ind w:firstLine="720"/>
        <w:jc w:val="both"/>
        <w:rPr>
          <w:rFonts w:ascii="Book Antiqua" w:hAnsi="Book Antiqua" w:cs="Arial"/>
        </w:rPr>
      </w:pPr>
      <w:r w:rsidRPr="00433FDA">
        <w:rPr>
          <w:rFonts w:ascii="Book Antiqua" w:hAnsi="Book Antiqua"/>
          <w:bCs/>
        </w:rPr>
        <w:t>Bibliography is</w:t>
      </w:r>
      <w:r w:rsidRPr="00433FDA">
        <w:rPr>
          <w:rFonts w:ascii="Book Antiqua" w:hAnsi="Book Antiqua"/>
          <w:b/>
          <w:bCs/>
        </w:rPr>
        <w:t xml:space="preserve"> </w:t>
      </w:r>
      <w:r w:rsidRPr="00433FDA">
        <w:rPr>
          <w:rFonts w:ascii="Book Antiqua" w:hAnsi="Book Antiqua" w:cs="Arial"/>
        </w:rPr>
        <w:t>a list of the books of a specific author or publisher, or on a specific subject.</w:t>
      </w:r>
      <w:r>
        <w:rPr>
          <w:rFonts w:ascii="Book Antiqua" w:hAnsi="Book Antiqua" w:cs="Arial"/>
        </w:rPr>
        <w:t xml:space="preserve"> Examples include:</w:t>
      </w:r>
    </w:p>
    <w:p w:rsidR="00433FDA" w:rsidRPr="00606F26" w:rsidRDefault="00433FDA" w:rsidP="00046165">
      <w:pPr>
        <w:pStyle w:val="NormalWeb"/>
        <w:numPr>
          <w:ilvl w:val="0"/>
          <w:numId w:val="20"/>
        </w:numPr>
        <w:tabs>
          <w:tab w:val="left" w:pos="1170"/>
        </w:tabs>
        <w:spacing w:before="0" w:beforeAutospacing="0" w:after="0" w:afterAutospacing="0" w:line="360" w:lineRule="auto"/>
        <w:ind w:firstLine="180"/>
        <w:jc w:val="both"/>
        <w:rPr>
          <w:rFonts w:ascii="Book Antiqua" w:hAnsi="Book Antiqua"/>
          <w:b/>
          <w:bCs/>
        </w:rPr>
      </w:pPr>
      <w:r>
        <w:rPr>
          <w:rFonts w:ascii="Book Antiqua" w:hAnsi="Book Antiqua" w:cs="Arial"/>
        </w:rPr>
        <w:t>List of books on Audiology and Speech-Language Pathology</w:t>
      </w:r>
    </w:p>
    <w:p w:rsidR="00606F26" w:rsidRPr="00606F26" w:rsidRDefault="00606F26" w:rsidP="00606F26">
      <w:pPr>
        <w:pStyle w:val="NormalWeb"/>
        <w:spacing w:before="0" w:beforeAutospacing="0" w:after="0" w:afterAutospacing="0" w:line="360" w:lineRule="auto"/>
        <w:ind w:left="720"/>
        <w:jc w:val="both"/>
        <w:rPr>
          <w:rFonts w:ascii="Book Antiqua" w:hAnsi="Book Antiqua"/>
          <w:b/>
          <w:bCs/>
          <w:sz w:val="28"/>
          <w:szCs w:val="28"/>
        </w:rPr>
      </w:pPr>
      <w:r w:rsidRPr="00606F26">
        <w:rPr>
          <w:rFonts w:ascii="Book Antiqua" w:hAnsi="Book Antiqua" w:cs="Arial"/>
          <w:b/>
          <w:sz w:val="28"/>
          <w:szCs w:val="28"/>
        </w:rPr>
        <w:t>~~~~~~~~~~~~~~~~~~~~</w:t>
      </w:r>
      <w:r>
        <w:rPr>
          <w:rFonts w:ascii="Book Antiqua" w:hAnsi="Book Antiqua" w:cs="Arial"/>
          <w:b/>
          <w:sz w:val="28"/>
          <w:szCs w:val="28"/>
        </w:rPr>
        <w:t>~~~~~~~~~~~~~~~~~~~~~~~~~~~~~~</w:t>
      </w:r>
    </w:p>
    <w:p w:rsidR="00B2446C" w:rsidRDefault="00B2446C" w:rsidP="006258B1">
      <w:pPr>
        <w:pStyle w:val="NormalWeb"/>
        <w:spacing w:before="0" w:beforeAutospacing="0" w:after="0" w:afterAutospacing="0" w:line="360" w:lineRule="auto"/>
        <w:ind w:left="1440"/>
        <w:jc w:val="center"/>
        <w:rPr>
          <w:rFonts w:ascii="Book Antiqua" w:hAnsi="Book Antiqua" w:cs="Arial"/>
          <w:b/>
          <w:sz w:val="28"/>
          <w:szCs w:val="28"/>
        </w:rPr>
      </w:pPr>
    </w:p>
    <w:p w:rsidR="00B2446C" w:rsidRDefault="00B2446C" w:rsidP="006258B1">
      <w:pPr>
        <w:pStyle w:val="NormalWeb"/>
        <w:spacing w:before="0" w:beforeAutospacing="0" w:after="0" w:afterAutospacing="0" w:line="360" w:lineRule="auto"/>
        <w:ind w:left="1440"/>
        <w:jc w:val="center"/>
        <w:rPr>
          <w:rFonts w:ascii="Book Antiqua" w:hAnsi="Book Antiqua" w:cs="Arial"/>
          <w:b/>
          <w:sz w:val="28"/>
          <w:szCs w:val="28"/>
        </w:rPr>
      </w:pPr>
    </w:p>
    <w:p w:rsidR="00B2446C" w:rsidRDefault="00B2446C" w:rsidP="006258B1">
      <w:pPr>
        <w:pStyle w:val="NormalWeb"/>
        <w:spacing w:before="0" w:beforeAutospacing="0" w:after="0" w:afterAutospacing="0" w:line="360" w:lineRule="auto"/>
        <w:ind w:left="1440"/>
        <w:jc w:val="center"/>
        <w:rPr>
          <w:rFonts w:ascii="Book Antiqua" w:hAnsi="Book Antiqua" w:cs="Arial"/>
          <w:b/>
          <w:sz w:val="28"/>
          <w:szCs w:val="28"/>
        </w:rPr>
      </w:pPr>
    </w:p>
    <w:p w:rsidR="006258B1" w:rsidRPr="00C33BF6" w:rsidRDefault="00C33BF6" w:rsidP="006258B1">
      <w:pPr>
        <w:pStyle w:val="NormalWeb"/>
        <w:spacing w:before="0" w:beforeAutospacing="0" w:after="0" w:afterAutospacing="0" w:line="360" w:lineRule="auto"/>
        <w:ind w:left="1440"/>
        <w:jc w:val="center"/>
        <w:rPr>
          <w:rFonts w:ascii="Book Antiqua" w:hAnsi="Book Antiqua"/>
          <w:b/>
          <w:bCs/>
          <w:sz w:val="28"/>
          <w:szCs w:val="28"/>
        </w:rPr>
      </w:pPr>
      <w:r w:rsidRPr="00C33BF6">
        <w:rPr>
          <w:rFonts w:ascii="Book Antiqua" w:hAnsi="Book Antiqua" w:cs="Arial"/>
          <w:b/>
          <w:sz w:val="28"/>
          <w:szCs w:val="28"/>
        </w:rPr>
        <w:lastRenderedPageBreak/>
        <w:t>Electronic Information Sources with Special Reference to the Field of Communication Sciences &amp; Disorders</w:t>
      </w:r>
    </w:p>
    <w:p w:rsidR="00770C45" w:rsidRDefault="00133E82" w:rsidP="0016404F">
      <w:pPr>
        <w:shd w:val="clear" w:color="auto" w:fill="FFFFFF"/>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Electronic Information S</w:t>
      </w:r>
      <w:r w:rsidRPr="005537E2">
        <w:rPr>
          <w:rFonts w:ascii="Times New Roman" w:hAnsi="Times New Roman" w:cs="Times New Roman"/>
          <w:sz w:val="24"/>
          <w:szCs w:val="24"/>
        </w:rPr>
        <w:t>ources are occupying a significant portion of the global literature</w:t>
      </w:r>
      <w:r w:rsidR="00770C45" w:rsidRPr="005537E2">
        <w:rPr>
          <w:rFonts w:ascii="Times New Roman" w:hAnsi="Times New Roman" w:cs="Times New Roman"/>
          <w:sz w:val="24"/>
          <w:szCs w:val="24"/>
        </w:rPr>
        <w:t xml:space="preserve"> particularly because of the developments in information technologies. Electronic publications -- all those publications which are in electronic or digital media -- are usually known as electronic sources of information. </w:t>
      </w:r>
      <w:r w:rsidR="00304914">
        <w:rPr>
          <w:rFonts w:ascii="Times New Roman" w:hAnsi="Times New Roman" w:cs="Times New Roman"/>
          <w:sz w:val="24"/>
          <w:szCs w:val="24"/>
        </w:rPr>
        <w:t xml:space="preserve">In other words, </w:t>
      </w:r>
      <w:r w:rsidR="00304914" w:rsidRPr="005537E2">
        <w:rPr>
          <w:rFonts w:ascii="Times New Roman" w:hAnsi="Times New Roman" w:cs="Times New Roman"/>
          <w:sz w:val="24"/>
          <w:szCs w:val="24"/>
        </w:rPr>
        <w:t>information sources accessible via computer and communication technologies</w:t>
      </w:r>
      <w:r>
        <w:rPr>
          <w:rFonts w:ascii="Times New Roman" w:hAnsi="Times New Roman" w:cs="Times New Roman"/>
          <w:sz w:val="24"/>
          <w:szCs w:val="24"/>
        </w:rPr>
        <w:t>.</w:t>
      </w:r>
      <w:r w:rsidR="00304914">
        <w:rPr>
          <w:rFonts w:ascii="Times New Roman" w:hAnsi="Times New Roman" w:cs="Times New Roman"/>
          <w:sz w:val="24"/>
          <w:szCs w:val="24"/>
        </w:rPr>
        <w:t xml:space="preserve"> </w:t>
      </w:r>
      <w:r w:rsidR="00770C45" w:rsidRPr="005537E2">
        <w:rPr>
          <w:rFonts w:ascii="Times New Roman" w:hAnsi="Times New Roman" w:cs="Times New Roman"/>
          <w:sz w:val="24"/>
          <w:szCs w:val="24"/>
        </w:rPr>
        <w:t xml:space="preserve">In early </w:t>
      </w:r>
      <w:r w:rsidR="00304914">
        <w:rPr>
          <w:rFonts w:ascii="Times New Roman" w:hAnsi="Times New Roman" w:cs="Times New Roman"/>
          <w:sz w:val="24"/>
          <w:szCs w:val="24"/>
        </w:rPr>
        <w:t>19</w:t>
      </w:r>
      <w:r w:rsidR="00770C45" w:rsidRPr="005537E2">
        <w:rPr>
          <w:rFonts w:ascii="Times New Roman" w:hAnsi="Times New Roman" w:cs="Times New Roman"/>
          <w:sz w:val="24"/>
          <w:szCs w:val="24"/>
        </w:rPr>
        <w:t xml:space="preserve">70s, most of the electronic sources were available on magnetic tapes and some were online. These were </w:t>
      </w:r>
      <w:r w:rsidR="00304914" w:rsidRPr="005537E2">
        <w:rPr>
          <w:rFonts w:ascii="Times New Roman" w:hAnsi="Times New Roman" w:cs="Times New Roman"/>
          <w:sz w:val="24"/>
          <w:szCs w:val="24"/>
        </w:rPr>
        <w:t>of course</w:t>
      </w:r>
      <w:r w:rsidR="00770C45" w:rsidRPr="005537E2">
        <w:rPr>
          <w:rFonts w:ascii="Times New Roman" w:hAnsi="Times New Roman" w:cs="Times New Roman"/>
          <w:sz w:val="24"/>
          <w:szCs w:val="24"/>
        </w:rPr>
        <w:t>, mostly secondary sources</w:t>
      </w:r>
      <w:r w:rsidR="00304914">
        <w:rPr>
          <w:rFonts w:ascii="Times New Roman" w:hAnsi="Times New Roman" w:cs="Times New Roman"/>
          <w:sz w:val="24"/>
          <w:szCs w:val="24"/>
        </w:rPr>
        <w:t xml:space="preserve"> such as</w:t>
      </w:r>
      <w:r w:rsidR="00770C45" w:rsidRPr="005537E2">
        <w:rPr>
          <w:rFonts w:ascii="Times New Roman" w:hAnsi="Times New Roman" w:cs="Times New Roman"/>
          <w:sz w:val="24"/>
          <w:szCs w:val="24"/>
        </w:rPr>
        <w:t xml:space="preserve"> bibliographical databases. Since then many developments have taken place. Today, electronic sources are available on CD-ROMs or on the </w:t>
      </w:r>
      <w:r w:rsidR="00304914">
        <w:rPr>
          <w:rFonts w:ascii="Times New Roman" w:hAnsi="Times New Roman" w:cs="Times New Roman"/>
          <w:sz w:val="24"/>
          <w:szCs w:val="24"/>
        </w:rPr>
        <w:t>Internet</w:t>
      </w:r>
      <w:r w:rsidR="00770C45" w:rsidRPr="005537E2">
        <w:rPr>
          <w:rFonts w:ascii="Times New Roman" w:hAnsi="Times New Roman" w:cs="Times New Roman"/>
          <w:sz w:val="24"/>
          <w:szCs w:val="24"/>
        </w:rPr>
        <w:t xml:space="preserve">. </w:t>
      </w:r>
      <w:r w:rsidR="00304914">
        <w:rPr>
          <w:rFonts w:ascii="Times New Roman" w:hAnsi="Times New Roman" w:cs="Times New Roman"/>
          <w:sz w:val="24"/>
          <w:szCs w:val="24"/>
        </w:rPr>
        <w:t xml:space="preserve"> </w:t>
      </w:r>
    </w:p>
    <w:p w:rsidR="0016404F" w:rsidRDefault="0016404F" w:rsidP="0016404F">
      <w:pPr>
        <w:shd w:val="clear" w:color="auto" w:fill="FFFFFF"/>
        <w:spacing w:after="0" w:line="360" w:lineRule="auto"/>
        <w:jc w:val="both"/>
        <w:rPr>
          <w:rFonts w:ascii="Times New Roman" w:hAnsi="Times New Roman" w:cs="Times New Roman"/>
          <w:b/>
          <w:sz w:val="24"/>
          <w:szCs w:val="24"/>
        </w:rPr>
      </w:pPr>
      <w:r w:rsidRPr="0016404F">
        <w:rPr>
          <w:rFonts w:ascii="Times New Roman" w:hAnsi="Times New Roman" w:cs="Times New Roman"/>
          <w:b/>
          <w:sz w:val="24"/>
          <w:szCs w:val="24"/>
        </w:rPr>
        <w:t xml:space="preserve">Types </w:t>
      </w:r>
      <w:r w:rsidR="00606F26" w:rsidRPr="0016404F">
        <w:rPr>
          <w:rFonts w:ascii="Times New Roman" w:hAnsi="Times New Roman" w:cs="Times New Roman"/>
          <w:b/>
          <w:sz w:val="24"/>
          <w:szCs w:val="24"/>
        </w:rPr>
        <w:t>of Electronic</w:t>
      </w:r>
      <w:r w:rsidRPr="0016404F">
        <w:rPr>
          <w:rFonts w:ascii="Times New Roman" w:hAnsi="Times New Roman" w:cs="Times New Roman"/>
          <w:b/>
          <w:sz w:val="24"/>
          <w:szCs w:val="24"/>
        </w:rPr>
        <w:t xml:space="preserve"> Information Sources</w:t>
      </w:r>
      <w:r>
        <w:rPr>
          <w:rFonts w:ascii="Times New Roman" w:hAnsi="Times New Roman" w:cs="Times New Roman"/>
          <w:b/>
          <w:sz w:val="24"/>
          <w:szCs w:val="24"/>
        </w:rPr>
        <w:t xml:space="preserve"> </w:t>
      </w:r>
    </w:p>
    <w:p w:rsidR="00F11DA7" w:rsidRPr="00416FAC" w:rsidRDefault="0036422C" w:rsidP="00B43576">
      <w:pPr>
        <w:pStyle w:val="NormalWeb"/>
        <w:numPr>
          <w:ilvl w:val="0"/>
          <w:numId w:val="5"/>
        </w:numPr>
        <w:shd w:val="clear" w:color="auto" w:fill="FFFFFF"/>
        <w:spacing w:before="0" w:after="150" w:line="360" w:lineRule="auto"/>
        <w:jc w:val="both"/>
        <w:rPr>
          <w:lang w:val="en-IN"/>
        </w:rPr>
      </w:pPr>
      <w:r w:rsidRPr="00416FAC">
        <w:t>CD/DVD ROM</w:t>
      </w:r>
      <w:r w:rsidR="00046165">
        <w:t xml:space="preserve"> based resources</w:t>
      </w:r>
    </w:p>
    <w:p w:rsidR="00F11DA7" w:rsidRPr="00416FAC" w:rsidRDefault="00582A73" w:rsidP="00B43576">
      <w:pPr>
        <w:pStyle w:val="NormalWeb"/>
        <w:numPr>
          <w:ilvl w:val="0"/>
          <w:numId w:val="5"/>
        </w:numPr>
        <w:shd w:val="clear" w:color="auto" w:fill="FFFFFF"/>
        <w:spacing w:before="0" w:after="150" w:line="360" w:lineRule="auto"/>
        <w:jc w:val="both"/>
        <w:rPr>
          <w:lang w:val="en-IN"/>
        </w:rPr>
      </w:pPr>
      <w:r w:rsidRPr="00416FAC">
        <w:t xml:space="preserve">Electronic </w:t>
      </w:r>
      <w:r w:rsidR="0036422C" w:rsidRPr="00416FAC">
        <w:t>j</w:t>
      </w:r>
      <w:r w:rsidRPr="00416FAC">
        <w:t>ournals</w:t>
      </w:r>
    </w:p>
    <w:p w:rsidR="00F11DA7" w:rsidRPr="00416FAC" w:rsidRDefault="00582A73" w:rsidP="00B43576">
      <w:pPr>
        <w:pStyle w:val="NormalWeb"/>
        <w:numPr>
          <w:ilvl w:val="0"/>
          <w:numId w:val="5"/>
        </w:numPr>
        <w:shd w:val="clear" w:color="auto" w:fill="FFFFFF"/>
        <w:spacing w:before="0" w:after="150" w:line="360" w:lineRule="auto"/>
        <w:jc w:val="both"/>
        <w:rPr>
          <w:lang w:val="en-IN"/>
        </w:rPr>
      </w:pPr>
      <w:r w:rsidRPr="00416FAC">
        <w:t xml:space="preserve">Electronic </w:t>
      </w:r>
      <w:r w:rsidR="0036422C" w:rsidRPr="00416FAC">
        <w:t>d</w:t>
      </w:r>
      <w:r w:rsidRPr="00416FAC">
        <w:t>atabases</w:t>
      </w:r>
    </w:p>
    <w:p w:rsidR="00F11DA7" w:rsidRPr="00416FAC" w:rsidRDefault="00582A73" w:rsidP="00B43576">
      <w:pPr>
        <w:pStyle w:val="NormalWeb"/>
        <w:numPr>
          <w:ilvl w:val="0"/>
          <w:numId w:val="5"/>
        </w:numPr>
        <w:shd w:val="clear" w:color="auto" w:fill="FFFFFF"/>
        <w:spacing w:before="0" w:after="150" w:line="360" w:lineRule="auto"/>
        <w:jc w:val="both"/>
        <w:rPr>
          <w:lang w:val="en-IN"/>
        </w:rPr>
      </w:pPr>
      <w:r w:rsidRPr="00416FAC">
        <w:t xml:space="preserve">Electronic </w:t>
      </w:r>
      <w:r w:rsidR="0036422C" w:rsidRPr="00416FAC">
        <w:t>b</w:t>
      </w:r>
      <w:r w:rsidRPr="00416FAC">
        <w:t>ooks</w:t>
      </w:r>
    </w:p>
    <w:p w:rsidR="00F11DA7" w:rsidRPr="00416FAC" w:rsidRDefault="00582A73" w:rsidP="00B43576">
      <w:pPr>
        <w:pStyle w:val="NormalWeb"/>
        <w:numPr>
          <w:ilvl w:val="0"/>
          <w:numId w:val="5"/>
        </w:numPr>
        <w:shd w:val="clear" w:color="auto" w:fill="FFFFFF"/>
        <w:spacing w:before="0" w:after="150" w:line="360" w:lineRule="auto"/>
        <w:jc w:val="both"/>
        <w:rPr>
          <w:lang w:val="en-IN"/>
        </w:rPr>
      </w:pPr>
      <w:r w:rsidRPr="00416FAC">
        <w:t>Electronic Theses and Dissertations</w:t>
      </w:r>
      <w:r w:rsidR="00046165">
        <w:t xml:space="preserve"> (</w:t>
      </w:r>
      <w:proofErr w:type="spellStart"/>
      <w:r w:rsidR="00046165" w:rsidRPr="00416FAC">
        <w:t>ETDs</w:t>
      </w:r>
      <w:proofErr w:type="spellEnd"/>
      <w:r w:rsidR="00046165">
        <w:t>)</w:t>
      </w:r>
    </w:p>
    <w:p w:rsidR="0036422C" w:rsidRPr="00416FAC" w:rsidRDefault="0036422C" w:rsidP="00B43576">
      <w:pPr>
        <w:pStyle w:val="NormalWeb"/>
        <w:numPr>
          <w:ilvl w:val="0"/>
          <w:numId w:val="5"/>
        </w:numPr>
        <w:shd w:val="clear" w:color="auto" w:fill="FFFFFF"/>
        <w:spacing w:before="0" w:after="150" w:line="360" w:lineRule="auto"/>
        <w:jc w:val="both"/>
        <w:rPr>
          <w:lang w:val="en-IN"/>
        </w:rPr>
      </w:pPr>
      <w:r w:rsidRPr="00416FAC">
        <w:t xml:space="preserve">Digital research repositories </w:t>
      </w:r>
    </w:p>
    <w:p w:rsidR="00F11DA7" w:rsidRPr="00416FAC" w:rsidRDefault="00582A73" w:rsidP="00B43576">
      <w:pPr>
        <w:pStyle w:val="NormalWeb"/>
        <w:numPr>
          <w:ilvl w:val="0"/>
          <w:numId w:val="5"/>
        </w:numPr>
        <w:shd w:val="clear" w:color="auto" w:fill="FFFFFF"/>
        <w:spacing w:before="0" w:after="150" w:line="360" w:lineRule="auto"/>
        <w:jc w:val="both"/>
        <w:rPr>
          <w:lang w:val="en-IN"/>
        </w:rPr>
      </w:pPr>
      <w:r w:rsidRPr="00416FAC">
        <w:t xml:space="preserve">Digital </w:t>
      </w:r>
      <w:r w:rsidR="0036422C" w:rsidRPr="00416FAC">
        <w:t>l</w:t>
      </w:r>
      <w:r w:rsidRPr="00416FAC">
        <w:t>ibraries</w:t>
      </w:r>
    </w:p>
    <w:p w:rsidR="00F11DA7" w:rsidRPr="00416FAC" w:rsidRDefault="00582A73" w:rsidP="00B43576">
      <w:pPr>
        <w:pStyle w:val="NormalWeb"/>
        <w:numPr>
          <w:ilvl w:val="0"/>
          <w:numId w:val="5"/>
        </w:numPr>
        <w:shd w:val="clear" w:color="auto" w:fill="FFFFFF"/>
        <w:spacing w:before="0" w:after="150" w:line="360" w:lineRule="auto"/>
        <w:jc w:val="both"/>
        <w:rPr>
          <w:lang w:val="en-IN"/>
        </w:rPr>
      </w:pPr>
      <w:r w:rsidRPr="00416FAC">
        <w:t xml:space="preserve">Internet </w:t>
      </w:r>
      <w:r w:rsidR="0036422C" w:rsidRPr="00416FAC">
        <w:t xml:space="preserve">websites </w:t>
      </w:r>
    </w:p>
    <w:p w:rsidR="00F11DA7" w:rsidRPr="00416FAC" w:rsidRDefault="00582A73" w:rsidP="000D2196">
      <w:pPr>
        <w:pStyle w:val="NormalWeb"/>
        <w:numPr>
          <w:ilvl w:val="0"/>
          <w:numId w:val="5"/>
        </w:numPr>
        <w:shd w:val="clear" w:color="auto" w:fill="FFFFFF"/>
        <w:spacing w:line="360" w:lineRule="auto"/>
        <w:jc w:val="both"/>
        <w:rPr>
          <w:lang w:val="en-IN"/>
        </w:rPr>
      </w:pPr>
      <w:r w:rsidRPr="00416FAC">
        <w:t xml:space="preserve">Electronic mail </w:t>
      </w:r>
      <w:r w:rsidR="0036422C" w:rsidRPr="00416FAC">
        <w:t>d</w:t>
      </w:r>
      <w:r w:rsidRPr="00416FAC">
        <w:t>ata</w:t>
      </w:r>
    </w:p>
    <w:p w:rsidR="00F11DA7" w:rsidRPr="00416FAC" w:rsidRDefault="0036422C" w:rsidP="00B43576">
      <w:pPr>
        <w:pStyle w:val="NormalWeb"/>
        <w:numPr>
          <w:ilvl w:val="0"/>
          <w:numId w:val="5"/>
        </w:numPr>
        <w:shd w:val="clear" w:color="auto" w:fill="FFFFFF"/>
        <w:spacing w:before="0" w:after="150" w:line="360" w:lineRule="auto"/>
        <w:jc w:val="both"/>
        <w:rPr>
          <w:lang w:val="en-IN"/>
        </w:rPr>
      </w:pPr>
      <w:r w:rsidRPr="00416FAC">
        <w:t xml:space="preserve">Online Public Access Catalogues </w:t>
      </w:r>
    </w:p>
    <w:p w:rsidR="00416FAC" w:rsidRPr="00416FAC" w:rsidRDefault="00416FAC" w:rsidP="00B43576">
      <w:pPr>
        <w:pStyle w:val="NormalWeb"/>
        <w:numPr>
          <w:ilvl w:val="0"/>
          <w:numId w:val="5"/>
        </w:numPr>
        <w:shd w:val="clear" w:color="auto" w:fill="FFFFFF"/>
        <w:spacing w:before="0" w:after="150" w:line="360" w:lineRule="auto"/>
        <w:jc w:val="both"/>
        <w:rPr>
          <w:lang w:val="en-IN"/>
        </w:rPr>
      </w:pPr>
      <w:r>
        <w:t xml:space="preserve">Web-based </w:t>
      </w:r>
      <w:r w:rsidRPr="005537E2">
        <w:t>Newsgroups</w:t>
      </w:r>
    </w:p>
    <w:p w:rsidR="00416FAC" w:rsidRPr="00416FAC" w:rsidRDefault="00416FAC" w:rsidP="00B43576">
      <w:pPr>
        <w:pStyle w:val="NormalWeb"/>
        <w:numPr>
          <w:ilvl w:val="0"/>
          <w:numId w:val="5"/>
        </w:numPr>
        <w:shd w:val="clear" w:color="auto" w:fill="FFFFFF"/>
        <w:spacing w:before="0" w:after="150" w:line="360" w:lineRule="auto"/>
        <w:jc w:val="both"/>
        <w:rPr>
          <w:lang w:val="en-IN"/>
        </w:rPr>
      </w:pPr>
      <w:r w:rsidRPr="005537E2">
        <w:t xml:space="preserve"> </w:t>
      </w:r>
      <w:r>
        <w:t xml:space="preserve">Web-based </w:t>
      </w:r>
      <w:r w:rsidRPr="005537E2">
        <w:t>Subject Gateways</w:t>
      </w:r>
    </w:p>
    <w:p w:rsidR="00416FAC" w:rsidRPr="00416FAC" w:rsidRDefault="00416FAC" w:rsidP="000D2196">
      <w:pPr>
        <w:pStyle w:val="NormalWeb"/>
        <w:numPr>
          <w:ilvl w:val="0"/>
          <w:numId w:val="5"/>
        </w:numPr>
        <w:shd w:val="clear" w:color="auto" w:fill="FFFFFF"/>
        <w:spacing w:line="360" w:lineRule="auto"/>
        <w:jc w:val="both"/>
        <w:rPr>
          <w:lang w:val="en-IN"/>
        </w:rPr>
      </w:pPr>
      <w:r w:rsidRPr="005537E2">
        <w:t>E-Pictures/Photographs</w:t>
      </w:r>
    </w:p>
    <w:p w:rsidR="00416FAC" w:rsidRPr="00021DA1" w:rsidRDefault="00416FAC" w:rsidP="00B43576">
      <w:pPr>
        <w:pStyle w:val="NormalWeb"/>
        <w:numPr>
          <w:ilvl w:val="0"/>
          <w:numId w:val="5"/>
        </w:numPr>
        <w:shd w:val="clear" w:color="auto" w:fill="FFFFFF"/>
        <w:spacing w:before="0" w:after="150" w:line="360" w:lineRule="auto"/>
        <w:jc w:val="both"/>
        <w:rPr>
          <w:lang w:val="en-IN"/>
        </w:rPr>
      </w:pPr>
      <w:r w:rsidRPr="005537E2">
        <w:t>E-Newspaper</w:t>
      </w:r>
      <w:r>
        <w:t>s</w:t>
      </w:r>
    </w:p>
    <w:p w:rsidR="001E69C9" w:rsidRPr="00021DA1" w:rsidRDefault="00416FAC" w:rsidP="00E17AEF">
      <w:pPr>
        <w:pStyle w:val="NormalWeb"/>
        <w:shd w:val="clear" w:color="auto" w:fill="FFFFFF"/>
        <w:spacing w:before="0" w:beforeAutospacing="0" w:after="150" w:afterAutospacing="0" w:line="360" w:lineRule="auto"/>
        <w:ind w:firstLine="720"/>
        <w:jc w:val="both"/>
      </w:pPr>
      <w:r w:rsidRPr="00021DA1">
        <w:t xml:space="preserve">A description of the electronic information resources </w:t>
      </w:r>
      <w:r w:rsidR="002150E2" w:rsidRPr="00021DA1">
        <w:t>that are relevant for speech-language pathologists and audiologists are discussed below.</w:t>
      </w:r>
    </w:p>
    <w:p w:rsidR="00BB4D53" w:rsidRDefault="00BB4D53" w:rsidP="00777B95">
      <w:pPr>
        <w:jc w:val="center"/>
        <w:rPr>
          <w:rFonts w:ascii="Book Antiqua" w:hAnsi="Book Antiqua" w:cs="Times New Roman"/>
          <w:b/>
          <w:sz w:val="28"/>
          <w:szCs w:val="28"/>
        </w:rPr>
      </w:pPr>
    </w:p>
    <w:p w:rsidR="00777B95" w:rsidRPr="00E17AEF" w:rsidRDefault="00777B95" w:rsidP="00777B95">
      <w:pPr>
        <w:jc w:val="center"/>
        <w:rPr>
          <w:rFonts w:ascii="Book Antiqua" w:hAnsi="Book Antiqua" w:cs="Times New Roman"/>
          <w:b/>
          <w:sz w:val="28"/>
          <w:szCs w:val="28"/>
        </w:rPr>
      </w:pPr>
      <w:r w:rsidRPr="00E17AEF">
        <w:rPr>
          <w:rFonts w:ascii="Book Antiqua" w:hAnsi="Book Antiqua" w:cs="Times New Roman"/>
          <w:b/>
          <w:sz w:val="28"/>
          <w:szCs w:val="28"/>
        </w:rPr>
        <w:lastRenderedPageBreak/>
        <w:t>E-journals</w:t>
      </w:r>
    </w:p>
    <w:p w:rsidR="00777B95" w:rsidRPr="00983F96" w:rsidRDefault="00777B95" w:rsidP="00E17AEF">
      <w:pPr>
        <w:spacing w:line="360" w:lineRule="auto"/>
        <w:ind w:firstLine="720"/>
        <w:jc w:val="both"/>
        <w:rPr>
          <w:rFonts w:ascii="Book Antiqua" w:hAnsi="Book Antiqua" w:cs="Times New Roman"/>
          <w:sz w:val="24"/>
          <w:szCs w:val="24"/>
        </w:rPr>
      </w:pPr>
      <w:r w:rsidRPr="00983F96">
        <w:rPr>
          <w:rFonts w:ascii="Book Antiqua" w:hAnsi="Book Antiqua" w:cs="Times New Roman"/>
          <w:sz w:val="24"/>
          <w:szCs w:val="24"/>
        </w:rPr>
        <w:t xml:space="preserve">The term electronic journal or “e-journal” referred to journals that are prepared and distributed electronically and they may or may not have a print counterpart. Ashcroft and Langdon (105) defines an electronic journal as “a journal, including indexing and abstracting services, provided by any electronic means, e.g. Internet, CD-ROM, although not necessarily exclusively by electronic means”. </w:t>
      </w:r>
      <w:proofErr w:type="spellStart"/>
      <w:r w:rsidRPr="00983F96">
        <w:rPr>
          <w:rFonts w:ascii="Book Antiqua" w:hAnsi="Book Antiqua" w:cs="Times New Roman"/>
          <w:sz w:val="24"/>
          <w:szCs w:val="24"/>
        </w:rPr>
        <w:t>Whalley</w:t>
      </w:r>
      <w:proofErr w:type="spellEnd"/>
      <w:r w:rsidRPr="00983F96">
        <w:rPr>
          <w:rFonts w:ascii="Book Antiqua" w:hAnsi="Book Antiqua" w:cs="Times New Roman"/>
          <w:sz w:val="24"/>
          <w:szCs w:val="24"/>
        </w:rPr>
        <w:t xml:space="preserve"> has made a distinction between a 'pure' electronic journal, which is a journal that has been set up as a totally electronic, peer-reviewed journal, and a 'hybrid' electronic journal that has versions both in electronic and paper formats.</w:t>
      </w:r>
    </w:p>
    <w:p w:rsidR="0016404F" w:rsidRPr="00046165" w:rsidRDefault="00777B95" w:rsidP="00E17AEF">
      <w:pPr>
        <w:pStyle w:val="NormalWeb"/>
        <w:shd w:val="clear" w:color="auto" w:fill="FFFFFF"/>
        <w:spacing w:before="0" w:beforeAutospacing="0" w:after="150" w:afterAutospacing="0" w:line="360" w:lineRule="auto"/>
        <w:ind w:firstLine="720"/>
        <w:jc w:val="both"/>
        <w:rPr>
          <w:rFonts w:ascii="Book Antiqua" w:hAnsi="Book Antiqua"/>
        </w:rPr>
      </w:pPr>
      <w:r w:rsidRPr="00046165">
        <w:rPr>
          <w:rFonts w:ascii="Book Antiqua" w:hAnsi="Book Antiqua"/>
        </w:rPr>
        <w:t xml:space="preserve">The e-journals </w:t>
      </w:r>
      <w:r w:rsidR="008C152E" w:rsidRPr="00046165">
        <w:rPr>
          <w:rFonts w:ascii="Book Antiqua" w:hAnsi="Book Antiqua"/>
        </w:rPr>
        <w:t xml:space="preserve">in the field of communication disorders are mainly of the following categories:  (a) Subscription-based journals (b) Open Access Journals. The major e-journal publishers in the field of communication disorders are American Speech-Language-Hearing Association, </w:t>
      </w:r>
      <w:proofErr w:type="spellStart"/>
      <w:r w:rsidR="008C152E" w:rsidRPr="00046165">
        <w:rPr>
          <w:rFonts w:ascii="Book Antiqua" w:hAnsi="Book Antiqua"/>
        </w:rPr>
        <w:t>Informa</w:t>
      </w:r>
      <w:proofErr w:type="spellEnd"/>
      <w:r w:rsidR="008C152E" w:rsidRPr="00046165">
        <w:rPr>
          <w:rFonts w:ascii="Book Antiqua" w:hAnsi="Book Antiqua"/>
        </w:rPr>
        <w:t xml:space="preserve"> HealthCare, Elsevier, John Wiley &amp; Sons, Sage</w:t>
      </w:r>
      <w:r w:rsidR="00BA3D8A" w:rsidRPr="00046165">
        <w:rPr>
          <w:rFonts w:ascii="Book Antiqua" w:hAnsi="Book Antiqua"/>
        </w:rPr>
        <w:t xml:space="preserve">, Springer and </w:t>
      </w:r>
      <w:r w:rsidR="008C152E" w:rsidRPr="00046165">
        <w:rPr>
          <w:rFonts w:ascii="Book Antiqua" w:hAnsi="Book Antiqua"/>
        </w:rPr>
        <w:t>Cambridge University Press</w:t>
      </w:r>
      <w:r w:rsidR="00BA3D8A" w:rsidRPr="00046165">
        <w:rPr>
          <w:rFonts w:ascii="Book Antiqua" w:hAnsi="Book Antiqua"/>
        </w:rPr>
        <w:t>.</w:t>
      </w:r>
      <w:r w:rsidR="008C152E" w:rsidRPr="00046165">
        <w:rPr>
          <w:rFonts w:ascii="Book Antiqua" w:hAnsi="Book Antiqua"/>
        </w:rPr>
        <w:t xml:space="preserve"> </w:t>
      </w:r>
    </w:p>
    <w:p w:rsidR="008C152E" w:rsidRPr="00046165" w:rsidRDefault="008C152E" w:rsidP="00B318E0">
      <w:pPr>
        <w:pStyle w:val="NormalWeb"/>
        <w:shd w:val="clear" w:color="auto" w:fill="FFFFFF"/>
        <w:spacing w:before="0" w:beforeAutospacing="0" w:after="150" w:afterAutospacing="0" w:line="360" w:lineRule="auto"/>
        <w:jc w:val="both"/>
        <w:rPr>
          <w:rFonts w:ascii="Book Antiqua" w:hAnsi="Book Antiqua"/>
        </w:rPr>
      </w:pPr>
      <w:r w:rsidRPr="00046165">
        <w:rPr>
          <w:rFonts w:ascii="Book Antiqua" w:hAnsi="Book Antiqua"/>
        </w:rPr>
        <w:t>The major subscription-based journals are the following</w:t>
      </w:r>
      <w:r w:rsidR="00046165">
        <w:rPr>
          <w:rFonts w:ascii="Book Antiqua" w:hAnsi="Book Antiqua"/>
        </w:rPr>
        <w:t>:</w:t>
      </w:r>
      <w:r w:rsidRPr="00046165">
        <w:rPr>
          <w:rFonts w:ascii="Book Antiqua" w:hAnsi="Book Antiqua"/>
        </w:rPr>
        <w:t xml:space="preserve"> </w:t>
      </w:r>
    </w:p>
    <w:p w:rsidR="008C152E" w:rsidRPr="00046165" w:rsidRDefault="008C152E" w:rsidP="00B43576">
      <w:pPr>
        <w:pStyle w:val="NormalWeb"/>
        <w:numPr>
          <w:ilvl w:val="0"/>
          <w:numId w:val="22"/>
        </w:numPr>
        <w:shd w:val="clear" w:color="auto" w:fill="FFFFFF"/>
        <w:spacing w:before="0" w:beforeAutospacing="0" w:after="150" w:afterAutospacing="0" w:line="360" w:lineRule="auto"/>
        <w:jc w:val="both"/>
        <w:rPr>
          <w:rFonts w:ascii="Book Antiqua" w:hAnsi="Book Antiqua"/>
          <w:color w:val="FF0000"/>
        </w:rPr>
      </w:pPr>
      <w:r w:rsidRPr="00046165">
        <w:rPr>
          <w:rFonts w:ascii="Book Antiqua" w:hAnsi="Book Antiqua"/>
          <w:color w:val="FF0000"/>
        </w:rPr>
        <w:t>International Journal of Audiology published by …..</w:t>
      </w:r>
    </w:p>
    <w:p w:rsidR="008C152E" w:rsidRPr="00046165" w:rsidRDefault="008C152E" w:rsidP="00B43576">
      <w:pPr>
        <w:pStyle w:val="NormalWeb"/>
        <w:numPr>
          <w:ilvl w:val="0"/>
          <w:numId w:val="22"/>
        </w:numPr>
        <w:shd w:val="clear" w:color="auto" w:fill="FFFFFF"/>
        <w:spacing w:before="0" w:beforeAutospacing="0" w:after="150" w:afterAutospacing="0" w:line="360" w:lineRule="auto"/>
        <w:jc w:val="both"/>
        <w:rPr>
          <w:rFonts w:ascii="Book Antiqua" w:hAnsi="Book Antiqua"/>
          <w:b/>
          <w:color w:val="333333"/>
        </w:rPr>
      </w:pPr>
      <w:r w:rsidRPr="00046165">
        <w:rPr>
          <w:rFonts w:ascii="Book Antiqua" w:hAnsi="Book Antiqua"/>
          <w:b/>
          <w:color w:val="333333"/>
        </w:rPr>
        <w:t xml:space="preserve">                           </w:t>
      </w:r>
    </w:p>
    <w:p w:rsidR="008C152E" w:rsidRPr="00046165" w:rsidRDefault="008C152E" w:rsidP="00B43576">
      <w:pPr>
        <w:pStyle w:val="NormalWeb"/>
        <w:numPr>
          <w:ilvl w:val="0"/>
          <w:numId w:val="22"/>
        </w:numPr>
        <w:shd w:val="clear" w:color="auto" w:fill="FFFFFF"/>
        <w:spacing w:before="0" w:beforeAutospacing="0" w:after="150" w:afterAutospacing="0" w:line="360" w:lineRule="auto"/>
        <w:jc w:val="both"/>
        <w:rPr>
          <w:rFonts w:ascii="Book Antiqua" w:hAnsi="Book Antiqua"/>
          <w:b/>
          <w:color w:val="333333"/>
        </w:rPr>
      </w:pPr>
      <w:r w:rsidRPr="00046165">
        <w:rPr>
          <w:rFonts w:ascii="Book Antiqua" w:hAnsi="Book Antiqua"/>
          <w:b/>
          <w:color w:val="333333"/>
        </w:rPr>
        <w:t xml:space="preserve">                        </w:t>
      </w:r>
    </w:p>
    <w:p w:rsidR="00BA3D8A" w:rsidRPr="00046165" w:rsidRDefault="00BA3D8A" w:rsidP="00B43576">
      <w:pPr>
        <w:pStyle w:val="NormalWeb"/>
        <w:numPr>
          <w:ilvl w:val="0"/>
          <w:numId w:val="22"/>
        </w:numPr>
        <w:shd w:val="clear" w:color="auto" w:fill="FFFFFF"/>
        <w:spacing w:before="0" w:beforeAutospacing="0" w:after="150" w:afterAutospacing="0" w:line="360" w:lineRule="auto"/>
        <w:jc w:val="both"/>
        <w:rPr>
          <w:rFonts w:ascii="Book Antiqua" w:hAnsi="Book Antiqua"/>
          <w:b/>
          <w:color w:val="333333"/>
        </w:rPr>
      </w:pPr>
      <w:r w:rsidRPr="00046165">
        <w:rPr>
          <w:rFonts w:ascii="Book Antiqua" w:hAnsi="Book Antiqua"/>
          <w:b/>
          <w:color w:val="333333"/>
        </w:rPr>
        <w:t xml:space="preserve">    </w:t>
      </w:r>
    </w:p>
    <w:p w:rsidR="00BA3D8A" w:rsidRPr="00046165" w:rsidRDefault="00BA3D8A" w:rsidP="00B43576">
      <w:pPr>
        <w:pStyle w:val="NormalWeb"/>
        <w:numPr>
          <w:ilvl w:val="0"/>
          <w:numId w:val="22"/>
        </w:numPr>
        <w:shd w:val="clear" w:color="auto" w:fill="FFFFFF"/>
        <w:spacing w:before="0" w:beforeAutospacing="0" w:after="150" w:afterAutospacing="0" w:line="360" w:lineRule="auto"/>
        <w:jc w:val="both"/>
        <w:rPr>
          <w:rFonts w:ascii="Book Antiqua" w:hAnsi="Book Antiqua"/>
          <w:b/>
          <w:color w:val="333333"/>
        </w:rPr>
      </w:pPr>
      <w:r w:rsidRPr="00046165">
        <w:rPr>
          <w:rFonts w:ascii="Book Antiqua" w:hAnsi="Book Antiqua"/>
          <w:b/>
          <w:color w:val="333333"/>
        </w:rPr>
        <w:t xml:space="preserve">     </w:t>
      </w:r>
    </w:p>
    <w:p w:rsidR="00BA3D8A" w:rsidRPr="00046165" w:rsidRDefault="00BA3D8A" w:rsidP="00B43576">
      <w:pPr>
        <w:pStyle w:val="NormalWeb"/>
        <w:numPr>
          <w:ilvl w:val="0"/>
          <w:numId w:val="22"/>
        </w:numPr>
        <w:shd w:val="clear" w:color="auto" w:fill="FFFFFF"/>
        <w:spacing w:before="0" w:beforeAutospacing="0" w:after="150" w:afterAutospacing="0" w:line="360" w:lineRule="auto"/>
        <w:jc w:val="both"/>
        <w:rPr>
          <w:rFonts w:ascii="Book Antiqua" w:hAnsi="Book Antiqua"/>
          <w:b/>
          <w:color w:val="333333"/>
        </w:rPr>
      </w:pPr>
      <w:r w:rsidRPr="00046165">
        <w:rPr>
          <w:rFonts w:ascii="Book Antiqua" w:hAnsi="Book Antiqua"/>
          <w:b/>
          <w:color w:val="333333"/>
        </w:rPr>
        <w:t xml:space="preserve"> </w:t>
      </w:r>
    </w:p>
    <w:p w:rsidR="00BA3D8A" w:rsidRPr="00046165" w:rsidRDefault="00BA3D8A" w:rsidP="00BA3D8A">
      <w:pPr>
        <w:pStyle w:val="NormalWeb"/>
        <w:shd w:val="clear" w:color="auto" w:fill="FFFFFF"/>
        <w:spacing w:before="0" w:beforeAutospacing="0" w:after="150" w:afterAutospacing="0" w:line="360" w:lineRule="auto"/>
        <w:jc w:val="both"/>
        <w:rPr>
          <w:rFonts w:ascii="Book Antiqua" w:hAnsi="Book Antiqua"/>
          <w:color w:val="FF0000"/>
        </w:rPr>
      </w:pPr>
      <w:r w:rsidRPr="00046165">
        <w:rPr>
          <w:rFonts w:ascii="Book Antiqua" w:hAnsi="Book Antiqua"/>
          <w:color w:val="FF0000"/>
        </w:rPr>
        <w:t xml:space="preserve">The major open-access journals are the following: </w:t>
      </w:r>
    </w:p>
    <w:p w:rsidR="00BA3D8A" w:rsidRDefault="00BA3D8A" w:rsidP="00B43576">
      <w:pPr>
        <w:pStyle w:val="NormalWeb"/>
        <w:numPr>
          <w:ilvl w:val="0"/>
          <w:numId w:val="23"/>
        </w:numPr>
        <w:shd w:val="clear" w:color="auto" w:fill="FFFFFF"/>
        <w:spacing w:before="0" w:beforeAutospacing="0" w:after="150" w:afterAutospacing="0" w:line="360" w:lineRule="auto"/>
        <w:jc w:val="both"/>
        <w:rPr>
          <w:b/>
          <w:color w:val="333333"/>
        </w:rPr>
      </w:pPr>
      <w:r>
        <w:rPr>
          <w:b/>
          <w:color w:val="333333"/>
        </w:rPr>
        <w:t xml:space="preserve">    </w:t>
      </w:r>
    </w:p>
    <w:p w:rsidR="00BA3D8A" w:rsidRDefault="00BA3D8A" w:rsidP="00B43576">
      <w:pPr>
        <w:pStyle w:val="NormalWeb"/>
        <w:numPr>
          <w:ilvl w:val="0"/>
          <w:numId w:val="23"/>
        </w:numPr>
        <w:shd w:val="clear" w:color="auto" w:fill="FFFFFF"/>
        <w:spacing w:before="0" w:beforeAutospacing="0" w:after="150" w:afterAutospacing="0" w:line="360" w:lineRule="auto"/>
        <w:jc w:val="both"/>
        <w:rPr>
          <w:b/>
          <w:color w:val="333333"/>
        </w:rPr>
      </w:pPr>
      <w:r>
        <w:rPr>
          <w:b/>
          <w:color w:val="333333"/>
        </w:rPr>
        <w:t xml:space="preserve">     </w:t>
      </w:r>
    </w:p>
    <w:p w:rsidR="00BA3D8A" w:rsidRDefault="00BA3D8A" w:rsidP="00B43576">
      <w:pPr>
        <w:pStyle w:val="NormalWeb"/>
        <w:numPr>
          <w:ilvl w:val="0"/>
          <w:numId w:val="23"/>
        </w:numPr>
        <w:shd w:val="clear" w:color="auto" w:fill="FFFFFF"/>
        <w:spacing w:before="0" w:beforeAutospacing="0" w:after="150" w:afterAutospacing="0" w:line="360" w:lineRule="auto"/>
        <w:jc w:val="both"/>
        <w:rPr>
          <w:b/>
          <w:color w:val="333333"/>
        </w:rPr>
      </w:pPr>
      <w:r>
        <w:rPr>
          <w:b/>
          <w:color w:val="333333"/>
        </w:rPr>
        <w:t xml:space="preserve">                 </w:t>
      </w:r>
    </w:p>
    <w:p w:rsidR="00BA3D8A" w:rsidRDefault="00BA3D8A" w:rsidP="00B43576">
      <w:pPr>
        <w:pStyle w:val="NormalWeb"/>
        <w:numPr>
          <w:ilvl w:val="0"/>
          <w:numId w:val="23"/>
        </w:numPr>
        <w:shd w:val="clear" w:color="auto" w:fill="FFFFFF"/>
        <w:spacing w:before="0" w:beforeAutospacing="0" w:after="150" w:afterAutospacing="0" w:line="360" w:lineRule="auto"/>
        <w:jc w:val="both"/>
        <w:rPr>
          <w:b/>
          <w:color w:val="333333"/>
        </w:rPr>
      </w:pPr>
      <w:r>
        <w:rPr>
          <w:b/>
          <w:color w:val="333333"/>
        </w:rPr>
        <w:lastRenderedPageBreak/>
        <w:t xml:space="preserve">                     </w:t>
      </w:r>
    </w:p>
    <w:p w:rsidR="00BA3D8A" w:rsidRDefault="00BA3D8A" w:rsidP="00B43576">
      <w:pPr>
        <w:pStyle w:val="NormalWeb"/>
        <w:numPr>
          <w:ilvl w:val="0"/>
          <w:numId w:val="23"/>
        </w:numPr>
        <w:shd w:val="clear" w:color="auto" w:fill="FFFFFF"/>
        <w:spacing w:before="0" w:beforeAutospacing="0" w:after="150" w:afterAutospacing="0" w:line="360" w:lineRule="auto"/>
        <w:jc w:val="both"/>
        <w:rPr>
          <w:b/>
          <w:color w:val="333333"/>
        </w:rPr>
      </w:pPr>
      <w:r>
        <w:rPr>
          <w:b/>
          <w:color w:val="333333"/>
        </w:rPr>
        <w:t xml:space="preserve">                    </w:t>
      </w:r>
    </w:p>
    <w:p w:rsidR="00BA3D8A" w:rsidRDefault="00BA3D8A" w:rsidP="00B43576">
      <w:pPr>
        <w:pStyle w:val="NormalWeb"/>
        <w:numPr>
          <w:ilvl w:val="0"/>
          <w:numId w:val="23"/>
        </w:numPr>
        <w:shd w:val="clear" w:color="auto" w:fill="FFFFFF"/>
        <w:spacing w:before="0" w:beforeAutospacing="0" w:after="150" w:afterAutospacing="0" w:line="360" w:lineRule="auto"/>
        <w:jc w:val="both"/>
        <w:rPr>
          <w:b/>
          <w:color w:val="333333"/>
        </w:rPr>
      </w:pPr>
    </w:p>
    <w:p w:rsidR="001E69C9" w:rsidRPr="00E17AEF" w:rsidRDefault="00905545" w:rsidP="00D91F1A">
      <w:pPr>
        <w:pStyle w:val="NormalWeb"/>
        <w:shd w:val="clear" w:color="auto" w:fill="FFFFFF"/>
        <w:spacing w:before="0" w:beforeAutospacing="0" w:after="150" w:afterAutospacing="0" w:line="360" w:lineRule="auto"/>
        <w:jc w:val="center"/>
        <w:rPr>
          <w:rFonts w:ascii="Book Antiqua" w:hAnsi="Book Antiqua"/>
          <w:b/>
          <w:sz w:val="28"/>
          <w:szCs w:val="28"/>
        </w:rPr>
      </w:pPr>
      <w:r w:rsidRPr="00E17AEF">
        <w:rPr>
          <w:rFonts w:ascii="Book Antiqua" w:hAnsi="Book Antiqua"/>
          <w:b/>
          <w:sz w:val="28"/>
          <w:szCs w:val="28"/>
        </w:rPr>
        <w:t>E-books</w:t>
      </w:r>
    </w:p>
    <w:p w:rsidR="00983F96" w:rsidRPr="00681F14" w:rsidRDefault="00983F96" w:rsidP="00E17AEF">
      <w:pPr>
        <w:pStyle w:val="NormalWeb"/>
        <w:shd w:val="clear" w:color="auto" w:fill="FFFFFF"/>
        <w:spacing w:before="0" w:beforeAutospacing="0" w:after="150" w:afterAutospacing="0" w:line="360" w:lineRule="auto"/>
        <w:ind w:firstLine="720"/>
        <w:jc w:val="both"/>
        <w:rPr>
          <w:rFonts w:ascii="Book Antiqua" w:hAnsi="Book Antiqua" w:cs="Arial"/>
          <w:b/>
        </w:rPr>
      </w:pPr>
      <w:r w:rsidRPr="00F66BE5">
        <w:rPr>
          <w:rFonts w:ascii="Book Antiqua" w:hAnsi="Book Antiqua"/>
        </w:rPr>
        <w:t>E</w:t>
      </w:r>
      <w:r w:rsidR="00BA3D8A" w:rsidRPr="00F66BE5">
        <w:rPr>
          <w:rFonts w:ascii="Book Antiqua" w:hAnsi="Book Antiqua"/>
        </w:rPr>
        <w:t>-books</w:t>
      </w:r>
      <w:r w:rsidRPr="00F66BE5">
        <w:rPr>
          <w:rFonts w:ascii="Book Antiqua" w:hAnsi="Book Antiqua"/>
        </w:rPr>
        <w:t xml:space="preserve"> are</w:t>
      </w:r>
      <w:r w:rsidRPr="00681F14">
        <w:rPr>
          <w:rFonts w:ascii="Book Antiqua" w:hAnsi="Book Antiqua"/>
          <w:b/>
        </w:rPr>
        <w:t xml:space="preserve"> </w:t>
      </w:r>
      <w:r w:rsidRPr="00681F14">
        <w:rPr>
          <w:rStyle w:val="Strong"/>
          <w:rFonts w:ascii="Book Antiqua" w:hAnsi="Book Antiqua" w:cs="Arial"/>
          <w:b w:val="0"/>
          <w:shd w:val="clear" w:color="auto" w:fill="FFFFFF"/>
        </w:rPr>
        <w:t>the electronic equivalent of any book formatted for on-screen reading</w:t>
      </w:r>
      <w:r w:rsidRPr="00681F14">
        <w:rPr>
          <w:rFonts w:ascii="Book Antiqua" w:hAnsi="Book Antiqua" w:cs="Arial"/>
          <w:b/>
          <w:shd w:val="clear" w:color="auto" w:fill="FFFFFF"/>
        </w:rPr>
        <w:t xml:space="preserve">. </w:t>
      </w:r>
      <w:r w:rsidRPr="00F66BE5">
        <w:rPr>
          <w:rFonts w:ascii="Book Antiqua" w:hAnsi="Book Antiqua" w:cs="Arial"/>
        </w:rPr>
        <w:t>Merriam-Webster dictionary defines e-book as a book composed in or converted to digital format for display on a computer screen or handheld device. Cambridge dictionary defines it as a book that is published in electronic form, for example on the Internet or on a disk, and not printed on paper</w:t>
      </w:r>
      <w:r w:rsidR="00681F14" w:rsidRPr="00F66BE5">
        <w:rPr>
          <w:rFonts w:ascii="Book Antiqua" w:hAnsi="Book Antiqua" w:cs="Arial"/>
        </w:rPr>
        <w:t>. The major advantages of e-books are</w:t>
      </w:r>
      <w:r w:rsidR="00681F14" w:rsidRPr="00681F14">
        <w:rPr>
          <w:rFonts w:ascii="Book Antiqua" w:hAnsi="Book Antiqua" w:cs="Arial"/>
          <w:b/>
        </w:rPr>
        <w:t xml:space="preserve">: </w:t>
      </w:r>
      <w:r w:rsidR="00681F14" w:rsidRPr="00681F14">
        <w:rPr>
          <w:rStyle w:val="Strong"/>
          <w:rFonts w:ascii="Book Antiqua" w:hAnsi="Book Antiqua" w:cs="Arial"/>
          <w:b w:val="0"/>
          <w:shd w:val="clear" w:color="auto" w:fill="FFFFFF"/>
        </w:rPr>
        <w:t>portability, saving space, convenience, saving money and time, and ease-of-use.</w:t>
      </w:r>
    </w:p>
    <w:p w:rsidR="00BA3D8A" w:rsidRPr="00E17AEF" w:rsidRDefault="00BA3D8A" w:rsidP="00E17AEF">
      <w:pPr>
        <w:pStyle w:val="NormalWeb"/>
        <w:shd w:val="clear" w:color="auto" w:fill="FFFFFF"/>
        <w:spacing w:before="0" w:beforeAutospacing="0" w:after="150" w:afterAutospacing="0" w:line="360" w:lineRule="auto"/>
        <w:ind w:firstLine="720"/>
        <w:jc w:val="both"/>
        <w:rPr>
          <w:rFonts w:ascii="Book Antiqua" w:hAnsi="Book Antiqua"/>
        </w:rPr>
      </w:pPr>
      <w:r w:rsidRPr="00E17AEF">
        <w:rPr>
          <w:rFonts w:ascii="Book Antiqua" w:hAnsi="Book Antiqua"/>
        </w:rPr>
        <w:t>The major e-book collection</w:t>
      </w:r>
      <w:r w:rsidR="00E17AEF">
        <w:rPr>
          <w:rFonts w:ascii="Book Antiqua" w:hAnsi="Book Antiqua"/>
        </w:rPr>
        <w:t>s</w:t>
      </w:r>
      <w:r w:rsidRPr="00E17AEF">
        <w:rPr>
          <w:rFonts w:ascii="Book Antiqua" w:hAnsi="Book Antiqua"/>
        </w:rPr>
        <w:t xml:space="preserve"> relevant in the field of communication disorders are </w:t>
      </w:r>
      <w:r w:rsidR="00983F96" w:rsidRPr="00E17AEF">
        <w:rPr>
          <w:rFonts w:ascii="Book Antiqua" w:hAnsi="Book Antiqua"/>
        </w:rPr>
        <w:t>discussed</w:t>
      </w:r>
      <w:r w:rsidRPr="00E17AEF">
        <w:rPr>
          <w:rFonts w:ascii="Book Antiqua" w:hAnsi="Book Antiqua"/>
        </w:rPr>
        <w:t xml:space="preserve"> below.</w:t>
      </w:r>
    </w:p>
    <w:p w:rsidR="00BA3D8A" w:rsidRPr="00BA3D8A" w:rsidRDefault="00BA3D8A" w:rsidP="00BA3D8A">
      <w:pPr>
        <w:spacing w:after="150" w:line="240" w:lineRule="auto"/>
        <w:outlineLvl w:val="0"/>
        <w:rPr>
          <w:rFonts w:ascii="Book Antiqua" w:eastAsia="Times New Roman" w:hAnsi="Book Antiqua" w:cs="Times New Roman"/>
          <w:b/>
          <w:kern w:val="36"/>
          <w:sz w:val="24"/>
          <w:szCs w:val="24"/>
        </w:rPr>
      </w:pPr>
      <w:r w:rsidRPr="00BA3D8A">
        <w:rPr>
          <w:rFonts w:ascii="Book Antiqua" w:eastAsia="Times New Roman" w:hAnsi="Book Antiqua" w:cs="Times New Roman"/>
          <w:b/>
          <w:kern w:val="36"/>
          <w:sz w:val="24"/>
          <w:szCs w:val="24"/>
        </w:rPr>
        <w:t>E-book Central</w:t>
      </w:r>
    </w:p>
    <w:p w:rsidR="00BA3D8A" w:rsidRDefault="00BA3D8A" w:rsidP="00E17AEF">
      <w:pPr>
        <w:pStyle w:val="NormalWeb"/>
        <w:shd w:val="clear" w:color="auto" w:fill="FFFFFF"/>
        <w:spacing w:before="0" w:beforeAutospacing="0" w:after="150" w:afterAutospacing="0" w:line="360" w:lineRule="auto"/>
        <w:ind w:firstLine="720"/>
        <w:jc w:val="both"/>
        <w:rPr>
          <w:rFonts w:ascii="Book Antiqua" w:hAnsi="Book Antiqua"/>
          <w:kern w:val="36"/>
        </w:rPr>
      </w:pPr>
      <w:r w:rsidRPr="00BA3D8A">
        <w:rPr>
          <w:rFonts w:ascii="Book Antiqua" w:hAnsi="Book Antiqua"/>
          <w:kern w:val="36"/>
        </w:rPr>
        <w:t xml:space="preserve">This is one of the best </w:t>
      </w:r>
      <w:proofErr w:type="gramStart"/>
      <w:r w:rsidRPr="00BA3D8A">
        <w:rPr>
          <w:rFonts w:ascii="Book Antiqua" w:hAnsi="Book Antiqua"/>
          <w:kern w:val="36"/>
        </w:rPr>
        <w:t>collection</w:t>
      </w:r>
      <w:proofErr w:type="gramEnd"/>
      <w:r w:rsidRPr="00BA3D8A">
        <w:rPr>
          <w:rFonts w:ascii="Book Antiqua" w:hAnsi="Book Antiqua"/>
          <w:kern w:val="36"/>
        </w:rPr>
        <w:t xml:space="preserve"> of e-books </w:t>
      </w:r>
      <w:r w:rsidR="00534130">
        <w:rPr>
          <w:rFonts w:ascii="Book Antiqua" w:hAnsi="Book Antiqua"/>
          <w:kern w:val="36"/>
        </w:rPr>
        <w:t xml:space="preserve">published by </w:t>
      </w:r>
      <w:proofErr w:type="spellStart"/>
      <w:r w:rsidR="00534130" w:rsidRPr="00BA3D8A">
        <w:rPr>
          <w:rFonts w:ascii="Book Antiqua" w:hAnsi="Book Antiqua"/>
          <w:kern w:val="36"/>
        </w:rPr>
        <w:t>Proquest</w:t>
      </w:r>
      <w:proofErr w:type="spellEnd"/>
      <w:r w:rsidR="00534130" w:rsidRPr="00BA3D8A">
        <w:rPr>
          <w:rFonts w:ascii="Book Antiqua" w:hAnsi="Book Antiqua"/>
          <w:kern w:val="36"/>
        </w:rPr>
        <w:t xml:space="preserve"> </w:t>
      </w:r>
      <w:r w:rsidR="00534130">
        <w:rPr>
          <w:rFonts w:ascii="Book Antiqua" w:hAnsi="Book Antiqua"/>
          <w:kern w:val="36"/>
        </w:rPr>
        <w:t xml:space="preserve">Co. The E-book Central is </w:t>
      </w:r>
      <w:r w:rsidRPr="00BA3D8A">
        <w:rPr>
          <w:rFonts w:ascii="Book Antiqua" w:hAnsi="Book Antiqua"/>
          <w:kern w:val="36"/>
        </w:rPr>
        <w:t>produced by merging two biggest E</w:t>
      </w:r>
      <w:r>
        <w:rPr>
          <w:rFonts w:ascii="Book Antiqua" w:hAnsi="Book Antiqua"/>
          <w:kern w:val="36"/>
        </w:rPr>
        <w:t>-</w:t>
      </w:r>
      <w:r w:rsidRPr="00BA3D8A">
        <w:rPr>
          <w:rFonts w:ascii="Book Antiqua" w:hAnsi="Book Antiqua"/>
          <w:kern w:val="36"/>
        </w:rPr>
        <w:t>book collections</w:t>
      </w:r>
      <w:r w:rsidR="00534130">
        <w:rPr>
          <w:rFonts w:ascii="Book Antiqua" w:hAnsi="Book Antiqua"/>
          <w:kern w:val="36"/>
        </w:rPr>
        <w:t xml:space="preserve"> namely, </w:t>
      </w:r>
      <w:r w:rsidRPr="00BA3D8A">
        <w:rPr>
          <w:rFonts w:ascii="Book Antiqua" w:hAnsi="Book Antiqua"/>
          <w:kern w:val="36"/>
        </w:rPr>
        <w:t>E-Book Library (</w:t>
      </w:r>
      <w:proofErr w:type="spellStart"/>
      <w:r w:rsidRPr="00BA3D8A">
        <w:rPr>
          <w:rFonts w:ascii="Book Antiqua" w:hAnsi="Book Antiqua"/>
          <w:kern w:val="36"/>
        </w:rPr>
        <w:t>EBL</w:t>
      </w:r>
      <w:proofErr w:type="spellEnd"/>
      <w:r w:rsidRPr="00BA3D8A">
        <w:rPr>
          <w:rFonts w:ascii="Book Antiqua" w:hAnsi="Book Antiqua"/>
          <w:kern w:val="36"/>
        </w:rPr>
        <w:t xml:space="preserve">) and </w:t>
      </w:r>
      <w:proofErr w:type="spellStart"/>
      <w:r w:rsidRPr="00BA3D8A">
        <w:rPr>
          <w:rFonts w:ascii="Book Antiqua" w:hAnsi="Book Antiqua"/>
          <w:kern w:val="36"/>
        </w:rPr>
        <w:t>ebrary</w:t>
      </w:r>
      <w:proofErr w:type="spellEnd"/>
      <w:r w:rsidRPr="00BA3D8A">
        <w:rPr>
          <w:rFonts w:ascii="Book Antiqua" w:hAnsi="Book Antiqua"/>
          <w:kern w:val="36"/>
        </w:rPr>
        <w:t xml:space="preserve">. The </w:t>
      </w:r>
      <w:proofErr w:type="spellStart"/>
      <w:r w:rsidRPr="00BA3D8A">
        <w:rPr>
          <w:rFonts w:ascii="Book Antiqua" w:hAnsi="Book Antiqua"/>
          <w:kern w:val="36"/>
        </w:rPr>
        <w:t>Ebook</w:t>
      </w:r>
      <w:proofErr w:type="spellEnd"/>
      <w:r w:rsidRPr="00BA3D8A">
        <w:rPr>
          <w:rFonts w:ascii="Book Antiqua" w:hAnsi="Book Antiqua"/>
          <w:kern w:val="36"/>
        </w:rPr>
        <w:t xml:space="preserve"> Central launched in January 2017</w:t>
      </w:r>
      <w:r w:rsidR="00534130">
        <w:rPr>
          <w:rFonts w:ascii="Book Antiqua" w:hAnsi="Book Antiqua"/>
          <w:kern w:val="36"/>
        </w:rPr>
        <w:t xml:space="preserve"> contains thousands of e-books on communication disorders and related fields</w:t>
      </w:r>
      <w:r w:rsidRPr="00BA3D8A">
        <w:rPr>
          <w:rFonts w:ascii="Book Antiqua" w:hAnsi="Book Antiqua"/>
          <w:kern w:val="36"/>
        </w:rPr>
        <w:t>.</w:t>
      </w:r>
      <w:r w:rsidR="00534130">
        <w:rPr>
          <w:rFonts w:ascii="Book Antiqua" w:hAnsi="Book Antiqua"/>
          <w:kern w:val="36"/>
        </w:rPr>
        <w:t xml:space="preserve">  </w:t>
      </w:r>
    </w:p>
    <w:p w:rsidR="00534130" w:rsidRPr="00983F96" w:rsidRDefault="00534130" w:rsidP="00534130">
      <w:pPr>
        <w:spacing w:after="150" w:line="240" w:lineRule="auto"/>
        <w:outlineLvl w:val="0"/>
        <w:rPr>
          <w:rFonts w:ascii="Book Antiqua" w:eastAsia="Times New Roman" w:hAnsi="Book Antiqua" w:cs="Times New Roman"/>
          <w:b/>
          <w:kern w:val="36"/>
          <w:sz w:val="24"/>
          <w:szCs w:val="24"/>
        </w:rPr>
      </w:pPr>
      <w:r w:rsidRPr="00983F96">
        <w:rPr>
          <w:rFonts w:ascii="Book Antiqua" w:eastAsia="Times New Roman" w:hAnsi="Book Antiqua" w:cs="Times New Roman"/>
          <w:b/>
          <w:kern w:val="36"/>
          <w:sz w:val="24"/>
          <w:szCs w:val="24"/>
        </w:rPr>
        <w:t>Directory of Open Access E-books</w:t>
      </w:r>
    </w:p>
    <w:p w:rsidR="00534130" w:rsidRDefault="00534130" w:rsidP="00E17AEF">
      <w:pPr>
        <w:pStyle w:val="NormalWeb"/>
        <w:shd w:val="clear" w:color="auto" w:fill="FFFFFF"/>
        <w:spacing w:before="0" w:beforeAutospacing="0" w:after="150" w:afterAutospacing="0" w:line="360" w:lineRule="auto"/>
        <w:ind w:firstLine="720"/>
        <w:jc w:val="both"/>
        <w:rPr>
          <w:rFonts w:ascii="Book Antiqua" w:hAnsi="Book Antiqua"/>
          <w:color w:val="000000"/>
          <w:shd w:val="clear" w:color="auto" w:fill="FFFFFF"/>
        </w:rPr>
      </w:pPr>
      <w:r w:rsidRPr="00534130">
        <w:rPr>
          <w:rFonts w:ascii="Book Antiqua" w:hAnsi="Book Antiqua"/>
          <w:color w:val="000000"/>
          <w:shd w:val="clear" w:color="auto" w:fill="FFFFFF"/>
        </w:rPr>
        <w:t>The Directory of Open Access Books is a service of OAPEN Foundation</w:t>
      </w:r>
      <w:r>
        <w:rPr>
          <w:rFonts w:ascii="Book Antiqua" w:hAnsi="Book Antiqua"/>
          <w:color w:val="000000"/>
          <w:shd w:val="clear" w:color="auto" w:fill="FFFFFF"/>
        </w:rPr>
        <w:t xml:space="preserve"> an </w:t>
      </w:r>
      <w:r w:rsidRPr="00534130">
        <w:rPr>
          <w:rFonts w:ascii="Book Antiqua" w:hAnsi="Book Antiqua"/>
          <w:color w:val="000000"/>
          <w:shd w:val="clear" w:color="auto" w:fill="FFFFFF"/>
        </w:rPr>
        <w:t>international initiative dedicated to Open Access monograph publishing, based at the National Library in The Hague.</w:t>
      </w:r>
      <w:r w:rsidR="00BC2221">
        <w:rPr>
          <w:rFonts w:ascii="Book Antiqua" w:hAnsi="Book Antiqua"/>
          <w:color w:val="000000"/>
          <w:shd w:val="clear" w:color="auto" w:fill="FFFFFF"/>
        </w:rPr>
        <w:t xml:space="preserve"> </w:t>
      </w:r>
      <w:r w:rsidRPr="00534130">
        <w:rPr>
          <w:rFonts w:ascii="Book Antiqua" w:hAnsi="Book Antiqua"/>
          <w:color w:val="000000"/>
          <w:shd w:val="clear" w:color="auto" w:fill="FFFFFF"/>
        </w:rPr>
        <w:t xml:space="preserve">The primary aim of DOAB is to increase discoverability of Open Access books. </w:t>
      </w:r>
    </w:p>
    <w:p w:rsidR="00BC2221" w:rsidRPr="00BC2221" w:rsidRDefault="00BC2221" w:rsidP="00BC2221">
      <w:pPr>
        <w:spacing w:after="150" w:line="240" w:lineRule="auto"/>
        <w:outlineLvl w:val="0"/>
        <w:rPr>
          <w:rFonts w:ascii="Book Antiqua" w:eastAsia="Times New Roman" w:hAnsi="Book Antiqua" w:cs="Times New Roman"/>
          <w:b/>
          <w:kern w:val="36"/>
          <w:sz w:val="24"/>
          <w:szCs w:val="24"/>
        </w:rPr>
      </w:pPr>
      <w:r w:rsidRPr="00BC2221">
        <w:rPr>
          <w:rFonts w:ascii="Book Antiqua" w:eastAsia="Times New Roman" w:hAnsi="Book Antiqua" w:cs="Times New Roman"/>
          <w:b/>
          <w:kern w:val="36"/>
          <w:sz w:val="24"/>
          <w:szCs w:val="24"/>
        </w:rPr>
        <w:t>Google Books </w:t>
      </w:r>
    </w:p>
    <w:p w:rsidR="00BC2221" w:rsidRPr="00BC2221" w:rsidRDefault="00BC2221" w:rsidP="00E17AEF">
      <w:pPr>
        <w:pStyle w:val="NormalWeb"/>
        <w:shd w:val="clear" w:color="auto" w:fill="FFFFFF"/>
        <w:spacing w:before="0" w:beforeAutospacing="0" w:after="150" w:afterAutospacing="0" w:line="360" w:lineRule="auto"/>
        <w:ind w:firstLine="720"/>
        <w:jc w:val="both"/>
        <w:rPr>
          <w:rFonts w:ascii="Book Antiqua" w:hAnsi="Book Antiqua"/>
          <w:color w:val="000000"/>
          <w:shd w:val="clear" w:color="auto" w:fill="FFFFFF"/>
        </w:rPr>
      </w:pPr>
      <w:r>
        <w:rPr>
          <w:rFonts w:ascii="Book Antiqua" w:hAnsi="Book Antiqua"/>
          <w:color w:val="000000"/>
          <w:shd w:val="clear" w:color="auto" w:fill="FFFFFF"/>
        </w:rPr>
        <w:lastRenderedPageBreak/>
        <w:t>The Google Books provide a</w:t>
      </w:r>
      <w:r w:rsidRPr="00BC2221">
        <w:rPr>
          <w:rFonts w:ascii="Book Antiqua" w:hAnsi="Book Antiqua"/>
          <w:color w:val="000000"/>
          <w:shd w:val="clear" w:color="auto" w:fill="FFFFFF"/>
        </w:rPr>
        <w:t>ccess</w:t>
      </w:r>
      <w:r>
        <w:rPr>
          <w:rFonts w:ascii="Book Antiqua" w:hAnsi="Book Antiqua"/>
          <w:color w:val="000000"/>
          <w:shd w:val="clear" w:color="auto" w:fill="FFFFFF"/>
        </w:rPr>
        <w:t xml:space="preserve"> to </w:t>
      </w:r>
      <w:r w:rsidRPr="00BC2221">
        <w:rPr>
          <w:rFonts w:ascii="Book Antiqua" w:hAnsi="Book Antiqua"/>
          <w:color w:val="000000"/>
          <w:shd w:val="clear" w:color="auto" w:fill="FFFFFF"/>
        </w:rPr>
        <w:t xml:space="preserve">full-text books that are out of copyright and </w:t>
      </w:r>
      <w:r>
        <w:rPr>
          <w:rFonts w:ascii="Book Antiqua" w:hAnsi="Book Antiqua"/>
          <w:color w:val="000000"/>
          <w:shd w:val="clear" w:color="auto" w:fill="FFFFFF"/>
        </w:rPr>
        <w:t xml:space="preserve">facilitate </w:t>
      </w:r>
      <w:r w:rsidRPr="00BC2221">
        <w:rPr>
          <w:rFonts w:ascii="Book Antiqua" w:hAnsi="Book Antiqua"/>
          <w:color w:val="000000"/>
          <w:shd w:val="clear" w:color="auto" w:fill="FFFFFF"/>
        </w:rPr>
        <w:t>view</w:t>
      </w:r>
      <w:r>
        <w:rPr>
          <w:rFonts w:ascii="Book Antiqua" w:hAnsi="Book Antiqua"/>
          <w:color w:val="000000"/>
          <w:shd w:val="clear" w:color="auto" w:fill="FFFFFF"/>
        </w:rPr>
        <w:t xml:space="preserve">ing of </w:t>
      </w:r>
      <w:r w:rsidRPr="00BC2221">
        <w:rPr>
          <w:rFonts w:ascii="Book Antiqua" w:hAnsi="Book Antiqua"/>
          <w:color w:val="000000"/>
          <w:shd w:val="clear" w:color="auto" w:fill="FFFFFF"/>
        </w:rPr>
        <w:t xml:space="preserve">excerpts from books that are still under copyright. </w:t>
      </w:r>
      <w:r>
        <w:rPr>
          <w:rFonts w:ascii="Book Antiqua" w:hAnsi="Book Antiqua"/>
          <w:color w:val="000000"/>
          <w:shd w:val="clear" w:color="auto" w:fill="FFFFFF"/>
        </w:rPr>
        <w:t xml:space="preserve">Users can make use of the </w:t>
      </w:r>
      <w:r w:rsidRPr="00BC2221">
        <w:rPr>
          <w:rFonts w:ascii="Book Antiqua" w:hAnsi="Book Antiqua"/>
          <w:color w:val="000000"/>
          <w:shd w:val="clear" w:color="auto" w:fill="FFFFFF"/>
        </w:rPr>
        <w:t xml:space="preserve">"Find this book in a library" link to locate a copy at a local library. </w:t>
      </w:r>
    </w:p>
    <w:p w:rsidR="00161132" w:rsidRPr="00E17AEF" w:rsidRDefault="00301407" w:rsidP="00E17AEF">
      <w:pPr>
        <w:pStyle w:val="NormalWeb"/>
        <w:shd w:val="clear" w:color="auto" w:fill="FFFFFF"/>
        <w:spacing w:before="0" w:beforeAutospacing="0" w:after="150" w:afterAutospacing="0" w:line="360" w:lineRule="auto"/>
        <w:ind w:firstLine="720"/>
        <w:rPr>
          <w:rFonts w:ascii="Book Antiqua" w:hAnsi="Book Antiqua"/>
        </w:rPr>
      </w:pPr>
      <w:r w:rsidRPr="00E17AEF">
        <w:rPr>
          <w:rFonts w:ascii="Book Antiqua" w:hAnsi="Book Antiqua"/>
        </w:rPr>
        <w:t>The specific examples for e-books pertaining to the field of communication disorders are the following.</w:t>
      </w:r>
      <w:r w:rsidR="00E51782">
        <w:rPr>
          <w:rFonts w:ascii="Book Antiqua" w:hAnsi="Book Antiqua"/>
        </w:rPr>
        <w:t xml:space="preserve"> (</w:t>
      </w:r>
      <w:r w:rsidR="00E51782" w:rsidRPr="00E51782">
        <w:rPr>
          <w:rFonts w:ascii="Book Antiqua" w:hAnsi="Book Antiqua"/>
          <w:color w:val="FF0000"/>
        </w:rPr>
        <w:t>Please write the details of a few</w:t>
      </w:r>
      <w:r w:rsidR="00E51782">
        <w:rPr>
          <w:rFonts w:ascii="Book Antiqua" w:hAnsi="Book Antiqua"/>
        </w:rPr>
        <w:t>)</w:t>
      </w:r>
    </w:p>
    <w:p w:rsidR="00301407" w:rsidRPr="00C33BF6" w:rsidRDefault="00301407" w:rsidP="00B43576">
      <w:pPr>
        <w:pStyle w:val="NormalWeb"/>
        <w:numPr>
          <w:ilvl w:val="1"/>
          <w:numId w:val="14"/>
        </w:numPr>
        <w:shd w:val="clear" w:color="auto" w:fill="FFFFFF"/>
        <w:spacing w:before="0" w:beforeAutospacing="0" w:after="150" w:afterAutospacing="0" w:line="360" w:lineRule="auto"/>
        <w:rPr>
          <w:rFonts w:ascii="Book Antiqua" w:hAnsi="Book Antiqua"/>
          <w:color w:val="FF0000"/>
        </w:rPr>
      </w:pPr>
      <w:r w:rsidRPr="00C33BF6">
        <w:rPr>
          <w:rFonts w:ascii="Book Antiqua" w:hAnsi="Book Antiqua"/>
          <w:color w:val="FF0000"/>
        </w:rPr>
        <w:t>………………written by ………………published by ……………. The book is originally published in print format and later converted to e-format.</w:t>
      </w:r>
    </w:p>
    <w:p w:rsidR="00301407" w:rsidRDefault="00301407" w:rsidP="00B43576">
      <w:pPr>
        <w:pStyle w:val="NormalWeb"/>
        <w:numPr>
          <w:ilvl w:val="1"/>
          <w:numId w:val="14"/>
        </w:numPr>
        <w:shd w:val="clear" w:color="auto" w:fill="FFFFFF"/>
        <w:spacing w:before="0" w:beforeAutospacing="0" w:after="150" w:afterAutospacing="0" w:line="360" w:lineRule="auto"/>
        <w:rPr>
          <w:rFonts w:ascii="Book Antiqua" w:hAnsi="Book Antiqua"/>
          <w:b/>
          <w:color w:val="FF0000"/>
        </w:rPr>
      </w:pPr>
      <w:r>
        <w:rPr>
          <w:rFonts w:ascii="Book Antiqua" w:hAnsi="Book Antiqua"/>
          <w:b/>
          <w:color w:val="FF0000"/>
        </w:rPr>
        <w:t xml:space="preserve">          </w:t>
      </w:r>
    </w:p>
    <w:p w:rsidR="00301407" w:rsidRDefault="00301407" w:rsidP="00B43576">
      <w:pPr>
        <w:pStyle w:val="NormalWeb"/>
        <w:numPr>
          <w:ilvl w:val="1"/>
          <w:numId w:val="14"/>
        </w:numPr>
        <w:shd w:val="clear" w:color="auto" w:fill="FFFFFF"/>
        <w:spacing w:before="0" w:beforeAutospacing="0" w:after="150" w:afterAutospacing="0" w:line="360" w:lineRule="auto"/>
        <w:rPr>
          <w:rFonts w:ascii="Book Antiqua" w:hAnsi="Book Antiqua"/>
          <w:b/>
          <w:color w:val="FF0000"/>
        </w:rPr>
      </w:pPr>
      <w:r>
        <w:rPr>
          <w:rFonts w:ascii="Book Antiqua" w:hAnsi="Book Antiqua"/>
          <w:b/>
          <w:color w:val="FF0000"/>
        </w:rPr>
        <w:t xml:space="preserve">               </w:t>
      </w:r>
    </w:p>
    <w:p w:rsidR="00301407" w:rsidRDefault="00301407" w:rsidP="00B43576">
      <w:pPr>
        <w:pStyle w:val="NormalWeb"/>
        <w:numPr>
          <w:ilvl w:val="1"/>
          <w:numId w:val="14"/>
        </w:numPr>
        <w:shd w:val="clear" w:color="auto" w:fill="FFFFFF"/>
        <w:spacing w:before="0" w:beforeAutospacing="0" w:after="150" w:afterAutospacing="0" w:line="360" w:lineRule="auto"/>
        <w:rPr>
          <w:rFonts w:ascii="Book Antiqua" w:hAnsi="Book Antiqua"/>
          <w:b/>
          <w:color w:val="FF0000"/>
        </w:rPr>
      </w:pPr>
      <w:r>
        <w:rPr>
          <w:rFonts w:ascii="Book Antiqua" w:hAnsi="Book Antiqua"/>
          <w:b/>
          <w:color w:val="FF0000"/>
        </w:rPr>
        <w:t xml:space="preserve">                  </w:t>
      </w:r>
    </w:p>
    <w:p w:rsidR="00301407" w:rsidRDefault="00301407" w:rsidP="00B43576">
      <w:pPr>
        <w:pStyle w:val="NormalWeb"/>
        <w:numPr>
          <w:ilvl w:val="1"/>
          <w:numId w:val="14"/>
        </w:numPr>
        <w:shd w:val="clear" w:color="auto" w:fill="FFFFFF"/>
        <w:spacing w:before="0" w:beforeAutospacing="0" w:after="150" w:afterAutospacing="0" w:line="360" w:lineRule="auto"/>
        <w:rPr>
          <w:rFonts w:ascii="Book Antiqua" w:hAnsi="Book Antiqua"/>
          <w:b/>
          <w:color w:val="FF0000"/>
        </w:rPr>
      </w:pPr>
      <w:r>
        <w:rPr>
          <w:rFonts w:ascii="Book Antiqua" w:hAnsi="Book Antiqua"/>
          <w:b/>
          <w:color w:val="FF0000"/>
        </w:rPr>
        <w:t xml:space="preserve">              </w:t>
      </w:r>
    </w:p>
    <w:p w:rsidR="00161132" w:rsidRPr="00BB4D53" w:rsidRDefault="00143F33" w:rsidP="00161132">
      <w:pPr>
        <w:pStyle w:val="NormalWeb"/>
        <w:shd w:val="clear" w:color="auto" w:fill="FFFFFF"/>
        <w:spacing w:before="0" w:beforeAutospacing="0" w:after="150" w:afterAutospacing="0" w:line="360" w:lineRule="auto"/>
        <w:jc w:val="center"/>
        <w:rPr>
          <w:rFonts w:ascii="Book Antiqua" w:hAnsi="Book Antiqua"/>
          <w:b/>
          <w:sz w:val="28"/>
          <w:szCs w:val="28"/>
        </w:rPr>
      </w:pPr>
      <w:r w:rsidRPr="00BB4D53">
        <w:rPr>
          <w:rFonts w:ascii="Book Antiqua" w:hAnsi="Book Antiqua"/>
          <w:b/>
          <w:sz w:val="28"/>
          <w:szCs w:val="28"/>
        </w:rPr>
        <w:t xml:space="preserve">Online </w:t>
      </w:r>
      <w:proofErr w:type="spellStart"/>
      <w:r w:rsidR="00161132" w:rsidRPr="00BB4D53">
        <w:rPr>
          <w:rFonts w:ascii="Book Antiqua" w:hAnsi="Book Antiqua"/>
          <w:b/>
          <w:sz w:val="28"/>
          <w:szCs w:val="28"/>
        </w:rPr>
        <w:t>Encyclopeadias</w:t>
      </w:r>
      <w:proofErr w:type="spellEnd"/>
      <w:r w:rsidR="00161132" w:rsidRPr="00BB4D53">
        <w:rPr>
          <w:rFonts w:ascii="Book Antiqua" w:hAnsi="Book Antiqua"/>
          <w:b/>
          <w:sz w:val="28"/>
          <w:szCs w:val="28"/>
        </w:rPr>
        <w:t xml:space="preserve"> </w:t>
      </w:r>
    </w:p>
    <w:p w:rsidR="00143F33" w:rsidRPr="00E17AEF" w:rsidRDefault="00143F33" w:rsidP="00143F33">
      <w:pPr>
        <w:pStyle w:val="Heading1"/>
        <w:shd w:val="clear" w:color="auto" w:fill="FFFFFF"/>
        <w:rPr>
          <w:rFonts w:ascii="Times New Roman" w:hAnsi="Times New Roman" w:cs="Times New Roman"/>
          <w:color w:val="auto"/>
          <w:sz w:val="24"/>
          <w:szCs w:val="24"/>
        </w:rPr>
      </w:pPr>
      <w:r w:rsidRPr="00BB4D53">
        <w:rPr>
          <w:rFonts w:ascii="Book Antiqua" w:hAnsi="Book Antiqua" w:cs="Times New Roman"/>
          <w:color w:val="auto"/>
          <w:sz w:val="24"/>
          <w:szCs w:val="24"/>
        </w:rPr>
        <w:t>International Encyclopedia of Rehabilitatio</w:t>
      </w:r>
      <w:r w:rsidRPr="00E17AEF">
        <w:rPr>
          <w:rFonts w:ascii="Times New Roman" w:hAnsi="Times New Roman" w:cs="Times New Roman"/>
          <w:color w:val="auto"/>
          <w:sz w:val="24"/>
          <w:szCs w:val="24"/>
        </w:rPr>
        <w:t>n</w:t>
      </w:r>
    </w:p>
    <w:p w:rsidR="00143F33" w:rsidRPr="00E51782" w:rsidRDefault="00143F33" w:rsidP="00E51782">
      <w:pPr>
        <w:pStyle w:val="NormalWeb"/>
        <w:spacing w:line="360" w:lineRule="auto"/>
        <w:ind w:firstLine="720"/>
        <w:jc w:val="both"/>
        <w:rPr>
          <w:rFonts w:ascii="Book Antiqua" w:hAnsi="Book Antiqua"/>
        </w:rPr>
      </w:pPr>
      <w:r w:rsidRPr="00E51782">
        <w:rPr>
          <w:rFonts w:ascii="Book Antiqua" w:hAnsi="Book Antiqua"/>
        </w:rPr>
        <w:t xml:space="preserve">The International Encyclopedia of Rehabilitation is an online encyclopedia developed by the Center for International Rehabilitation Research Information and Exchange (CIRRIE), </w:t>
      </w:r>
      <w:r w:rsidRPr="00E51782">
        <w:rPr>
          <w:rFonts w:ascii="Book Antiqua" w:hAnsi="Book Antiqua" w:cs="Arial"/>
          <w:shd w:val="clear" w:color="auto" w:fill="FFFFFF"/>
        </w:rPr>
        <w:t>The</w:t>
      </w:r>
      <w:r w:rsidRPr="00E51782">
        <w:rPr>
          <w:rStyle w:val="apple-converted-space"/>
          <w:rFonts w:ascii="Book Antiqua" w:hAnsi="Book Antiqua" w:cs="Arial"/>
          <w:shd w:val="clear" w:color="auto" w:fill="FFFFFF"/>
        </w:rPr>
        <w:t> </w:t>
      </w:r>
      <w:r w:rsidRPr="00E51782">
        <w:rPr>
          <w:rStyle w:val="Emphasis"/>
          <w:rFonts w:ascii="Book Antiqua" w:hAnsi="Book Antiqua" w:cs="Arial"/>
          <w:bCs/>
          <w:i w:val="0"/>
          <w:iCs w:val="0"/>
          <w:shd w:val="clear" w:color="auto" w:fill="FFFFFF"/>
        </w:rPr>
        <w:t>University at Buffalo</w:t>
      </w:r>
      <w:r w:rsidRPr="00E51782">
        <w:rPr>
          <w:rFonts w:ascii="Book Antiqua" w:hAnsi="Book Antiqua" w:cs="Arial"/>
          <w:shd w:val="clear" w:color="auto" w:fill="FFFFFF"/>
        </w:rPr>
        <w:t>, State University of New York, USA</w:t>
      </w:r>
      <w:r w:rsidRPr="00E51782">
        <w:rPr>
          <w:rFonts w:ascii="Book Antiqua" w:hAnsi="Book Antiqua"/>
        </w:rPr>
        <w:t xml:space="preserve">. On its completion, the encyclopedia will include four hundred articles on rehabilitation and disability topics. </w:t>
      </w:r>
      <w:r w:rsidRPr="00E51782">
        <w:rPr>
          <w:rFonts w:ascii="Book Antiqua" w:hAnsi="Book Antiqua"/>
          <w:color w:val="000000"/>
        </w:rPr>
        <w:t>The mission of the Center for International Rehabilitation Research Information and Exchange (CIRRIE) is to facilitate the sharing of information between rehabilitation researchers in the</w:t>
      </w:r>
      <w:r w:rsidRPr="00E51782">
        <w:rPr>
          <w:rStyle w:val="apple-converted-space"/>
          <w:rFonts w:ascii="Book Antiqua" w:hAnsi="Book Antiqua"/>
          <w:color w:val="000000"/>
        </w:rPr>
        <w:t> </w:t>
      </w:r>
      <w:r w:rsidRPr="00E51782">
        <w:rPr>
          <w:rFonts w:ascii="Book Antiqua" w:hAnsi="Book Antiqua"/>
          <w:color w:val="000000"/>
        </w:rPr>
        <w:t>U.S.</w:t>
      </w:r>
      <w:r w:rsidRPr="00E51782">
        <w:rPr>
          <w:rStyle w:val="apple-converted-space"/>
          <w:rFonts w:ascii="Book Antiqua" w:hAnsi="Book Antiqua"/>
          <w:color w:val="000000"/>
        </w:rPr>
        <w:t> </w:t>
      </w:r>
      <w:r w:rsidRPr="00E51782">
        <w:rPr>
          <w:rFonts w:ascii="Book Antiqua" w:hAnsi="Book Antiqua"/>
          <w:color w:val="000000"/>
        </w:rPr>
        <w:t>and those in other countries.</w:t>
      </w:r>
    </w:p>
    <w:p w:rsidR="00BC2221" w:rsidRPr="00FD5A91" w:rsidRDefault="00732A94" w:rsidP="00161132">
      <w:pPr>
        <w:pStyle w:val="NormalWeb"/>
        <w:shd w:val="clear" w:color="auto" w:fill="FFFFFF"/>
        <w:spacing w:before="0" w:beforeAutospacing="0" w:after="150" w:afterAutospacing="0" w:line="360" w:lineRule="auto"/>
        <w:jc w:val="center"/>
        <w:rPr>
          <w:rFonts w:ascii="Book Antiqua" w:hAnsi="Book Antiqua"/>
          <w:b/>
          <w:sz w:val="28"/>
          <w:szCs w:val="28"/>
        </w:rPr>
      </w:pPr>
      <w:r w:rsidRPr="00FD5A91">
        <w:rPr>
          <w:rFonts w:ascii="Book Antiqua" w:hAnsi="Book Antiqua"/>
          <w:b/>
          <w:sz w:val="28"/>
          <w:szCs w:val="28"/>
        </w:rPr>
        <w:t>Bibliographic databases</w:t>
      </w:r>
    </w:p>
    <w:p w:rsidR="00631CE3" w:rsidRPr="00631CE3" w:rsidRDefault="00631CE3" w:rsidP="003E0A07">
      <w:pPr>
        <w:shd w:val="clear" w:color="auto" w:fill="FFFFFF"/>
        <w:spacing w:after="0" w:line="360" w:lineRule="auto"/>
        <w:ind w:firstLine="720"/>
        <w:jc w:val="both"/>
        <w:rPr>
          <w:rFonts w:ascii="Book Antiqua" w:eastAsia="Times New Roman" w:hAnsi="Book Antiqua" w:cs="Times New Roman"/>
          <w:sz w:val="24"/>
          <w:szCs w:val="24"/>
        </w:rPr>
      </w:pPr>
      <w:r w:rsidRPr="00631CE3">
        <w:rPr>
          <w:rFonts w:ascii="Book Antiqua" w:eastAsia="Times New Roman" w:hAnsi="Book Antiqua" w:cs="Arial"/>
          <w:sz w:val="24"/>
          <w:szCs w:val="24"/>
        </w:rPr>
        <w:t>A </w:t>
      </w:r>
      <w:r w:rsidRPr="00631CE3">
        <w:rPr>
          <w:rFonts w:ascii="Book Antiqua" w:eastAsia="Times New Roman" w:hAnsi="Book Antiqua" w:cs="Arial"/>
          <w:b/>
          <w:bCs/>
          <w:sz w:val="24"/>
          <w:szCs w:val="24"/>
        </w:rPr>
        <w:t>bibliographic database</w:t>
      </w:r>
      <w:r w:rsidRPr="00631CE3">
        <w:rPr>
          <w:rFonts w:ascii="Book Antiqua" w:eastAsia="Times New Roman" w:hAnsi="Book Antiqua" w:cs="Arial"/>
          <w:sz w:val="24"/>
          <w:szCs w:val="24"/>
        </w:rPr>
        <w:t> is an organized digital collection of references to published literature, including journal articles, conference proceedings, reports, government and legal publications, patents, books, etc.</w:t>
      </w:r>
      <w:r>
        <w:rPr>
          <w:rFonts w:ascii="Book Antiqua" w:eastAsia="Times New Roman" w:hAnsi="Book Antiqua" w:cs="Arial"/>
          <w:sz w:val="24"/>
          <w:szCs w:val="24"/>
        </w:rPr>
        <w:t xml:space="preserve"> </w:t>
      </w:r>
      <w:r w:rsidRPr="00631CE3">
        <w:rPr>
          <w:rFonts w:ascii="Book Antiqua" w:eastAsia="Times New Roman" w:hAnsi="Book Antiqua" w:cs="Times New Roman"/>
          <w:sz w:val="24"/>
          <w:szCs w:val="24"/>
        </w:rPr>
        <w:t xml:space="preserve">Many bibliographic databases </w:t>
      </w:r>
      <w:r w:rsidRPr="00631CE3">
        <w:rPr>
          <w:rFonts w:ascii="Book Antiqua" w:eastAsia="Times New Roman" w:hAnsi="Book Antiqua" w:cs="Times New Roman"/>
          <w:sz w:val="24"/>
          <w:szCs w:val="24"/>
        </w:rPr>
        <w:lastRenderedPageBreak/>
        <w:t>have records with abstracts or brief summaries of the articles. Some records have links to the full text or entire content of whole articles as they appeared in the periodical. Many bibliographic databases are subject related.</w:t>
      </w:r>
    </w:p>
    <w:p w:rsidR="00161132" w:rsidRPr="003E0A07" w:rsidRDefault="00631CE3" w:rsidP="003E0A07">
      <w:pPr>
        <w:pStyle w:val="NormalWeb"/>
        <w:shd w:val="clear" w:color="auto" w:fill="FFFFFF"/>
        <w:spacing w:before="0" w:beforeAutospacing="0" w:after="150" w:afterAutospacing="0" w:line="360" w:lineRule="auto"/>
        <w:rPr>
          <w:rFonts w:ascii="Book Antiqua" w:hAnsi="Book Antiqua" w:cs="Arial"/>
        </w:rPr>
      </w:pPr>
      <w:r>
        <w:rPr>
          <w:rFonts w:ascii="Book Antiqua" w:hAnsi="Book Antiqua"/>
          <w:b/>
          <w:color w:val="FF0000"/>
        </w:rPr>
        <w:tab/>
      </w:r>
      <w:r w:rsidRPr="003E0A07">
        <w:rPr>
          <w:rFonts w:ascii="Book Antiqua" w:hAnsi="Book Antiqua" w:cs="Arial"/>
        </w:rPr>
        <w:t xml:space="preserve">The following are the bibliographic databases that are relevant in the field of communication disorders. </w:t>
      </w:r>
    </w:p>
    <w:p w:rsidR="00631CE3" w:rsidRPr="003E0A07" w:rsidRDefault="00631CE3" w:rsidP="000D2196">
      <w:pPr>
        <w:pStyle w:val="ListParagraph"/>
        <w:numPr>
          <w:ilvl w:val="1"/>
          <w:numId w:val="28"/>
        </w:numPr>
        <w:shd w:val="clear" w:color="auto" w:fill="FFFFFF"/>
        <w:spacing w:after="0" w:line="240" w:lineRule="auto"/>
        <w:jc w:val="both"/>
        <w:rPr>
          <w:rFonts w:ascii="Book Antiqua" w:eastAsia="Times New Roman" w:hAnsi="Book Antiqua" w:cs="Arial"/>
          <w:sz w:val="24"/>
          <w:szCs w:val="24"/>
        </w:rPr>
      </w:pPr>
      <w:r w:rsidRPr="003E0A07">
        <w:rPr>
          <w:rFonts w:ascii="Book Antiqua" w:eastAsia="Times New Roman" w:hAnsi="Book Antiqua" w:cs="Arial"/>
          <w:sz w:val="24"/>
          <w:szCs w:val="24"/>
        </w:rPr>
        <w:t>COMDSIDOME</w:t>
      </w:r>
    </w:p>
    <w:p w:rsidR="00631CE3" w:rsidRPr="003E0A07" w:rsidRDefault="003E0A07" w:rsidP="000D2196">
      <w:pPr>
        <w:pStyle w:val="ListParagraph"/>
        <w:numPr>
          <w:ilvl w:val="1"/>
          <w:numId w:val="28"/>
        </w:numPr>
        <w:shd w:val="clear" w:color="auto" w:fill="FFFFFF"/>
        <w:spacing w:after="0" w:line="240" w:lineRule="auto"/>
        <w:jc w:val="both"/>
        <w:rPr>
          <w:rFonts w:ascii="Book Antiqua" w:eastAsia="Times New Roman" w:hAnsi="Book Antiqua" w:cs="Arial"/>
          <w:sz w:val="24"/>
          <w:szCs w:val="24"/>
        </w:rPr>
      </w:pPr>
      <w:r w:rsidRPr="003E0A07">
        <w:rPr>
          <w:rFonts w:ascii="Book Antiqua" w:eastAsia="Times New Roman" w:hAnsi="Book Antiqua" w:cs="Arial"/>
          <w:sz w:val="24"/>
          <w:szCs w:val="24"/>
        </w:rPr>
        <w:t>Linguistics</w:t>
      </w:r>
      <w:r w:rsidR="00631CE3" w:rsidRPr="003E0A07">
        <w:rPr>
          <w:rFonts w:ascii="Book Antiqua" w:eastAsia="Times New Roman" w:hAnsi="Book Antiqua" w:cs="Arial"/>
          <w:sz w:val="24"/>
          <w:szCs w:val="24"/>
        </w:rPr>
        <w:t xml:space="preserve"> and Language </w:t>
      </w:r>
      <w:r w:rsidRPr="003E0A07">
        <w:rPr>
          <w:rFonts w:ascii="Book Antiqua" w:eastAsia="Times New Roman" w:hAnsi="Book Antiqua" w:cs="Arial"/>
          <w:sz w:val="24"/>
          <w:szCs w:val="24"/>
        </w:rPr>
        <w:t>Behavior</w:t>
      </w:r>
      <w:r w:rsidR="00631CE3" w:rsidRPr="003E0A07">
        <w:rPr>
          <w:rFonts w:ascii="Book Antiqua" w:eastAsia="Times New Roman" w:hAnsi="Book Antiqua" w:cs="Arial"/>
          <w:sz w:val="24"/>
          <w:szCs w:val="24"/>
        </w:rPr>
        <w:t xml:space="preserve"> Abstract</w:t>
      </w:r>
      <w:r w:rsidR="00983F96">
        <w:rPr>
          <w:rFonts w:ascii="Book Antiqua" w:eastAsia="Times New Roman" w:hAnsi="Book Antiqua" w:cs="Arial"/>
          <w:sz w:val="24"/>
          <w:szCs w:val="24"/>
        </w:rPr>
        <w:t xml:space="preserve"> (LLBA)</w:t>
      </w:r>
    </w:p>
    <w:p w:rsidR="00631CE3" w:rsidRPr="003E0A07" w:rsidRDefault="00631CE3" w:rsidP="000D2196">
      <w:pPr>
        <w:pStyle w:val="ListParagraph"/>
        <w:numPr>
          <w:ilvl w:val="1"/>
          <w:numId w:val="28"/>
        </w:numPr>
        <w:shd w:val="clear" w:color="auto" w:fill="FFFFFF"/>
        <w:spacing w:after="0" w:line="240" w:lineRule="auto"/>
        <w:jc w:val="both"/>
        <w:rPr>
          <w:rFonts w:ascii="Book Antiqua" w:eastAsia="Times New Roman" w:hAnsi="Book Antiqua" w:cs="Arial"/>
          <w:sz w:val="24"/>
          <w:szCs w:val="24"/>
        </w:rPr>
      </w:pPr>
      <w:proofErr w:type="spellStart"/>
      <w:r w:rsidRPr="003E0A07">
        <w:rPr>
          <w:rFonts w:ascii="Book Antiqua" w:eastAsia="Times New Roman" w:hAnsi="Book Antiqua" w:cs="Arial"/>
          <w:sz w:val="24"/>
          <w:szCs w:val="24"/>
        </w:rPr>
        <w:t>RehabData</w:t>
      </w:r>
      <w:proofErr w:type="spellEnd"/>
    </w:p>
    <w:p w:rsidR="00631CE3" w:rsidRPr="003E0A07" w:rsidRDefault="00631CE3" w:rsidP="000D2196">
      <w:pPr>
        <w:pStyle w:val="ListParagraph"/>
        <w:numPr>
          <w:ilvl w:val="1"/>
          <w:numId w:val="28"/>
        </w:numPr>
        <w:shd w:val="clear" w:color="auto" w:fill="FFFFFF"/>
        <w:spacing w:after="0" w:line="240" w:lineRule="auto"/>
        <w:jc w:val="both"/>
        <w:rPr>
          <w:rFonts w:ascii="Book Antiqua" w:eastAsia="Times New Roman" w:hAnsi="Book Antiqua" w:cs="Arial"/>
          <w:sz w:val="24"/>
          <w:szCs w:val="24"/>
        </w:rPr>
      </w:pPr>
      <w:r w:rsidRPr="003E0A07">
        <w:rPr>
          <w:rFonts w:ascii="Book Antiqua" w:eastAsia="Times New Roman" w:hAnsi="Book Antiqua" w:cs="Arial"/>
          <w:sz w:val="24"/>
          <w:szCs w:val="24"/>
        </w:rPr>
        <w:t>PubMed</w:t>
      </w:r>
    </w:p>
    <w:p w:rsidR="003E0A07" w:rsidRDefault="003E0A07" w:rsidP="003E0A07">
      <w:pPr>
        <w:shd w:val="clear" w:color="auto" w:fill="FFFFFF"/>
        <w:spacing w:after="0" w:line="240" w:lineRule="auto"/>
        <w:jc w:val="both"/>
        <w:rPr>
          <w:rFonts w:ascii="Book Antiqua" w:eastAsia="Times New Roman" w:hAnsi="Book Antiqua" w:cs="Arial"/>
          <w:sz w:val="24"/>
          <w:szCs w:val="24"/>
        </w:rPr>
      </w:pPr>
    </w:p>
    <w:p w:rsidR="00F96551" w:rsidRPr="003E0A07" w:rsidRDefault="003E0A07" w:rsidP="003E0A07">
      <w:pPr>
        <w:shd w:val="clear" w:color="auto" w:fill="FFFFFF"/>
        <w:spacing w:after="0" w:line="240" w:lineRule="auto"/>
        <w:jc w:val="both"/>
        <w:rPr>
          <w:rFonts w:ascii="Book Antiqua" w:eastAsia="Times New Roman" w:hAnsi="Book Antiqua" w:cs="Arial"/>
          <w:b/>
          <w:sz w:val="24"/>
          <w:szCs w:val="24"/>
        </w:rPr>
      </w:pPr>
      <w:proofErr w:type="spellStart"/>
      <w:r w:rsidRPr="003E0A07">
        <w:rPr>
          <w:rFonts w:ascii="Book Antiqua" w:eastAsia="Times New Roman" w:hAnsi="Book Antiqua" w:cs="Arial"/>
          <w:b/>
          <w:sz w:val="24"/>
          <w:szCs w:val="24"/>
        </w:rPr>
        <w:t>ComDisDome</w:t>
      </w:r>
      <w:proofErr w:type="spellEnd"/>
    </w:p>
    <w:p w:rsidR="00DC3E52" w:rsidRPr="003E0A07" w:rsidRDefault="00DC3E52" w:rsidP="003E0A07">
      <w:pPr>
        <w:shd w:val="clear" w:color="auto" w:fill="FFFFFF"/>
        <w:spacing w:after="0" w:line="360" w:lineRule="auto"/>
        <w:ind w:firstLine="720"/>
        <w:jc w:val="both"/>
        <w:rPr>
          <w:rFonts w:ascii="Book Antiqua" w:eastAsia="Times New Roman" w:hAnsi="Book Antiqua" w:cs="Arial"/>
          <w:sz w:val="24"/>
          <w:szCs w:val="24"/>
        </w:rPr>
      </w:pPr>
      <w:proofErr w:type="spellStart"/>
      <w:r w:rsidRPr="003E0A07">
        <w:rPr>
          <w:rFonts w:ascii="Book Antiqua" w:eastAsia="Times New Roman" w:hAnsi="Book Antiqua" w:cs="Arial"/>
          <w:sz w:val="24"/>
          <w:szCs w:val="24"/>
        </w:rPr>
        <w:t>ComDisDome</w:t>
      </w:r>
      <w:proofErr w:type="spellEnd"/>
      <w:r w:rsidRPr="003E0A07">
        <w:rPr>
          <w:rFonts w:ascii="Book Antiqua" w:eastAsia="Times New Roman" w:hAnsi="Book Antiqua" w:cs="Arial"/>
          <w:sz w:val="24"/>
          <w:szCs w:val="24"/>
        </w:rPr>
        <w:t xml:space="preserve"> is a bibliographic database covering the communications disorders literature, with focus on speech-language pathology and audiology. In one convenient location, the database will quickly identify and connect to reliable information from multiple sources in the field, including journal articles and books, along with access to profiles of researchers working in this area.</w:t>
      </w:r>
    </w:p>
    <w:p w:rsidR="00DC3E52" w:rsidRPr="003E0A07" w:rsidRDefault="00DC3E52" w:rsidP="003E0A07">
      <w:pPr>
        <w:shd w:val="clear" w:color="auto" w:fill="FFFFFF"/>
        <w:spacing w:after="0" w:line="360" w:lineRule="auto"/>
        <w:ind w:firstLine="720"/>
        <w:jc w:val="both"/>
        <w:rPr>
          <w:rFonts w:ascii="Book Antiqua" w:eastAsia="Times New Roman" w:hAnsi="Book Antiqua" w:cs="Arial"/>
          <w:sz w:val="24"/>
          <w:szCs w:val="24"/>
        </w:rPr>
      </w:pPr>
      <w:proofErr w:type="spellStart"/>
      <w:r w:rsidRPr="003E0A07">
        <w:rPr>
          <w:rFonts w:ascii="Book Antiqua" w:eastAsia="Times New Roman" w:hAnsi="Book Antiqua" w:cs="Arial"/>
          <w:sz w:val="24"/>
          <w:szCs w:val="24"/>
        </w:rPr>
        <w:t>ComDisDome</w:t>
      </w:r>
      <w:proofErr w:type="spellEnd"/>
      <w:r w:rsidRPr="003E0A07">
        <w:rPr>
          <w:rFonts w:ascii="Book Antiqua" w:eastAsia="Times New Roman" w:hAnsi="Book Antiqua" w:cs="Arial"/>
          <w:sz w:val="24"/>
          <w:szCs w:val="24"/>
        </w:rPr>
        <w:t xml:space="preserve"> will help users to stay current on the latest findings and trends in communications disorders research, improve patient communication and education, write research reports and grants, and locate and communicate with researchers in the field.</w:t>
      </w:r>
    </w:p>
    <w:p w:rsidR="00DC3E52" w:rsidRPr="003E0A07" w:rsidRDefault="00DC3E52" w:rsidP="00E17AEF">
      <w:pPr>
        <w:shd w:val="clear" w:color="auto" w:fill="FFFFFF"/>
        <w:spacing w:after="0" w:line="360" w:lineRule="auto"/>
        <w:ind w:firstLine="720"/>
        <w:jc w:val="both"/>
        <w:rPr>
          <w:rFonts w:ascii="Book Antiqua" w:eastAsia="Times New Roman" w:hAnsi="Book Antiqua" w:cs="Arial"/>
          <w:sz w:val="24"/>
          <w:szCs w:val="24"/>
        </w:rPr>
      </w:pPr>
      <w:r w:rsidRPr="003E0A07">
        <w:rPr>
          <w:rFonts w:ascii="Book Antiqua" w:eastAsia="Times New Roman" w:hAnsi="Book Antiqua" w:cs="Arial"/>
          <w:b/>
          <w:sz w:val="24"/>
          <w:szCs w:val="24"/>
        </w:rPr>
        <w:t>Subject Coverage</w:t>
      </w:r>
      <w:r w:rsidRPr="003E0A07">
        <w:rPr>
          <w:rFonts w:ascii="Book Antiqua" w:eastAsia="Times New Roman" w:hAnsi="Book Antiqua" w:cs="Arial"/>
          <w:sz w:val="24"/>
          <w:szCs w:val="24"/>
        </w:rPr>
        <w:t xml:space="preserve">: Major areas of coverage include: </w:t>
      </w:r>
      <w:proofErr w:type="spellStart"/>
      <w:r w:rsidRPr="003E0A07">
        <w:rPr>
          <w:rFonts w:ascii="Book Antiqua" w:eastAsia="Times New Roman" w:hAnsi="Book Antiqua" w:cs="Arial"/>
          <w:sz w:val="24"/>
          <w:szCs w:val="24"/>
        </w:rPr>
        <w:t>Audiologic</w:t>
      </w:r>
      <w:proofErr w:type="spellEnd"/>
      <w:r w:rsidRPr="003E0A07">
        <w:rPr>
          <w:rFonts w:ascii="Book Antiqua" w:eastAsia="Times New Roman" w:hAnsi="Book Antiqua" w:cs="Arial"/>
          <w:sz w:val="24"/>
          <w:szCs w:val="24"/>
        </w:rPr>
        <w:t xml:space="preserve"> Management, Audiology, Augmentative and Alternative Communication (AAC), Communication Mechanism and Systems, </w:t>
      </w:r>
      <w:proofErr w:type="spellStart"/>
      <w:r w:rsidRPr="003E0A07">
        <w:rPr>
          <w:rFonts w:ascii="Book Antiqua" w:eastAsia="Times New Roman" w:hAnsi="Book Antiqua" w:cs="Arial"/>
          <w:sz w:val="24"/>
          <w:szCs w:val="24"/>
        </w:rPr>
        <w:t>Electroneuronography</w:t>
      </w:r>
      <w:proofErr w:type="spellEnd"/>
      <w:r w:rsidRPr="003E0A07">
        <w:rPr>
          <w:rFonts w:ascii="Book Antiqua" w:eastAsia="Times New Roman" w:hAnsi="Book Antiqua" w:cs="Arial"/>
          <w:sz w:val="24"/>
          <w:szCs w:val="24"/>
        </w:rPr>
        <w:t xml:space="preserve"> (</w:t>
      </w:r>
      <w:proofErr w:type="spellStart"/>
      <w:r w:rsidRPr="003E0A07">
        <w:rPr>
          <w:rFonts w:ascii="Book Antiqua" w:eastAsia="Times New Roman" w:hAnsi="Book Antiqua" w:cs="Arial"/>
          <w:sz w:val="24"/>
          <w:szCs w:val="24"/>
        </w:rPr>
        <w:t>ENoG</w:t>
      </w:r>
      <w:proofErr w:type="spellEnd"/>
      <w:r w:rsidRPr="003E0A07">
        <w:rPr>
          <w:rFonts w:ascii="Book Antiqua" w:eastAsia="Times New Roman" w:hAnsi="Book Antiqua" w:cs="Arial"/>
          <w:sz w:val="24"/>
          <w:szCs w:val="24"/>
        </w:rPr>
        <w:t>), Hearing Assessment, Hearing Conservation, Hearing Impairment, Hearing Science, Pediatric Audiology, Rehabilitative Audiology, Speech/Articulation, Speech-Language Pathology</w:t>
      </w:r>
      <w:r w:rsidR="00961D78">
        <w:rPr>
          <w:rFonts w:ascii="Book Antiqua" w:eastAsia="Times New Roman" w:hAnsi="Book Antiqua" w:cs="Arial"/>
          <w:sz w:val="24"/>
          <w:szCs w:val="24"/>
        </w:rPr>
        <w:t>.</w:t>
      </w:r>
    </w:p>
    <w:p w:rsidR="003E0A07" w:rsidRDefault="003E0A07" w:rsidP="003E0A07">
      <w:pPr>
        <w:shd w:val="clear" w:color="auto" w:fill="FFFFFF"/>
        <w:spacing w:after="0" w:line="240" w:lineRule="auto"/>
        <w:jc w:val="both"/>
        <w:rPr>
          <w:rFonts w:ascii="Book Antiqua" w:eastAsia="Times New Roman" w:hAnsi="Book Antiqua" w:cs="Arial"/>
          <w:sz w:val="24"/>
          <w:szCs w:val="24"/>
        </w:rPr>
      </w:pPr>
    </w:p>
    <w:p w:rsidR="00DC3E52" w:rsidRPr="003E0A07" w:rsidRDefault="00DC3E52" w:rsidP="00E17AEF">
      <w:pPr>
        <w:shd w:val="clear" w:color="auto" w:fill="FFFFFF"/>
        <w:spacing w:after="0" w:line="240" w:lineRule="auto"/>
        <w:ind w:firstLine="720"/>
        <w:jc w:val="both"/>
        <w:rPr>
          <w:rFonts w:ascii="Book Antiqua" w:eastAsia="Times New Roman" w:hAnsi="Book Antiqua" w:cs="Arial"/>
          <w:sz w:val="24"/>
          <w:szCs w:val="24"/>
        </w:rPr>
      </w:pPr>
      <w:r w:rsidRPr="003E0A07">
        <w:rPr>
          <w:rFonts w:ascii="Book Antiqua" w:eastAsia="Times New Roman" w:hAnsi="Book Antiqua" w:cs="Arial"/>
          <w:b/>
          <w:sz w:val="24"/>
          <w:szCs w:val="24"/>
        </w:rPr>
        <w:t>Update Frequency</w:t>
      </w:r>
      <w:r w:rsidRPr="003E0A07">
        <w:rPr>
          <w:rFonts w:ascii="Book Antiqua" w:eastAsia="Times New Roman" w:hAnsi="Book Antiqua" w:cs="Arial"/>
          <w:sz w:val="24"/>
          <w:szCs w:val="24"/>
        </w:rPr>
        <w:t>: Monthly, with approximately 400 records added per update.</w:t>
      </w:r>
    </w:p>
    <w:p w:rsidR="003E0A07" w:rsidRDefault="003E0A07" w:rsidP="003E0A07">
      <w:pPr>
        <w:shd w:val="clear" w:color="auto" w:fill="FFFFFF"/>
        <w:spacing w:after="0" w:line="360" w:lineRule="auto"/>
        <w:jc w:val="both"/>
        <w:rPr>
          <w:rFonts w:ascii="Book Antiqua" w:eastAsia="Times New Roman" w:hAnsi="Book Antiqua" w:cs="Arial"/>
          <w:b/>
          <w:sz w:val="24"/>
          <w:szCs w:val="24"/>
        </w:rPr>
      </w:pPr>
    </w:p>
    <w:p w:rsidR="00DC3E52" w:rsidRPr="00606F26" w:rsidRDefault="00DC3E52" w:rsidP="00E17AEF">
      <w:pPr>
        <w:shd w:val="clear" w:color="auto" w:fill="FFFFFF"/>
        <w:spacing w:after="0" w:line="360" w:lineRule="auto"/>
        <w:ind w:firstLine="720"/>
        <w:jc w:val="both"/>
        <w:rPr>
          <w:rFonts w:ascii="Helvetica" w:eastAsia="Times New Roman" w:hAnsi="Helvetica" w:cs="Helvetica"/>
          <w:sz w:val="21"/>
          <w:szCs w:val="21"/>
        </w:rPr>
      </w:pPr>
      <w:r w:rsidRPr="00606F26">
        <w:rPr>
          <w:rFonts w:ascii="Book Antiqua" w:eastAsia="Times New Roman" w:hAnsi="Book Antiqua" w:cs="Arial"/>
          <w:b/>
          <w:sz w:val="24"/>
          <w:szCs w:val="24"/>
        </w:rPr>
        <w:t>Topic Guide</w:t>
      </w:r>
      <w:r w:rsidRPr="00606F26">
        <w:rPr>
          <w:rFonts w:ascii="Book Antiqua" w:eastAsia="Times New Roman" w:hAnsi="Book Antiqua" w:cs="Arial"/>
          <w:sz w:val="24"/>
          <w:szCs w:val="24"/>
        </w:rPr>
        <w:t xml:space="preserve">: </w:t>
      </w:r>
      <w:r w:rsidR="003E0A07" w:rsidRPr="00606F26">
        <w:rPr>
          <w:rFonts w:ascii="Book Antiqua" w:eastAsia="Times New Roman" w:hAnsi="Book Antiqua" w:cs="Arial"/>
          <w:sz w:val="24"/>
          <w:szCs w:val="24"/>
        </w:rPr>
        <w:t>The Topic Guide (</w:t>
      </w:r>
      <w:r w:rsidRPr="00606F26">
        <w:rPr>
          <w:rFonts w:ascii="Book Antiqua" w:eastAsia="Times New Roman" w:hAnsi="Book Antiqua" w:cs="Arial"/>
          <w:sz w:val="24"/>
          <w:szCs w:val="24"/>
        </w:rPr>
        <w:t>available under the Thesaurus Tab from Search Tools</w:t>
      </w:r>
      <w:r w:rsidR="003E0A07" w:rsidRPr="00606F26">
        <w:rPr>
          <w:rFonts w:ascii="Book Antiqua" w:eastAsia="Times New Roman" w:hAnsi="Book Antiqua" w:cs="Arial"/>
          <w:sz w:val="24"/>
          <w:szCs w:val="24"/>
        </w:rPr>
        <w:t>)</w:t>
      </w:r>
      <w:r w:rsidRPr="00606F26">
        <w:rPr>
          <w:rFonts w:ascii="Book Antiqua" w:eastAsia="Times New Roman" w:hAnsi="Book Antiqua" w:cs="Arial"/>
          <w:sz w:val="24"/>
          <w:szCs w:val="24"/>
        </w:rPr>
        <w:t xml:space="preserve"> is a top-down view of the discipline's topic areas. It contains over 5600 topics and will assist in finding the best keywords to expand or narrow </w:t>
      </w:r>
      <w:r w:rsidR="003E0A07" w:rsidRPr="00606F26">
        <w:rPr>
          <w:rFonts w:ascii="Book Antiqua" w:eastAsia="Times New Roman" w:hAnsi="Book Antiqua" w:cs="Arial"/>
          <w:sz w:val="24"/>
          <w:szCs w:val="24"/>
        </w:rPr>
        <w:t xml:space="preserve">the </w:t>
      </w:r>
      <w:r w:rsidRPr="00606F26">
        <w:rPr>
          <w:rFonts w:ascii="Book Antiqua" w:eastAsia="Times New Roman" w:hAnsi="Book Antiqua" w:cs="Arial"/>
          <w:sz w:val="24"/>
          <w:szCs w:val="24"/>
        </w:rPr>
        <w:t xml:space="preserve">search. The Topic </w:t>
      </w:r>
      <w:r w:rsidRPr="00606F26">
        <w:rPr>
          <w:rFonts w:ascii="Book Antiqua" w:eastAsia="Times New Roman" w:hAnsi="Book Antiqua" w:cs="Arial"/>
          <w:sz w:val="24"/>
          <w:szCs w:val="24"/>
        </w:rPr>
        <w:lastRenderedPageBreak/>
        <w:t>Guide is an unparalleled resource for acquiring a cohesive view of the discipline's subject areas and their inter</w:t>
      </w:r>
      <w:r w:rsidR="003E0A07" w:rsidRPr="00606F26">
        <w:rPr>
          <w:rFonts w:ascii="Book Antiqua" w:eastAsia="Times New Roman" w:hAnsi="Book Antiqua" w:cs="Arial"/>
          <w:sz w:val="24"/>
          <w:szCs w:val="24"/>
        </w:rPr>
        <w:t>-</w:t>
      </w:r>
      <w:r w:rsidRPr="00606F26">
        <w:rPr>
          <w:rFonts w:ascii="Book Antiqua" w:eastAsia="Times New Roman" w:hAnsi="Book Antiqua" w:cs="Arial"/>
          <w:sz w:val="24"/>
          <w:szCs w:val="24"/>
        </w:rPr>
        <w:t>relationships.</w:t>
      </w:r>
      <w:r w:rsidR="003E0A07" w:rsidRPr="00606F26">
        <w:rPr>
          <w:rFonts w:ascii="Book Antiqua" w:eastAsia="Times New Roman" w:hAnsi="Book Antiqua" w:cs="Arial"/>
          <w:sz w:val="24"/>
          <w:szCs w:val="24"/>
        </w:rPr>
        <w:t xml:space="preserve"> </w:t>
      </w:r>
      <w:r w:rsidRPr="00606F26">
        <w:rPr>
          <w:rFonts w:ascii="Book Antiqua" w:eastAsia="Times New Roman" w:hAnsi="Book Antiqua" w:cs="Arial"/>
          <w:sz w:val="24"/>
          <w:szCs w:val="24"/>
        </w:rPr>
        <w:t xml:space="preserve">Terms selected from the Topic Guide are searched against all text fields of </w:t>
      </w:r>
      <w:proofErr w:type="spellStart"/>
      <w:r w:rsidRPr="00606F26">
        <w:rPr>
          <w:rFonts w:ascii="Book Antiqua" w:eastAsia="Times New Roman" w:hAnsi="Book Antiqua" w:cs="Arial"/>
          <w:sz w:val="24"/>
          <w:szCs w:val="24"/>
        </w:rPr>
        <w:t>ComDisDome</w:t>
      </w:r>
      <w:proofErr w:type="spellEnd"/>
      <w:r w:rsidRPr="00606F26">
        <w:rPr>
          <w:rFonts w:ascii="Book Antiqua" w:eastAsia="Times New Roman" w:hAnsi="Book Antiqua" w:cs="Arial"/>
          <w:sz w:val="24"/>
          <w:szCs w:val="24"/>
        </w:rPr>
        <w:t>. For example, a search on "audiology" will retrieve records that include audiology in the Title, Abstract, or Descriptors field. For a search in the Descriptors field only, use Advanced Search or Command Search to search DE=audiology</w:t>
      </w:r>
      <w:r w:rsidR="003E0A07" w:rsidRPr="00606F26">
        <w:rPr>
          <w:rFonts w:ascii="Helvetica" w:eastAsia="Times New Roman" w:hAnsi="Helvetica" w:cs="Helvetica"/>
          <w:sz w:val="21"/>
          <w:szCs w:val="21"/>
        </w:rPr>
        <w:t>.</w:t>
      </w:r>
    </w:p>
    <w:p w:rsidR="000D2196" w:rsidRDefault="000D2196" w:rsidP="00CB6794">
      <w:pPr>
        <w:pStyle w:val="NormalWeb"/>
        <w:shd w:val="clear" w:color="auto" w:fill="FFFFFF"/>
        <w:spacing w:before="0" w:beforeAutospacing="0" w:after="150" w:afterAutospacing="0"/>
        <w:rPr>
          <w:rFonts w:ascii="Book Antiqua" w:hAnsi="Book Antiqua" w:cs="Helvetica"/>
          <w:b/>
        </w:rPr>
      </w:pPr>
    </w:p>
    <w:p w:rsidR="00DC3E52" w:rsidRPr="00606F26" w:rsidRDefault="003E0A07" w:rsidP="00CB6794">
      <w:pPr>
        <w:pStyle w:val="NormalWeb"/>
        <w:shd w:val="clear" w:color="auto" w:fill="FFFFFF"/>
        <w:spacing w:before="0" w:beforeAutospacing="0" w:after="150" w:afterAutospacing="0"/>
        <w:rPr>
          <w:rFonts w:ascii="Book Antiqua" w:hAnsi="Book Antiqua"/>
          <w:b/>
        </w:rPr>
      </w:pPr>
      <w:r w:rsidRPr="00606F26">
        <w:rPr>
          <w:rFonts w:ascii="Book Antiqua" w:hAnsi="Book Antiqua" w:cs="Helvetica"/>
          <w:b/>
        </w:rPr>
        <w:t>Linguistics &amp; Language Behavior Abstracts (LLBA)</w:t>
      </w:r>
    </w:p>
    <w:p w:rsidR="003E0A07" w:rsidRPr="00606F26" w:rsidRDefault="003E0A07" w:rsidP="00E17AEF">
      <w:pPr>
        <w:shd w:val="clear" w:color="auto" w:fill="FFFFFF"/>
        <w:spacing w:after="150" w:line="360" w:lineRule="auto"/>
        <w:ind w:firstLine="720"/>
        <w:jc w:val="both"/>
        <w:rPr>
          <w:rFonts w:ascii="Book Antiqua" w:eastAsia="Times New Roman" w:hAnsi="Book Antiqua" w:cs="Helvetica"/>
          <w:sz w:val="24"/>
          <w:szCs w:val="24"/>
        </w:rPr>
      </w:pPr>
      <w:r w:rsidRPr="00606F26">
        <w:rPr>
          <w:rFonts w:ascii="Book Antiqua" w:eastAsia="Times New Roman" w:hAnsi="Book Antiqua" w:cs="Helvetica"/>
          <w:sz w:val="24"/>
          <w:szCs w:val="24"/>
        </w:rPr>
        <w:t>Linguistics &amp; Language Behavior Abstracts (LLBA) is a bibliographic database that indexes the international literature in linguistics and related disciplines in the language sciences. The database covers all aspects of the study of language including phonetics, phonology, morphology, syntax and semantics. Complete coverage is given to various fields of linguistics including descriptive, historical, comparative, theoretical and geographical linguistics. The database provides abstracts of journal articles and citations to book reviews drawn from over 1,500 serials publications, and also provides abstracts of books, book chapters, and dissertations.</w:t>
      </w:r>
    </w:p>
    <w:p w:rsidR="003E0A07" w:rsidRPr="00606F26" w:rsidRDefault="003E0A07" w:rsidP="00E17AEF">
      <w:pPr>
        <w:shd w:val="clear" w:color="auto" w:fill="FFFFFF"/>
        <w:spacing w:after="150" w:line="360" w:lineRule="auto"/>
        <w:ind w:firstLine="720"/>
        <w:jc w:val="both"/>
        <w:rPr>
          <w:rFonts w:ascii="Book Antiqua" w:eastAsia="Times New Roman" w:hAnsi="Book Antiqua" w:cs="Helvetica"/>
          <w:sz w:val="24"/>
          <w:szCs w:val="24"/>
        </w:rPr>
      </w:pPr>
      <w:r w:rsidRPr="00606F26">
        <w:rPr>
          <w:rFonts w:ascii="Book Antiqua" w:eastAsia="Times New Roman" w:hAnsi="Book Antiqua" w:cs="Helvetica"/>
          <w:b/>
          <w:bCs/>
          <w:sz w:val="24"/>
          <w:szCs w:val="24"/>
        </w:rPr>
        <w:t>Subject Coverage</w:t>
      </w:r>
      <w:r w:rsidR="00CB6794" w:rsidRPr="00606F26">
        <w:rPr>
          <w:rFonts w:ascii="Book Antiqua" w:eastAsia="Times New Roman" w:hAnsi="Book Antiqua" w:cs="Helvetica"/>
          <w:b/>
          <w:bCs/>
          <w:sz w:val="24"/>
          <w:szCs w:val="24"/>
        </w:rPr>
        <w:t xml:space="preserve">: </w:t>
      </w:r>
      <w:r w:rsidRPr="00606F26">
        <w:rPr>
          <w:rFonts w:ascii="Book Antiqua" w:eastAsia="Times New Roman" w:hAnsi="Book Antiqua" w:cs="Helvetica"/>
          <w:sz w:val="24"/>
          <w:szCs w:val="24"/>
        </w:rPr>
        <w:t>Major areas of coverage include:</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Anthropological Linguistics</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Applied Linguistics</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Descriptive Linguistics</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Discourse Analysis / Text Linguistics</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Hearing and Speech Physiology</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Hearing - Pathological and Normal</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History of Linguistics</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Interpersonal Behavior and Communication</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Language Classification</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Language - Pathological and Normal</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Learning Disabilities</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Lexicography / Lexicology</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Mental Retardation</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Morphology</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Nonverbal Communication</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Orthography, Writing Systems</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Philosophy of Language</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Phonetics</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Phonology</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Poetics / Literary Theory</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Psycholinguistics</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Psychometrics</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Semantics</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Semiotics</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Sociolinguistics</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Special Education</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Syntax</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 xml:space="preserve">Theory of </w:t>
      </w:r>
      <w:proofErr w:type="spellStart"/>
      <w:r w:rsidRPr="00606F26">
        <w:rPr>
          <w:rFonts w:ascii="Book Antiqua" w:eastAsia="Times New Roman" w:hAnsi="Book Antiqua" w:cs="Helvetica"/>
          <w:sz w:val="24"/>
          <w:szCs w:val="24"/>
        </w:rPr>
        <w:t>Linguistics</w:t>
      </w:r>
      <w:r w:rsidR="00CB6794" w:rsidRPr="00606F26">
        <w:rPr>
          <w:rFonts w:ascii="Book Antiqua" w:eastAsia="Times New Roman" w:hAnsi="Book Antiqua" w:cs="Helvetica"/>
          <w:sz w:val="24"/>
          <w:szCs w:val="24"/>
        </w:rPr>
        <w:t>,T</w:t>
      </w:r>
      <w:r w:rsidRPr="00606F26">
        <w:rPr>
          <w:rFonts w:ascii="Book Antiqua" w:eastAsia="Times New Roman" w:hAnsi="Book Antiqua" w:cs="Helvetica"/>
          <w:sz w:val="24"/>
          <w:szCs w:val="24"/>
        </w:rPr>
        <w:t>ypology</w:t>
      </w:r>
      <w:proofErr w:type="spellEnd"/>
    </w:p>
    <w:p w:rsidR="00CB6794" w:rsidRPr="00606F26" w:rsidRDefault="00CB6794" w:rsidP="00E17AEF">
      <w:pPr>
        <w:shd w:val="clear" w:color="auto" w:fill="FFFFFF"/>
        <w:spacing w:after="150" w:line="360" w:lineRule="auto"/>
        <w:ind w:firstLine="720"/>
        <w:jc w:val="both"/>
        <w:rPr>
          <w:rFonts w:ascii="Book Antiqua" w:eastAsia="Times New Roman" w:hAnsi="Book Antiqua" w:cs="Helvetica"/>
          <w:sz w:val="24"/>
          <w:szCs w:val="24"/>
        </w:rPr>
      </w:pPr>
      <w:r w:rsidRPr="00606F26">
        <w:rPr>
          <w:rFonts w:ascii="Book Antiqua" w:eastAsia="Times New Roman" w:hAnsi="Book Antiqua" w:cs="Helvetica"/>
          <w:b/>
          <w:bCs/>
          <w:sz w:val="24"/>
          <w:szCs w:val="24"/>
        </w:rPr>
        <w:t xml:space="preserve">Update Frequency: </w:t>
      </w:r>
      <w:r w:rsidRPr="00606F26">
        <w:rPr>
          <w:rFonts w:ascii="Book Antiqua" w:eastAsia="Times New Roman" w:hAnsi="Book Antiqua" w:cs="Helvetica"/>
          <w:sz w:val="24"/>
          <w:szCs w:val="24"/>
        </w:rPr>
        <w:t>Monthly, with approximately 14,000 new records added per year</w:t>
      </w:r>
    </w:p>
    <w:p w:rsidR="00CB6794" w:rsidRPr="00606F26" w:rsidRDefault="00CB6794" w:rsidP="00E17AEF">
      <w:pPr>
        <w:shd w:val="clear" w:color="auto" w:fill="FFFFFF"/>
        <w:spacing w:after="150" w:line="360" w:lineRule="auto"/>
        <w:ind w:firstLine="720"/>
        <w:jc w:val="both"/>
        <w:rPr>
          <w:rFonts w:ascii="Book Antiqua" w:eastAsia="Times New Roman" w:hAnsi="Book Antiqua" w:cs="Helvetica"/>
          <w:sz w:val="24"/>
          <w:szCs w:val="24"/>
        </w:rPr>
      </w:pPr>
      <w:r w:rsidRPr="00606F26">
        <w:rPr>
          <w:rFonts w:ascii="Book Antiqua" w:eastAsia="Times New Roman" w:hAnsi="Book Antiqua" w:cs="Helvetica"/>
          <w:b/>
          <w:bCs/>
          <w:sz w:val="24"/>
          <w:szCs w:val="24"/>
        </w:rPr>
        <w:lastRenderedPageBreak/>
        <w:t xml:space="preserve">Thesaurus Availability: </w:t>
      </w:r>
      <w:r w:rsidRPr="00606F26">
        <w:rPr>
          <w:rFonts w:ascii="Book Antiqua" w:eastAsia="Times New Roman" w:hAnsi="Book Antiqua" w:cs="Helvetica"/>
          <w:sz w:val="24"/>
          <w:szCs w:val="24"/>
        </w:rPr>
        <w:t>This database is indexed using a thesaurus of 3,700 terms. The thesaurus is available online.</w:t>
      </w:r>
    </w:p>
    <w:p w:rsidR="002935BC" w:rsidRPr="002935BC" w:rsidRDefault="002935BC" w:rsidP="00606F26">
      <w:pPr>
        <w:spacing w:before="120" w:after="0" w:line="360" w:lineRule="auto"/>
        <w:jc w:val="both"/>
        <w:rPr>
          <w:rFonts w:ascii="Book Antiqua" w:eastAsia="Times New Roman" w:hAnsi="Book Antiqua" w:cs="Arial"/>
          <w:b/>
          <w:sz w:val="24"/>
          <w:szCs w:val="24"/>
        </w:rPr>
      </w:pPr>
      <w:proofErr w:type="spellStart"/>
      <w:r w:rsidRPr="00793FE1">
        <w:rPr>
          <w:rFonts w:ascii="Book Antiqua" w:eastAsia="Times New Roman" w:hAnsi="Book Antiqua" w:cs="Arial"/>
          <w:b/>
          <w:sz w:val="24"/>
          <w:szCs w:val="24"/>
        </w:rPr>
        <w:t>REHABDATA</w:t>
      </w:r>
      <w:proofErr w:type="spellEnd"/>
    </w:p>
    <w:p w:rsidR="00793FE1" w:rsidRPr="00606F26" w:rsidRDefault="00793FE1" w:rsidP="00E17AEF">
      <w:pPr>
        <w:spacing w:before="120" w:after="0" w:line="360" w:lineRule="auto"/>
        <w:ind w:firstLine="720"/>
        <w:jc w:val="both"/>
        <w:rPr>
          <w:rFonts w:ascii="Book Antiqua" w:eastAsia="Times New Roman" w:hAnsi="Book Antiqua" w:cs="Arial"/>
          <w:sz w:val="24"/>
          <w:szCs w:val="24"/>
        </w:rPr>
      </w:pPr>
      <w:r w:rsidRPr="00606F26">
        <w:rPr>
          <w:rFonts w:ascii="Book Antiqua" w:eastAsia="Times New Roman" w:hAnsi="Book Antiqua" w:cs="Arial"/>
          <w:sz w:val="24"/>
          <w:szCs w:val="24"/>
        </w:rPr>
        <w:t>REHABDATA, produced by the National Rehabilitation Information Center</w:t>
      </w:r>
      <w:r w:rsidR="002935BC" w:rsidRPr="00606F26">
        <w:rPr>
          <w:rFonts w:ascii="Book Antiqua" w:eastAsia="Times New Roman" w:hAnsi="Book Antiqua" w:cs="Arial"/>
          <w:sz w:val="24"/>
          <w:szCs w:val="24"/>
        </w:rPr>
        <w:t xml:space="preserve"> (NARIC)</w:t>
      </w:r>
      <w:r w:rsidRPr="00606F26">
        <w:rPr>
          <w:rFonts w:ascii="Book Antiqua" w:eastAsia="Times New Roman" w:hAnsi="Book Antiqua" w:cs="Arial"/>
          <w:sz w:val="24"/>
          <w:szCs w:val="24"/>
        </w:rPr>
        <w:t xml:space="preserve">, </w:t>
      </w:r>
      <w:proofErr w:type="gramStart"/>
      <w:r w:rsidRPr="00606F26">
        <w:rPr>
          <w:rFonts w:ascii="Book Antiqua" w:eastAsia="Times New Roman" w:hAnsi="Book Antiqua" w:cs="Arial"/>
          <w:sz w:val="24"/>
          <w:szCs w:val="24"/>
        </w:rPr>
        <w:t>USA  is</w:t>
      </w:r>
      <w:proofErr w:type="gramEnd"/>
      <w:r w:rsidRPr="00606F26">
        <w:rPr>
          <w:rFonts w:ascii="Book Antiqua" w:eastAsia="Times New Roman" w:hAnsi="Book Antiqua" w:cs="Arial"/>
          <w:sz w:val="24"/>
          <w:szCs w:val="24"/>
        </w:rPr>
        <w:t xml:space="preserve"> the leading literature database on disability and rehabilitation. The database describes over 80,000 documents covering physical, mental, and psychiatric disabilities, independent living, vocational rehabilitation, special education, assistive technology, law, employment, and other issues as they relate to people with disabilities. The collection spans 1956 to the present. REHABDATA results may also include abstracts from the international research collection, originally developed by CIRRIE</w:t>
      </w:r>
      <w:r w:rsidR="002935BC" w:rsidRPr="00606F26">
        <w:rPr>
          <w:rFonts w:ascii="Book Antiqua" w:eastAsia="Times New Roman" w:hAnsi="Book Antiqua" w:cs="Arial"/>
          <w:sz w:val="24"/>
          <w:szCs w:val="24"/>
        </w:rPr>
        <w:t xml:space="preserve"> (</w:t>
      </w:r>
      <w:r w:rsidR="002935BC" w:rsidRPr="00606F26">
        <w:rPr>
          <w:rStyle w:val="Emphasis"/>
          <w:rFonts w:ascii="Book Antiqua" w:hAnsi="Book Antiqua" w:cs="Arial"/>
          <w:bCs/>
          <w:i w:val="0"/>
          <w:iCs w:val="0"/>
          <w:sz w:val="24"/>
          <w:szCs w:val="24"/>
          <w:shd w:val="clear" w:color="auto" w:fill="FFFFFF"/>
        </w:rPr>
        <w:t>Center for International Rehabilitation Research Information and Exchange</w:t>
      </w:r>
      <w:r w:rsidR="002935BC" w:rsidRPr="00606F26">
        <w:rPr>
          <w:rFonts w:ascii="Book Antiqua" w:eastAsia="Times New Roman" w:hAnsi="Book Antiqua" w:cs="Arial"/>
          <w:sz w:val="24"/>
          <w:szCs w:val="24"/>
        </w:rPr>
        <w:t>).</w:t>
      </w:r>
      <w:r w:rsidRPr="00606F26">
        <w:rPr>
          <w:rFonts w:ascii="Book Antiqua" w:eastAsia="Times New Roman" w:hAnsi="Book Antiqua" w:cs="Arial"/>
          <w:sz w:val="24"/>
          <w:szCs w:val="24"/>
        </w:rPr>
        <w:t xml:space="preserve"> More than 120,000 documents are abstracted in this database. NARIC </w:t>
      </w:r>
      <w:proofErr w:type="gramStart"/>
      <w:r w:rsidRPr="00606F26">
        <w:rPr>
          <w:rFonts w:ascii="Book Antiqua" w:eastAsia="Times New Roman" w:hAnsi="Book Antiqua" w:cs="Arial"/>
          <w:sz w:val="24"/>
          <w:szCs w:val="24"/>
        </w:rPr>
        <w:t>adds</w:t>
      </w:r>
      <w:proofErr w:type="gramEnd"/>
      <w:r w:rsidRPr="00606F26">
        <w:rPr>
          <w:rFonts w:ascii="Book Antiqua" w:eastAsia="Times New Roman" w:hAnsi="Book Antiqua" w:cs="Arial"/>
          <w:sz w:val="24"/>
          <w:szCs w:val="24"/>
        </w:rPr>
        <w:t xml:space="preserve"> approximately 4,000 items to REHABDATA each year, including 1,000 international research documents.</w:t>
      </w:r>
    </w:p>
    <w:p w:rsidR="002935BC" w:rsidRPr="002935BC" w:rsidRDefault="002935BC" w:rsidP="00E17AEF">
      <w:pPr>
        <w:spacing w:before="120" w:after="216" w:line="360" w:lineRule="auto"/>
        <w:ind w:firstLine="720"/>
        <w:jc w:val="both"/>
        <w:rPr>
          <w:rFonts w:ascii="Book Antiqua" w:eastAsia="Times New Roman" w:hAnsi="Book Antiqua" w:cs="Arial"/>
          <w:sz w:val="24"/>
          <w:szCs w:val="24"/>
        </w:rPr>
      </w:pPr>
      <w:r w:rsidRPr="002935BC">
        <w:rPr>
          <w:rFonts w:ascii="Book Antiqua" w:eastAsia="Times New Roman" w:hAnsi="Book Antiqua" w:cs="Arial"/>
          <w:sz w:val="24"/>
          <w:szCs w:val="24"/>
        </w:rPr>
        <w:t>Four main categories of documents are included: (1) reports, studies, and papers submitted by projects funded by the National Institute on Disability, Independent Living, and Rehabilitation Research; (2) articles published in rehabilitation-related periodicals; (3) international research originally collected by the CIRRIE project, and (4) commercially published books. Some non-print materials are also included.</w:t>
      </w:r>
    </w:p>
    <w:p w:rsidR="00F96551" w:rsidRPr="00FD5A91" w:rsidRDefault="002935BC" w:rsidP="00FD5A91">
      <w:pPr>
        <w:pStyle w:val="NormalWeb"/>
        <w:shd w:val="clear" w:color="auto" w:fill="FFFFFF"/>
        <w:spacing w:before="0" w:beforeAutospacing="0" w:after="0" w:afterAutospacing="0" w:line="360" w:lineRule="auto"/>
        <w:rPr>
          <w:rFonts w:ascii="Book Antiqua" w:hAnsi="Book Antiqua"/>
          <w:b/>
        </w:rPr>
      </w:pPr>
      <w:r w:rsidRPr="00FD5A91">
        <w:rPr>
          <w:rFonts w:ascii="Book Antiqua" w:hAnsi="Book Antiqua"/>
          <w:b/>
        </w:rPr>
        <w:t>PubMed</w:t>
      </w:r>
    </w:p>
    <w:p w:rsidR="00C35ED2" w:rsidRPr="00FD5A91" w:rsidRDefault="008B764A" w:rsidP="00E17AEF">
      <w:pPr>
        <w:pStyle w:val="NormalWeb"/>
        <w:shd w:val="clear" w:color="auto" w:fill="FFFFFF"/>
        <w:spacing w:before="0" w:beforeAutospacing="0" w:after="150" w:afterAutospacing="0" w:line="360" w:lineRule="auto"/>
        <w:ind w:firstLine="720"/>
        <w:jc w:val="both"/>
        <w:rPr>
          <w:rFonts w:ascii="Book Antiqua" w:hAnsi="Book Antiqua"/>
        </w:rPr>
      </w:pPr>
      <w:r w:rsidRPr="00FD5A91">
        <w:rPr>
          <w:rFonts w:ascii="Book Antiqua" w:hAnsi="Book Antiqua"/>
        </w:rPr>
        <w:t xml:space="preserve">PubMed® </w:t>
      </w:r>
      <w:r w:rsidR="00C35ED2" w:rsidRPr="00FD5A91">
        <w:rPr>
          <w:rFonts w:ascii="Book Antiqua" w:hAnsi="Book Antiqua"/>
        </w:rPr>
        <w:t xml:space="preserve">is a free online health and biomedical information database </w:t>
      </w:r>
      <w:r w:rsidR="00C35ED2" w:rsidRPr="00FD5A91">
        <w:rPr>
          <w:rFonts w:ascii="Book Antiqua" w:hAnsi="Book Antiqua"/>
          <w:color w:val="000000"/>
          <w:shd w:val="clear" w:color="auto" w:fill="FFFFFF"/>
        </w:rPr>
        <w:t>developed and maintained by the National Center for Biotechnology Information (</w:t>
      </w:r>
      <w:r w:rsidR="00C35ED2" w:rsidRPr="00FD5A91">
        <w:rPr>
          <w:rFonts w:ascii="Book Antiqua" w:hAnsi="Book Antiqua"/>
          <w:shd w:val="clear" w:color="auto" w:fill="FFFFFF"/>
        </w:rPr>
        <w:t>NCBI</w:t>
      </w:r>
      <w:r w:rsidR="00C35ED2" w:rsidRPr="00FD5A91">
        <w:rPr>
          <w:rFonts w:ascii="Book Antiqua" w:hAnsi="Book Antiqua"/>
          <w:color w:val="000000"/>
          <w:shd w:val="clear" w:color="auto" w:fill="FFFFFF"/>
        </w:rPr>
        <w:t>), at the U.S. National Library of Medicine (</w:t>
      </w:r>
      <w:r w:rsidR="00C35ED2" w:rsidRPr="00FD5A91">
        <w:rPr>
          <w:rFonts w:ascii="Book Antiqua" w:hAnsi="Book Antiqua"/>
          <w:shd w:val="clear" w:color="auto" w:fill="FFFFFF"/>
        </w:rPr>
        <w:t>NLM</w:t>
      </w:r>
      <w:r w:rsidR="00C35ED2" w:rsidRPr="00FD5A91">
        <w:rPr>
          <w:rFonts w:ascii="Book Antiqua" w:hAnsi="Book Antiqua"/>
          <w:color w:val="000000"/>
          <w:shd w:val="clear" w:color="auto" w:fill="FFFFFF"/>
        </w:rPr>
        <w:t>), located at the National Institutes of Health (</w:t>
      </w:r>
      <w:r w:rsidR="00C35ED2" w:rsidRPr="00FD5A91">
        <w:rPr>
          <w:rFonts w:ascii="Book Antiqua" w:hAnsi="Book Antiqua"/>
          <w:shd w:val="clear" w:color="auto" w:fill="FFFFFF"/>
        </w:rPr>
        <w:t>NIH</w:t>
      </w:r>
      <w:r w:rsidR="00C35ED2" w:rsidRPr="00FD5A91">
        <w:rPr>
          <w:rFonts w:ascii="Book Antiqua" w:hAnsi="Book Antiqua"/>
          <w:color w:val="000000"/>
          <w:shd w:val="clear" w:color="auto" w:fill="FFFFFF"/>
        </w:rPr>
        <w:t xml:space="preserve">). </w:t>
      </w:r>
      <w:r w:rsidR="00C35ED2" w:rsidRPr="00FD5A91">
        <w:rPr>
          <w:rFonts w:ascii="Book Antiqua" w:hAnsi="Book Antiqua"/>
        </w:rPr>
        <w:t xml:space="preserve"> </w:t>
      </w:r>
    </w:p>
    <w:p w:rsidR="008B764A" w:rsidRDefault="008714AB" w:rsidP="00FD5A91">
      <w:pPr>
        <w:pStyle w:val="NormalWeb"/>
        <w:shd w:val="clear" w:color="auto" w:fill="FFFFFF"/>
        <w:spacing w:before="0" w:beforeAutospacing="0" w:after="150" w:afterAutospacing="0" w:line="360" w:lineRule="auto"/>
        <w:jc w:val="both"/>
      </w:pPr>
      <w:r w:rsidRPr="008714AB">
        <w:rPr>
          <w:b/>
        </w:rPr>
        <w:t>Contents</w:t>
      </w:r>
      <w:r w:rsidR="00FD5A91">
        <w:rPr>
          <w:b/>
        </w:rPr>
        <w:t xml:space="preserve">: </w:t>
      </w:r>
      <w:r w:rsidR="008B764A">
        <w:t xml:space="preserve">Nearly 25 million citations including: • Publisher supplied citations that will be analyzed to receive full indexing for MEDLINE if they are biomedical in nature • In-process citations that have not yet been analyzed and indexed for MEDLINE® • Indexed for </w:t>
      </w:r>
      <w:proofErr w:type="spellStart"/>
      <w:r w:rsidR="008B764A">
        <w:t>MEDLINEcitations</w:t>
      </w:r>
      <w:proofErr w:type="spellEnd"/>
      <w:r w:rsidR="008B764A">
        <w:t xml:space="preserve"> of articles from about 5600 regularly indexed journals; MEDLINE makes up nearly 90% of PubMed.</w:t>
      </w:r>
    </w:p>
    <w:p w:rsidR="00C33BF6" w:rsidRDefault="00C33BF6" w:rsidP="00984F3A">
      <w:pPr>
        <w:pStyle w:val="NormalWeb"/>
        <w:shd w:val="clear" w:color="auto" w:fill="FFFFFF"/>
        <w:spacing w:before="0" w:beforeAutospacing="0" w:after="150" w:afterAutospacing="0" w:line="360" w:lineRule="auto"/>
        <w:jc w:val="both"/>
        <w:rPr>
          <w:b/>
        </w:rPr>
      </w:pPr>
    </w:p>
    <w:p w:rsidR="008B764A" w:rsidRDefault="008B764A" w:rsidP="00984F3A">
      <w:pPr>
        <w:pStyle w:val="NormalWeb"/>
        <w:shd w:val="clear" w:color="auto" w:fill="FFFFFF"/>
        <w:spacing w:before="0" w:beforeAutospacing="0" w:after="150" w:afterAutospacing="0" w:line="360" w:lineRule="auto"/>
        <w:jc w:val="both"/>
        <w:rPr>
          <w:b/>
        </w:rPr>
      </w:pPr>
      <w:r w:rsidRPr="008B764A">
        <w:rPr>
          <w:b/>
        </w:rPr>
        <w:t>Features</w:t>
      </w:r>
    </w:p>
    <w:p w:rsidR="003A4E82" w:rsidRDefault="003A4E82" w:rsidP="00B43576">
      <w:pPr>
        <w:pStyle w:val="NormalWeb"/>
        <w:numPr>
          <w:ilvl w:val="0"/>
          <w:numId w:val="24"/>
        </w:numPr>
        <w:shd w:val="clear" w:color="auto" w:fill="FFFFFF"/>
        <w:spacing w:before="0" w:beforeAutospacing="0" w:after="150" w:afterAutospacing="0" w:line="360" w:lineRule="auto"/>
        <w:jc w:val="both"/>
      </w:pPr>
      <w:r>
        <w:t xml:space="preserve">Sophisticated search capabilities, including spell checker, Advanced Search Builder, and special tools for searching for clinical topics </w:t>
      </w:r>
    </w:p>
    <w:p w:rsidR="003A4E82" w:rsidRDefault="003A4E82" w:rsidP="00B43576">
      <w:pPr>
        <w:pStyle w:val="NormalWeb"/>
        <w:numPr>
          <w:ilvl w:val="0"/>
          <w:numId w:val="24"/>
        </w:numPr>
        <w:shd w:val="clear" w:color="auto" w:fill="FFFFFF"/>
        <w:spacing w:before="0" w:beforeAutospacing="0" w:after="150" w:afterAutospacing="0" w:line="360" w:lineRule="auto"/>
        <w:jc w:val="both"/>
      </w:pPr>
      <w:r>
        <w:t xml:space="preserve">Assistance in finding search terms using the </w:t>
      </w:r>
      <w:proofErr w:type="spellStart"/>
      <w:r>
        <w:t>MeSH</w:t>
      </w:r>
      <w:proofErr w:type="spellEnd"/>
      <w:r>
        <w:t xml:space="preserve"> (Medical Subject Heading) database of MEDLINE’s controlled vocabulary </w:t>
      </w:r>
    </w:p>
    <w:p w:rsidR="003A4E82" w:rsidRDefault="003A4E82" w:rsidP="00B43576">
      <w:pPr>
        <w:pStyle w:val="NormalWeb"/>
        <w:numPr>
          <w:ilvl w:val="0"/>
          <w:numId w:val="24"/>
        </w:numPr>
        <w:shd w:val="clear" w:color="auto" w:fill="FFFFFF"/>
        <w:spacing w:before="0" w:beforeAutospacing="0" w:after="150" w:afterAutospacing="0" w:line="360" w:lineRule="auto"/>
        <w:jc w:val="both"/>
      </w:pPr>
      <w:r>
        <w:t xml:space="preserve">Ability to store citation collections and to receive email updates from saved searches using PubMed’s My NCBI </w:t>
      </w:r>
    </w:p>
    <w:p w:rsidR="003A4E82" w:rsidRDefault="003A4E82" w:rsidP="00B43576">
      <w:pPr>
        <w:pStyle w:val="NormalWeb"/>
        <w:numPr>
          <w:ilvl w:val="0"/>
          <w:numId w:val="24"/>
        </w:numPr>
        <w:shd w:val="clear" w:color="auto" w:fill="FFFFFF"/>
        <w:spacing w:before="0" w:beforeAutospacing="0" w:after="150" w:afterAutospacing="0" w:line="360" w:lineRule="auto"/>
        <w:jc w:val="both"/>
      </w:pPr>
      <w:r>
        <w:t>Links to full-text articles, to information about library holdings, and to other NLM databases and search interfaces.</w:t>
      </w:r>
    </w:p>
    <w:p w:rsidR="00377FA8" w:rsidRPr="00FD5A91" w:rsidRDefault="003A4E82" w:rsidP="00FD5A91">
      <w:pPr>
        <w:pStyle w:val="NormalWeb"/>
        <w:shd w:val="clear" w:color="auto" w:fill="FFFFFF"/>
        <w:spacing w:before="0" w:beforeAutospacing="0" w:after="150" w:afterAutospacing="0" w:line="360" w:lineRule="auto"/>
        <w:jc w:val="both"/>
        <w:rPr>
          <w:rFonts w:ascii="Book Antiqua" w:hAnsi="Book Antiqua"/>
        </w:rPr>
      </w:pPr>
      <w:r w:rsidRPr="00984F3A">
        <w:rPr>
          <w:b/>
        </w:rPr>
        <w:t>Searching</w:t>
      </w:r>
      <w:r w:rsidR="00FD5A91">
        <w:rPr>
          <w:b/>
        </w:rPr>
        <w:t xml:space="preserve">: </w:t>
      </w:r>
      <w:r w:rsidRPr="00FD5A91">
        <w:rPr>
          <w:rFonts w:ascii="Book Antiqua" w:hAnsi="Book Antiqua"/>
        </w:rPr>
        <w:t xml:space="preserve">To search PubMed, type a word or phrase into the query box (e.g., a subject, author and/or journal). Then click on the Search button or press the Enter key. Optionally, combine search terms with connector words: AND, OR, or NOT using upper case letters. </w:t>
      </w:r>
      <w:r w:rsidR="00377FA8" w:rsidRPr="00FD5A91">
        <w:rPr>
          <w:rFonts w:ascii="Book Antiqua" w:hAnsi="Book Antiqua"/>
        </w:rPr>
        <w:t xml:space="preserve">PubMed offers alternative searching options including the auto suggest drop down menu when entering words and often a Titles with your search terms box is available after a search. </w:t>
      </w:r>
    </w:p>
    <w:p w:rsidR="00732A94" w:rsidRPr="00FD5A91" w:rsidRDefault="00161132" w:rsidP="00161132">
      <w:pPr>
        <w:pStyle w:val="NormalWeb"/>
        <w:shd w:val="clear" w:color="auto" w:fill="FFFFFF"/>
        <w:spacing w:before="0" w:beforeAutospacing="0" w:after="150" w:afterAutospacing="0" w:line="360" w:lineRule="auto"/>
        <w:jc w:val="center"/>
        <w:rPr>
          <w:rFonts w:ascii="Book Antiqua" w:hAnsi="Book Antiqua"/>
          <w:b/>
          <w:sz w:val="28"/>
          <w:szCs w:val="28"/>
        </w:rPr>
      </w:pPr>
      <w:r w:rsidRPr="00FD5A91">
        <w:rPr>
          <w:rFonts w:ascii="Book Antiqua" w:hAnsi="Book Antiqua"/>
          <w:b/>
          <w:sz w:val="28"/>
          <w:szCs w:val="28"/>
        </w:rPr>
        <w:t>Image and Animation Databases</w:t>
      </w:r>
    </w:p>
    <w:p w:rsidR="007F403A" w:rsidRPr="00FD5A91" w:rsidRDefault="00F11F6C" w:rsidP="00FD5A91">
      <w:pPr>
        <w:pStyle w:val="NormalWeb"/>
        <w:shd w:val="clear" w:color="auto" w:fill="FFFFFF"/>
        <w:spacing w:before="0" w:beforeAutospacing="0" w:after="150" w:afterAutospacing="0" w:line="360" w:lineRule="auto"/>
        <w:ind w:firstLine="720"/>
        <w:jc w:val="both"/>
        <w:rPr>
          <w:rFonts w:ascii="Book Antiqua" w:hAnsi="Book Antiqua"/>
          <w:lang w:val="en-IN" w:eastAsia="en-IN"/>
        </w:rPr>
      </w:pPr>
      <w:r w:rsidRPr="00FD5A91">
        <w:rPr>
          <w:rFonts w:ascii="Book Antiqua" w:hAnsi="Book Antiqua"/>
          <w:lang w:val="en-IN" w:eastAsia="en-IN"/>
        </w:rPr>
        <w:t>The major image and video databases in the field of health sciences including the subject field of communication disorders are given below.</w:t>
      </w:r>
    </w:p>
    <w:p w:rsidR="007F403A" w:rsidRPr="00FD5A91" w:rsidRDefault="007F403A" w:rsidP="007F403A">
      <w:pPr>
        <w:pStyle w:val="NormalWeb"/>
        <w:shd w:val="clear" w:color="auto" w:fill="FFFFFF"/>
        <w:spacing w:before="0" w:beforeAutospacing="0" w:after="150" w:afterAutospacing="0" w:line="360" w:lineRule="auto"/>
        <w:jc w:val="both"/>
        <w:rPr>
          <w:rFonts w:ascii="Book Antiqua" w:hAnsi="Book Antiqua"/>
          <w:b/>
          <w:lang w:val="en-IN" w:eastAsia="en-IN"/>
        </w:rPr>
      </w:pPr>
      <w:proofErr w:type="spellStart"/>
      <w:r w:rsidRPr="00FD5A91">
        <w:rPr>
          <w:rFonts w:ascii="Book Antiqua" w:hAnsi="Book Antiqua"/>
          <w:b/>
          <w:lang w:val="en-IN" w:eastAsia="en-IN"/>
        </w:rPr>
        <w:t>HONmedia</w:t>
      </w:r>
      <w:proofErr w:type="spellEnd"/>
    </w:p>
    <w:p w:rsidR="00EC4E67" w:rsidRPr="00FD5A91" w:rsidRDefault="00EC4E67" w:rsidP="007F403A">
      <w:pPr>
        <w:pStyle w:val="NormalWeb"/>
        <w:shd w:val="clear" w:color="auto" w:fill="FFFFFF"/>
        <w:spacing w:before="0" w:beforeAutospacing="0" w:after="150" w:afterAutospacing="0" w:line="360" w:lineRule="auto"/>
        <w:jc w:val="both"/>
        <w:rPr>
          <w:rFonts w:ascii="Book Antiqua" w:hAnsi="Book Antiqua"/>
          <w:b/>
          <w:color w:val="FF0000"/>
        </w:rPr>
      </w:pPr>
      <w:proofErr w:type="spellStart"/>
      <w:r w:rsidRPr="00FD5A91">
        <w:rPr>
          <w:rFonts w:ascii="Book Antiqua" w:hAnsi="Book Antiqua"/>
          <w:lang w:val="en-IN" w:eastAsia="en-IN"/>
        </w:rPr>
        <w:t>HONmedia</w:t>
      </w:r>
      <w:proofErr w:type="spellEnd"/>
      <w:r w:rsidRPr="00FD5A91">
        <w:rPr>
          <w:rFonts w:ascii="Book Antiqua" w:hAnsi="Book Antiqua"/>
          <w:lang w:val="en-IN" w:eastAsia="en-IN"/>
        </w:rPr>
        <w:t> is a unique repository of over 6'800 medical images and videos, pertaining to 1,700 topics and themes. This peerless database has been created manually by HON and new image links are constantly being added from the world-wide Web. HON encourages users to make their own image links available via the "Submit an image" service</w:t>
      </w:r>
      <w:r w:rsidR="00C33BF6">
        <w:rPr>
          <w:rFonts w:ascii="Book Antiqua" w:hAnsi="Book Antiqua"/>
          <w:lang w:val="en-IN" w:eastAsia="en-IN"/>
        </w:rPr>
        <w:t>.</w:t>
      </w:r>
    </w:p>
    <w:p w:rsidR="005040A2" w:rsidRPr="00BB4D53" w:rsidRDefault="00F11F6C" w:rsidP="005040A2">
      <w:pPr>
        <w:pStyle w:val="Heading1"/>
        <w:shd w:val="clear" w:color="auto" w:fill="FFFFFF"/>
        <w:spacing w:before="0" w:line="264" w:lineRule="atLeast"/>
        <w:textAlignment w:val="baseline"/>
        <w:rPr>
          <w:rStyle w:val="Strong"/>
          <w:rFonts w:ascii="Book Antiqua" w:hAnsi="Book Antiqua" w:cs="Times New Roman"/>
          <w:b/>
          <w:color w:val="auto"/>
          <w:sz w:val="24"/>
          <w:szCs w:val="24"/>
          <w:shd w:val="clear" w:color="auto" w:fill="FFFFFF"/>
        </w:rPr>
      </w:pPr>
      <w:r w:rsidRPr="00BB4D53">
        <w:rPr>
          <w:rStyle w:val="Strong"/>
          <w:rFonts w:ascii="Book Antiqua" w:hAnsi="Book Antiqua" w:cs="Times New Roman"/>
          <w:b/>
          <w:color w:val="auto"/>
          <w:sz w:val="24"/>
          <w:szCs w:val="24"/>
          <w:shd w:val="clear" w:color="auto" w:fill="FFFFFF"/>
        </w:rPr>
        <w:lastRenderedPageBreak/>
        <w:t>Open-i</w:t>
      </w:r>
      <w:r w:rsidR="005040A2" w:rsidRPr="00BB4D53">
        <w:rPr>
          <w:rStyle w:val="Strong"/>
          <w:rFonts w:ascii="Book Antiqua" w:hAnsi="Book Antiqua" w:cs="Times New Roman"/>
          <w:b/>
          <w:color w:val="auto"/>
          <w:sz w:val="24"/>
          <w:szCs w:val="24"/>
          <w:shd w:val="clear" w:color="auto" w:fill="FFFFFF"/>
        </w:rPr>
        <w:t xml:space="preserve"> </w:t>
      </w:r>
    </w:p>
    <w:p w:rsidR="00F11F6C" w:rsidRPr="00FD5A91" w:rsidRDefault="005040A2" w:rsidP="00C4348E">
      <w:pPr>
        <w:pStyle w:val="Heading1"/>
        <w:shd w:val="clear" w:color="auto" w:fill="FFFFFF"/>
        <w:spacing w:before="0" w:line="360" w:lineRule="auto"/>
        <w:jc w:val="both"/>
        <w:textAlignment w:val="baseline"/>
        <w:rPr>
          <w:rFonts w:ascii="Book Antiqua" w:hAnsi="Book Antiqua" w:cs="Times New Roman"/>
          <w:b w:val="0"/>
          <w:color w:val="auto"/>
          <w:sz w:val="24"/>
          <w:szCs w:val="24"/>
        </w:rPr>
      </w:pPr>
      <w:r w:rsidRPr="00FD5A91">
        <w:rPr>
          <w:rStyle w:val="Strong"/>
          <w:rFonts w:ascii="Book Antiqua" w:hAnsi="Book Antiqua" w:cs="Times New Roman"/>
          <w:color w:val="auto"/>
          <w:sz w:val="24"/>
          <w:szCs w:val="24"/>
          <w:shd w:val="clear" w:color="auto" w:fill="FFFFFF"/>
        </w:rPr>
        <w:t>Open-i</w:t>
      </w:r>
      <w:r w:rsidRPr="00FD5A91">
        <w:rPr>
          <w:rStyle w:val="apple-converted-space"/>
          <w:rFonts w:ascii="Book Antiqua" w:hAnsi="Book Antiqua" w:cs="Times New Roman"/>
          <w:b w:val="0"/>
          <w:bCs w:val="0"/>
          <w:color w:val="auto"/>
          <w:sz w:val="24"/>
          <w:szCs w:val="24"/>
          <w:shd w:val="clear" w:color="auto" w:fill="FFFFFF"/>
        </w:rPr>
        <w:t xml:space="preserve">, which stands for </w:t>
      </w:r>
      <w:r w:rsidR="00F11F6C" w:rsidRPr="00FD5A91">
        <w:rPr>
          <w:rFonts w:ascii="Book Antiqua" w:hAnsi="Book Antiqua" w:cs="Times New Roman"/>
          <w:b w:val="0"/>
          <w:color w:val="auto"/>
          <w:sz w:val="24"/>
          <w:szCs w:val="24"/>
          <w:shd w:val="clear" w:color="auto" w:fill="FFFFFF"/>
        </w:rPr>
        <w:t>Open Access Biomedical</w:t>
      </w:r>
      <w:r w:rsidR="00F11F6C" w:rsidRPr="00FD5A91">
        <w:rPr>
          <w:rStyle w:val="apple-converted-space"/>
          <w:rFonts w:ascii="Book Antiqua" w:hAnsi="Book Antiqua" w:cs="Times New Roman"/>
          <w:b w:val="0"/>
          <w:color w:val="auto"/>
          <w:sz w:val="24"/>
          <w:szCs w:val="24"/>
          <w:shd w:val="clear" w:color="auto" w:fill="FFFFFF"/>
        </w:rPr>
        <w:t> </w:t>
      </w:r>
      <w:r w:rsidR="00F11F6C" w:rsidRPr="00FD5A91">
        <w:rPr>
          <w:rFonts w:ascii="Book Antiqua" w:hAnsi="Book Antiqua" w:cs="Times New Roman"/>
          <w:b w:val="0"/>
          <w:color w:val="auto"/>
          <w:sz w:val="24"/>
          <w:szCs w:val="24"/>
          <w:shd w:val="clear" w:color="auto" w:fill="FFFFFF"/>
        </w:rPr>
        <w:t>Image Search Engine</w:t>
      </w:r>
      <w:r w:rsidRPr="00FD5A91">
        <w:rPr>
          <w:rFonts w:ascii="Book Antiqua" w:hAnsi="Book Antiqua" w:cs="Times New Roman"/>
          <w:b w:val="0"/>
          <w:color w:val="auto"/>
          <w:sz w:val="24"/>
          <w:szCs w:val="24"/>
        </w:rPr>
        <w:t xml:space="preserve"> </w:t>
      </w:r>
      <w:r w:rsidR="00F11F6C" w:rsidRPr="00FD5A91">
        <w:rPr>
          <w:rFonts w:ascii="Book Antiqua" w:hAnsi="Book Antiqua" w:cs="Times New Roman"/>
          <w:b w:val="0"/>
          <w:color w:val="auto"/>
          <w:sz w:val="24"/>
          <w:szCs w:val="24"/>
          <w:shd w:val="clear" w:color="auto" w:fill="FFFFFF"/>
        </w:rPr>
        <w:t>is a service of the National Library of Medicine enables search and retrieval of abstracts and images (including charts, graphs, clinical images, etc.) from the open source literature, and biomedical image collections. Searching may be done using text queries as well as query images. Open-i provides access to over 3.7 million images from about 1.2 million PubMed Central</w:t>
      </w:r>
      <w:r w:rsidR="00F11F6C" w:rsidRPr="00FD5A91">
        <w:rPr>
          <w:rFonts w:ascii="Book Antiqua" w:hAnsi="Book Antiqua" w:cs="Times New Roman"/>
          <w:b w:val="0"/>
          <w:color w:val="auto"/>
          <w:sz w:val="24"/>
          <w:szCs w:val="24"/>
          <w:shd w:val="clear" w:color="auto" w:fill="FFFFFF"/>
          <w:vertAlign w:val="superscript"/>
        </w:rPr>
        <w:t>®</w:t>
      </w:r>
      <w:r w:rsidR="00F11F6C" w:rsidRPr="00FD5A91">
        <w:rPr>
          <w:rStyle w:val="apple-converted-space"/>
          <w:rFonts w:ascii="Book Antiqua" w:hAnsi="Book Antiqua" w:cs="Times New Roman"/>
          <w:b w:val="0"/>
          <w:color w:val="auto"/>
          <w:sz w:val="24"/>
          <w:szCs w:val="24"/>
          <w:shd w:val="clear" w:color="auto" w:fill="FFFFFF"/>
        </w:rPr>
        <w:t> </w:t>
      </w:r>
      <w:r w:rsidR="00F11F6C" w:rsidRPr="00FD5A91">
        <w:rPr>
          <w:rFonts w:ascii="Book Antiqua" w:hAnsi="Book Antiqua" w:cs="Times New Roman"/>
          <w:b w:val="0"/>
          <w:color w:val="auto"/>
          <w:sz w:val="24"/>
          <w:szCs w:val="24"/>
          <w:shd w:val="clear" w:color="auto" w:fill="FFFFFF"/>
        </w:rPr>
        <w:t>articles; 7,470 chest x-rays with 3,955 radiology reports; 67,517 images from NLM History of Medicine collection; and 2,064 orthopedic illustrations.</w:t>
      </w:r>
      <w:r w:rsidR="00F11F6C" w:rsidRPr="00FD5A91">
        <w:rPr>
          <w:rStyle w:val="apple-converted-space"/>
          <w:rFonts w:ascii="Book Antiqua" w:hAnsi="Book Antiqua" w:cs="Times New Roman"/>
          <w:b w:val="0"/>
          <w:color w:val="auto"/>
          <w:sz w:val="24"/>
          <w:szCs w:val="24"/>
          <w:shd w:val="clear" w:color="auto" w:fill="FFFFFF"/>
        </w:rPr>
        <w:t> </w:t>
      </w:r>
    </w:p>
    <w:p w:rsidR="00455264" w:rsidRPr="00BB4D53" w:rsidRDefault="00455264" w:rsidP="00455264">
      <w:pPr>
        <w:spacing w:after="0"/>
        <w:rPr>
          <w:rFonts w:ascii="Book Antiqua" w:hAnsi="Book Antiqua" w:cs="Times New Roman"/>
          <w:b/>
          <w:sz w:val="24"/>
          <w:szCs w:val="24"/>
        </w:rPr>
      </w:pPr>
      <w:r w:rsidRPr="00BB4D53">
        <w:rPr>
          <w:rFonts w:ascii="Book Antiqua" w:hAnsi="Book Antiqua" w:cs="Times New Roman"/>
          <w:b/>
          <w:sz w:val="24"/>
          <w:szCs w:val="24"/>
        </w:rPr>
        <w:t>Primal Pictures</w:t>
      </w:r>
    </w:p>
    <w:p w:rsidR="00455264" w:rsidRPr="00FD5A91" w:rsidRDefault="00455264" w:rsidP="00961D78">
      <w:pPr>
        <w:spacing w:after="0" w:line="360" w:lineRule="auto"/>
        <w:jc w:val="both"/>
        <w:rPr>
          <w:rFonts w:ascii="Book Antiqua" w:hAnsi="Book Antiqua" w:cs="Times New Roman"/>
          <w:b/>
          <w:sz w:val="24"/>
          <w:szCs w:val="24"/>
        </w:rPr>
      </w:pPr>
      <w:r w:rsidRPr="00FD5A91">
        <w:rPr>
          <w:rFonts w:ascii="Book Antiqua" w:hAnsi="Book Antiqua"/>
          <w:sz w:val="24"/>
          <w:szCs w:val="24"/>
        </w:rPr>
        <w:t xml:space="preserve">Primal Pictures’ are pioneering and award-winning multimedia 3D anatomy images used worldwide in healthcare education, training, practice, research and more. Primal Pictures delivers the highest quality and most medically accurate 3D model of the human body, along with best-in-class anatomy, physiology and clinical content. The Primal Pictures are published by </w:t>
      </w:r>
      <w:proofErr w:type="spellStart"/>
      <w:r w:rsidRPr="00FD5A91">
        <w:rPr>
          <w:rFonts w:ascii="Book Antiqua" w:hAnsi="Book Antiqua"/>
          <w:sz w:val="24"/>
          <w:szCs w:val="24"/>
        </w:rPr>
        <w:t>Informa</w:t>
      </w:r>
      <w:proofErr w:type="spellEnd"/>
      <w:r w:rsidRPr="00FD5A91">
        <w:rPr>
          <w:rFonts w:ascii="Book Antiqua" w:hAnsi="Book Antiqua"/>
          <w:sz w:val="24"/>
          <w:szCs w:val="24"/>
        </w:rPr>
        <w:t xml:space="preserve"> Business</w:t>
      </w:r>
      <w:r w:rsidR="00EF64BE" w:rsidRPr="00FD5A91">
        <w:rPr>
          <w:rFonts w:ascii="Book Antiqua" w:hAnsi="Book Antiqua"/>
          <w:sz w:val="24"/>
          <w:szCs w:val="24"/>
        </w:rPr>
        <w:t>, a UK based c</w:t>
      </w:r>
      <w:r w:rsidRPr="00FD5A91">
        <w:rPr>
          <w:rFonts w:ascii="Book Antiqua" w:hAnsi="Book Antiqua"/>
          <w:sz w:val="24"/>
          <w:szCs w:val="24"/>
        </w:rPr>
        <w:t>ompany.</w:t>
      </w:r>
    </w:p>
    <w:p w:rsidR="000D2196" w:rsidRDefault="000D2196" w:rsidP="00C4348E">
      <w:pPr>
        <w:pStyle w:val="NormalWeb"/>
        <w:shd w:val="clear" w:color="auto" w:fill="FFFFFF"/>
        <w:spacing w:before="0" w:beforeAutospacing="0" w:after="150" w:afterAutospacing="0" w:line="360" w:lineRule="auto"/>
        <w:jc w:val="center"/>
        <w:rPr>
          <w:rFonts w:ascii="Book Antiqua" w:hAnsi="Book Antiqua"/>
          <w:b/>
          <w:color w:val="FF0000"/>
        </w:rPr>
      </w:pPr>
    </w:p>
    <w:p w:rsidR="00EC4E67" w:rsidRPr="00BB4D53" w:rsidRDefault="00C4348E" w:rsidP="000D2196">
      <w:pPr>
        <w:pStyle w:val="NormalWeb"/>
        <w:shd w:val="clear" w:color="auto" w:fill="FFFFFF"/>
        <w:spacing w:before="0" w:beforeAutospacing="0" w:after="0" w:afterAutospacing="0" w:line="360" w:lineRule="auto"/>
        <w:jc w:val="center"/>
        <w:rPr>
          <w:rFonts w:ascii="Book Antiqua" w:hAnsi="Book Antiqua"/>
          <w:b/>
          <w:sz w:val="28"/>
          <w:szCs w:val="28"/>
        </w:rPr>
      </w:pPr>
      <w:proofErr w:type="spellStart"/>
      <w:r w:rsidRPr="00BB4D53">
        <w:rPr>
          <w:rFonts w:ascii="Book Antiqua" w:hAnsi="Book Antiqua"/>
          <w:b/>
          <w:sz w:val="28"/>
          <w:szCs w:val="28"/>
        </w:rPr>
        <w:t>Full</w:t>
      </w:r>
      <w:r w:rsidR="000D2196" w:rsidRPr="00BB4D53">
        <w:rPr>
          <w:rFonts w:ascii="Book Antiqua" w:hAnsi="Book Antiqua"/>
          <w:b/>
          <w:sz w:val="28"/>
          <w:szCs w:val="28"/>
        </w:rPr>
        <w:t>t</w:t>
      </w:r>
      <w:r w:rsidRPr="00BB4D53">
        <w:rPr>
          <w:rFonts w:ascii="Book Antiqua" w:hAnsi="Book Antiqua"/>
          <w:b/>
          <w:sz w:val="28"/>
          <w:szCs w:val="28"/>
        </w:rPr>
        <w:t>ext</w:t>
      </w:r>
      <w:proofErr w:type="spellEnd"/>
      <w:r w:rsidRPr="00BB4D53">
        <w:rPr>
          <w:rFonts w:ascii="Book Antiqua" w:hAnsi="Book Antiqua"/>
          <w:b/>
          <w:sz w:val="28"/>
          <w:szCs w:val="28"/>
        </w:rPr>
        <w:t xml:space="preserve"> Databases</w:t>
      </w:r>
    </w:p>
    <w:p w:rsidR="00EF64BE" w:rsidRPr="000D2196" w:rsidRDefault="00AD4B4B" w:rsidP="000D2196">
      <w:pPr>
        <w:pStyle w:val="skinalt-font"/>
        <w:shd w:val="clear" w:color="auto" w:fill="FFFFFF"/>
        <w:spacing w:before="0" w:beforeAutospacing="0" w:after="0" w:afterAutospacing="0" w:line="360" w:lineRule="auto"/>
        <w:ind w:firstLine="720"/>
        <w:jc w:val="both"/>
        <w:textAlignment w:val="baseline"/>
        <w:rPr>
          <w:rFonts w:ascii="Book Antiqua" w:hAnsi="Book Antiqua"/>
          <w:iCs/>
        </w:rPr>
      </w:pPr>
      <w:r w:rsidRPr="000D2196">
        <w:rPr>
          <w:rFonts w:ascii="Book Antiqua" w:hAnsi="Book Antiqua"/>
        </w:rPr>
        <w:t xml:space="preserve">The major </w:t>
      </w:r>
      <w:r w:rsidR="00455264" w:rsidRPr="000D2196">
        <w:rPr>
          <w:rFonts w:ascii="Book Antiqua" w:hAnsi="Book Antiqua"/>
        </w:rPr>
        <w:t>full-text database</w:t>
      </w:r>
      <w:r w:rsidR="00EF64BE" w:rsidRPr="000D2196">
        <w:rPr>
          <w:rFonts w:ascii="Book Antiqua" w:hAnsi="Book Antiqua"/>
        </w:rPr>
        <w:t>s</w:t>
      </w:r>
      <w:r w:rsidR="00455264" w:rsidRPr="000D2196">
        <w:rPr>
          <w:rFonts w:ascii="Book Antiqua" w:hAnsi="Book Antiqua"/>
        </w:rPr>
        <w:t xml:space="preserve"> in the field of communication disorders</w:t>
      </w:r>
      <w:r w:rsidR="00455264" w:rsidRPr="000D2196">
        <w:rPr>
          <w:rFonts w:ascii="Book Antiqua" w:hAnsi="Book Antiqua"/>
          <w:b/>
        </w:rPr>
        <w:t xml:space="preserve"> </w:t>
      </w:r>
      <w:r w:rsidR="00EF64BE" w:rsidRPr="000D2196">
        <w:rPr>
          <w:rFonts w:ascii="Book Antiqua" w:hAnsi="Book Antiqua"/>
        </w:rPr>
        <w:t>are</w:t>
      </w:r>
      <w:r w:rsidR="00EF64BE" w:rsidRPr="000D2196">
        <w:rPr>
          <w:rFonts w:ascii="Book Antiqua" w:hAnsi="Book Antiqua"/>
          <w:b/>
        </w:rPr>
        <w:t xml:space="preserve"> </w:t>
      </w:r>
      <w:r w:rsidR="00EF64BE" w:rsidRPr="00C33BF6">
        <w:rPr>
          <w:rFonts w:ascii="Book Antiqua" w:hAnsi="Book Antiqua"/>
        </w:rPr>
        <w:t>CINAHL</w:t>
      </w:r>
      <w:r w:rsidR="00EF64BE" w:rsidRPr="000D2196">
        <w:rPr>
          <w:rFonts w:ascii="Book Antiqua" w:hAnsi="Book Antiqua"/>
          <w:b/>
        </w:rPr>
        <w:t xml:space="preserve"> </w:t>
      </w:r>
      <w:r w:rsidR="00EF64BE" w:rsidRPr="000D2196">
        <w:rPr>
          <w:rFonts w:ascii="Book Antiqua" w:hAnsi="Book Antiqua"/>
        </w:rPr>
        <w:t>and</w:t>
      </w:r>
      <w:r w:rsidR="00EF64BE" w:rsidRPr="000D2196">
        <w:rPr>
          <w:rFonts w:ascii="Book Antiqua" w:hAnsi="Book Antiqua"/>
          <w:b/>
        </w:rPr>
        <w:t xml:space="preserve"> </w:t>
      </w:r>
      <w:r w:rsidR="00EF64BE" w:rsidRPr="000D2196">
        <w:rPr>
          <w:rFonts w:ascii="Book Antiqua" w:hAnsi="Book Antiqua"/>
          <w:iCs/>
        </w:rPr>
        <w:t xml:space="preserve">Rehabilitation Reference </w:t>
      </w:r>
      <w:proofErr w:type="spellStart"/>
      <w:r w:rsidR="00EF64BE" w:rsidRPr="000D2196">
        <w:rPr>
          <w:rFonts w:ascii="Book Antiqua" w:hAnsi="Book Antiqua"/>
          <w:iCs/>
        </w:rPr>
        <w:t>Center</w:t>
      </w:r>
      <w:proofErr w:type="spellEnd"/>
      <w:r w:rsidR="00E51782">
        <w:rPr>
          <w:rFonts w:ascii="Book Antiqua" w:hAnsi="Book Antiqua"/>
          <w:iCs/>
        </w:rPr>
        <w:t>,</w:t>
      </w:r>
      <w:r w:rsidR="00A52DD0" w:rsidRPr="000D2196">
        <w:rPr>
          <w:rFonts w:ascii="Book Antiqua" w:hAnsi="Book Antiqua"/>
          <w:iCs/>
        </w:rPr>
        <w:t xml:space="preserve"> both produced by EBSCO</w:t>
      </w:r>
      <w:r w:rsidR="00EF64BE" w:rsidRPr="000D2196">
        <w:rPr>
          <w:rFonts w:ascii="Book Antiqua" w:hAnsi="Book Antiqua"/>
          <w:iCs/>
        </w:rPr>
        <w:t>.</w:t>
      </w:r>
    </w:p>
    <w:p w:rsidR="00EF64BE" w:rsidRPr="00FD5A91" w:rsidRDefault="00EF64BE" w:rsidP="00EF64BE">
      <w:pPr>
        <w:pStyle w:val="skinalt-font"/>
        <w:shd w:val="clear" w:color="auto" w:fill="FFFFFF"/>
        <w:spacing w:before="0" w:beforeAutospacing="0" w:after="0" w:afterAutospacing="0" w:line="360" w:lineRule="auto"/>
        <w:jc w:val="both"/>
        <w:textAlignment w:val="baseline"/>
        <w:rPr>
          <w:rFonts w:ascii="Book Antiqua" w:hAnsi="Book Antiqua"/>
          <w:b/>
          <w:color w:val="FF0000"/>
        </w:rPr>
      </w:pPr>
      <w:r w:rsidRPr="00FD5A91">
        <w:rPr>
          <w:rFonts w:ascii="Book Antiqua" w:hAnsi="Book Antiqua"/>
          <w:b/>
        </w:rPr>
        <w:t>CINAHL</w:t>
      </w:r>
    </w:p>
    <w:p w:rsidR="00455264" w:rsidRPr="00FD5A91" w:rsidRDefault="00455264" w:rsidP="00EF64BE">
      <w:pPr>
        <w:pStyle w:val="skinalt-font"/>
        <w:shd w:val="clear" w:color="auto" w:fill="FFFFFF"/>
        <w:spacing w:before="0" w:beforeAutospacing="0" w:after="0" w:afterAutospacing="0" w:line="360" w:lineRule="auto"/>
        <w:jc w:val="both"/>
        <w:textAlignment w:val="baseline"/>
        <w:rPr>
          <w:rFonts w:ascii="Book Antiqua" w:hAnsi="Book Antiqua"/>
        </w:rPr>
      </w:pPr>
      <w:r w:rsidRPr="00FD5A91">
        <w:rPr>
          <w:rFonts w:ascii="Book Antiqua" w:hAnsi="Book Antiqua"/>
        </w:rPr>
        <w:t>CINAHL which stands for Cumulative Index to Nursing and Allied Health Literature is a suite of databases on nursing and allied health literature. The literature covers a wide range of topics including nursing, biomedicine, health sciences, alternative/complementary medicine, consumer health, and 17 allied health disciplines speech-Language pathology, audiology and psychology. In addition to the journal literature,</w:t>
      </w:r>
      <w:r w:rsidRPr="00FD5A91">
        <w:rPr>
          <w:rStyle w:val="apple-converted-space"/>
          <w:rFonts w:ascii="Book Antiqua" w:hAnsi="Book Antiqua"/>
        </w:rPr>
        <w:t> </w:t>
      </w:r>
      <w:r w:rsidRPr="00FD5A91">
        <w:rPr>
          <w:rStyle w:val="Emphasis"/>
          <w:rFonts w:ascii="Book Antiqua" w:hAnsi="Book Antiqua"/>
          <w:bdr w:val="none" w:sz="0" w:space="0" w:color="auto" w:frame="1"/>
        </w:rPr>
        <w:t>CINAHL Database</w:t>
      </w:r>
      <w:r w:rsidRPr="00FD5A91">
        <w:rPr>
          <w:rStyle w:val="apple-converted-space"/>
          <w:rFonts w:ascii="Book Antiqua" w:hAnsi="Book Antiqua"/>
        </w:rPr>
        <w:t> </w:t>
      </w:r>
      <w:r w:rsidRPr="00FD5A91">
        <w:rPr>
          <w:rFonts w:ascii="Book Antiqua" w:hAnsi="Book Antiqua"/>
        </w:rPr>
        <w:t>provides access to health care books, nursing dissertations, selected conference proceedings, standards of practice, audiovisuals and book chapters. It includes full-text articles, legal cases, clinical innovations, critical paths, research instruments and clinical trials. Nurses, allied health professionals, researchers, nurse educators and students depend on the</w:t>
      </w:r>
      <w:r w:rsidRPr="00FD5A91">
        <w:rPr>
          <w:rStyle w:val="apple-converted-space"/>
          <w:rFonts w:ascii="Book Antiqua" w:hAnsi="Book Antiqua"/>
          <w:i/>
          <w:iCs/>
          <w:bdr w:val="none" w:sz="0" w:space="0" w:color="auto" w:frame="1"/>
        </w:rPr>
        <w:t> </w:t>
      </w:r>
      <w:r w:rsidRPr="00FD5A91">
        <w:rPr>
          <w:rStyle w:val="Emphasis"/>
          <w:rFonts w:ascii="Book Antiqua" w:hAnsi="Book Antiqua"/>
          <w:bdr w:val="none" w:sz="0" w:space="0" w:color="auto" w:frame="1"/>
        </w:rPr>
        <w:t>CINAHL Database</w:t>
      </w:r>
      <w:r w:rsidRPr="00FD5A91">
        <w:rPr>
          <w:rStyle w:val="apple-converted-space"/>
          <w:rFonts w:ascii="Book Antiqua" w:hAnsi="Book Antiqua"/>
        </w:rPr>
        <w:t> </w:t>
      </w:r>
      <w:r w:rsidRPr="00FD5A91">
        <w:rPr>
          <w:rFonts w:ascii="Book Antiqua" w:hAnsi="Book Antiqua"/>
        </w:rPr>
        <w:t>to research their subject areas.</w:t>
      </w:r>
    </w:p>
    <w:p w:rsidR="00455264" w:rsidRPr="00FD5A91" w:rsidRDefault="00455264" w:rsidP="00455264">
      <w:pPr>
        <w:pStyle w:val="NormalWeb"/>
        <w:shd w:val="clear" w:color="auto" w:fill="FFFFFF"/>
        <w:spacing w:before="0" w:beforeAutospacing="0" w:after="0" w:afterAutospacing="0" w:line="360" w:lineRule="auto"/>
        <w:ind w:firstLine="720"/>
        <w:jc w:val="both"/>
        <w:textAlignment w:val="baseline"/>
        <w:rPr>
          <w:rFonts w:ascii="Book Antiqua" w:hAnsi="Book Antiqua"/>
        </w:rPr>
      </w:pPr>
      <w:r w:rsidRPr="00FD5A91">
        <w:rPr>
          <w:rFonts w:ascii="Book Antiqua" w:hAnsi="Book Antiqua"/>
        </w:rPr>
        <w:lastRenderedPageBreak/>
        <w:t>An essential tool for nursing and allied health literature,</w:t>
      </w:r>
      <w:r w:rsidRPr="00FD5A91">
        <w:rPr>
          <w:rStyle w:val="apple-converted-space"/>
          <w:rFonts w:ascii="Book Antiqua" w:hAnsi="Book Antiqua"/>
        </w:rPr>
        <w:t> </w:t>
      </w:r>
      <w:r w:rsidRPr="00FD5A91">
        <w:rPr>
          <w:rStyle w:val="Emphasis"/>
          <w:rFonts w:ascii="Book Antiqua" w:hAnsi="Book Antiqua"/>
          <w:bdr w:val="none" w:sz="0" w:space="0" w:color="auto" w:frame="1"/>
        </w:rPr>
        <w:t>CINAHL Database</w:t>
      </w:r>
      <w:r w:rsidRPr="00FD5A91">
        <w:rPr>
          <w:rStyle w:val="apple-converted-space"/>
          <w:rFonts w:ascii="Book Antiqua" w:hAnsi="Book Antiqua"/>
        </w:rPr>
        <w:t> </w:t>
      </w:r>
      <w:r w:rsidRPr="00FD5A91">
        <w:rPr>
          <w:rFonts w:ascii="Book Antiqua" w:hAnsi="Book Antiqua"/>
        </w:rPr>
        <w:t>provides an easy-to-use interface with basic and advanced search features and searchable cited references.</w:t>
      </w:r>
      <w:r w:rsidRPr="00FD5A91">
        <w:rPr>
          <w:rStyle w:val="apple-converted-space"/>
          <w:rFonts w:ascii="Book Antiqua" w:hAnsi="Book Antiqua"/>
        </w:rPr>
        <w:t xml:space="preserve">  </w:t>
      </w:r>
      <w:r w:rsidRPr="00FD5A91">
        <w:rPr>
          <w:rStyle w:val="Emphasis"/>
          <w:rFonts w:ascii="Book Antiqua" w:hAnsi="Book Antiqua"/>
          <w:bdr w:val="none" w:sz="0" w:space="0" w:color="auto" w:frame="1"/>
        </w:rPr>
        <w:t>CINAHL</w:t>
      </w:r>
      <w:proofErr w:type="gramStart"/>
      <w:r w:rsidRPr="00FD5A91">
        <w:rPr>
          <w:rFonts w:ascii="Book Antiqua" w:hAnsi="Book Antiqua"/>
        </w:rPr>
        <w:t>  Subject</w:t>
      </w:r>
      <w:proofErr w:type="gramEnd"/>
      <w:r w:rsidRPr="00FD5A91">
        <w:rPr>
          <w:rFonts w:ascii="Book Antiqua" w:hAnsi="Book Antiqua"/>
        </w:rPr>
        <w:t xml:space="preserve"> Headings help users effectively search and retrieve information and follows the structure of the Medical Subject Headings (</w:t>
      </w:r>
      <w:proofErr w:type="spellStart"/>
      <w:r w:rsidRPr="00FD5A91">
        <w:rPr>
          <w:rFonts w:ascii="Book Antiqua" w:hAnsi="Book Antiqua"/>
        </w:rPr>
        <w:t>MeSH</w:t>
      </w:r>
      <w:proofErr w:type="spellEnd"/>
      <w:r w:rsidRPr="00FD5A91">
        <w:rPr>
          <w:rFonts w:ascii="Book Antiqua" w:hAnsi="Book Antiqua"/>
        </w:rPr>
        <w:t>) used by the National Library of Medicine.</w:t>
      </w:r>
    </w:p>
    <w:p w:rsidR="00AD4B4B" w:rsidRPr="00FD5A91" w:rsidRDefault="00EF64BE" w:rsidP="00AD4B4B">
      <w:pPr>
        <w:pStyle w:val="NormalWeb"/>
        <w:shd w:val="clear" w:color="auto" w:fill="FFFFFF"/>
        <w:spacing w:before="0" w:beforeAutospacing="0" w:after="150" w:afterAutospacing="0" w:line="360" w:lineRule="auto"/>
        <w:rPr>
          <w:rFonts w:ascii="Book Antiqua" w:hAnsi="Book Antiqua"/>
        </w:rPr>
      </w:pPr>
      <w:r w:rsidRPr="00FD5A91">
        <w:rPr>
          <w:rFonts w:ascii="Book Antiqua" w:hAnsi="Book Antiqua"/>
        </w:rPr>
        <w:t>The CINAHL suit of databases is produced by EBSCO.</w:t>
      </w:r>
    </w:p>
    <w:p w:rsidR="00A52DD0" w:rsidRPr="00FD5A91" w:rsidRDefault="00A52DD0" w:rsidP="00EF64BE">
      <w:pPr>
        <w:pStyle w:val="skinalt-font"/>
        <w:shd w:val="clear" w:color="auto" w:fill="FFFFFF"/>
        <w:spacing w:before="0" w:beforeAutospacing="0" w:after="0" w:afterAutospacing="0" w:line="360" w:lineRule="auto"/>
        <w:jc w:val="both"/>
        <w:textAlignment w:val="baseline"/>
        <w:rPr>
          <w:rFonts w:ascii="Book Antiqua" w:hAnsi="Book Antiqua"/>
          <w:b/>
        </w:rPr>
      </w:pPr>
      <w:r w:rsidRPr="00FD5A91">
        <w:rPr>
          <w:rFonts w:ascii="Book Antiqua" w:hAnsi="Book Antiqua"/>
          <w:b/>
          <w:iCs/>
        </w:rPr>
        <w:t xml:space="preserve">Rehabilitation Reference </w:t>
      </w:r>
      <w:proofErr w:type="spellStart"/>
      <w:r w:rsidRPr="00FD5A91">
        <w:rPr>
          <w:rFonts w:ascii="Book Antiqua" w:hAnsi="Book Antiqua"/>
          <w:b/>
          <w:iCs/>
        </w:rPr>
        <w:t>Center</w:t>
      </w:r>
      <w:proofErr w:type="spellEnd"/>
    </w:p>
    <w:p w:rsidR="00EF64BE" w:rsidRPr="00961D78" w:rsidRDefault="00EF64BE" w:rsidP="00A52DD0">
      <w:pPr>
        <w:pStyle w:val="skinalt-font"/>
        <w:shd w:val="clear" w:color="auto" w:fill="FFFFFF"/>
        <w:spacing w:before="0" w:beforeAutospacing="0" w:after="0" w:afterAutospacing="0" w:line="360" w:lineRule="auto"/>
        <w:ind w:firstLine="360"/>
        <w:jc w:val="both"/>
        <w:textAlignment w:val="baseline"/>
        <w:rPr>
          <w:rFonts w:ascii="Book Antiqua" w:hAnsi="Book Antiqua"/>
        </w:rPr>
      </w:pPr>
      <w:r w:rsidRPr="00961D78">
        <w:rPr>
          <w:rFonts w:ascii="Book Antiqua" w:hAnsi="Book Antiqua"/>
        </w:rPr>
        <w:t>This evidence-based, point-of-care resource is for physical therapists, occupational therapists, speech therapists and rehabilitation professionals. With </w:t>
      </w:r>
      <w:r w:rsidRPr="00961D78">
        <w:rPr>
          <w:rFonts w:ascii="Book Antiqua" w:hAnsi="Book Antiqua"/>
          <w:i/>
          <w:iCs/>
        </w:rPr>
        <w:t xml:space="preserve">Rehabilitation Reference </w:t>
      </w:r>
      <w:proofErr w:type="spellStart"/>
      <w:r w:rsidRPr="00961D78">
        <w:rPr>
          <w:rFonts w:ascii="Book Antiqua" w:hAnsi="Book Antiqua"/>
          <w:i/>
          <w:iCs/>
        </w:rPr>
        <w:t>Center</w:t>
      </w:r>
      <w:proofErr w:type="spellEnd"/>
      <w:r w:rsidRPr="00961D78">
        <w:rPr>
          <w:rFonts w:ascii="Book Antiqua" w:hAnsi="Book Antiqua"/>
        </w:rPr>
        <w:t>, therapists can access the most current information in their specialty so they can provide the best care to their patients. It is updated weekly with the most current information available about speech, physical and occupational therapy. Content is created using a strict evidence-based methodology and protocol focused on systematic identification, evaluation and consolidation of practice-changing information.</w:t>
      </w:r>
    </w:p>
    <w:p w:rsidR="00A52DD0" w:rsidRPr="00FD5A91" w:rsidRDefault="00A52DD0" w:rsidP="00A52DD0">
      <w:pPr>
        <w:pStyle w:val="skinalt-font"/>
        <w:shd w:val="clear" w:color="auto" w:fill="FFFFFF"/>
        <w:spacing w:before="0" w:beforeAutospacing="0" w:after="0" w:afterAutospacing="0" w:line="360" w:lineRule="auto"/>
        <w:ind w:firstLine="360"/>
        <w:jc w:val="both"/>
        <w:textAlignment w:val="baseline"/>
        <w:rPr>
          <w:rFonts w:ascii="Book Antiqua" w:hAnsi="Book Antiqua"/>
        </w:rPr>
      </w:pPr>
      <w:r w:rsidRPr="00FD5A91">
        <w:rPr>
          <w:rFonts w:ascii="Book Antiqua" w:hAnsi="Book Antiqua"/>
        </w:rPr>
        <w:t>Content Includes: Nearly 800 clinical reviews Nearly 100 research instruments Information from AHFS on over 11,700 drugs and their manufacturers More than 9,800 exercise images Key reference handbooks. More than 3,000 relevant patient education topics in both English and Spanish Breaking news Relevant clinical updates.</w:t>
      </w:r>
    </w:p>
    <w:p w:rsidR="00A52DD0" w:rsidRPr="00FD5A91" w:rsidRDefault="00A52DD0" w:rsidP="00A52DD0">
      <w:pPr>
        <w:pStyle w:val="skinalt-font"/>
        <w:shd w:val="clear" w:color="auto" w:fill="FFFFFF"/>
        <w:spacing w:before="0" w:beforeAutospacing="0" w:after="0" w:afterAutospacing="0" w:line="360" w:lineRule="auto"/>
        <w:ind w:firstLine="360"/>
        <w:jc w:val="both"/>
        <w:textAlignment w:val="baseline"/>
        <w:rPr>
          <w:rFonts w:ascii="Book Antiqua" w:hAnsi="Book Antiqua"/>
        </w:rPr>
      </w:pPr>
      <w:r w:rsidRPr="00FD5A91">
        <w:rPr>
          <w:rFonts w:ascii="Book Antiqua" w:hAnsi="Book Antiqua"/>
        </w:rPr>
        <w:t>Coverage Includes: Physical therapy, Occupational therapy and Speech therapy.</w:t>
      </w:r>
    </w:p>
    <w:p w:rsidR="00843A6C" w:rsidRDefault="00843A6C" w:rsidP="00843A6C">
      <w:pPr>
        <w:shd w:val="clear" w:color="auto" w:fill="FFFFFF"/>
        <w:spacing w:after="150" w:line="240" w:lineRule="auto"/>
        <w:rPr>
          <w:rFonts w:ascii="Times New Roman" w:eastAsia="Times New Roman" w:hAnsi="Times New Roman" w:cs="Times New Roman"/>
          <w:b/>
          <w:color w:val="2C2C33"/>
          <w:spacing w:val="17"/>
          <w:sz w:val="24"/>
          <w:szCs w:val="24"/>
          <w:lang w:val="en-IN" w:eastAsia="en-IN"/>
        </w:rPr>
      </w:pPr>
    </w:p>
    <w:p w:rsidR="00843A6C" w:rsidRPr="00FD5A91" w:rsidRDefault="00843A6C" w:rsidP="00164D70">
      <w:pPr>
        <w:shd w:val="clear" w:color="auto" w:fill="FFFFFF"/>
        <w:spacing w:after="150" w:line="240" w:lineRule="auto"/>
        <w:jc w:val="center"/>
        <w:rPr>
          <w:rFonts w:ascii="Book Antiqua" w:eastAsia="Times New Roman" w:hAnsi="Book Antiqua" w:cs="Times New Roman"/>
          <w:b/>
          <w:bCs/>
          <w:spacing w:val="17"/>
          <w:sz w:val="28"/>
          <w:szCs w:val="28"/>
          <w:lang w:val="en-IN" w:eastAsia="en-IN"/>
        </w:rPr>
      </w:pPr>
      <w:r w:rsidRPr="00FD5A91">
        <w:rPr>
          <w:rFonts w:ascii="Book Antiqua" w:eastAsia="Times New Roman" w:hAnsi="Book Antiqua" w:cs="Times New Roman"/>
          <w:b/>
          <w:spacing w:val="17"/>
          <w:sz w:val="28"/>
          <w:szCs w:val="28"/>
          <w:lang w:val="en-IN" w:eastAsia="en-IN"/>
        </w:rPr>
        <w:t xml:space="preserve">Electronic Thesis </w:t>
      </w:r>
      <w:r w:rsidR="00FD5A91">
        <w:rPr>
          <w:rFonts w:ascii="Book Antiqua" w:eastAsia="Times New Roman" w:hAnsi="Book Antiqua" w:cs="Times New Roman"/>
          <w:b/>
          <w:spacing w:val="17"/>
          <w:sz w:val="28"/>
          <w:szCs w:val="28"/>
          <w:lang w:val="en-IN" w:eastAsia="en-IN"/>
        </w:rPr>
        <w:t>&amp;</w:t>
      </w:r>
      <w:r w:rsidRPr="00FD5A91">
        <w:rPr>
          <w:rFonts w:ascii="Book Antiqua" w:eastAsia="Times New Roman" w:hAnsi="Book Antiqua" w:cs="Times New Roman"/>
          <w:b/>
          <w:spacing w:val="17"/>
          <w:sz w:val="28"/>
          <w:szCs w:val="28"/>
          <w:lang w:val="en-IN" w:eastAsia="en-IN"/>
        </w:rPr>
        <w:t xml:space="preserve"> </w:t>
      </w:r>
      <w:proofErr w:type="gramStart"/>
      <w:r w:rsidRPr="00FD5A91">
        <w:rPr>
          <w:rFonts w:ascii="Book Antiqua" w:eastAsia="Times New Roman" w:hAnsi="Book Antiqua" w:cs="Times New Roman"/>
          <w:b/>
          <w:spacing w:val="17"/>
          <w:sz w:val="28"/>
          <w:szCs w:val="28"/>
          <w:lang w:val="en-IN" w:eastAsia="en-IN"/>
        </w:rPr>
        <w:t>Dissertation  /</w:t>
      </w:r>
      <w:proofErr w:type="gramEnd"/>
      <w:r w:rsidRPr="00FD5A91">
        <w:rPr>
          <w:rFonts w:ascii="Book Antiqua" w:eastAsia="Times New Roman" w:hAnsi="Book Antiqua" w:cs="Times New Roman"/>
          <w:b/>
          <w:spacing w:val="17"/>
          <w:sz w:val="28"/>
          <w:szCs w:val="28"/>
          <w:lang w:val="en-IN" w:eastAsia="en-IN"/>
        </w:rPr>
        <w:t xml:space="preserve"> Digital Research Repository</w:t>
      </w:r>
    </w:p>
    <w:p w:rsidR="00824161" w:rsidRDefault="00824161" w:rsidP="00824161">
      <w:pPr>
        <w:pStyle w:val="NormalWeb"/>
        <w:shd w:val="clear" w:color="auto" w:fill="FFFFFF"/>
        <w:spacing w:before="0" w:beforeAutospacing="0" w:after="0" w:afterAutospacing="0" w:line="360" w:lineRule="auto"/>
        <w:ind w:firstLine="284"/>
        <w:jc w:val="both"/>
        <w:rPr>
          <w:rFonts w:ascii="Book Antiqua" w:hAnsi="Book Antiqua"/>
          <w:lang w:val="en-IN" w:eastAsia="en-IN"/>
        </w:rPr>
      </w:pPr>
      <w:r w:rsidRPr="00C33BF6">
        <w:rPr>
          <w:rFonts w:ascii="Book Antiqua" w:hAnsi="Book Antiqua"/>
          <w:lang w:val="en-IN" w:eastAsia="en-IN"/>
        </w:rPr>
        <w:t xml:space="preserve">An electronic thesis or dissertation (ETD) is digital version of a thesis or dissertation that is available to the public via the Internet. Universities and colleges all over the world have been moving toward this type of publication since the beginning of 21st century with the wide spread availability of Internet and open source software for managing the ETDs. A collection of electronic theses or dissertations is known as Digital Research Repository. The digital repositories are being developed </w:t>
      </w:r>
      <w:proofErr w:type="gramStart"/>
      <w:r w:rsidRPr="00C33BF6">
        <w:rPr>
          <w:rFonts w:ascii="Book Antiqua" w:hAnsi="Book Antiqua"/>
          <w:lang w:val="en-IN" w:eastAsia="en-IN"/>
        </w:rPr>
        <w:t>either subject</w:t>
      </w:r>
      <w:proofErr w:type="gramEnd"/>
      <w:r w:rsidRPr="00C33BF6">
        <w:rPr>
          <w:rFonts w:ascii="Book Antiqua" w:hAnsi="Book Antiqua"/>
          <w:lang w:val="en-IN" w:eastAsia="en-IN"/>
        </w:rPr>
        <w:t xml:space="preserve">/ </w:t>
      </w:r>
      <w:r w:rsidRPr="00C33BF6">
        <w:rPr>
          <w:rFonts w:ascii="Book Antiqua" w:hAnsi="Book Antiqua"/>
          <w:lang w:val="en-IN" w:eastAsia="en-IN"/>
        </w:rPr>
        <w:lastRenderedPageBreak/>
        <w:t xml:space="preserve">discipline based or individual Institution based.  </w:t>
      </w:r>
      <w:r w:rsidR="00D96CC4">
        <w:rPr>
          <w:rFonts w:ascii="Book Antiqua" w:hAnsi="Book Antiqua"/>
          <w:lang w:val="en-IN" w:eastAsia="en-IN"/>
        </w:rPr>
        <w:t xml:space="preserve">An </w:t>
      </w:r>
      <w:r w:rsidRPr="00C33BF6">
        <w:rPr>
          <w:rFonts w:ascii="Book Antiqua" w:hAnsi="Book Antiqua"/>
          <w:lang w:val="en-IN" w:eastAsia="en-IN"/>
        </w:rPr>
        <w:t>Institutional Repository</w:t>
      </w:r>
      <w:r w:rsidR="00D96CC4">
        <w:rPr>
          <w:rFonts w:ascii="Book Antiqua" w:hAnsi="Book Antiqua"/>
          <w:lang w:val="en-IN" w:eastAsia="en-IN"/>
        </w:rPr>
        <w:t xml:space="preserve"> </w:t>
      </w:r>
      <w:r w:rsidR="00D96CC4">
        <w:rPr>
          <w:rFonts w:ascii="Book Antiqua" w:hAnsi="Book Antiqua"/>
          <w:spacing w:val="17"/>
          <w:shd w:val="clear" w:color="auto" w:fill="FFFFFF"/>
        </w:rPr>
        <w:t xml:space="preserve">is defined as a </w:t>
      </w:r>
      <w:r w:rsidR="00D96CC4" w:rsidRPr="00D96CC4">
        <w:rPr>
          <w:rFonts w:ascii="Book Antiqua" w:hAnsi="Book Antiqua"/>
          <w:spacing w:val="17"/>
          <w:shd w:val="clear" w:color="auto" w:fill="FFFFFF"/>
        </w:rPr>
        <w:t xml:space="preserve">digital collection of the intellectual output of students, faculty, and others who are members of the </w:t>
      </w:r>
      <w:r w:rsidR="00D96CC4" w:rsidRPr="00C33BF6">
        <w:rPr>
          <w:rFonts w:ascii="Book Antiqua" w:hAnsi="Book Antiqua"/>
          <w:lang w:val="en-IN" w:eastAsia="en-IN"/>
        </w:rPr>
        <w:t>Institution</w:t>
      </w:r>
      <w:r w:rsidR="00D96CC4">
        <w:rPr>
          <w:rFonts w:ascii="Book Antiqua" w:hAnsi="Book Antiqua"/>
          <w:lang w:val="en-IN" w:eastAsia="en-IN"/>
        </w:rPr>
        <w:t>.</w:t>
      </w:r>
    </w:p>
    <w:p w:rsidR="00FE4DBC" w:rsidRPr="00FE4DBC" w:rsidRDefault="00FE4DBC" w:rsidP="00FE4DBC">
      <w:pPr>
        <w:pStyle w:val="skinalt-font"/>
        <w:shd w:val="clear" w:color="auto" w:fill="FFFFFF"/>
        <w:spacing w:before="0" w:beforeAutospacing="0" w:after="0" w:afterAutospacing="0" w:line="360" w:lineRule="auto"/>
        <w:jc w:val="both"/>
        <w:textAlignment w:val="baseline"/>
        <w:rPr>
          <w:rFonts w:ascii="Book Antiqua" w:hAnsi="Book Antiqua"/>
          <w:b/>
        </w:rPr>
      </w:pPr>
      <w:proofErr w:type="spellStart"/>
      <w:r w:rsidRPr="00FE4DBC">
        <w:rPr>
          <w:rFonts w:ascii="Book Antiqua" w:hAnsi="Book Antiqua"/>
          <w:b/>
        </w:rPr>
        <w:t>AIISH</w:t>
      </w:r>
      <w:proofErr w:type="spellEnd"/>
      <w:r w:rsidRPr="00FE4DBC">
        <w:rPr>
          <w:rFonts w:ascii="Book Antiqua" w:hAnsi="Book Antiqua"/>
          <w:b/>
        </w:rPr>
        <w:t xml:space="preserve"> Digital Repository</w:t>
      </w:r>
    </w:p>
    <w:p w:rsidR="00961D78" w:rsidRDefault="00FE4DBC" w:rsidP="00FD5A91">
      <w:pPr>
        <w:pStyle w:val="skinalt-font"/>
        <w:shd w:val="clear" w:color="auto" w:fill="FFFFFF"/>
        <w:spacing w:before="0" w:beforeAutospacing="0" w:after="0" w:afterAutospacing="0" w:line="360" w:lineRule="auto"/>
        <w:ind w:firstLine="720"/>
        <w:jc w:val="both"/>
        <w:textAlignment w:val="baseline"/>
        <w:rPr>
          <w:rFonts w:ascii="Book Antiqua" w:hAnsi="Book Antiqua"/>
        </w:rPr>
      </w:pPr>
      <w:r>
        <w:rPr>
          <w:rFonts w:ascii="Book Antiqua" w:hAnsi="Book Antiqua"/>
        </w:rPr>
        <w:t xml:space="preserve">The AIISH </w:t>
      </w:r>
      <w:r w:rsidRPr="00824161">
        <w:rPr>
          <w:rFonts w:ascii="Book Antiqua" w:hAnsi="Book Antiqua"/>
        </w:rPr>
        <w:t>Digital Repository</w:t>
      </w:r>
      <w:r>
        <w:rPr>
          <w:rFonts w:ascii="Book Antiqua" w:hAnsi="Book Antiqua"/>
        </w:rPr>
        <w:t xml:space="preserve"> is one of the largest di</w:t>
      </w:r>
      <w:r w:rsidR="00824161" w:rsidRPr="00824161">
        <w:rPr>
          <w:rFonts w:ascii="Book Antiqua" w:hAnsi="Book Antiqua"/>
        </w:rPr>
        <w:t xml:space="preserve">gital </w:t>
      </w:r>
      <w:r>
        <w:rPr>
          <w:rFonts w:ascii="Book Antiqua" w:hAnsi="Book Antiqua"/>
        </w:rPr>
        <w:t>r</w:t>
      </w:r>
      <w:r w:rsidR="00824161" w:rsidRPr="00824161">
        <w:rPr>
          <w:rFonts w:ascii="Book Antiqua" w:hAnsi="Book Antiqua"/>
        </w:rPr>
        <w:t xml:space="preserve">epository </w:t>
      </w:r>
      <w:r>
        <w:rPr>
          <w:rFonts w:ascii="Book Antiqua" w:hAnsi="Book Antiqua"/>
        </w:rPr>
        <w:t xml:space="preserve">in the field of communication disorders, </w:t>
      </w:r>
      <w:r w:rsidR="00824161" w:rsidRPr="00824161">
        <w:rPr>
          <w:rFonts w:ascii="Book Antiqua" w:hAnsi="Book Antiqua"/>
        </w:rPr>
        <w:t>developed by the All India institute of Speech and Hearing, an autonomous  organization under the Ministry of Health and Family Welfare, Govt. of India</w:t>
      </w:r>
      <w:r>
        <w:rPr>
          <w:rFonts w:ascii="Book Antiqua" w:hAnsi="Book Antiqua"/>
        </w:rPr>
        <w:t xml:space="preserve">. The repository which was launched in the year 2008 contains the reports of various categories of research works carried out at the </w:t>
      </w:r>
      <w:r w:rsidRPr="00824161">
        <w:rPr>
          <w:rFonts w:ascii="Book Antiqua" w:hAnsi="Book Antiqua"/>
        </w:rPr>
        <w:t>All India institute of Speech and Hearing</w:t>
      </w:r>
      <w:r>
        <w:rPr>
          <w:rFonts w:ascii="Book Antiqua" w:hAnsi="Book Antiqua"/>
        </w:rPr>
        <w:t xml:space="preserve"> since the inception of the Institute. Totally, there are more than </w:t>
      </w:r>
      <w:r w:rsidR="00961D78">
        <w:rPr>
          <w:rFonts w:ascii="Book Antiqua" w:hAnsi="Book Antiqua"/>
        </w:rPr>
        <w:t xml:space="preserve">2,000 records in the </w:t>
      </w:r>
      <w:proofErr w:type="gramStart"/>
      <w:r w:rsidR="00961D78">
        <w:rPr>
          <w:rFonts w:ascii="Book Antiqua" w:hAnsi="Book Antiqua"/>
        </w:rPr>
        <w:t xml:space="preserve">repository </w:t>
      </w:r>
      <w:r>
        <w:rPr>
          <w:rFonts w:ascii="Book Antiqua" w:hAnsi="Book Antiqua"/>
        </w:rPr>
        <w:t xml:space="preserve"> </w:t>
      </w:r>
      <w:r w:rsidR="00961D78">
        <w:rPr>
          <w:rFonts w:ascii="Book Antiqua" w:hAnsi="Book Antiqua"/>
        </w:rPr>
        <w:t>and</w:t>
      </w:r>
      <w:proofErr w:type="gramEnd"/>
      <w:r w:rsidR="00961D78">
        <w:rPr>
          <w:rFonts w:ascii="Book Antiqua" w:hAnsi="Book Antiqua"/>
        </w:rPr>
        <w:t xml:space="preserve"> the total number of pages are more than one lakh. </w:t>
      </w:r>
    </w:p>
    <w:p w:rsidR="00A52DD0" w:rsidRDefault="00961D78" w:rsidP="00FE4DBC">
      <w:pPr>
        <w:pStyle w:val="skinalt-font"/>
        <w:shd w:val="clear" w:color="auto" w:fill="FFFFFF"/>
        <w:spacing w:before="0" w:beforeAutospacing="0" w:after="0" w:afterAutospacing="0" w:line="360" w:lineRule="auto"/>
        <w:jc w:val="both"/>
        <w:textAlignment w:val="baseline"/>
        <w:rPr>
          <w:rFonts w:ascii="Book Antiqua" w:hAnsi="Book Antiqua" w:cs="Arial"/>
        </w:rPr>
      </w:pPr>
      <w:r>
        <w:rPr>
          <w:rFonts w:ascii="Book Antiqua" w:hAnsi="Book Antiqua"/>
        </w:rPr>
        <w:t xml:space="preserve">The major areas covered in the repository include </w:t>
      </w:r>
      <w:proofErr w:type="spellStart"/>
      <w:r w:rsidRPr="003E0A07">
        <w:rPr>
          <w:rFonts w:ascii="Book Antiqua" w:hAnsi="Book Antiqua" w:cs="Arial"/>
        </w:rPr>
        <w:t>Audiologic</w:t>
      </w:r>
      <w:r>
        <w:rPr>
          <w:rFonts w:ascii="Book Antiqua" w:hAnsi="Book Antiqua" w:cs="Arial"/>
        </w:rPr>
        <w:t>al</w:t>
      </w:r>
      <w:proofErr w:type="spellEnd"/>
      <w:r w:rsidRPr="003E0A07">
        <w:rPr>
          <w:rFonts w:ascii="Book Antiqua" w:hAnsi="Book Antiqua" w:cs="Arial"/>
        </w:rPr>
        <w:t xml:space="preserve"> Management, Audiology, Augmentative and Alternative Communication (AAC), Communication Mechanism and Systems, </w:t>
      </w:r>
      <w:proofErr w:type="spellStart"/>
      <w:r w:rsidRPr="003E0A07">
        <w:rPr>
          <w:rFonts w:ascii="Book Antiqua" w:hAnsi="Book Antiqua" w:cs="Arial"/>
        </w:rPr>
        <w:t>Electroneuronography</w:t>
      </w:r>
      <w:proofErr w:type="spellEnd"/>
      <w:r w:rsidRPr="003E0A07">
        <w:rPr>
          <w:rFonts w:ascii="Book Antiqua" w:hAnsi="Book Antiqua" w:cs="Arial"/>
        </w:rPr>
        <w:t xml:space="preserve"> (</w:t>
      </w:r>
      <w:proofErr w:type="spellStart"/>
      <w:r w:rsidRPr="003E0A07">
        <w:rPr>
          <w:rFonts w:ascii="Book Antiqua" w:hAnsi="Book Antiqua" w:cs="Arial"/>
        </w:rPr>
        <w:t>ENoG</w:t>
      </w:r>
      <w:proofErr w:type="spellEnd"/>
      <w:r w:rsidRPr="003E0A07">
        <w:rPr>
          <w:rFonts w:ascii="Book Antiqua" w:hAnsi="Book Antiqua" w:cs="Arial"/>
        </w:rPr>
        <w:t xml:space="preserve">), Hearing Assessment, Hearing Conservation, Hearing Impairment, Hearing Science, </w:t>
      </w:r>
      <w:proofErr w:type="spellStart"/>
      <w:r w:rsidRPr="003E0A07">
        <w:rPr>
          <w:rFonts w:ascii="Book Antiqua" w:hAnsi="Book Antiqua" w:cs="Arial"/>
        </w:rPr>
        <w:t>Pediatric</w:t>
      </w:r>
      <w:proofErr w:type="spellEnd"/>
      <w:r w:rsidRPr="003E0A07">
        <w:rPr>
          <w:rFonts w:ascii="Book Antiqua" w:hAnsi="Book Antiqua" w:cs="Arial"/>
        </w:rPr>
        <w:t xml:space="preserve"> Audiology, Rehabilitative Audiology, Speech/Articulation</w:t>
      </w:r>
      <w:r>
        <w:rPr>
          <w:rFonts w:ascii="Book Antiqua" w:hAnsi="Book Antiqua" w:cs="Arial"/>
        </w:rPr>
        <w:t xml:space="preserve"> and</w:t>
      </w:r>
      <w:r w:rsidRPr="003E0A07">
        <w:rPr>
          <w:rFonts w:ascii="Book Antiqua" w:hAnsi="Book Antiqua" w:cs="Arial"/>
        </w:rPr>
        <w:t xml:space="preserve"> Speech-Language Pathology</w:t>
      </w:r>
      <w:r>
        <w:rPr>
          <w:rFonts w:ascii="Book Antiqua" w:hAnsi="Book Antiqua" w:cs="Arial"/>
        </w:rPr>
        <w:t xml:space="preserve">. </w:t>
      </w:r>
    </w:p>
    <w:p w:rsidR="00961D78" w:rsidRDefault="00961D78" w:rsidP="00FE4DBC">
      <w:pPr>
        <w:pStyle w:val="skinalt-font"/>
        <w:shd w:val="clear" w:color="auto" w:fill="FFFFFF"/>
        <w:spacing w:before="0" w:beforeAutospacing="0" w:after="0" w:afterAutospacing="0" w:line="360" w:lineRule="auto"/>
        <w:jc w:val="both"/>
        <w:textAlignment w:val="baseline"/>
        <w:rPr>
          <w:rFonts w:ascii="Book Antiqua" w:hAnsi="Book Antiqua" w:cs="Arial"/>
        </w:rPr>
      </w:pPr>
      <w:r>
        <w:rPr>
          <w:rFonts w:ascii="Book Antiqua" w:hAnsi="Book Antiqua" w:cs="Arial"/>
        </w:rPr>
        <w:t>The repository contains the following types of research reports.</w:t>
      </w:r>
    </w:p>
    <w:p w:rsidR="00961D78" w:rsidRPr="00961D78" w:rsidRDefault="00961D78" w:rsidP="00B43576">
      <w:pPr>
        <w:pStyle w:val="skinalt-font"/>
        <w:numPr>
          <w:ilvl w:val="0"/>
          <w:numId w:val="25"/>
        </w:numPr>
        <w:shd w:val="clear" w:color="auto" w:fill="FFFFFF"/>
        <w:spacing w:before="0" w:beforeAutospacing="0" w:after="0" w:afterAutospacing="0" w:line="360" w:lineRule="auto"/>
        <w:jc w:val="both"/>
        <w:textAlignment w:val="baseline"/>
        <w:rPr>
          <w:rFonts w:ascii="Book Antiqua" w:hAnsi="Book Antiqua"/>
        </w:rPr>
      </w:pPr>
      <w:r>
        <w:rPr>
          <w:rFonts w:ascii="Book Antiqua" w:hAnsi="Book Antiqua" w:cs="Arial"/>
        </w:rPr>
        <w:t>Postgraduate Research</w:t>
      </w:r>
    </w:p>
    <w:p w:rsidR="00961D78" w:rsidRPr="00961D78" w:rsidRDefault="00961D78" w:rsidP="00B43576">
      <w:pPr>
        <w:pStyle w:val="skinalt-font"/>
        <w:numPr>
          <w:ilvl w:val="0"/>
          <w:numId w:val="25"/>
        </w:numPr>
        <w:shd w:val="clear" w:color="auto" w:fill="FFFFFF"/>
        <w:spacing w:before="0" w:beforeAutospacing="0" w:after="0" w:afterAutospacing="0" w:line="360" w:lineRule="auto"/>
        <w:jc w:val="both"/>
        <w:textAlignment w:val="baseline"/>
        <w:rPr>
          <w:rFonts w:ascii="Book Antiqua" w:hAnsi="Book Antiqua"/>
        </w:rPr>
      </w:pPr>
      <w:r>
        <w:rPr>
          <w:rFonts w:ascii="Book Antiqua" w:hAnsi="Book Antiqua" w:cs="Arial"/>
        </w:rPr>
        <w:t>Doctoral Research</w:t>
      </w:r>
    </w:p>
    <w:p w:rsidR="00961D78" w:rsidRPr="00961D78" w:rsidRDefault="00961D78" w:rsidP="00B43576">
      <w:pPr>
        <w:pStyle w:val="skinalt-font"/>
        <w:numPr>
          <w:ilvl w:val="0"/>
          <w:numId w:val="25"/>
        </w:numPr>
        <w:shd w:val="clear" w:color="auto" w:fill="FFFFFF"/>
        <w:spacing w:before="0" w:beforeAutospacing="0" w:after="0" w:afterAutospacing="0" w:line="360" w:lineRule="auto"/>
        <w:jc w:val="both"/>
        <w:textAlignment w:val="baseline"/>
        <w:rPr>
          <w:rFonts w:ascii="Book Antiqua" w:hAnsi="Book Antiqua"/>
        </w:rPr>
      </w:pPr>
      <w:r>
        <w:rPr>
          <w:rFonts w:ascii="Book Antiqua" w:hAnsi="Book Antiqua" w:cs="Arial"/>
        </w:rPr>
        <w:t xml:space="preserve">Independent Research </w:t>
      </w:r>
    </w:p>
    <w:p w:rsidR="00961D78" w:rsidRPr="00961D78" w:rsidRDefault="00961D78" w:rsidP="00B43576">
      <w:pPr>
        <w:pStyle w:val="skinalt-font"/>
        <w:numPr>
          <w:ilvl w:val="0"/>
          <w:numId w:val="25"/>
        </w:numPr>
        <w:shd w:val="clear" w:color="auto" w:fill="FFFFFF"/>
        <w:spacing w:before="0" w:beforeAutospacing="0" w:after="0" w:afterAutospacing="0" w:line="360" w:lineRule="auto"/>
        <w:jc w:val="both"/>
        <w:textAlignment w:val="baseline"/>
        <w:rPr>
          <w:rFonts w:ascii="Book Antiqua" w:hAnsi="Book Antiqua"/>
        </w:rPr>
      </w:pPr>
      <w:proofErr w:type="spellStart"/>
      <w:r>
        <w:rPr>
          <w:rFonts w:ascii="Book Antiqua" w:hAnsi="Book Antiqua" w:cs="Arial"/>
        </w:rPr>
        <w:t>Aiish</w:t>
      </w:r>
      <w:proofErr w:type="spellEnd"/>
      <w:r>
        <w:rPr>
          <w:rFonts w:ascii="Book Antiqua" w:hAnsi="Book Antiqua" w:cs="Arial"/>
        </w:rPr>
        <w:t xml:space="preserve">-Funded Research </w:t>
      </w:r>
    </w:p>
    <w:p w:rsidR="00BB46B8" w:rsidRDefault="00961D78" w:rsidP="00961D78">
      <w:pPr>
        <w:pStyle w:val="skinalt-font"/>
        <w:shd w:val="clear" w:color="auto" w:fill="FFFFFF"/>
        <w:spacing w:before="0" w:beforeAutospacing="0" w:after="0" w:afterAutospacing="0" w:line="360" w:lineRule="auto"/>
        <w:jc w:val="both"/>
        <w:textAlignment w:val="baseline"/>
        <w:rPr>
          <w:rFonts w:ascii="Book Antiqua" w:hAnsi="Book Antiqua" w:cs="Arial"/>
        </w:rPr>
      </w:pPr>
      <w:r>
        <w:rPr>
          <w:rFonts w:ascii="Book Antiqua" w:hAnsi="Book Antiqua" w:cs="Arial"/>
        </w:rPr>
        <w:t xml:space="preserve">The repository facilitates </w:t>
      </w:r>
      <w:r w:rsidR="00BB46B8">
        <w:rPr>
          <w:rFonts w:ascii="Book Antiqua" w:hAnsi="Book Antiqua" w:cs="Arial"/>
        </w:rPr>
        <w:t>both basic and advanced search.</w:t>
      </w:r>
    </w:p>
    <w:p w:rsidR="00961D78" w:rsidRDefault="00BB46B8" w:rsidP="00961D78">
      <w:pPr>
        <w:pStyle w:val="skinalt-font"/>
        <w:shd w:val="clear" w:color="auto" w:fill="FFFFFF"/>
        <w:spacing w:before="0" w:beforeAutospacing="0" w:after="0" w:afterAutospacing="0" w:line="360" w:lineRule="auto"/>
        <w:jc w:val="both"/>
        <w:textAlignment w:val="baseline"/>
        <w:rPr>
          <w:rFonts w:ascii="Book Antiqua" w:hAnsi="Book Antiqua" w:cs="Arial"/>
          <w:b/>
          <w:sz w:val="28"/>
          <w:szCs w:val="28"/>
        </w:rPr>
      </w:pPr>
      <w:r w:rsidRPr="00FD360B">
        <w:rPr>
          <w:rFonts w:ascii="Book Antiqua" w:hAnsi="Book Antiqua" w:cs="Arial"/>
          <w:b/>
          <w:sz w:val="28"/>
          <w:szCs w:val="28"/>
        </w:rPr>
        <w:t xml:space="preserve"> </w:t>
      </w:r>
      <w:r w:rsidR="00FD360B" w:rsidRPr="00FD360B">
        <w:rPr>
          <w:rFonts w:ascii="Book Antiqua" w:hAnsi="Book Antiqua" w:cs="Arial"/>
          <w:b/>
          <w:sz w:val="28"/>
          <w:szCs w:val="28"/>
        </w:rPr>
        <w:t>````````````````````````````````````````````````````````````````````````````````````````````````````</w:t>
      </w:r>
    </w:p>
    <w:p w:rsidR="00C33BF6" w:rsidRDefault="00C33BF6" w:rsidP="00FD360B">
      <w:pPr>
        <w:pStyle w:val="skinalt-font"/>
        <w:shd w:val="clear" w:color="auto" w:fill="FFFFFF"/>
        <w:spacing w:before="0" w:beforeAutospacing="0" w:after="0" w:afterAutospacing="0" w:line="360" w:lineRule="auto"/>
        <w:jc w:val="center"/>
        <w:textAlignment w:val="baseline"/>
        <w:rPr>
          <w:rFonts w:ascii="Book Antiqua" w:hAnsi="Book Antiqua"/>
          <w:b/>
        </w:rPr>
      </w:pPr>
    </w:p>
    <w:p w:rsidR="00C33BF6" w:rsidRDefault="00C33BF6" w:rsidP="00FD360B">
      <w:pPr>
        <w:pStyle w:val="skinalt-font"/>
        <w:shd w:val="clear" w:color="auto" w:fill="FFFFFF"/>
        <w:spacing w:before="0" w:beforeAutospacing="0" w:after="0" w:afterAutospacing="0" w:line="360" w:lineRule="auto"/>
        <w:jc w:val="center"/>
        <w:textAlignment w:val="baseline"/>
        <w:rPr>
          <w:rFonts w:ascii="Book Antiqua" w:hAnsi="Book Antiqua"/>
          <w:b/>
        </w:rPr>
      </w:pPr>
    </w:p>
    <w:p w:rsidR="00C33BF6" w:rsidRDefault="00C33BF6" w:rsidP="00FD360B">
      <w:pPr>
        <w:pStyle w:val="skinalt-font"/>
        <w:shd w:val="clear" w:color="auto" w:fill="FFFFFF"/>
        <w:spacing w:before="0" w:beforeAutospacing="0" w:after="0" w:afterAutospacing="0" w:line="360" w:lineRule="auto"/>
        <w:jc w:val="center"/>
        <w:textAlignment w:val="baseline"/>
        <w:rPr>
          <w:rFonts w:ascii="Book Antiqua" w:hAnsi="Book Antiqua"/>
          <w:b/>
        </w:rPr>
      </w:pPr>
    </w:p>
    <w:p w:rsidR="00E51782" w:rsidRDefault="00E51782" w:rsidP="00FD360B">
      <w:pPr>
        <w:pStyle w:val="skinalt-font"/>
        <w:shd w:val="clear" w:color="auto" w:fill="FFFFFF"/>
        <w:spacing w:before="0" w:beforeAutospacing="0" w:after="0" w:afterAutospacing="0" w:line="360" w:lineRule="auto"/>
        <w:jc w:val="center"/>
        <w:textAlignment w:val="baseline"/>
        <w:rPr>
          <w:rFonts w:ascii="Book Antiqua" w:hAnsi="Book Antiqua"/>
          <w:b/>
        </w:rPr>
      </w:pPr>
    </w:p>
    <w:p w:rsidR="00FD360B" w:rsidRPr="00FE4DBC" w:rsidRDefault="00FD360B" w:rsidP="00FD360B">
      <w:pPr>
        <w:pStyle w:val="skinalt-font"/>
        <w:shd w:val="clear" w:color="auto" w:fill="FFFFFF"/>
        <w:spacing w:before="0" w:beforeAutospacing="0" w:after="0" w:afterAutospacing="0" w:line="360" w:lineRule="auto"/>
        <w:jc w:val="center"/>
        <w:textAlignment w:val="baseline"/>
        <w:rPr>
          <w:rFonts w:ascii="Book Antiqua" w:hAnsi="Book Antiqua"/>
          <w:b/>
        </w:rPr>
      </w:pPr>
      <w:proofErr w:type="spellStart"/>
      <w:r w:rsidRPr="00FE4DBC">
        <w:rPr>
          <w:rFonts w:ascii="Book Antiqua" w:hAnsi="Book Antiqua"/>
          <w:b/>
        </w:rPr>
        <w:lastRenderedPageBreak/>
        <w:t>AIISH</w:t>
      </w:r>
      <w:proofErr w:type="spellEnd"/>
      <w:r w:rsidRPr="00FE4DBC">
        <w:rPr>
          <w:rFonts w:ascii="Book Antiqua" w:hAnsi="Book Antiqua"/>
          <w:b/>
        </w:rPr>
        <w:t xml:space="preserve"> Digital Repository</w:t>
      </w:r>
      <w:r w:rsidR="00FD5A91">
        <w:rPr>
          <w:rFonts w:ascii="Book Antiqua" w:hAnsi="Book Antiqua"/>
          <w:b/>
        </w:rPr>
        <w:t xml:space="preserve"> </w:t>
      </w:r>
      <w:r w:rsidR="00FD5A91" w:rsidRPr="00FD5A91">
        <w:rPr>
          <w:rFonts w:ascii="Book Antiqua" w:hAnsi="Book Antiqua"/>
          <w:b/>
          <w:color w:val="FF0000"/>
        </w:rPr>
        <w:t>(</w:t>
      </w:r>
      <w:r w:rsidR="00FD5A91" w:rsidRPr="00E51782">
        <w:rPr>
          <w:rFonts w:ascii="Book Antiqua" w:hAnsi="Book Antiqua"/>
          <w:b/>
          <w:i/>
          <w:color w:val="FF0000"/>
        </w:rPr>
        <w:t>detailed note</w:t>
      </w:r>
      <w:r w:rsidR="00D96CC4" w:rsidRPr="00E51782">
        <w:rPr>
          <w:rFonts w:ascii="Book Antiqua" w:hAnsi="Book Antiqua"/>
          <w:b/>
          <w:i/>
          <w:color w:val="FF0000"/>
        </w:rPr>
        <w:t>/essay</w:t>
      </w:r>
      <w:r w:rsidR="00BB4D53" w:rsidRPr="00E51782">
        <w:rPr>
          <w:rFonts w:ascii="Book Antiqua" w:hAnsi="Book Antiqua"/>
          <w:b/>
          <w:i/>
          <w:color w:val="FF0000"/>
        </w:rPr>
        <w:t>: A</w:t>
      </w:r>
      <w:r w:rsidR="00BB4D53" w:rsidRPr="00BB4D53">
        <w:rPr>
          <w:rFonts w:ascii="Book Antiqua" w:hAnsi="Book Antiqua"/>
          <w:b/>
          <w:i/>
          <w:color w:val="FF0000"/>
        </w:rPr>
        <w:t xml:space="preserve"> few portions are a repetition of previous </w:t>
      </w:r>
      <w:proofErr w:type="gramStart"/>
      <w:r w:rsidR="00BB4D53" w:rsidRPr="00BB4D53">
        <w:rPr>
          <w:rFonts w:ascii="Book Antiqua" w:hAnsi="Book Antiqua"/>
          <w:b/>
          <w:i/>
          <w:color w:val="FF0000"/>
        </w:rPr>
        <w:t>note</w:t>
      </w:r>
      <w:r w:rsidR="00BB4D53">
        <w:rPr>
          <w:rFonts w:ascii="Book Antiqua" w:hAnsi="Book Antiqua"/>
          <w:b/>
          <w:color w:val="FF0000"/>
        </w:rPr>
        <w:t xml:space="preserve"> </w:t>
      </w:r>
      <w:r w:rsidR="00FD5A91" w:rsidRPr="00FD5A91">
        <w:rPr>
          <w:rFonts w:ascii="Book Antiqua" w:hAnsi="Book Antiqua"/>
          <w:b/>
          <w:color w:val="FF0000"/>
        </w:rPr>
        <w:t>)</w:t>
      </w:r>
      <w:proofErr w:type="gramEnd"/>
    </w:p>
    <w:p w:rsidR="00D96CC4" w:rsidRDefault="00D96CC4" w:rsidP="00D96CC4">
      <w:pPr>
        <w:pStyle w:val="NormalWeb"/>
        <w:shd w:val="clear" w:color="auto" w:fill="FFFFFF"/>
        <w:spacing w:before="0" w:beforeAutospacing="0" w:after="0" w:afterAutospacing="0" w:line="360" w:lineRule="auto"/>
        <w:ind w:firstLine="720"/>
        <w:jc w:val="both"/>
        <w:rPr>
          <w:rFonts w:ascii="Book Antiqua" w:hAnsi="Book Antiqua"/>
          <w:lang w:val="en-IN" w:eastAsia="en-IN"/>
        </w:rPr>
      </w:pPr>
      <w:r w:rsidRPr="00C33BF6">
        <w:rPr>
          <w:rFonts w:ascii="Book Antiqua" w:hAnsi="Book Antiqua"/>
          <w:lang w:val="en-IN" w:eastAsia="en-IN"/>
        </w:rPr>
        <w:t xml:space="preserve">An electronic thesis or dissertation (ETD) is digital version of a thesis or dissertation that is available to the public via the Internet. Universities and colleges all over the world have been moving toward this type of publication since the beginning of 21st century with the wide spread availability of Internet and open source software for managing the </w:t>
      </w:r>
      <w:proofErr w:type="spellStart"/>
      <w:r w:rsidRPr="00C33BF6">
        <w:rPr>
          <w:rFonts w:ascii="Book Antiqua" w:hAnsi="Book Antiqua"/>
          <w:lang w:val="en-IN" w:eastAsia="en-IN"/>
        </w:rPr>
        <w:t>ETDs</w:t>
      </w:r>
      <w:proofErr w:type="spellEnd"/>
      <w:r w:rsidRPr="00C33BF6">
        <w:rPr>
          <w:rFonts w:ascii="Book Antiqua" w:hAnsi="Book Antiqua"/>
          <w:lang w:val="en-IN" w:eastAsia="en-IN"/>
        </w:rPr>
        <w:t xml:space="preserve">. A collection of electronic theses or dissertations is known as Digital Research Repository. The digital repositories are being developed </w:t>
      </w:r>
      <w:proofErr w:type="gramStart"/>
      <w:r w:rsidRPr="00C33BF6">
        <w:rPr>
          <w:rFonts w:ascii="Book Antiqua" w:hAnsi="Book Antiqua"/>
          <w:lang w:val="en-IN" w:eastAsia="en-IN"/>
        </w:rPr>
        <w:t>either subject</w:t>
      </w:r>
      <w:proofErr w:type="gramEnd"/>
      <w:r w:rsidRPr="00C33BF6">
        <w:rPr>
          <w:rFonts w:ascii="Book Antiqua" w:hAnsi="Book Antiqua"/>
          <w:lang w:val="en-IN" w:eastAsia="en-IN"/>
        </w:rPr>
        <w:t xml:space="preserve">/ discipline based or individual Institution based.  </w:t>
      </w:r>
      <w:r>
        <w:rPr>
          <w:rFonts w:ascii="Book Antiqua" w:hAnsi="Book Antiqua"/>
          <w:lang w:val="en-IN" w:eastAsia="en-IN"/>
        </w:rPr>
        <w:t xml:space="preserve">An </w:t>
      </w:r>
      <w:r w:rsidRPr="00C33BF6">
        <w:rPr>
          <w:rFonts w:ascii="Book Antiqua" w:hAnsi="Book Antiqua"/>
          <w:lang w:val="en-IN" w:eastAsia="en-IN"/>
        </w:rPr>
        <w:t>Institutional Repository</w:t>
      </w:r>
      <w:r>
        <w:rPr>
          <w:rFonts w:ascii="Book Antiqua" w:hAnsi="Book Antiqua"/>
          <w:lang w:val="en-IN" w:eastAsia="en-IN"/>
        </w:rPr>
        <w:t xml:space="preserve"> </w:t>
      </w:r>
      <w:r>
        <w:rPr>
          <w:rFonts w:ascii="Book Antiqua" w:hAnsi="Book Antiqua"/>
          <w:spacing w:val="17"/>
          <w:shd w:val="clear" w:color="auto" w:fill="FFFFFF"/>
        </w:rPr>
        <w:t xml:space="preserve">is defined as a </w:t>
      </w:r>
      <w:r w:rsidRPr="00D96CC4">
        <w:rPr>
          <w:rFonts w:ascii="Book Antiqua" w:hAnsi="Book Antiqua"/>
          <w:spacing w:val="17"/>
          <w:shd w:val="clear" w:color="auto" w:fill="FFFFFF"/>
        </w:rPr>
        <w:t xml:space="preserve">digital collection of the intellectual output of students, faculty, and others who are members of the </w:t>
      </w:r>
      <w:r w:rsidRPr="00C33BF6">
        <w:rPr>
          <w:rFonts w:ascii="Book Antiqua" w:hAnsi="Book Antiqua"/>
          <w:lang w:val="en-IN" w:eastAsia="en-IN"/>
        </w:rPr>
        <w:t>Institution</w:t>
      </w:r>
      <w:r>
        <w:rPr>
          <w:rFonts w:ascii="Book Antiqua" w:hAnsi="Book Antiqua"/>
          <w:lang w:val="en-IN" w:eastAsia="en-IN"/>
        </w:rPr>
        <w:t>.</w:t>
      </w:r>
    </w:p>
    <w:p w:rsidR="00C33BF6" w:rsidRPr="00EC5406" w:rsidRDefault="00D96CC4" w:rsidP="00EC5406">
      <w:pPr>
        <w:pStyle w:val="skinalt-font"/>
        <w:shd w:val="clear" w:color="auto" w:fill="FFFFFF"/>
        <w:spacing w:before="0" w:beforeAutospacing="0" w:after="0" w:afterAutospacing="0" w:line="360" w:lineRule="auto"/>
        <w:jc w:val="both"/>
        <w:textAlignment w:val="baseline"/>
        <w:rPr>
          <w:rFonts w:ascii="Book Antiqua" w:hAnsi="Book Antiqua"/>
        </w:rPr>
      </w:pPr>
      <w:r>
        <w:rPr>
          <w:rFonts w:ascii="Book Antiqua" w:hAnsi="Book Antiqua"/>
        </w:rPr>
        <w:tab/>
      </w:r>
      <w:r w:rsidR="00EC5406" w:rsidRPr="00EC5406">
        <w:rPr>
          <w:rFonts w:ascii="Book Antiqua" w:hAnsi="Book Antiqua"/>
        </w:rPr>
        <w:t>The major advantages of an Institutional Research Repository are the following:</w:t>
      </w:r>
    </w:p>
    <w:p w:rsidR="00C33BF6" w:rsidRPr="00C33BF6" w:rsidRDefault="00C33BF6" w:rsidP="00EC5406">
      <w:pPr>
        <w:numPr>
          <w:ilvl w:val="0"/>
          <w:numId w:val="40"/>
        </w:numPr>
        <w:shd w:val="clear" w:color="auto" w:fill="FFFFFF"/>
        <w:spacing w:after="0" w:line="336" w:lineRule="atLeast"/>
        <w:ind w:left="384"/>
        <w:rPr>
          <w:rFonts w:ascii="Book Antiqua" w:eastAsia="Times New Roman" w:hAnsi="Book Antiqua" w:cs="Arial"/>
          <w:sz w:val="24"/>
          <w:szCs w:val="24"/>
          <w:lang w:val="en-IN" w:eastAsia="en-IN"/>
        </w:rPr>
      </w:pPr>
      <w:r w:rsidRPr="00C33BF6">
        <w:rPr>
          <w:rFonts w:ascii="Book Antiqua" w:eastAsia="Times New Roman" w:hAnsi="Book Antiqua" w:cs="Arial"/>
          <w:sz w:val="24"/>
          <w:szCs w:val="24"/>
          <w:lang w:val="en-IN" w:eastAsia="en-IN"/>
        </w:rPr>
        <w:t>Opening up outputs of the institution to a worldwide audience;</w:t>
      </w:r>
    </w:p>
    <w:p w:rsidR="00C33BF6" w:rsidRPr="00C33BF6" w:rsidRDefault="00C33BF6" w:rsidP="00C33BF6">
      <w:pPr>
        <w:numPr>
          <w:ilvl w:val="0"/>
          <w:numId w:val="40"/>
        </w:numPr>
        <w:shd w:val="clear" w:color="auto" w:fill="FFFFFF"/>
        <w:spacing w:before="100" w:beforeAutospacing="1" w:after="24" w:line="336" w:lineRule="atLeast"/>
        <w:ind w:left="384"/>
        <w:rPr>
          <w:rFonts w:ascii="Book Antiqua" w:eastAsia="Times New Roman" w:hAnsi="Book Antiqua" w:cs="Arial"/>
          <w:sz w:val="24"/>
          <w:szCs w:val="24"/>
          <w:lang w:val="en-IN" w:eastAsia="en-IN"/>
        </w:rPr>
      </w:pPr>
      <w:r w:rsidRPr="00C33BF6">
        <w:rPr>
          <w:rFonts w:ascii="Book Antiqua" w:eastAsia="Times New Roman" w:hAnsi="Book Antiqua" w:cs="Arial"/>
          <w:sz w:val="24"/>
          <w:szCs w:val="24"/>
          <w:lang w:val="en-IN" w:eastAsia="en-IN"/>
        </w:rPr>
        <w:t>Maximizing the visibility and impact of these outputs as a result;</w:t>
      </w:r>
    </w:p>
    <w:p w:rsidR="00C33BF6" w:rsidRPr="00C33BF6" w:rsidRDefault="00C33BF6" w:rsidP="00C33BF6">
      <w:pPr>
        <w:numPr>
          <w:ilvl w:val="0"/>
          <w:numId w:val="40"/>
        </w:numPr>
        <w:shd w:val="clear" w:color="auto" w:fill="FFFFFF"/>
        <w:spacing w:before="100" w:beforeAutospacing="1" w:after="24" w:line="336" w:lineRule="atLeast"/>
        <w:ind w:left="384"/>
        <w:rPr>
          <w:rFonts w:ascii="Book Antiqua" w:eastAsia="Times New Roman" w:hAnsi="Book Antiqua" w:cs="Arial"/>
          <w:sz w:val="24"/>
          <w:szCs w:val="24"/>
          <w:lang w:val="en-IN" w:eastAsia="en-IN"/>
        </w:rPr>
      </w:pPr>
      <w:r w:rsidRPr="00C33BF6">
        <w:rPr>
          <w:rFonts w:ascii="Book Antiqua" w:eastAsia="Times New Roman" w:hAnsi="Book Antiqua" w:cs="Arial"/>
          <w:sz w:val="24"/>
          <w:szCs w:val="24"/>
          <w:lang w:val="en-IN" w:eastAsia="en-IN"/>
        </w:rPr>
        <w:t>Showcasing the institution to interested constituencies – prospective staff, prospective students and other stakeholders;</w:t>
      </w:r>
    </w:p>
    <w:p w:rsidR="00C33BF6" w:rsidRPr="00C33BF6" w:rsidRDefault="00C33BF6" w:rsidP="00C33BF6">
      <w:pPr>
        <w:numPr>
          <w:ilvl w:val="0"/>
          <w:numId w:val="40"/>
        </w:numPr>
        <w:shd w:val="clear" w:color="auto" w:fill="FFFFFF"/>
        <w:spacing w:before="100" w:beforeAutospacing="1" w:after="24" w:line="336" w:lineRule="atLeast"/>
        <w:ind w:left="384"/>
        <w:rPr>
          <w:rFonts w:ascii="Book Antiqua" w:eastAsia="Times New Roman" w:hAnsi="Book Antiqua" w:cs="Arial"/>
          <w:sz w:val="24"/>
          <w:szCs w:val="24"/>
          <w:lang w:val="en-IN" w:eastAsia="en-IN"/>
        </w:rPr>
      </w:pPr>
      <w:r w:rsidRPr="00C33BF6">
        <w:rPr>
          <w:rFonts w:ascii="Book Antiqua" w:eastAsia="Times New Roman" w:hAnsi="Book Antiqua" w:cs="Arial"/>
          <w:sz w:val="24"/>
          <w:szCs w:val="24"/>
          <w:lang w:val="en-IN" w:eastAsia="en-IN"/>
        </w:rPr>
        <w:t xml:space="preserve">Collecting and </w:t>
      </w:r>
      <w:proofErr w:type="spellStart"/>
      <w:r w:rsidRPr="00C33BF6">
        <w:rPr>
          <w:rFonts w:ascii="Book Antiqua" w:eastAsia="Times New Roman" w:hAnsi="Book Antiqua" w:cs="Arial"/>
          <w:sz w:val="24"/>
          <w:szCs w:val="24"/>
          <w:lang w:val="en-IN" w:eastAsia="en-IN"/>
        </w:rPr>
        <w:t>curating</w:t>
      </w:r>
      <w:proofErr w:type="spellEnd"/>
      <w:r w:rsidRPr="00C33BF6">
        <w:rPr>
          <w:rFonts w:ascii="Book Antiqua" w:eastAsia="Times New Roman" w:hAnsi="Book Antiqua" w:cs="Arial"/>
          <w:sz w:val="24"/>
          <w:szCs w:val="24"/>
          <w:lang w:val="en-IN" w:eastAsia="en-IN"/>
        </w:rPr>
        <w:t xml:space="preserve"> digital output;</w:t>
      </w:r>
    </w:p>
    <w:p w:rsidR="00C33BF6" w:rsidRPr="00C33BF6" w:rsidRDefault="00C33BF6" w:rsidP="00C33BF6">
      <w:pPr>
        <w:numPr>
          <w:ilvl w:val="0"/>
          <w:numId w:val="40"/>
        </w:numPr>
        <w:shd w:val="clear" w:color="auto" w:fill="FFFFFF"/>
        <w:spacing w:before="100" w:beforeAutospacing="1" w:after="24" w:line="336" w:lineRule="atLeast"/>
        <w:ind w:left="384"/>
        <w:rPr>
          <w:rFonts w:ascii="Book Antiqua" w:eastAsia="Times New Roman" w:hAnsi="Book Antiqua" w:cs="Arial"/>
          <w:sz w:val="24"/>
          <w:szCs w:val="24"/>
          <w:lang w:val="en-IN" w:eastAsia="en-IN"/>
        </w:rPr>
      </w:pPr>
      <w:r w:rsidRPr="00C33BF6">
        <w:rPr>
          <w:rFonts w:ascii="Book Antiqua" w:eastAsia="Times New Roman" w:hAnsi="Book Antiqua" w:cs="Arial"/>
          <w:sz w:val="24"/>
          <w:szCs w:val="24"/>
          <w:lang w:val="en-IN" w:eastAsia="en-IN"/>
        </w:rPr>
        <w:t>Managing and measuring research activities;</w:t>
      </w:r>
    </w:p>
    <w:p w:rsidR="00C33BF6" w:rsidRPr="00C33BF6" w:rsidRDefault="00C33BF6" w:rsidP="00C33BF6">
      <w:pPr>
        <w:numPr>
          <w:ilvl w:val="0"/>
          <w:numId w:val="40"/>
        </w:numPr>
        <w:shd w:val="clear" w:color="auto" w:fill="FFFFFF"/>
        <w:spacing w:before="100" w:beforeAutospacing="1" w:after="24" w:line="336" w:lineRule="atLeast"/>
        <w:ind w:left="384"/>
        <w:rPr>
          <w:rFonts w:ascii="Book Antiqua" w:eastAsia="Times New Roman" w:hAnsi="Book Antiqua" w:cs="Arial"/>
          <w:sz w:val="24"/>
          <w:szCs w:val="24"/>
          <w:lang w:val="en-IN" w:eastAsia="en-IN"/>
        </w:rPr>
      </w:pPr>
      <w:r w:rsidRPr="00C33BF6">
        <w:rPr>
          <w:rFonts w:ascii="Book Antiqua" w:eastAsia="Times New Roman" w:hAnsi="Book Antiqua" w:cs="Arial"/>
          <w:sz w:val="24"/>
          <w:szCs w:val="24"/>
          <w:lang w:val="en-IN" w:eastAsia="en-IN"/>
        </w:rPr>
        <w:t>Providing a workspace for collaborative or large-scale projects;</w:t>
      </w:r>
    </w:p>
    <w:p w:rsidR="00C33BF6" w:rsidRPr="00C33BF6" w:rsidRDefault="00C33BF6" w:rsidP="00C33BF6">
      <w:pPr>
        <w:numPr>
          <w:ilvl w:val="0"/>
          <w:numId w:val="40"/>
        </w:numPr>
        <w:shd w:val="clear" w:color="auto" w:fill="FFFFFF"/>
        <w:spacing w:before="100" w:beforeAutospacing="1" w:after="24" w:line="336" w:lineRule="atLeast"/>
        <w:ind w:left="384"/>
        <w:rPr>
          <w:rFonts w:ascii="Book Antiqua" w:eastAsia="Times New Roman" w:hAnsi="Book Antiqua" w:cs="Arial"/>
          <w:sz w:val="24"/>
          <w:szCs w:val="24"/>
          <w:lang w:val="en-IN" w:eastAsia="en-IN"/>
        </w:rPr>
      </w:pPr>
      <w:r w:rsidRPr="00C33BF6">
        <w:rPr>
          <w:rFonts w:ascii="Book Antiqua" w:eastAsia="Times New Roman" w:hAnsi="Book Antiqua" w:cs="Arial"/>
          <w:sz w:val="24"/>
          <w:szCs w:val="24"/>
          <w:lang w:val="en-IN" w:eastAsia="en-IN"/>
        </w:rPr>
        <w:t>Enabling and encouraging interdisciplinary approaches to research;</w:t>
      </w:r>
    </w:p>
    <w:p w:rsidR="00C33BF6" w:rsidRPr="00D96CC4" w:rsidRDefault="00C33BF6" w:rsidP="00C33BF6">
      <w:pPr>
        <w:numPr>
          <w:ilvl w:val="0"/>
          <w:numId w:val="40"/>
        </w:numPr>
        <w:shd w:val="clear" w:color="auto" w:fill="FFFFFF"/>
        <w:spacing w:before="100" w:beforeAutospacing="1" w:after="24" w:line="336" w:lineRule="atLeast"/>
        <w:ind w:left="384"/>
        <w:rPr>
          <w:rFonts w:ascii="Book Antiqua" w:eastAsia="Times New Roman" w:hAnsi="Book Antiqua" w:cs="Arial"/>
          <w:sz w:val="24"/>
          <w:szCs w:val="24"/>
          <w:lang w:val="en-IN" w:eastAsia="en-IN"/>
        </w:rPr>
      </w:pPr>
      <w:r w:rsidRPr="00C33BF6">
        <w:rPr>
          <w:rFonts w:ascii="Book Antiqua" w:eastAsia="Times New Roman" w:hAnsi="Book Antiqua" w:cs="Arial"/>
          <w:sz w:val="24"/>
          <w:szCs w:val="24"/>
          <w:lang w:val="en-IN" w:eastAsia="en-IN"/>
        </w:rPr>
        <w:t>Facilitating the development and sharing of digital materials and aids</w:t>
      </w:r>
    </w:p>
    <w:p w:rsidR="00EC5406" w:rsidRPr="00D96CC4" w:rsidRDefault="00EC5406" w:rsidP="00C33BF6">
      <w:pPr>
        <w:numPr>
          <w:ilvl w:val="0"/>
          <w:numId w:val="40"/>
        </w:numPr>
        <w:shd w:val="clear" w:color="auto" w:fill="FFFFFF"/>
        <w:spacing w:before="100" w:beforeAutospacing="1" w:after="24" w:line="336" w:lineRule="atLeast"/>
        <w:ind w:left="384"/>
        <w:rPr>
          <w:rFonts w:ascii="Book Antiqua" w:eastAsia="Times New Roman" w:hAnsi="Book Antiqua" w:cs="Arial"/>
          <w:sz w:val="24"/>
          <w:szCs w:val="24"/>
          <w:lang w:val="en-IN" w:eastAsia="en-IN"/>
        </w:rPr>
      </w:pPr>
      <w:r w:rsidRPr="00D96CC4">
        <w:rPr>
          <w:rFonts w:ascii="Book Antiqua" w:hAnsi="Book Antiqua"/>
          <w:sz w:val="24"/>
          <w:szCs w:val="24"/>
        </w:rPr>
        <w:t>Accelerates the dissemination of research information and provide maximum access to scholarly communication.</w:t>
      </w:r>
    </w:p>
    <w:p w:rsidR="00EC5406" w:rsidRPr="00C33BF6" w:rsidRDefault="00EC5406" w:rsidP="00C33BF6">
      <w:pPr>
        <w:numPr>
          <w:ilvl w:val="0"/>
          <w:numId w:val="40"/>
        </w:numPr>
        <w:shd w:val="clear" w:color="auto" w:fill="FFFFFF"/>
        <w:spacing w:before="100" w:beforeAutospacing="1" w:after="24" w:line="336" w:lineRule="atLeast"/>
        <w:ind w:left="384"/>
        <w:rPr>
          <w:rFonts w:ascii="Book Antiqua" w:eastAsia="Times New Roman" w:hAnsi="Book Antiqua" w:cs="Arial"/>
          <w:sz w:val="24"/>
          <w:szCs w:val="24"/>
          <w:lang w:val="en-IN" w:eastAsia="en-IN"/>
        </w:rPr>
      </w:pPr>
      <w:r w:rsidRPr="00D96CC4">
        <w:rPr>
          <w:rFonts w:ascii="Book Antiqua" w:hAnsi="Book Antiqua"/>
          <w:sz w:val="24"/>
          <w:szCs w:val="24"/>
        </w:rPr>
        <w:t>Inexpensive</w:t>
      </w:r>
    </w:p>
    <w:p w:rsidR="00C33BF6" w:rsidRPr="00D96CC4" w:rsidRDefault="00EC5406" w:rsidP="00D96CC4">
      <w:pPr>
        <w:pStyle w:val="skinalt-font"/>
        <w:shd w:val="clear" w:color="auto" w:fill="FFFFFF"/>
        <w:spacing w:before="0" w:beforeAutospacing="0" w:after="0" w:afterAutospacing="0" w:line="360" w:lineRule="auto"/>
        <w:ind w:firstLine="360"/>
        <w:jc w:val="both"/>
        <w:textAlignment w:val="baseline"/>
        <w:rPr>
          <w:rFonts w:ascii="Book Antiqua" w:hAnsi="Book Antiqua"/>
        </w:rPr>
      </w:pPr>
      <w:r w:rsidRPr="00D96CC4">
        <w:rPr>
          <w:rFonts w:ascii="Book Antiqua" w:hAnsi="Book Antiqua"/>
        </w:rPr>
        <w:t>The major challenges in developing an Institutional Research Repository are the following:</w:t>
      </w:r>
    </w:p>
    <w:p w:rsidR="00EC5406" w:rsidRPr="00D96CC4" w:rsidRDefault="00D96CC4" w:rsidP="00D96CC4">
      <w:pPr>
        <w:pStyle w:val="skinalt-font"/>
        <w:numPr>
          <w:ilvl w:val="0"/>
          <w:numId w:val="41"/>
        </w:numPr>
        <w:shd w:val="clear" w:color="auto" w:fill="FFFFFF"/>
        <w:spacing w:before="0" w:beforeAutospacing="0" w:after="0" w:afterAutospacing="0" w:line="360" w:lineRule="auto"/>
        <w:jc w:val="both"/>
        <w:textAlignment w:val="baseline"/>
        <w:rPr>
          <w:rFonts w:ascii="Book Antiqua" w:hAnsi="Book Antiqua"/>
        </w:rPr>
      </w:pPr>
      <w:r w:rsidRPr="00D96CC4">
        <w:rPr>
          <w:rFonts w:ascii="Book Antiqua" w:hAnsi="Book Antiqua"/>
        </w:rPr>
        <w:t>L</w:t>
      </w:r>
      <w:r w:rsidR="00EC5406" w:rsidRPr="00D96CC4">
        <w:rPr>
          <w:rFonts w:ascii="Book Antiqua" w:hAnsi="Book Antiqua"/>
        </w:rPr>
        <w:t xml:space="preserve">ack </w:t>
      </w:r>
      <w:r w:rsidRPr="00D96CC4">
        <w:rPr>
          <w:rFonts w:ascii="Book Antiqua" w:hAnsi="Book Antiqua"/>
        </w:rPr>
        <w:t xml:space="preserve">of </w:t>
      </w:r>
      <w:r w:rsidR="00EC5406" w:rsidRPr="00D96CC4">
        <w:rPr>
          <w:rFonts w:ascii="Book Antiqua" w:hAnsi="Book Antiqua"/>
        </w:rPr>
        <w:t xml:space="preserve">technological infrastructure to handle </w:t>
      </w:r>
      <w:r w:rsidRPr="00D96CC4">
        <w:rPr>
          <w:rFonts w:ascii="Book Antiqua" w:hAnsi="Book Antiqua"/>
        </w:rPr>
        <w:t>repository</w:t>
      </w:r>
      <w:r w:rsidR="00EC5406" w:rsidRPr="00D96CC4">
        <w:rPr>
          <w:rFonts w:ascii="Book Antiqua" w:hAnsi="Book Antiqua"/>
        </w:rPr>
        <w:t xml:space="preserve">. </w:t>
      </w:r>
    </w:p>
    <w:p w:rsidR="00EC5406" w:rsidRPr="00D96CC4" w:rsidRDefault="00EC5406" w:rsidP="00D96CC4">
      <w:pPr>
        <w:pStyle w:val="skinalt-font"/>
        <w:numPr>
          <w:ilvl w:val="0"/>
          <w:numId w:val="41"/>
        </w:numPr>
        <w:shd w:val="clear" w:color="auto" w:fill="FFFFFF"/>
        <w:spacing w:before="0" w:beforeAutospacing="0" w:after="0" w:afterAutospacing="0" w:line="360" w:lineRule="auto"/>
        <w:jc w:val="both"/>
        <w:textAlignment w:val="baseline"/>
        <w:rPr>
          <w:rFonts w:ascii="Book Antiqua" w:hAnsi="Book Antiqua"/>
        </w:rPr>
      </w:pPr>
      <w:r w:rsidRPr="00D96CC4">
        <w:rPr>
          <w:rFonts w:ascii="Book Antiqua" w:hAnsi="Book Antiqua"/>
        </w:rPr>
        <w:t>Lack of academic or political willpower</w:t>
      </w:r>
    </w:p>
    <w:p w:rsidR="00EC5406" w:rsidRPr="00D96CC4" w:rsidRDefault="00EC5406" w:rsidP="00D96CC4">
      <w:pPr>
        <w:pStyle w:val="skinalt-font"/>
        <w:numPr>
          <w:ilvl w:val="0"/>
          <w:numId w:val="41"/>
        </w:numPr>
        <w:shd w:val="clear" w:color="auto" w:fill="FFFFFF"/>
        <w:spacing w:before="0" w:beforeAutospacing="0" w:after="0" w:afterAutospacing="0" w:line="360" w:lineRule="auto"/>
        <w:jc w:val="both"/>
        <w:textAlignment w:val="baseline"/>
        <w:rPr>
          <w:rFonts w:ascii="Book Antiqua" w:hAnsi="Book Antiqua"/>
        </w:rPr>
      </w:pPr>
      <w:r w:rsidRPr="00D96CC4">
        <w:rPr>
          <w:rFonts w:ascii="Book Antiqua" w:hAnsi="Book Antiqua"/>
        </w:rPr>
        <w:t>Resistance to change</w:t>
      </w:r>
    </w:p>
    <w:p w:rsidR="00BB4D53" w:rsidRDefault="00BB4D53" w:rsidP="00FD360B">
      <w:pPr>
        <w:pStyle w:val="skinalt-font"/>
        <w:shd w:val="clear" w:color="auto" w:fill="FFFFFF"/>
        <w:spacing w:before="0" w:beforeAutospacing="0" w:after="0" w:afterAutospacing="0" w:line="360" w:lineRule="auto"/>
        <w:jc w:val="both"/>
        <w:textAlignment w:val="baseline"/>
        <w:rPr>
          <w:rFonts w:ascii="Book Antiqua" w:hAnsi="Book Antiqua"/>
          <w:b/>
        </w:rPr>
      </w:pPr>
    </w:p>
    <w:p w:rsidR="00BB4D53" w:rsidRDefault="00BB4D53" w:rsidP="00FD360B">
      <w:pPr>
        <w:pStyle w:val="skinalt-font"/>
        <w:shd w:val="clear" w:color="auto" w:fill="FFFFFF"/>
        <w:spacing w:before="0" w:beforeAutospacing="0" w:after="0" w:afterAutospacing="0" w:line="360" w:lineRule="auto"/>
        <w:jc w:val="both"/>
        <w:textAlignment w:val="baseline"/>
        <w:rPr>
          <w:rFonts w:ascii="Book Antiqua" w:hAnsi="Book Antiqua"/>
          <w:b/>
        </w:rPr>
      </w:pPr>
    </w:p>
    <w:p w:rsidR="00D96CC4" w:rsidRPr="00D96CC4" w:rsidRDefault="00D96CC4" w:rsidP="00FD360B">
      <w:pPr>
        <w:pStyle w:val="skinalt-font"/>
        <w:shd w:val="clear" w:color="auto" w:fill="FFFFFF"/>
        <w:spacing w:before="0" w:beforeAutospacing="0" w:after="0" w:afterAutospacing="0" w:line="360" w:lineRule="auto"/>
        <w:jc w:val="both"/>
        <w:textAlignment w:val="baseline"/>
        <w:rPr>
          <w:rFonts w:ascii="Book Antiqua" w:hAnsi="Book Antiqua"/>
          <w:b/>
        </w:rPr>
      </w:pPr>
      <w:proofErr w:type="spellStart"/>
      <w:r w:rsidRPr="00D96CC4">
        <w:rPr>
          <w:rFonts w:ascii="Book Antiqua" w:hAnsi="Book Antiqua"/>
          <w:b/>
        </w:rPr>
        <w:lastRenderedPageBreak/>
        <w:t>AIISH</w:t>
      </w:r>
      <w:proofErr w:type="spellEnd"/>
      <w:r w:rsidRPr="00D96CC4">
        <w:rPr>
          <w:rFonts w:ascii="Book Antiqua" w:hAnsi="Book Antiqua"/>
          <w:b/>
        </w:rPr>
        <w:t xml:space="preserve"> Digital Repository</w:t>
      </w:r>
    </w:p>
    <w:p w:rsidR="00FD360B" w:rsidRDefault="00FD360B" w:rsidP="00FD360B">
      <w:pPr>
        <w:pStyle w:val="skinalt-font"/>
        <w:shd w:val="clear" w:color="auto" w:fill="FFFFFF"/>
        <w:spacing w:before="0" w:beforeAutospacing="0" w:after="0" w:afterAutospacing="0" w:line="360" w:lineRule="auto"/>
        <w:jc w:val="both"/>
        <w:textAlignment w:val="baseline"/>
        <w:rPr>
          <w:rFonts w:ascii="Book Antiqua" w:hAnsi="Book Antiqua"/>
        </w:rPr>
      </w:pPr>
      <w:r>
        <w:rPr>
          <w:rFonts w:ascii="Book Antiqua" w:hAnsi="Book Antiqua"/>
        </w:rPr>
        <w:t xml:space="preserve">The </w:t>
      </w:r>
      <w:proofErr w:type="spellStart"/>
      <w:r>
        <w:rPr>
          <w:rFonts w:ascii="Book Antiqua" w:hAnsi="Book Antiqua"/>
        </w:rPr>
        <w:t>AIISH</w:t>
      </w:r>
      <w:proofErr w:type="spellEnd"/>
      <w:r>
        <w:rPr>
          <w:rFonts w:ascii="Book Antiqua" w:hAnsi="Book Antiqua"/>
        </w:rPr>
        <w:t xml:space="preserve"> </w:t>
      </w:r>
      <w:r w:rsidRPr="00824161">
        <w:rPr>
          <w:rFonts w:ascii="Book Antiqua" w:hAnsi="Book Antiqua"/>
        </w:rPr>
        <w:t>Digital Repository</w:t>
      </w:r>
      <w:r>
        <w:rPr>
          <w:rFonts w:ascii="Book Antiqua" w:hAnsi="Book Antiqua"/>
        </w:rPr>
        <w:t xml:space="preserve"> is one of the largest di</w:t>
      </w:r>
      <w:r w:rsidRPr="00824161">
        <w:rPr>
          <w:rFonts w:ascii="Book Antiqua" w:hAnsi="Book Antiqua"/>
        </w:rPr>
        <w:t xml:space="preserve">gital </w:t>
      </w:r>
      <w:r>
        <w:rPr>
          <w:rFonts w:ascii="Book Antiqua" w:hAnsi="Book Antiqua"/>
        </w:rPr>
        <w:t>r</w:t>
      </w:r>
      <w:r w:rsidRPr="00824161">
        <w:rPr>
          <w:rFonts w:ascii="Book Antiqua" w:hAnsi="Book Antiqua"/>
        </w:rPr>
        <w:t xml:space="preserve">epository </w:t>
      </w:r>
      <w:r>
        <w:rPr>
          <w:rFonts w:ascii="Book Antiqua" w:hAnsi="Book Antiqua"/>
        </w:rPr>
        <w:t xml:space="preserve">in the field of communication disorders, </w:t>
      </w:r>
      <w:r w:rsidRPr="00824161">
        <w:rPr>
          <w:rFonts w:ascii="Book Antiqua" w:hAnsi="Book Antiqua"/>
        </w:rPr>
        <w:t>developed by the All India institute of Speech and Hearing, an autonomous  organization under the Ministry of Health and Family Welfare, Govt. of India</w:t>
      </w:r>
      <w:r>
        <w:rPr>
          <w:rFonts w:ascii="Book Antiqua" w:hAnsi="Book Antiqua"/>
        </w:rPr>
        <w:t xml:space="preserve">. The repository which was launched in the year 2008 contains the reports of various categories of research works carried out at the </w:t>
      </w:r>
      <w:r w:rsidRPr="00824161">
        <w:rPr>
          <w:rFonts w:ascii="Book Antiqua" w:hAnsi="Book Antiqua"/>
        </w:rPr>
        <w:t>All India institute of Speech and Hearing</w:t>
      </w:r>
      <w:r>
        <w:rPr>
          <w:rFonts w:ascii="Book Antiqua" w:hAnsi="Book Antiqua"/>
        </w:rPr>
        <w:t xml:space="preserve"> since the inception of the Institute. Totally, there are more than 2,000 records in the </w:t>
      </w:r>
      <w:r w:rsidR="00BB4D53">
        <w:rPr>
          <w:rFonts w:ascii="Book Antiqua" w:hAnsi="Book Antiqua"/>
        </w:rPr>
        <w:t>repository and</w:t>
      </w:r>
      <w:r>
        <w:rPr>
          <w:rFonts w:ascii="Book Antiqua" w:hAnsi="Book Antiqua"/>
        </w:rPr>
        <w:t xml:space="preserve"> the total </w:t>
      </w:r>
      <w:r w:rsidR="00BB4D53">
        <w:rPr>
          <w:rFonts w:ascii="Book Antiqua" w:hAnsi="Book Antiqua"/>
        </w:rPr>
        <w:t>number of pages is</w:t>
      </w:r>
      <w:r>
        <w:rPr>
          <w:rFonts w:ascii="Book Antiqua" w:hAnsi="Book Antiqua"/>
        </w:rPr>
        <w:t xml:space="preserve"> more than one lakh. </w:t>
      </w:r>
    </w:p>
    <w:p w:rsidR="004733E0" w:rsidRDefault="004733E0" w:rsidP="00FD360B">
      <w:pPr>
        <w:pStyle w:val="skinalt-font"/>
        <w:shd w:val="clear" w:color="auto" w:fill="FFFFFF"/>
        <w:spacing w:before="0" w:beforeAutospacing="0" w:after="0" w:afterAutospacing="0" w:line="360" w:lineRule="auto"/>
        <w:jc w:val="both"/>
        <w:textAlignment w:val="baseline"/>
        <w:rPr>
          <w:rFonts w:ascii="Book Antiqua" w:hAnsi="Book Antiqua" w:cs="Arial"/>
        </w:rPr>
      </w:pPr>
      <w:r>
        <w:rPr>
          <w:rFonts w:ascii="Book Antiqua" w:hAnsi="Book Antiqua" w:cs="Arial"/>
        </w:rPr>
        <w:t>The major features of the repository are the following:</w:t>
      </w:r>
    </w:p>
    <w:p w:rsidR="004733E0" w:rsidRDefault="004733E0" w:rsidP="004733E0">
      <w:pPr>
        <w:pStyle w:val="skinalt-font"/>
        <w:numPr>
          <w:ilvl w:val="2"/>
          <w:numId w:val="16"/>
        </w:numPr>
        <w:shd w:val="clear" w:color="auto" w:fill="FFFFFF"/>
        <w:spacing w:before="0" w:beforeAutospacing="0" w:after="0" w:afterAutospacing="0" w:line="360" w:lineRule="auto"/>
        <w:ind w:left="270"/>
        <w:jc w:val="both"/>
        <w:textAlignment w:val="baseline"/>
        <w:rPr>
          <w:rFonts w:ascii="Book Antiqua" w:hAnsi="Book Antiqua" w:cs="Arial"/>
        </w:rPr>
      </w:pPr>
      <w:r>
        <w:rPr>
          <w:rFonts w:ascii="Book Antiqua" w:hAnsi="Book Antiqua" w:cs="Arial"/>
        </w:rPr>
        <w:t xml:space="preserve">The AIISH digital repository is the only one of its kind in the field of communication disorders in the world. </w:t>
      </w:r>
    </w:p>
    <w:p w:rsidR="00FD360B" w:rsidRDefault="00FD360B" w:rsidP="004733E0">
      <w:pPr>
        <w:pStyle w:val="skinalt-font"/>
        <w:numPr>
          <w:ilvl w:val="2"/>
          <w:numId w:val="16"/>
        </w:numPr>
        <w:shd w:val="clear" w:color="auto" w:fill="FFFFFF"/>
        <w:spacing w:before="0" w:beforeAutospacing="0" w:after="0" w:afterAutospacing="0" w:line="360" w:lineRule="auto"/>
        <w:ind w:left="270"/>
        <w:jc w:val="both"/>
        <w:textAlignment w:val="baseline"/>
        <w:rPr>
          <w:rFonts w:ascii="Book Antiqua" w:hAnsi="Book Antiqua" w:cs="Arial"/>
        </w:rPr>
      </w:pPr>
      <w:r>
        <w:rPr>
          <w:rFonts w:ascii="Book Antiqua" w:hAnsi="Book Antiqua" w:cs="Arial"/>
        </w:rPr>
        <w:t xml:space="preserve">The repository contains </w:t>
      </w:r>
      <w:r w:rsidR="004733E0">
        <w:rPr>
          <w:rFonts w:ascii="Book Antiqua" w:hAnsi="Book Antiqua" w:cs="Arial"/>
        </w:rPr>
        <w:t xml:space="preserve">various types </w:t>
      </w:r>
      <w:r>
        <w:rPr>
          <w:rFonts w:ascii="Book Antiqua" w:hAnsi="Book Antiqua" w:cs="Arial"/>
        </w:rPr>
        <w:t>of research reports</w:t>
      </w:r>
      <w:r w:rsidR="004733E0">
        <w:rPr>
          <w:rFonts w:ascii="Book Antiqua" w:hAnsi="Book Antiqua" w:cs="Arial"/>
        </w:rPr>
        <w:t xml:space="preserve"> produced at the Institute</w:t>
      </w:r>
      <w:r>
        <w:rPr>
          <w:rFonts w:ascii="Book Antiqua" w:hAnsi="Book Antiqua" w:cs="Arial"/>
        </w:rPr>
        <w:t>.</w:t>
      </w:r>
      <w:r w:rsidR="004733E0">
        <w:rPr>
          <w:rFonts w:ascii="Book Antiqua" w:hAnsi="Book Antiqua" w:cs="Arial"/>
        </w:rPr>
        <w:t xml:space="preserve"> These include:</w:t>
      </w:r>
    </w:p>
    <w:p w:rsidR="00FD360B" w:rsidRPr="00961D78" w:rsidRDefault="00FD360B" w:rsidP="00FD360B">
      <w:pPr>
        <w:pStyle w:val="skinalt-font"/>
        <w:numPr>
          <w:ilvl w:val="0"/>
          <w:numId w:val="29"/>
        </w:numPr>
        <w:shd w:val="clear" w:color="auto" w:fill="FFFFFF"/>
        <w:spacing w:before="0" w:beforeAutospacing="0" w:after="0" w:afterAutospacing="0" w:line="360" w:lineRule="auto"/>
        <w:jc w:val="both"/>
        <w:textAlignment w:val="baseline"/>
        <w:rPr>
          <w:rFonts w:ascii="Book Antiqua" w:hAnsi="Book Antiqua"/>
        </w:rPr>
      </w:pPr>
      <w:r>
        <w:rPr>
          <w:rFonts w:ascii="Book Antiqua" w:hAnsi="Book Antiqua" w:cs="Arial"/>
        </w:rPr>
        <w:t>Postgraduate Research</w:t>
      </w:r>
    </w:p>
    <w:p w:rsidR="00FD360B" w:rsidRPr="00961D78" w:rsidRDefault="00FD360B" w:rsidP="00FD360B">
      <w:pPr>
        <w:pStyle w:val="skinalt-font"/>
        <w:numPr>
          <w:ilvl w:val="0"/>
          <w:numId w:val="29"/>
        </w:numPr>
        <w:shd w:val="clear" w:color="auto" w:fill="FFFFFF"/>
        <w:spacing w:before="0" w:beforeAutospacing="0" w:after="0" w:afterAutospacing="0" w:line="360" w:lineRule="auto"/>
        <w:jc w:val="both"/>
        <w:textAlignment w:val="baseline"/>
        <w:rPr>
          <w:rFonts w:ascii="Book Antiqua" w:hAnsi="Book Antiqua"/>
        </w:rPr>
      </w:pPr>
      <w:r>
        <w:rPr>
          <w:rFonts w:ascii="Book Antiqua" w:hAnsi="Book Antiqua" w:cs="Arial"/>
        </w:rPr>
        <w:t>Doctoral Research</w:t>
      </w:r>
    </w:p>
    <w:p w:rsidR="00FD360B" w:rsidRPr="00961D78" w:rsidRDefault="00FD360B" w:rsidP="00FD360B">
      <w:pPr>
        <w:pStyle w:val="skinalt-font"/>
        <w:numPr>
          <w:ilvl w:val="0"/>
          <w:numId w:val="29"/>
        </w:numPr>
        <w:shd w:val="clear" w:color="auto" w:fill="FFFFFF"/>
        <w:spacing w:before="0" w:beforeAutospacing="0" w:after="0" w:afterAutospacing="0" w:line="360" w:lineRule="auto"/>
        <w:jc w:val="both"/>
        <w:textAlignment w:val="baseline"/>
        <w:rPr>
          <w:rFonts w:ascii="Book Antiqua" w:hAnsi="Book Antiqua"/>
        </w:rPr>
      </w:pPr>
      <w:r>
        <w:rPr>
          <w:rFonts w:ascii="Book Antiqua" w:hAnsi="Book Antiqua" w:cs="Arial"/>
        </w:rPr>
        <w:t xml:space="preserve">Independent Research </w:t>
      </w:r>
    </w:p>
    <w:p w:rsidR="00FD360B" w:rsidRPr="00961D78" w:rsidRDefault="00FD360B" w:rsidP="00FD360B">
      <w:pPr>
        <w:pStyle w:val="skinalt-font"/>
        <w:numPr>
          <w:ilvl w:val="0"/>
          <w:numId w:val="29"/>
        </w:numPr>
        <w:shd w:val="clear" w:color="auto" w:fill="FFFFFF"/>
        <w:spacing w:before="0" w:beforeAutospacing="0" w:after="0" w:afterAutospacing="0" w:line="360" w:lineRule="auto"/>
        <w:jc w:val="both"/>
        <w:textAlignment w:val="baseline"/>
        <w:rPr>
          <w:rFonts w:ascii="Book Antiqua" w:hAnsi="Book Antiqua"/>
        </w:rPr>
      </w:pPr>
      <w:proofErr w:type="spellStart"/>
      <w:r>
        <w:rPr>
          <w:rFonts w:ascii="Book Antiqua" w:hAnsi="Book Antiqua" w:cs="Arial"/>
        </w:rPr>
        <w:t>Aiish</w:t>
      </w:r>
      <w:proofErr w:type="spellEnd"/>
      <w:r>
        <w:rPr>
          <w:rFonts w:ascii="Book Antiqua" w:hAnsi="Book Antiqua" w:cs="Arial"/>
        </w:rPr>
        <w:t xml:space="preserve">-Funded Research </w:t>
      </w:r>
    </w:p>
    <w:p w:rsidR="00151737" w:rsidRDefault="00151737" w:rsidP="00151737">
      <w:pPr>
        <w:pStyle w:val="skinalt-font"/>
        <w:numPr>
          <w:ilvl w:val="2"/>
          <w:numId w:val="16"/>
        </w:numPr>
        <w:shd w:val="clear" w:color="auto" w:fill="FFFFFF"/>
        <w:spacing w:before="0" w:beforeAutospacing="0" w:after="0" w:afterAutospacing="0" w:line="360" w:lineRule="auto"/>
        <w:ind w:left="360"/>
        <w:jc w:val="both"/>
        <w:textAlignment w:val="baseline"/>
        <w:rPr>
          <w:rFonts w:ascii="Book Antiqua" w:hAnsi="Book Antiqua" w:cs="Arial"/>
        </w:rPr>
      </w:pPr>
      <w:r>
        <w:rPr>
          <w:rFonts w:ascii="Book Antiqua" w:hAnsi="Book Antiqua"/>
        </w:rPr>
        <w:t xml:space="preserve">The major topics on communication disorders covered in the repository include </w:t>
      </w:r>
      <w:proofErr w:type="spellStart"/>
      <w:r w:rsidRPr="003E0A07">
        <w:rPr>
          <w:rFonts w:ascii="Book Antiqua" w:hAnsi="Book Antiqua" w:cs="Arial"/>
        </w:rPr>
        <w:t>Audiologic</w:t>
      </w:r>
      <w:r>
        <w:rPr>
          <w:rFonts w:ascii="Book Antiqua" w:hAnsi="Book Antiqua" w:cs="Arial"/>
        </w:rPr>
        <w:t>al</w:t>
      </w:r>
      <w:proofErr w:type="spellEnd"/>
      <w:r w:rsidRPr="003E0A07">
        <w:rPr>
          <w:rFonts w:ascii="Book Antiqua" w:hAnsi="Book Antiqua" w:cs="Arial"/>
        </w:rPr>
        <w:t xml:space="preserve"> Management, Audiology, Augmentative and Alternative Communication (AAC), Communication Mechanism and Systems, </w:t>
      </w:r>
      <w:proofErr w:type="spellStart"/>
      <w:r w:rsidRPr="003E0A07">
        <w:rPr>
          <w:rFonts w:ascii="Book Antiqua" w:hAnsi="Book Antiqua" w:cs="Arial"/>
        </w:rPr>
        <w:t>Electroneuronography</w:t>
      </w:r>
      <w:proofErr w:type="spellEnd"/>
      <w:r w:rsidRPr="003E0A07">
        <w:rPr>
          <w:rFonts w:ascii="Book Antiqua" w:hAnsi="Book Antiqua" w:cs="Arial"/>
        </w:rPr>
        <w:t xml:space="preserve"> (</w:t>
      </w:r>
      <w:proofErr w:type="spellStart"/>
      <w:r w:rsidRPr="003E0A07">
        <w:rPr>
          <w:rFonts w:ascii="Book Antiqua" w:hAnsi="Book Antiqua" w:cs="Arial"/>
        </w:rPr>
        <w:t>ENoG</w:t>
      </w:r>
      <w:proofErr w:type="spellEnd"/>
      <w:r w:rsidRPr="003E0A07">
        <w:rPr>
          <w:rFonts w:ascii="Book Antiqua" w:hAnsi="Book Antiqua" w:cs="Arial"/>
        </w:rPr>
        <w:t xml:space="preserve">), Hearing Assessment, Hearing Conservation, Hearing Impairment, Hearing Science, </w:t>
      </w:r>
      <w:proofErr w:type="spellStart"/>
      <w:r w:rsidRPr="003E0A07">
        <w:rPr>
          <w:rFonts w:ascii="Book Antiqua" w:hAnsi="Book Antiqua" w:cs="Arial"/>
        </w:rPr>
        <w:t>Pediatric</w:t>
      </w:r>
      <w:proofErr w:type="spellEnd"/>
      <w:r w:rsidRPr="003E0A07">
        <w:rPr>
          <w:rFonts w:ascii="Book Antiqua" w:hAnsi="Book Antiqua" w:cs="Arial"/>
        </w:rPr>
        <w:t xml:space="preserve"> Audiology, Rehabilitative Audiology, Speech/Articulation</w:t>
      </w:r>
      <w:r>
        <w:rPr>
          <w:rFonts w:ascii="Book Antiqua" w:hAnsi="Book Antiqua" w:cs="Arial"/>
        </w:rPr>
        <w:t xml:space="preserve"> and</w:t>
      </w:r>
      <w:r w:rsidRPr="003E0A07">
        <w:rPr>
          <w:rFonts w:ascii="Book Antiqua" w:hAnsi="Book Antiqua" w:cs="Arial"/>
        </w:rPr>
        <w:t xml:space="preserve"> Speech-Language Pathology</w:t>
      </w:r>
      <w:r>
        <w:rPr>
          <w:rFonts w:ascii="Book Antiqua" w:hAnsi="Book Antiqua" w:cs="Arial"/>
        </w:rPr>
        <w:t xml:space="preserve">. </w:t>
      </w:r>
    </w:p>
    <w:p w:rsidR="00151737" w:rsidRDefault="00151737" w:rsidP="00151737">
      <w:pPr>
        <w:pStyle w:val="skinalt-font"/>
        <w:numPr>
          <w:ilvl w:val="2"/>
          <w:numId w:val="16"/>
        </w:numPr>
        <w:shd w:val="clear" w:color="auto" w:fill="FFFFFF"/>
        <w:spacing w:before="0" w:beforeAutospacing="0" w:after="0" w:afterAutospacing="0" w:line="360" w:lineRule="auto"/>
        <w:ind w:left="360"/>
        <w:jc w:val="both"/>
        <w:textAlignment w:val="baseline"/>
        <w:rPr>
          <w:rFonts w:ascii="Book Antiqua" w:hAnsi="Book Antiqua" w:cs="Arial"/>
        </w:rPr>
      </w:pPr>
      <w:r>
        <w:rPr>
          <w:rFonts w:ascii="Book Antiqua" w:hAnsi="Book Antiqua" w:cs="Arial"/>
        </w:rPr>
        <w:t>The repository facilitates the following search options:</w:t>
      </w:r>
    </w:p>
    <w:p w:rsidR="00151737" w:rsidRDefault="00151737" w:rsidP="00151737">
      <w:pPr>
        <w:pStyle w:val="skinalt-font"/>
        <w:numPr>
          <w:ilvl w:val="0"/>
          <w:numId w:val="30"/>
        </w:numPr>
        <w:shd w:val="clear" w:color="auto" w:fill="FFFFFF"/>
        <w:spacing w:before="0" w:beforeAutospacing="0" w:after="0" w:afterAutospacing="0" w:line="360" w:lineRule="auto"/>
        <w:jc w:val="both"/>
        <w:textAlignment w:val="baseline"/>
        <w:rPr>
          <w:rFonts w:ascii="Book Antiqua" w:hAnsi="Book Antiqua" w:cs="Arial"/>
        </w:rPr>
      </w:pPr>
      <w:r>
        <w:rPr>
          <w:rFonts w:ascii="Book Antiqua" w:hAnsi="Book Antiqua" w:cs="Arial"/>
        </w:rPr>
        <w:t>Basic search</w:t>
      </w:r>
    </w:p>
    <w:p w:rsidR="00151737" w:rsidRDefault="00151737" w:rsidP="00151737">
      <w:pPr>
        <w:pStyle w:val="skinalt-font"/>
        <w:numPr>
          <w:ilvl w:val="0"/>
          <w:numId w:val="30"/>
        </w:numPr>
        <w:shd w:val="clear" w:color="auto" w:fill="FFFFFF"/>
        <w:spacing w:before="0" w:beforeAutospacing="0" w:after="0" w:afterAutospacing="0" w:line="360" w:lineRule="auto"/>
        <w:jc w:val="both"/>
        <w:textAlignment w:val="baseline"/>
        <w:rPr>
          <w:rFonts w:ascii="Book Antiqua" w:hAnsi="Book Antiqua" w:cs="Arial"/>
        </w:rPr>
      </w:pPr>
      <w:r>
        <w:rPr>
          <w:rFonts w:ascii="Book Antiqua" w:hAnsi="Book Antiqua" w:cs="Arial"/>
        </w:rPr>
        <w:t>Advanced search</w:t>
      </w:r>
    </w:p>
    <w:p w:rsidR="00151737" w:rsidRDefault="00151737" w:rsidP="00151737">
      <w:pPr>
        <w:pStyle w:val="skinalt-font"/>
        <w:numPr>
          <w:ilvl w:val="0"/>
          <w:numId w:val="30"/>
        </w:numPr>
        <w:shd w:val="clear" w:color="auto" w:fill="FFFFFF"/>
        <w:spacing w:before="0" w:beforeAutospacing="0" w:after="0" w:afterAutospacing="0" w:line="360" w:lineRule="auto"/>
        <w:jc w:val="both"/>
        <w:textAlignment w:val="baseline"/>
        <w:rPr>
          <w:rFonts w:ascii="Book Antiqua" w:hAnsi="Book Antiqua" w:cs="Arial"/>
        </w:rPr>
      </w:pPr>
      <w:r>
        <w:rPr>
          <w:rFonts w:ascii="Book Antiqua" w:hAnsi="Book Antiqua" w:cs="Arial"/>
        </w:rPr>
        <w:t>Keyword search</w:t>
      </w:r>
    </w:p>
    <w:p w:rsidR="00151737" w:rsidRDefault="00151737" w:rsidP="00151737">
      <w:pPr>
        <w:pStyle w:val="skinalt-font"/>
        <w:numPr>
          <w:ilvl w:val="2"/>
          <w:numId w:val="16"/>
        </w:numPr>
        <w:shd w:val="clear" w:color="auto" w:fill="FFFFFF"/>
        <w:spacing w:before="0" w:beforeAutospacing="0" w:after="0" w:afterAutospacing="0" w:line="360" w:lineRule="auto"/>
        <w:ind w:left="360"/>
        <w:jc w:val="both"/>
        <w:textAlignment w:val="baseline"/>
        <w:rPr>
          <w:rFonts w:ascii="Book Antiqua" w:hAnsi="Book Antiqua" w:cs="Arial"/>
        </w:rPr>
      </w:pPr>
      <w:r>
        <w:rPr>
          <w:rFonts w:ascii="Book Antiqua" w:hAnsi="Book Antiqua" w:cs="Arial"/>
        </w:rPr>
        <w:t>In addition, the repository has browsing facility based on the following:</w:t>
      </w:r>
    </w:p>
    <w:p w:rsidR="00151737" w:rsidRDefault="00151737" w:rsidP="00151737">
      <w:pPr>
        <w:pStyle w:val="skinalt-font"/>
        <w:numPr>
          <w:ilvl w:val="0"/>
          <w:numId w:val="31"/>
        </w:numPr>
        <w:shd w:val="clear" w:color="auto" w:fill="FFFFFF"/>
        <w:spacing w:before="0" w:beforeAutospacing="0" w:after="0" w:afterAutospacing="0" w:line="360" w:lineRule="auto"/>
        <w:jc w:val="both"/>
        <w:textAlignment w:val="baseline"/>
        <w:rPr>
          <w:rFonts w:ascii="Book Antiqua" w:hAnsi="Book Antiqua" w:cs="Arial"/>
        </w:rPr>
      </w:pPr>
      <w:r>
        <w:rPr>
          <w:rFonts w:ascii="Book Antiqua" w:hAnsi="Book Antiqua" w:cs="Arial"/>
        </w:rPr>
        <w:t>Subject</w:t>
      </w:r>
    </w:p>
    <w:p w:rsidR="00151737" w:rsidRDefault="00151737" w:rsidP="00151737">
      <w:pPr>
        <w:pStyle w:val="skinalt-font"/>
        <w:numPr>
          <w:ilvl w:val="0"/>
          <w:numId w:val="31"/>
        </w:numPr>
        <w:shd w:val="clear" w:color="auto" w:fill="FFFFFF"/>
        <w:spacing w:before="0" w:beforeAutospacing="0" w:after="0" w:afterAutospacing="0" w:line="360" w:lineRule="auto"/>
        <w:jc w:val="both"/>
        <w:textAlignment w:val="baseline"/>
        <w:rPr>
          <w:rFonts w:ascii="Book Antiqua" w:hAnsi="Book Antiqua" w:cs="Arial"/>
        </w:rPr>
      </w:pPr>
      <w:r>
        <w:rPr>
          <w:rFonts w:ascii="Book Antiqua" w:hAnsi="Book Antiqua" w:cs="Arial"/>
        </w:rPr>
        <w:lastRenderedPageBreak/>
        <w:t>Title</w:t>
      </w:r>
    </w:p>
    <w:p w:rsidR="00151737" w:rsidRDefault="00151737" w:rsidP="00151737">
      <w:pPr>
        <w:pStyle w:val="skinalt-font"/>
        <w:numPr>
          <w:ilvl w:val="0"/>
          <w:numId w:val="31"/>
        </w:numPr>
        <w:shd w:val="clear" w:color="auto" w:fill="FFFFFF"/>
        <w:spacing w:before="0" w:beforeAutospacing="0" w:after="0" w:afterAutospacing="0" w:line="360" w:lineRule="auto"/>
        <w:jc w:val="both"/>
        <w:textAlignment w:val="baseline"/>
        <w:rPr>
          <w:rFonts w:ascii="Book Antiqua" w:hAnsi="Book Antiqua" w:cs="Arial"/>
        </w:rPr>
      </w:pPr>
      <w:r>
        <w:rPr>
          <w:rFonts w:ascii="Book Antiqua" w:hAnsi="Book Antiqua" w:cs="Arial"/>
        </w:rPr>
        <w:t>Author</w:t>
      </w:r>
    </w:p>
    <w:p w:rsidR="00151737" w:rsidRDefault="00151737" w:rsidP="00151737">
      <w:pPr>
        <w:pStyle w:val="skinalt-font"/>
        <w:numPr>
          <w:ilvl w:val="0"/>
          <w:numId w:val="31"/>
        </w:numPr>
        <w:shd w:val="clear" w:color="auto" w:fill="FFFFFF"/>
        <w:spacing w:before="0" w:beforeAutospacing="0" w:after="0" w:afterAutospacing="0" w:line="360" w:lineRule="auto"/>
        <w:jc w:val="both"/>
        <w:textAlignment w:val="baseline"/>
        <w:rPr>
          <w:rFonts w:ascii="Book Antiqua" w:hAnsi="Book Antiqua" w:cs="Arial"/>
        </w:rPr>
      </w:pPr>
      <w:r>
        <w:rPr>
          <w:rFonts w:ascii="Book Antiqua" w:hAnsi="Book Antiqua" w:cs="Arial"/>
        </w:rPr>
        <w:t>Year</w:t>
      </w:r>
    </w:p>
    <w:p w:rsidR="00151737" w:rsidRDefault="00151737" w:rsidP="00151737">
      <w:pPr>
        <w:pStyle w:val="skinalt-font"/>
        <w:numPr>
          <w:ilvl w:val="0"/>
          <w:numId w:val="31"/>
        </w:numPr>
        <w:shd w:val="clear" w:color="auto" w:fill="FFFFFF"/>
        <w:spacing w:before="0" w:beforeAutospacing="0" w:after="0" w:afterAutospacing="0" w:line="360" w:lineRule="auto"/>
        <w:jc w:val="both"/>
        <w:textAlignment w:val="baseline"/>
        <w:rPr>
          <w:rFonts w:ascii="Book Antiqua" w:hAnsi="Book Antiqua" w:cs="Arial"/>
        </w:rPr>
      </w:pPr>
      <w:r>
        <w:rPr>
          <w:rFonts w:ascii="Book Antiqua" w:hAnsi="Book Antiqua" w:cs="Arial"/>
        </w:rPr>
        <w:t>Guide</w:t>
      </w:r>
    </w:p>
    <w:p w:rsidR="00151737" w:rsidRDefault="00151737" w:rsidP="00151737">
      <w:pPr>
        <w:pStyle w:val="skinalt-font"/>
        <w:numPr>
          <w:ilvl w:val="0"/>
          <w:numId w:val="31"/>
        </w:numPr>
        <w:shd w:val="clear" w:color="auto" w:fill="FFFFFF"/>
        <w:spacing w:before="0" w:beforeAutospacing="0" w:after="0" w:afterAutospacing="0" w:line="360" w:lineRule="auto"/>
        <w:jc w:val="both"/>
        <w:textAlignment w:val="baseline"/>
        <w:rPr>
          <w:rFonts w:ascii="Book Antiqua" w:hAnsi="Book Antiqua" w:cs="Arial"/>
        </w:rPr>
      </w:pPr>
      <w:r>
        <w:rPr>
          <w:rFonts w:ascii="Book Antiqua" w:hAnsi="Book Antiqua" w:cs="Arial"/>
        </w:rPr>
        <w:t>Resource</w:t>
      </w:r>
    </w:p>
    <w:p w:rsidR="004733E0" w:rsidRDefault="00151737" w:rsidP="00151737">
      <w:pPr>
        <w:pStyle w:val="skinalt-font"/>
        <w:numPr>
          <w:ilvl w:val="2"/>
          <w:numId w:val="16"/>
        </w:numPr>
        <w:shd w:val="clear" w:color="auto" w:fill="FFFFFF"/>
        <w:spacing w:before="0" w:beforeAutospacing="0" w:after="0" w:afterAutospacing="0" w:line="360" w:lineRule="auto"/>
        <w:ind w:left="360"/>
        <w:jc w:val="both"/>
        <w:textAlignment w:val="baseline"/>
        <w:rPr>
          <w:rFonts w:ascii="Book Antiqua" w:hAnsi="Book Antiqua" w:cs="Arial"/>
        </w:rPr>
      </w:pPr>
      <w:r>
        <w:rPr>
          <w:rFonts w:ascii="Book Antiqua" w:hAnsi="Book Antiqua" w:cs="Arial"/>
        </w:rPr>
        <w:t>The repository is freely accessible from around the world.</w:t>
      </w:r>
    </w:p>
    <w:p w:rsidR="00151737" w:rsidRDefault="00151737" w:rsidP="00151737">
      <w:pPr>
        <w:pStyle w:val="skinalt-font"/>
        <w:numPr>
          <w:ilvl w:val="2"/>
          <w:numId w:val="16"/>
        </w:numPr>
        <w:shd w:val="clear" w:color="auto" w:fill="FFFFFF"/>
        <w:spacing w:before="0" w:beforeAutospacing="0" w:after="0" w:afterAutospacing="0" w:line="360" w:lineRule="auto"/>
        <w:ind w:left="360"/>
        <w:jc w:val="both"/>
        <w:textAlignment w:val="baseline"/>
        <w:rPr>
          <w:rFonts w:ascii="Book Antiqua" w:hAnsi="Book Antiqua" w:cs="Arial"/>
        </w:rPr>
      </w:pPr>
      <w:r>
        <w:rPr>
          <w:rFonts w:ascii="Book Antiqua" w:hAnsi="Book Antiqua" w:cs="Arial"/>
        </w:rPr>
        <w:t>Access to the repository is based on username and password based and the users have to register with repository for availing the facility.</w:t>
      </w:r>
    </w:p>
    <w:p w:rsidR="00151737" w:rsidRDefault="00151737" w:rsidP="00151737">
      <w:pPr>
        <w:pStyle w:val="skinalt-font"/>
        <w:numPr>
          <w:ilvl w:val="2"/>
          <w:numId w:val="16"/>
        </w:numPr>
        <w:shd w:val="clear" w:color="auto" w:fill="FFFFFF"/>
        <w:spacing w:before="0" w:beforeAutospacing="0" w:after="0" w:afterAutospacing="0" w:line="360" w:lineRule="auto"/>
        <w:ind w:left="360"/>
        <w:jc w:val="both"/>
        <w:textAlignment w:val="baseline"/>
        <w:rPr>
          <w:rFonts w:ascii="Book Antiqua" w:hAnsi="Book Antiqua" w:cs="Arial"/>
        </w:rPr>
      </w:pPr>
      <w:r>
        <w:rPr>
          <w:rFonts w:ascii="Book Antiqua" w:hAnsi="Book Antiqua" w:cs="Arial"/>
        </w:rPr>
        <w:t xml:space="preserve">The repository is built using </w:t>
      </w:r>
      <w:proofErr w:type="gramStart"/>
      <w:r>
        <w:rPr>
          <w:rFonts w:ascii="Book Antiqua" w:hAnsi="Book Antiqua" w:cs="Arial"/>
        </w:rPr>
        <w:t>a commercial</w:t>
      </w:r>
      <w:proofErr w:type="gramEnd"/>
      <w:r>
        <w:rPr>
          <w:rFonts w:ascii="Book Antiqua" w:hAnsi="Book Antiqua" w:cs="Arial"/>
        </w:rPr>
        <w:t xml:space="preserve"> software by name </w:t>
      </w:r>
      <w:proofErr w:type="spellStart"/>
      <w:r>
        <w:rPr>
          <w:rFonts w:ascii="Book Antiqua" w:hAnsi="Book Antiqua" w:cs="Arial"/>
        </w:rPr>
        <w:t>Equest</w:t>
      </w:r>
      <w:proofErr w:type="spellEnd"/>
      <w:r w:rsidR="00E869C5">
        <w:rPr>
          <w:rFonts w:ascii="Book Antiqua" w:hAnsi="Book Antiqua" w:cs="Arial"/>
        </w:rPr>
        <w:t>.</w:t>
      </w:r>
    </w:p>
    <w:p w:rsidR="00151737" w:rsidRPr="00E869C5" w:rsidRDefault="00E869C5" w:rsidP="0041534A">
      <w:pPr>
        <w:pStyle w:val="skinalt-font"/>
        <w:shd w:val="clear" w:color="auto" w:fill="FFFFFF"/>
        <w:spacing w:before="0" w:beforeAutospacing="0" w:after="0" w:afterAutospacing="0" w:line="360" w:lineRule="auto"/>
        <w:jc w:val="both"/>
        <w:textAlignment w:val="baseline"/>
        <w:rPr>
          <w:rFonts w:ascii="Book Antiqua" w:hAnsi="Book Antiqua" w:cs="Arial"/>
          <w:b/>
        </w:rPr>
      </w:pPr>
      <w:r w:rsidRPr="00E869C5">
        <w:rPr>
          <w:rFonts w:ascii="Book Antiqua" w:hAnsi="Book Antiqua" w:cs="Arial"/>
          <w:b/>
        </w:rPr>
        <w:t xml:space="preserve">Advantages of the </w:t>
      </w:r>
      <w:proofErr w:type="spellStart"/>
      <w:r w:rsidRPr="00E869C5">
        <w:rPr>
          <w:rFonts w:ascii="Book Antiqua" w:hAnsi="Book Antiqua" w:cs="Arial"/>
          <w:b/>
        </w:rPr>
        <w:t>AIISH</w:t>
      </w:r>
      <w:proofErr w:type="spellEnd"/>
      <w:r w:rsidRPr="00E869C5">
        <w:rPr>
          <w:rFonts w:ascii="Book Antiqua" w:hAnsi="Book Antiqua" w:cs="Arial"/>
          <w:b/>
        </w:rPr>
        <w:t xml:space="preserve"> Digital Repository</w:t>
      </w:r>
    </w:p>
    <w:p w:rsidR="00E869C5" w:rsidRPr="00FD5A91" w:rsidRDefault="00E869C5" w:rsidP="00E869C5">
      <w:pPr>
        <w:pStyle w:val="skinalt-font"/>
        <w:numPr>
          <w:ilvl w:val="0"/>
          <w:numId w:val="32"/>
        </w:numPr>
        <w:shd w:val="clear" w:color="auto" w:fill="FFFFFF"/>
        <w:spacing w:before="0" w:beforeAutospacing="0" w:after="0" w:afterAutospacing="0" w:line="360" w:lineRule="auto"/>
        <w:jc w:val="both"/>
        <w:textAlignment w:val="baseline"/>
        <w:rPr>
          <w:rFonts w:ascii="Book Antiqua" w:hAnsi="Book Antiqua" w:cs="Arial"/>
        </w:rPr>
      </w:pPr>
      <w:r w:rsidRPr="00FD5A91">
        <w:rPr>
          <w:rFonts w:ascii="Book Antiqua" w:hAnsi="Book Antiqua" w:cs="Arial"/>
        </w:rPr>
        <w:t>The repository which includes more than one lakh pages of research information on communication disorders is a unique source of grey literature in the field of communication disorders.</w:t>
      </w:r>
    </w:p>
    <w:p w:rsidR="00FD360B" w:rsidRPr="00FD5A91" w:rsidRDefault="00E869C5" w:rsidP="00E869C5">
      <w:pPr>
        <w:pStyle w:val="skinalt-font"/>
        <w:numPr>
          <w:ilvl w:val="0"/>
          <w:numId w:val="32"/>
        </w:numPr>
        <w:shd w:val="clear" w:color="auto" w:fill="FFFFFF"/>
        <w:spacing w:before="0" w:beforeAutospacing="0" w:after="0" w:afterAutospacing="0" w:line="360" w:lineRule="auto"/>
        <w:jc w:val="both"/>
        <w:textAlignment w:val="baseline"/>
        <w:rPr>
          <w:rFonts w:ascii="Book Antiqua" w:hAnsi="Book Antiqua" w:cs="Arial"/>
          <w:b/>
          <w:sz w:val="28"/>
          <w:szCs w:val="28"/>
        </w:rPr>
      </w:pPr>
      <w:r w:rsidRPr="00FD5A91">
        <w:rPr>
          <w:rFonts w:ascii="Book Antiqua" w:hAnsi="Book Antiqua" w:cs="Arial"/>
        </w:rPr>
        <w:t xml:space="preserve">The repository </w:t>
      </w:r>
      <w:r w:rsidRPr="00FD5A91">
        <w:rPr>
          <w:rFonts w:ascii="Book Antiqua" w:hAnsi="Book Antiqua"/>
        </w:rPr>
        <w:t xml:space="preserve">content is openly accessible to user </w:t>
      </w:r>
      <w:r w:rsidR="00E02E0C" w:rsidRPr="00FD5A91">
        <w:rPr>
          <w:rFonts w:ascii="Book Antiqua" w:hAnsi="Book Antiqua"/>
        </w:rPr>
        <w:t xml:space="preserve">community </w:t>
      </w:r>
      <w:r w:rsidRPr="00FD5A91">
        <w:rPr>
          <w:rFonts w:ascii="Book Antiqua" w:hAnsi="Book Antiqua"/>
        </w:rPr>
        <w:t>including external users to the maximum extent possible</w:t>
      </w:r>
      <w:r w:rsidR="00D44ED5" w:rsidRPr="00FD5A91">
        <w:rPr>
          <w:rFonts w:ascii="Book Antiqua" w:hAnsi="Book Antiqua"/>
        </w:rPr>
        <w:t>.</w:t>
      </w:r>
    </w:p>
    <w:p w:rsidR="000B1F05" w:rsidRPr="00FD5A91" w:rsidRDefault="000B1F05" w:rsidP="00E869C5">
      <w:pPr>
        <w:pStyle w:val="skinalt-font"/>
        <w:numPr>
          <w:ilvl w:val="0"/>
          <w:numId w:val="32"/>
        </w:numPr>
        <w:shd w:val="clear" w:color="auto" w:fill="FFFFFF"/>
        <w:spacing w:before="0" w:beforeAutospacing="0" w:after="0" w:afterAutospacing="0" w:line="360" w:lineRule="auto"/>
        <w:jc w:val="both"/>
        <w:textAlignment w:val="baseline"/>
        <w:rPr>
          <w:rFonts w:ascii="Book Antiqua" w:hAnsi="Book Antiqua" w:cs="Arial"/>
          <w:b/>
          <w:sz w:val="28"/>
          <w:szCs w:val="28"/>
        </w:rPr>
      </w:pPr>
      <w:r w:rsidRPr="00FD5A91">
        <w:rPr>
          <w:rFonts w:ascii="Book Antiqua" w:hAnsi="Book Antiqua"/>
        </w:rPr>
        <w:t xml:space="preserve">The </w:t>
      </w:r>
      <w:r w:rsidR="00B2273E" w:rsidRPr="00FD5A91">
        <w:rPr>
          <w:rFonts w:ascii="Book Antiqua" w:hAnsi="Book Antiqua"/>
        </w:rPr>
        <w:t xml:space="preserve">faculty, staff and students will get </w:t>
      </w:r>
      <w:r w:rsidRPr="00FD5A91">
        <w:rPr>
          <w:rFonts w:ascii="Book Antiqua" w:hAnsi="Book Antiqua"/>
        </w:rPr>
        <w:t>enhanced professional visibility</w:t>
      </w:r>
      <w:r w:rsidR="00B2273E" w:rsidRPr="00FD5A91">
        <w:rPr>
          <w:rFonts w:ascii="Book Antiqua" w:hAnsi="Book Antiqua"/>
        </w:rPr>
        <w:t xml:space="preserve"> as authors of the materials in the repository </w:t>
      </w:r>
    </w:p>
    <w:p w:rsidR="00B2273E" w:rsidRPr="00FD5A91" w:rsidRDefault="00B2273E" w:rsidP="00E869C5">
      <w:pPr>
        <w:pStyle w:val="skinalt-font"/>
        <w:numPr>
          <w:ilvl w:val="0"/>
          <w:numId w:val="32"/>
        </w:numPr>
        <w:shd w:val="clear" w:color="auto" w:fill="FFFFFF"/>
        <w:spacing w:before="0" w:beforeAutospacing="0" w:after="0" w:afterAutospacing="0" w:line="360" w:lineRule="auto"/>
        <w:jc w:val="both"/>
        <w:textAlignment w:val="baseline"/>
        <w:rPr>
          <w:rFonts w:ascii="Book Antiqua" w:hAnsi="Book Antiqua" w:cs="Arial"/>
          <w:b/>
          <w:sz w:val="28"/>
          <w:szCs w:val="28"/>
        </w:rPr>
      </w:pPr>
      <w:r w:rsidRPr="00FD5A91">
        <w:rPr>
          <w:rFonts w:ascii="Book Antiqua" w:hAnsi="Book Antiqua"/>
        </w:rPr>
        <w:t>The repository is not serving as a resource supporting classroom teaching as it does not contain lecture notes, concept illustrations, visualizations, models, simulations, course videos, and the like</w:t>
      </w:r>
      <w:r w:rsidR="00501F82" w:rsidRPr="00FD5A91">
        <w:rPr>
          <w:rFonts w:ascii="Book Antiqua" w:hAnsi="Book Antiqua"/>
        </w:rPr>
        <w:t>.</w:t>
      </w:r>
    </w:p>
    <w:p w:rsidR="00E02E0C" w:rsidRPr="001C0609" w:rsidRDefault="00E02E0C" w:rsidP="00E02E0C">
      <w:pPr>
        <w:pStyle w:val="skinalt-font"/>
        <w:shd w:val="clear" w:color="auto" w:fill="FFFFFF"/>
        <w:spacing w:before="0" w:beforeAutospacing="0" w:after="0" w:afterAutospacing="0" w:line="360" w:lineRule="auto"/>
        <w:jc w:val="both"/>
        <w:textAlignment w:val="baseline"/>
        <w:rPr>
          <w:rFonts w:ascii="Book Antiqua" w:hAnsi="Book Antiqua" w:cs="Arial"/>
          <w:b/>
        </w:rPr>
      </w:pPr>
      <w:r w:rsidRPr="001C0609">
        <w:rPr>
          <w:rFonts w:ascii="Book Antiqua" w:hAnsi="Book Antiqua" w:cs="Arial"/>
          <w:b/>
        </w:rPr>
        <w:t>Drawbacks of the AIISH Digital Repository</w:t>
      </w:r>
    </w:p>
    <w:p w:rsidR="00E02E0C" w:rsidRPr="00E02E0C" w:rsidRDefault="00E02E0C" w:rsidP="00E02E0C">
      <w:pPr>
        <w:pStyle w:val="skinalt-font"/>
        <w:numPr>
          <w:ilvl w:val="0"/>
          <w:numId w:val="33"/>
        </w:numPr>
        <w:shd w:val="clear" w:color="auto" w:fill="FFFFFF"/>
        <w:spacing w:before="0" w:beforeAutospacing="0" w:after="0" w:afterAutospacing="0" w:line="360" w:lineRule="auto"/>
        <w:jc w:val="both"/>
        <w:textAlignment w:val="baseline"/>
        <w:rPr>
          <w:rFonts w:ascii="Book Antiqua" w:hAnsi="Book Antiqua" w:cs="Arial"/>
        </w:rPr>
      </w:pPr>
      <w:r w:rsidRPr="00E02E0C">
        <w:rPr>
          <w:rFonts w:ascii="Book Antiqua" w:hAnsi="Book Antiqua" w:cs="Arial"/>
        </w:rPr>
        <w:t>The users need to register with the repository site for availing the service which is a time consuming process.</w:t>
      </w:r>
    </w:p>
    <w:p w:rsidR="00E02E0C" w:rsidRPr="00E02E0C" w:rsidRDefault="00E02E0C" w:rsidP="00E02E0C">
      <w:pPr>
        <w:pStyle w:val="skinalt-font"/>
        <w:numPr>
          <w:ilvl w:val="0"/>
          <w:numId w:val="33"/>
        </w:numPr>
        <w:shd w:val="clear" w:color="auto" w:fill="FFFFFF"/>
        <w:spacing w:before="0" w:beforeAutospacing="0" w:after="0" w:afterAutospacing="0" w:line="360" w:lineRule="auto"/>
        <w:jc w:val="both"/>
        <w:textAlignment w:val="baseline"/>
        <w:rPr>
          <w:rFonts w:ascii="Book Antiqua" w:hAnsi="Book Antiqua" w:cs="Arial"/>
        </w:rPr>
      </w:pPr>
      <w:r w:rsidRPr="00E02E0C">
        <w:rPr>
          <w:rFonts w:ascii="Book Antiqua" w:hAnsi="Book Antiqua" w:cs="Arial"/>
          <w:b/>
        </w:rPr>
        <w:t xml:space="preserve"> </w:t>
      </w:r>
      <w:r w:rsidRPr="00E02E0C">
        <w:rPr>
          <w:rFonts w:ascii="Book Antiqua" w:hAnsi="Book Antiqua" w:cs="Arial"/>
        </w:rPr>
        <w:t>The repository contents are restricted from downloading. Only view option is available.</w:t>
      </w:r>
    </w:p>
    <w:p w:rsidR="00E02E0C" w:rsidRPr="00E02E0C" w:rsidRDefault="00E02E0C" w:rsidP="00E02E0C">
      <w:pPr>
        <w:pStyle w:val="skinalt-font"/>
        <w:numPr>
          <w:ilvl w:val="0"/>
          <w:numId w:val="33"/>
        </w:numPr>
        <w:shd w:val="clear" w:color="auto" w:fill="FFFFFF"/>
        <w:spacing w:before="0" w:beforeAutospacing="0" w:after="0" w:afterAutospacing="0" w:line="360" w:lineRule="auto"/>
        <w:jc w:val="both"/>
        <w:textAlignment w:val="baseline"/>
        <w:rPr>
          <w:rFonts w:ascii="Book Antiqua" w:hAnsi="Book Antiqua" w:cs="Arial"/>
        </w:rPr>
      </w:pPr>
      <w:r w:rsidRPr="00E02E0C">
        <w:rPr>
          <w:rFonts w:ascii="Book Antiqua" w:hAnsi="Book Antiqua" w:cs="Arial"/>
        </w:rPr>
        <w:t>The repository</w:t>
      </w:r>
      <w:r>
        <w:rPr>
          <w:rFonts w:ascii="Book Antiqua" w:hAnsi="Book Antiqua" w:cs="Arial"/>
          <w:sz w:val="28"/>
          <w:szCs w:val="28"/>
        </w:rPr>
        <w:t xml:space="preserve"> </w:t>
      </w:r>
      <w:r w:rsidRPr="00E02E0C">
        <w:rPr>
          <w:rFonts w:ascii="Book Antiqua" w:hAnsi="Book Antiqua" w:cs="Arial"/>
        </w:rPr>
        <w:t>does not have a provision for the authors to submit their research reports online.</w:t>
      </w:r>
    </w:p>
    <w:p w:rsidR="001C0609" w:rsidRDefault="00E02E0C" w:rsidP="00E02E0C">
      <w:pPr>
        <w:pStyle w:val="skinalt-font"/>
        <w:numPr>
          <w:ilvl w:val="0"/>
          <w:numId w:val="33"/>
        </w:numPr>
        <w:shd w:val="clear" w:color="auto" w:fill="FFFFFF"/>
        <w:spacing w:before="0" w:beforeAutospacing="0" w:after="0" w:afterAutospacing="0" w:line="360" w:lineRule="auto"/>
        <w:jc w:val="both"/>
        <w:textAlignment w:val="baseline"/>
        <w:rPr>
          <w:rFonts w:ascii="Book Antiqua" w:hAnsi="Book Antiqua" w:cs="Arial"/>
        </w:rPr>
      </w:pPr>
      <w:r w:rsidRPr="00E02E0C">
        <w:rPr>
          <w:rFonts w:ascii="Book Antiqua" w:hAnsi="Book Antiqua" w:cs="Arial"/>
        </w:rPr>
        <w:t xml:space="preserve">The repository lacks the features of the modern digital repositories </w:t>
      </w:r>
      <w:r w:rsidR="001C0609">
        <w:rPr>
          <w:rFonts w:ascii="Book Antiqua" w:hAnsi="Book Antiqua" w:cs="Arial"/>
        </w:rPr>
        <w:t xml:space="preserve">built on open source software such as </w:t>
      </w:r>
      <w:proofErr w:type="spellStart"/>
      <w:r w:rsidR="001C0609">
        <w:rPr>
          <w:rFonts w:ascii="Book Antiqua" w:hAnsi="Book Antiqua" w:cs="Arial"/>
        </w:rPr>
        <w:t>Dspace</w:t>
      </w:r>
      <w:proofErr w:type="spellEnd"/>
      <w:r w:rsidR="001C0609">
        <w:rPr>
          <w:rFonts w:ascii="Book Antiqua" w:hAnsi="Book Antiqua" w:cs="Arial"/>
        </w:rPr>
        <w:t xml:space="preserve"> and e-Prints.</w:t>
      </w:r>
    </w:p>
    <w:p w:rsidR="00E02E0C" w:rsidRDefault="001C0609" w:rsidP="00E02E0C">
      <w:pPr>
        <w:pStyle w:val="skinalt-font"/>
        <w:numPr>
          <w:ilvl w:val="0"/>
          <w:numId w:val="33"/>
        </w:numPr>
        <w:shd w:val="clear" w:color="auto" w:fill="FFFFFF"/>
        <w:spacing w:before="0" w:beforeAutospacing="0" w:after="0" w:afterAutospacing="0" w:line="360" w:lineRule="auto"/>
        <w:jc w:val="both"/>
        <w:textAlignment w:val="baseline"/>
        <w:rPr>
          <w:rFonts w:ascii="Book Antiqua" w:hAnsi="Book Antiqua" w:cs="Arial"/>
        </w:rPr>
      </w:pPr>
      <w:r>
        <w:rPr>
          <w:rFonts w:ascii="Book Antiqua" w:hAnsi="Book Antiqua" w:cs="Arial"/>
        </w:rPr>
        <w:lastRenderedPageBreak/>
        <w:t xml:space="preserve"> The AIISH digital repository does not facilitate full text searching</w:t>
      </w:r>
      <w:r w:rsidR="00475134">
        <w:rPr>
          <w:rFonts w:ascii="Book Antiqua" w:hAnsi="Book Antiqua" w:cs="Arial"/>
        </w:rPr>
        <w:t>.</w:t>
      </w:r>
    </w:p>
    <w:p w:rsidR="00E02E0C" w:rsidRPr="00501F82" w:rsidRDefault="00501F82" w:rsidP="001B539B">
      <w:pPr>
        <w:pStyle w:val="Heading1"/>
        <w:shd w:val="clear" w:color="auto" w:fill="FFFFFF"/>
        <w:spacing w:before="0" w:line="264" w:lineRule="atLeast"/>
        <w:jc w:val="center"/>
        <w:textAlignment w:val="baseline"/>
        <w:rPr>
          <w:rFonts w:ascii="Book Antiqua" w:hAnsi="Book Antiqua" w:cs="Times New Roman"/>
          <w:bCs w:val="0"/>
          <w:color w:val="auto"/>
          <w:sz w:val="36"/>
          <w:szCs w:val="36"/>
        </w:rPr>
      </w:pPr>
      <w:r w:rsidRPr="00501F82">
        <w:rPr>
          <w:rFonts w:ascii="Book Antiqua" w:hAnsi="Book Antiqua" w:cs="Times New Roman"/>
          <w:bCs w:val="0"/>
          <w:color w:val="auto"/>
          <w:sz w:val="36"/>
          <w:szCs w:val="36"/>
        </w:rPr>
        <w:t>~~~~~~~~~~~~~~~~~~~~~~~~~~~~~~~~~~~~~~~~~~</w:t>
      </w:r>
    </w:p>
    <w:p w:rsidR="00EB46AF" w:rsidRDefault="00EB46AF" w:rsidP="00501F82">
      <w:pPr>
        <w:pStyle w:val="skinalt-font"/>
        <w:shd w:val="clear" w:color="auto" w:fill="FFFFFF"/>
        <w:spacing w:before="0" w:beforeAutospacing="0" w:after="0" w:afterAutospacing="0" w:line="360" w:lineRule="auto"/>
        <w:jc w:val="center"/>
        <w:textAlignment w:val="baseline"/>
        <w:rPr>
          <w:rFonts w:ascii="Book Antiqua" w:hAnsi="Book Antiqua"/>
          <w:b/>
        </w:rPr>
      </w:pPr>
    </w:p>
    <w:p w:rsidR="000B1F05" w:rsidRPr="00501F82" w:rsidRDefault="00501F82" w:rsidP="00501F82">
      <w:pPr>
        <w:pStyle w:val="skinalt-font"/>
        <w:shd w:val="clear" w:color="auto" w:fill="FFFFFF"/>
        <w:spacing w:before="0" w:beforeAutospacing="0" w:after="0" w:afterAutospacing="0" w:line="360" w:lineRule="auto"/>
        <w:jc w:val="center"/>
        <w:textAlignment w:val="baseline"/>
        <w:rPr>
          <w:rFonts w:ascii="Book Antiqua" w:hAnsi="Book Antiqua"/>
          <w:b/>
        </w:rPr>
      </w:pPr>
      <w:r w:rsidRPr="00501F82">
        <w:rPr>
          <w:rFonts w:ascii="Book Antiqua" w:hAnsi="Book Antiqua"/>
          <w:b/>
        </w:rPr>
        <w:t>Electronic Resources in Medicine (ERMED)</w:t>
      </w:r>
    </w:p>
    <w:p w:rsidR="00501F82" w:rsidRPr="00501F82" w:rsidRDefault="00501F82" w:rsidP="00501F82">
      <w:pPr>
        <w:pStyle w:val="skinalt-font"/>
        <w:shd w:val="clear" w:color="auto" w:fill="FFFFFF"/>
        <w:spacing w:before="0" w:beforeAutospacing="0" w:after="0" w:afterAutospacing="0" w:line="360" w:lineRule="auto"/>
        <w:ind w:firstLine="720"/>
        <w:jc w:val="both"/>
        <w:textAlignment w:val="baseline"/>
        <w:rPr>
          <w:rFonts w:ascii="Book Antiqua" w:hAnsi="Book Antiqua"/>
        </w:rPr>
      </w:pPr>
      <w:r w:rsidRPr="00501F82">
        <w:rPr>
          <w:rFonts w:ascii="Book Antiqua" w:hAnsi="Book Antiqua"/>
        </w:rPr>
        <w:t xml:space="preserve">Electronic Resources in Medicine (ERMED) Consortium </w:t>
      </w:r>
      <w:r>
        <w:rPr>
          <w:rFonts w:ascii="Book Antiqua" w:hAnsi="Book Antiqua"/>
        </w:rPr>
        <w:t xml:space="preserve">functioning under the </w:t>
      </w:r>
      <w:r w:rsidRPr="00501F82">
        <w:rPr>
          <w:rFonts w:ascii="Book Antiqua" w:hAnsi="Book Antiqua"/>
        </w:rPr>
        <w:t>National Medical Library</w:t>
      </w:r>
      <w:r>
        <w:rPr>
          <w:rFonts w:ascii="Book Antiqua" w:hAnsi="Book Antiqua"/>
        </w:rPr>
        <w:t xml:space="preserve"> (NML) of </w:t>
      </w:r>
      <w:r w:rsidR="00EB46AF">
        <w:rPr>
          <w:rFonts w:ascii="Book Antiqua" w:hAnsi="Book Antiqua"/>
        </w:rPr>
        <w:t xml:space="preserve">India </w:t>
      </w:r>
      <w:r w:rsidR="00EB46AF" w:rsidRPr="00501F82">
        <w:rPr>
          <w:rFonts w:ascii="Book Antiqua" w:hAnsi="Book Antiqua"/>
        </w:rPr>
        <w:t>is</w:t>
      </w:r>
      <w:r w:rsidRPr="00501F82">
        <w:rPr>
          <w:rFonts w:ascii="Book Antiqua" w:hAnsi="Book Antiqua"/>
        </w:rPr>
        <w:t xml:space="preserve"> an initiative taken by Directorate General of Health Services (DGHS), Ministry of Health &amp; Family Welfare (MOH &amp; FW), Government of India to develop nationwide electronic information resources in the field of medicine for delivering effective health care. 70 state and centrally funded Government Institutions including all AIIMS are selected as its members. The members are divided into Level-I and Level-II on the basis of number of end-users in different institutes. There is no membership fee charged from members and the MOHFW has provided funds required for the purchase of electronic journals under the NML-ERMED consortium project. The consortium is coordinated through </w:t>
      </w:r>
      <w:proofErr w:type="gramStart"/>
      <w:r w:rsidRPr="00501F82">
        <w:rPr>
          <w:rFonts w:ascii="Book Antiqua" w:hAnsi="Book Antiqua"/>
        </w:rPr>
        <w:t>its</w:t>
      </w:r>
      <w:proofErr w:type="gramEnd"/>
      <w:r w:rsidRPr="00501F82">
        <w:rPr>
          <w:rFonts w:ascii="Book Antiqua" w:hAnsi="Book Antiqua"/>
        </w:rPr>
        <w:t xml:space="preserve"> headquarter set up at the NML. The consortium will continue to be expanded and updated on an ongoing basis and suggestions for relevant and useful content are welcome. 242 high quality online e-journals are presently purchased from 5 leading publishers:</w:t>
      </w:r>
    </w:p>
    <w:p w:rsidR="00501F82" w:rsidRPr="00501F82" w:rsidRDefault="00501F82" w:rsidP="00FD5A91">
      <w:pPr>
        <w:pStyle w:val="skinalt-font"/>
        <w:numPr>
          <w:ilvl w:val="0"/>
          <w:numId w:val="39"/>
        </w:numPr>
        <w:shd w:val="clear" w:color="auto" w:fill="FFFFFF"/>
        <w:spacing w:before="0" w:beforeAutospacing="0" w:after="0" w:afterAutospacing="0" w:line="360" w:lineRule="auto"/>
        <w:jc w:val="both"/>
        <w:textAlignment w:val="baseline"/>
        <w:rPr>
          <w:rFonts w:ascii="Book Antiqua" w:hAnsi="Book Antiqua"/>
        </w:rPr>
      </w:pPr>
      <w:r w:rsidRPr="00501F82">
        <w:rPr>
          <w:rFonts w:ascii="Book Antiqua" w:hAnsi="Book Antiqua"/>
        </w:rPr>
        <w:t>British Medical Journal Publishing</w:t>
      </w:r>
    </w:p>
    <w:p w:rsidR="00501F82" w:rsidRPr="00501F82" w:rsidRDefault="00501F82" w:rsidP="00FD5A91">
      <w:pPr>
        <w:pStyle w:val="skinalt-font"/>
        <w:numPr>
          <w:ilvl w:val="0"/>
          <w:numId w:val="39"/>
        </w:numPr>
        <w:shd w:val="clear" w:color="auto" w:fill="FFFFFF"/>
        <w:spacing w:before="0" w:beforeAutospacing="0" w:after="0" w:afterAutospacing="0" w:line="360" w:lineRule="auto"/>
        <w:jc w:val="both"/>
        <w:textAlignment w:val="baseline"/>
        <w:rPr>
          <w:rFonts w:ascii="Book Antiqua" w:hAnsi="Book Antiqua"/>
        </w:rPr>
      </w:pPr>
      <w:r w:rsidRPr="00501F82">
        <w:rPr>
          <w:rFonts w:ascii="Book Antiqua" w:hAnsi="Book Antiqua"/>
        </w:rPr>
        <w:t>Cambridge University Press</w:t>
      </w:r>
    </w:p>
    <w:p w:rsidR="00501F82" w:rsidRPr="00501F82" w:rsidRDefault="00501F82" w:rsidP="00FD5A91">
      <w:pPr>
        <w:pStyle w:val="skinalt-font"/>
        <w:numPr>
          <w:ilvl w:val="0"/>
          <w:numId w:val="39"/>
        </w:numPr>
        <w:shd w:val="clear" w:color="auto" w:fill="FFFFFF"/>
        <w:spacing w:before="0" w:beforeAutospacing="0" w:after="0" w:afterAutospacing="0" w:line="360" w:lineRule="auto"/>
        <w:jc w:val="both"/>
        <w:textAlignment w:val="baseline"/>
        <w:rPr>
          <w:rFonts w:ascii="Book Antiqua" w:hAnsi="Book Antiqua"/>
        </w:rPr>
      </w:pPr>
      <w:r w:rsidRPr="00501F82">
        <w:rPr>
          <w:rFonts w:ascii="Book Antiqua" w:hAnsi="Book Antiqua"/>
        </w:rPr>
        <w:t>Lippincott Williams &amp; Wilkins</w:t>
      </w:r>
    </w:p>
    <w:p w:rsidR="00501F82" w:rsidRPr="00501F82" w:rsidRDefault="00501F82" w:rsidP="00FD5A91">
      <w:pPr>
        <w:pStyle w:val="skinalt-font"/>
        <w:numPr>
          <w:ilvl w:val="0"/>
          <w:numId w:val="39"/>
        </w:numPr>
        <w:shd w:val="clear" w:color="auto" w:fill="FFFFFF"/>
        <w:spacing w:before="0" w:beforeAutospacing="0" w:after="0" w:afterAutospacing="0" w:line="360" w:lineRule="auto"/>
        <w:jc w:val="both"/>
        <w:textAlignment w:val="baseline"/>
        <w:rPr>
          <w:rFonts w:ascii="Book Antiqua" w:hAnsi="Book Antiqua"/>
        </w:rPr>
      </w:pPr>
      <w:r w:rsidRPr="00501F82">
        <w:rPr>
          <w:rFonts w:ascii="Book Antiqua" w:hAnsi="Book Antiqua"/>
        </w:rPr>
        <w:t>Oxford University Press</w:t>
      </w:r>
    </w:p>
    <w:p w:rsidR="00501F82" w:rsidRPr="00501F82" w:rsidRDefault="00501F82" w:rsidP="00FD5A91">
      <w:pPr>
        <w:pStyle w:val="skinalt-font"/>
        <w:numPr>
          <w:ilvl w:val="0"/>
          <w:numId w:val="39"/>
        </w:numPr>
        <w:shd w:val="clear" w:color="auto" w:fill="FFFFFF"/>
        <w:spacing w:before="0" w:beforeAutospacing="0" w:after="0" w:afterAutospacing="0" w:line="360" w:lineRule="auto"/>
        <w:jc w:val="both"/>
        <w:textAlignment w:val="baseline"/>
        <w:rPr>
          <w:rFonts w:ascii="Book Antiqua" w:hAnsi="Book Antiqua"/>
        </w:rPr>
      </w:pPr>
      <w:r w:rsidRPr="00501F82">
        <w:rPr>
          <w:rFonts w:ascii="Book Antiqua" w:hAnsi="Book Antiqua"/>
        </w:rPr>
        <w:t>John Wiley</w:t>
      </w:r>
    </w:p>
    <w:p w:rsidR="00501F82" w:rsidRPr="00FD5A91" w:rsidRDefault="00FD5A91" w:rsidP="00501F82">
      <w:pPr>
        <w:pStyle w:val="skinalt-font"/>
        <w:shd w:val="clear" w:color="auto" w:fill="FFFFFF"/>
        <w:spacing w:before="0" w:beforeAutospacing="0" w:after="0" w:afterAutospacing="0" w:line="360" w:lineRule="auto"/>
        <w:jc w:val="both"/>
        <w:textAlignment w:val="baseline"/>
        <w:rPr>
          <w:rFonts w:ascii="Book Antiqua" w:hAnsi="Book Antiqua"/>
          <w:b/>
        </w:rPr>
      </w:pPr>
      <w:r w:rsidRPr="00FD5A91">
        <w:rPr>
          <w:rFonts w:ascii="Book Antiqua" w:hAnsi="Book Antiqua"/>
          <w:b/>
        </w:rPr>
        <w:t>Aim &amp; benefits of ERMED e-journal consortium</w:t>
      </w:r>
    </w:p>
    <w:p w:rsidR="008B3B36" w:rsidRDefault="00501F82" w:rsidP="008B3B36">
      <w:pPr>
        <w:pStyle w:val="skinalt-font"/>
        <w:numPr>
          <w:ilvl w:val="0"/>
          <w:numId w:val="36"/>
        </w:numPr>
        <w:shd w:val="clear" w:color="auto" w:fill="FFFFFF"/>
        <w:spacing w:before="0" w:beforeAutospacing="0" w:after="0" w:afterAutospacing="0" w:line="360" w:lineRule="auto"/>
        <w:jc w:val="both"/>
        <w:textAlignment w:val="baseline"/>
        <w:rPr>
          <w:rFonts w:ascii="Book Antiqua" w:hAnsi="Book Antiqua"/>
        </w:rPr>
      </w:pPr>
      <w:r w:rsidRPr="00501F82">
        <w:rPr>
          <w:rFonts w:ascii="Book Antiqua" w:hAnsi="Book Antiqua"/>
        </w:rPr>
        <w:t>Round the clock instant online access to multiple users</w:t>
      </w:r>
    </w:p>
    <w:p w:rsidR="00731869" w:rsidRDefault="00501F82" w:rsidP="00501F82">
      <w:pPr>
        <w:pStyle w:val="skinalt-font"/>
        <w:numPr>
          <w:ilvl w:val="0"/>
          <w:numId w:val="36"/>
        </w:numPr>
        <w:shd w:val="clear" w:color="auto" w:fill="FFFFFF"/>
        <w:spacing w:before="0" w:beforeAutospacing="0" w:after="0" w:afterAutospacing="0" w:line="360" w:lineRule="auto"/>
        <w:jc w:val="both"/>
        <w:textAlignment w:val="baseline"/>
        <w:rPr>
          <w:rFonts w:ascii="Book Antiqua" w:hAnsi="Book Antiqua"/>
        </w:rPr>
      </w:pPr>
      <w:r w:rsidRPr="00731869">
        <w:rPr>
          <w:rFonts w:ascii="Book Antiqua" w:hAnsi="Book Antiqua"/>
        </w:rPr>
        <w:t xml:space="preserve">Access to resources beyond the physical space and time </w:t>
      </w:r>
    </w:p>
    <w:p w:rsidR="00FD5A91" w:rsidRDefault="00731869" w:rsidP="00501F82">
      <w:pPr>
        <w:pStyle w:val="skinalt-font"/>
        <w:numPr>
          <w:ilvl w:val="0"/>
          <w:numId w:val="36"/>
        </w:numPr>
        <w:shd w:val="clear" w:color="auto" w:fill="FFFFFF"/>
        <w:spacing w:before="0" w:beforeAutospacing="0" w:after="0" w:afterAutospacing="0" w:line="360" w:lineRule="auto"/>
        <w:jc w:val="both"/>
        <w:textAlignment w:val="baseline"/>
        <w:rPr>
          <w:rFonts w:ascii="Book Antiqua" w:hAnsi="Book Antiqua"/>
        </w:rPr>
      </w:pPr>
      <w:r>
        <w:rPr>
          <w:rFonts w:ascii="Book Antiqua" w:hAnsi="Book Antiqua"/>
        </w:rPr>
        <w:t xml:space="preserve">Availability of </w:t>
      </w:r>
      <w:r w:rsidR="00501F82" w:rsidRPr="00FD5A91">
        <w:rPr>
          <w:rFonts w:ascii="Book Antiqua" w:hAnsi="Book Antiqua"/>
        </w:rPr>
        <w:t xml:space="preserve">online journal literature to unreachable medical scholars working in </w:t>
      </w:r>
      <w:r>
        <w:rPr>
          <w:rFonts w:ascii="Book Antiqua" w:hAnsi="Book Antiqua"/>
        </w:rPr>
        <w:t xml:space="preserve">different parts of the </w:t>
      </w:r>
      <w:r w:rsidR="00501F82" w:rsidRPr="00FD5A91">
        <w:rPr>
          <w:rFonts w:ascii="Book Antiqua" w:hAnsi="Book Antiqua"/>
        </w:rPr>
        <w:t>country</w:t>
      </w:r>
      <w:r w:rsidR="00FD5A91">
        <w:rPr>
          <w:rFonts w:ascii="Book Antiqua" w:hAnsi="Book Antiqua"/>
        </w:rPr>
        <w:t>.</w:t>
      </w:r>
    </w:p>
    <w:p w:rsidR="00731869" w:rsidRDefault="00731869" w:rsidP="00501F82">
      <w:pPr>
        <w:pStyle w:val="skinalt-font"/>
        <w:numPr>
          <w:ilvl w:val="0"/>
          <w:numId w:val="36"/>
        </w:numPr>
        <w:shd w:val="clear" w:color="auto" w:fill="FFFFFF"/>
        <w:spacing w:before="0" w:beforeAutospacing="0" w:after="0" w:afterAutospacing="0" w:line="360" w:lineRule="auto"/>
        <w:jc w:val="both"/>
        <w:textAlignment w:val="baseline"/>
        <w:rPr>
          <w:rFonts w:ascii="Book Antiqua" w:hAnsi="Book Antiqua"/>
        </w:rPr>
      </w:pPr>
      <w:r>
        <w:rPr>
          <w:rFonts w:ascii="Book Antiqua" w:hAnsi="Book Antiqua"/>
        </w:rPr>
        <w:t>B</w:t>
      </w:r>
      <w:r w:rsidR="00501F82" w:rsidRPr="00FD5A91">
        <w:rPr>
          <w:rFonts w:ascii="Book Antiqua" w:hAnsi="Book Antiqua"/>
        </w:rPr>
        <w:t>etter management of information resource</w:t>
      </w:r>
      <w:r>
        <w:rPr>
          <w:rFonts w:ascii="Book Antiqua" w:hAnsi="Book Antiqua"/>
        </w:rPr>
        <w:t>s in electronic environment.</w:t>
      </w:r>
    </w:p>
    <w:p w:rsidR="00731869" w:rsidRDefault="00731869" w:rsidP="00501F82">
      <w:pPr>
        <w:pStyle w:val="skinalt-font"/>
        <w:numPr>
          <w:ilvl w:val="0"/>
          <w:numId w:val="36"/>
        </w:numPr>
        <w:shd w:val="clear" w:color="auto" w:fill="FFFFFF"/>
        <w:spacing w:before="0" w:beforeAutospacing="0" w:after="0" w:afterAutospacing="0" w:line="360" w:lineRule="auto"/>
        <w:jc w:val="both"/>
        <w:textAlignment w:val="baseline"/>
        <w:rPr>
          <w:rFonts w:ascii="Book Antiqua" w:hAnsi="Book Antiqua"/>
        </w:rPr>
      </w:pPr>
      <w:r>
        <w:rPr>
          <w:rFonts w:ascii="Book Antiqua" w:hAnsi="Book Antiqua"/>
        </w:rPr>
        <w:t>Reduction in h</w:t>
      </w:r>
      <w:r w:rsidR="00501F82" w:rsidRPr="00FD5A91">
        <w:rPr>
          <w:rFonts w:ascii="Book Antiqua" w:hAnsi="Book Antiqua"/>
        </w:rPr>
        <w:t>assles of archiving print resources and their management</w:t>
      </w:r>
      <w:r>
        <w:rPr>
          <w:rFonts w:ascii="Book Antiqua" w:hAnsi="Book Antiqua"/>
        </w:rPr>
        <w:t>.</w:t>
      </w:r>
    </w:p>
    <w:p w:rsidR="000B1F05" w:rsidRPr="00FD5A91" w:rsidRDefault="00731869" w:rsidP="00501F82">
      <w:pPr>
        <w:pStyle w:val="skinalt-font"/>
        <w:numPr>
          <w:ilvl w:val="0"/>
          <w:numId w:val="36"/>
        </w:numPr>
        <w:shd w:val="clear" w:color="auto" w:fill="FFFFFF"/>
        <w:spacing w:before="0" w:beforeAutospacing="0" w:after="0" w:afterAutospacing="0" w:line="360" w:lineRule="auto"/>
        <w:jc w:val="both"/>
        <w:textAlignment w:val="baseline"/>
        <w:rPr>
          <w:rFonts w:ascii="Book Antiqua" w:hAnsi="Book Antiqua"/>
        </w:rPr>
      </w:pPr>
      <w:r>
        <w:rPr>
          <w:rFonts w:ascii="Book Antiqua" w:hAnsi="Book Antiqua"/>
        </w:rPr>
        <w:lastRenderedPageBreak/>
        <w:t>Fast, economic and efficient d</w:t>
      </w:r>
      <w:r w:rsidR="00501F82" w:rsidRPr="00FD5A91">
        <w:rPr>
          <w:rFonts w:ascii="Book Antiqua" w:hAnsi="Book Antiqua"/>
        </w:rPr>
        <w:t xml:space="preserve">issemination of e-Journal literature. </w:t>
      </w:r>
    </w:p>
    <w:p w:rsidR="00EB46AF" w:rsidRPr="00EB46AF" w:rsidRDefault="00EB46AF" w:rsidP="00EB46AF">
      <w:pPr>
        <w:pStyle w:val="skinalt-font"/>
        <w:shd w:val="clear" w:color="auto" w:fill="FFFFFF"/>
        <w:spacing w:before="0" w:beforeAutospacing="0" w:after="0" w:afterAutospacing="0" w:line="360" w:lineRule="auto"/>
        <w:ind w:hanging="90"/>
        <w:jc w:val="both"/>
        <w:textAlignment w:val="baseline"/>
        <w:rPr>
          <w:rFonts w:ascii="Book Antiqua" w:hAnsi="Book Antiqua"/>
          <w:b/>
        </w:rPr>
      </w:pPr>
      <w:r w:rsidRPr="00EB46AF">
        <w:rPr>
          <w:rFonts w:ascii="Book Antiqua" w:hAnsi="Book Antiqua"/>
          <w:b/>
        </w:rPr>
        <w:t>National Library and Information Services Infrastructure for Scholarly Content</w:t>
      </w:r>
      <w:r>
        <w:rPr>
          <w:rFonts w:ascii="Book Antiqua" w:hAnsi="Book Antiqua"/>
          <w:b/>
        </w:rPr>
        <w:t xml:space="preserve"> </w:t>
      </w:r>
      <w:r w:rsidRPr="00EB46AF">
        <w:rPr>
          <w:rFonts w:ascii="Book Antiqua" w:hAnsi="Book Antiqua"/>
        </w:rPr>
        <w:t>(</w:t>
      </w:r>
      <w:r w:rsidRPr="00EB46AF">
        <w:rPr>
          <w:rFonts w:ascii="Book Antiqua" w:hAnsi="Book Antiqua"/>
          <w:b/>
        </w:rPr>
        <w:t>N-LIST</w:t>
      </w:r>
      <w:r w:rsidRPr="00EB46AF">
        <w:rPr>
          <w:rFonts w:ascii="Book Antiqua" w:hAnsi="Book Antiqua"/>
        </w:rPr>
        <w:t>)</w:t>
      </w:r>
    </w:p>
    <w:p w:rsidR="00EB46AF" w:rsidRDefault="00731869" w:rsidP="00EB46AF">
      <w:pPr>
        <w:pStyle w:val="skinalt-font"/>
        <w:shd w:val="clear" w:color="auto" w:fill="FFFFFF"/>
        <w:spacing w:before="0" w:beforeAutospacing="0" w:after="0" w:afterAutospacing="0" w:line="360" w:lineRule="auto"/>
        <w:ind w:firstLine="720"/>
        <w:jc w:val="both"/>
        <w:textAlignment w:val="baseline"/>
        <w:rPr>
          <w:rFonts w:ascii="Book Antiqua" w:hAnsi="Book Antiqua"/>
        </w:rPr>
      </w:pPr>
      <w:r w:rsidRPr="00EB46AF">
        <w:rPr>
          <w:rFonts w:ascii="Book Antiqua" w:hAnsi="Book Antiqua"/>
        </w:rPr>
        <w:t xml:space="preserve">The Programme entitled "National Library and Information Services Infrastructure for Scholarly Content (N-LIST), </w:t>
      </w:r>
      <w:r w:rsidR="00EB46AF">
        <w:rPr>
          <w:rFonts w:ascii="Book Antiqua" w:hAnsi="Book Antiqua"/>
        </w:rPr>
        <w:t xml:space="preserve">is an </w:t>
      </w:r>
      <w:r w:rsidRPr="00EB46AF">
        <w:rPr>
          <w:rFonts w:ascii="Book Antiqua" w:hAnsi="Book Antiqua"/>
        </w:rPr>
        <w:t>Initiative of Ministry of Human Resource Development (</w:t>
      </w:r>
      <w:proofErr w:type="spellStart"/>
      <w:r w:rsidRPr="00EB46AF">
        <w:rPr>
          <w:rFonts w:ascii="Book Antiqua" w:hAnsi="Book Antiqua"/>
        </w:rPr>
        <w:t>MHRD</w:t>
      </w:r>
      <w:proofErr w:type="spellEnd"/>
      <w:r w:rsidRPr="00EB46AF">
        <w:rPr>
          <w:rFonts w:ascii="Book Antiqua" w:hAnsi="Book Antiqua"/>
        </w:rPr>
        <w:t xml:space="preserve">) </w:t>
      </w:r>
      <w:r w:rsidR="00EB46AF">
        <w:rPr>
          <w:rFonts w:ascii="Book Antiqua" w:hAnsi="Book Antiqua"/>
        </w:rPr>
        <w:t>under I</w:t>
      </w:r>
      <w:r w:rsidR="00EB46AF" w:rsidRPr="00EB46AF">
        <w:rPr>
          <w:rFonts w:ascii="Book Antiqua" w:hAnsi="Book Antiqua"/>
        </w:rPr>
        <w:t>nformation and Library Network (</w:t>
      </w:r>
      <w:proofErr w:type="spellStart"/>
      <w:r w:rsidR="00EB46AF" w:rsidRPr="00EB46AF">
        <w:rPr>
          <w:rFonts w:ascii="Book Antiqua" w:hAnsi="Book Antiqua"/>
        </w:rPr>
        <w:t>INFLIBNET</w:t>
      </w:r>
      <w:proofErr w:type="spellEnd"/>
      <w:r w:rsidR="00EB46AF" w:rsidRPr="00EB46AF">
        <w:rPr>
          <w:rFonts w:ascii="Book Antiqua" w:hAnsi="Book Antiqua"/>
        </w:rPr>
        <w:t>) Centre, an autonomous inter-university centre (</w:t>
      </w:r>
      <w:proofErr w:type="spellStart"/>
      <w:r w:rsidR="00EB46AF" w:rsidRPr="00EB46AF">
        <w:rPr>
          <w:rFonts w:ascii="Book Antiqua" w:hAnsi="Book Antiqua"/>
        </w:rPr>
        <w:t>IUC</w:t>
      </w:r>
      <w:proofErr w:type="spellEnd"/>
      <w:r w:rsidR="00EB46AF" w:rsidRPr="00EB46AF">
        <w:rPr>
          <w:rFonts w:ascii="Book Antiqua" w:hAnsi="Book Antiqua"/>
        </w:rPr>
        <w:t>) of University Grants Commission (</w:t>
      </w:r>
      <w:proofErr w:type="spellStart"/>
      <w:r w:rsidR="00EB46AF" w:rsidRPr="00EB46AF">
        <w:rPr>
          <w:rFonts w:ascii="Book Antiqua" w:hAnsi="Book Antiqua"/>
        </w:rPr>
        <w:t>UGC</w:t>
      </w:r>
      <w:proofErr w:type="spellEnd"/>
      <w:r w:rsidR="00EB46AF" w:rsidRPr="00EB46AF">
        <w:rPr>
          <w:rFonts w:ascii="Book Antiqua" w:hAnsi="Book Antiqua"/>
        </w:rPr>
        <w:t>).</w:t>
      </w:r>
      <w:r w:rsidR="00EB46AF">
        <w:rPr>
          <w:rStyle w:val="apple-converted-space"/>
          <w:rFonts w:ascii="Arial" w:hAnsi="Arial" w:cs="Arial"/>
          <w:color w:val="BAB9B9"/>
          <w:sz w:val="18"/>
          <w:szCs w:val="18"/>
          <w:shd w:val="clear" w:color="auto" w:fill="FFFFFF"/>
        </w:rPr>
        <w:t xml:space="preserve">  </w:t>
      </w:r>
      <w:r w:rsidRPr="00EB46AF">
        <w:rPr>
          <w:rFonts w:ascii="Book Antiqua" w:hAnsi="Book Antiqua"/>
        </w:rPr>
        <w:t xml:space="preserve">The N-LIST programme provides access to e-resources to students, researchers and faculty from colleges and other beneficiary institutions through </w:t>
      </w:r>
      <w:r w:rsidR="00EB46AF">
        <w:rPr>
          <w:rFonts w:ascii="Book Antiqua" w:hAnsi="Book Antiqua"/>
        </w:rPr>
        <w:t xml:space="preserve">web </w:t>
      </w:r>
      <w:r w:rsidRPr="00EB46AF">
        <w:rPr>
          <w:rFonts w:ascii="Book Antiqua" w:hAnsi="Book Antiqua"/>
        </w:rPr>
        <w:t xml:space="preserve">server(s) installed at the </w:t>
      </w:r>
      <w:proofErr w:type="spellStart"/>
      <w:r w:rsidRPr="00EB46AF">
        <w:rPr>
          <w:rFonts w:ascii="Book Antiqua" w:hAnsi="Book Antiqua"/>
        </w:rPr>
        <w:t>INFLIBNET</w:t>
      </w:r>
      <w:proofErr w:type="spellEnd"/>
      <w:r w:rsidRPr="00EB46AF">
        <w:rPr>
          <w:rFonts w:ascii="Book Antiqua" w:hAnsi="Book Antiqua"/>
        </w:rPr>
        <w:t xml:space="preserve"> Centre</w:t>
      </w:r>
      <w:r w:rsidR="00EB46AF">
        <w:rPr>
          <w:rFonts w:ascii="Book Antiqua" w:hAnsi="Book Antiqua"/>
        </w:rPr>
        <w:t xml:space="preserve">, </w:t>
      </w:r>
      <w:proofErr w:type="spellStart"/>
      <w:r w:rsidR="00EB46AF">
        <w:rPr>
          <w:rFonts w:ascii="Book Antiqua" w:hAnsi="Book Antiqua"/>
        </w:rPr>
        <w:t>Gandhinagar</w:t>
      </w:r>
      <w:proofErr w:type="spellEnd"/>
      <w:r w:rsidR="00EB46AF">
        <w:rPr>
          <w:rFonts w:ascii="Book Antiqua" w:hAnsi="Book Antiqua"/>
        </w:rPr>
        <w:t xml:space="preserve">, </w:t>
      </w:r>
      <w:proofErr w:type="gramStart"/>
      <w:r w:rsidR="00EB46AF">
        <w:rPr>
          <w:rFonts w:ascii="Book Antiqua" w:hAnsi="Book Antiqua"/>
        </w:rPr>
        <w:t>Gujarat</w:t>
      </w:r>
      <w:proofErr w:type="gramEnd"/>
      <w:r w:rsidRPr="00EB46AF">
        <w:rPr>
          <w:rFonts w:ascii="Book Antiqua" w:hAnsi="Book Antiqua"/>
        </w:rPr>
        <w:t xml:space="preserve">. </w:t>
      </w:r>
    </w:p>
    <w:p w:rsidR="00EB46AF" w:rsidRPr="005C4FB9" w:rsidRDefault="005C4FB9" w:rsidP="005C4FB9">
      <w:pPr>
        <w:pStyle w:val="skinalt-font"/>
        <w:shd w:val="clear" w:color="auto" w:fill="FFFFFF"/>
        <w:spacing w:before="0" w:beforeAutospacing="0" w:after="0" w:afterAutospacing="0" w:line="360" w:lineRule="auto"/>
        <w:jc w:val="both"/>
        <w:textAlignment w:val="baseline"/>
        <w:rPr>
          <w:rFonts w:ascii="Book Antiqua" w:hAnsi="Book Antiqua"/>
          <w:b/>
        </w:rPr>
      </w:pPr>
      <w:r w:rsidRPr="005C4FB9">
        <w:rPr>
          <w:rFonts w:ascii="Book Antiqua" w:hAnsi="Book Antiqua"/>
          <w:b/>
        </w:rPr>
        <w:t>Access Mode</w:t>
      </w:r>
    </w:p>
    <w:p w:rsidR="005C4FB9" w:rsidRPr="00EB46AF" w:rsidRDefault="00915FC2" w:rsidP="005C4FB9">
      <w:pPr>
        <w:pStyle w:val="skinalt-font"/>
        <w:shd w:val="clear" w:color="auto" w:fill="FFFFFF"/>
        <w:spacing w:before="0" w:beforeAutospacing="0" w:after="0" w:afterAutospacing="0" w:line="360" w:lineRule="auto"/>
        <w:ind w:firstLine="720"/>
        <w:jc w:val="both"/>
        <w:textAlignment w:val="baseline"/>
        <w:rPr>
          <w:rFonts w:ascii="Book Antiqua" w:hAnsi="Book Antiqua"/>
        </w:rPr>
      </w:pPr>
      <w:r w:rsidRPr="00EB46AF">
        <w:rPr>
          <w:rFonts w:ascii="Book Antiqua" w:hAnsi="Book Antiqua"/>
        </w:rPr>
        <w:t xml:space="preserve">Faculty, staff, students and researchers from eligible colleges covered under </w:t>
      </w:r>
      <w:proofErr w:type="spellStart"/>
      <w:r w:rsidRPr="00EB46AF">
        <w:rPr>
          <w:rFonts w:ascii="Book Antiqua" w:hAnsi="Book Antiqua"/>
        </w:rPr>
        <w:t>UGC</w:t>
      </w:r>
      <w:proofErr w:type="spellEnd"/>
      <w:r w:rsidRPr="00EB46AF">
        <w:rPr>
          <w:rFonts w:ascii="Book Antiqua" w:hAnsi="Book Antiqua"/>
        </w:rPr>
        <w:t xml:space="preserve"> Act and Non-Aided colleges are eligible to access e</w:t>
      </w:r>
      <w:r w:rsidR="005C4FB9">
        <w:rPr>
          <w:rFonts w:ascii="Book Antiqua" w:hAnsi="Book Antiqua"/>
        </w:rPr>
        <w:t xml:space="preserve"> </w:t>
      </w:r>
      <w:r w:rsidRPr="00EB46AF">
        <w:rPr>
          <w:rFonts w:ascii="Book Antiqua" w:hAnsi="Book Antiqua"/>
        </w:rPr>
        <w:t>resources through the N-LIST project. Colleges, desirous of accessing e-resources, are required to regi</w:t>
      </w:r>
      <w:r w:rsidR="005C4FB9">
        <w:rPr>
          <w:rFonts w:ascii="Book Antiqua" w:hAnsi="Book Antiqua"/>
        </w:rPr>
        <w:t>ster themselves with the N-LIST and t</w:t>
      </w:r>
      <w:r w:rsidR="005C4FB9" w:rsidRPr="00EB46AF">
        <w:rPr>
          <w:rFonts w:ascii="Book Antiqua" w:hAnsi="Book Antiqua"/>
        </w:rPr>
        <w:t xml:space="preserve">he authorized users from colleges can access e-resources and download articles required by them </w:t>
      </w:r>
      <w:r w:rsidR="005C4FB9">
        <w:rPr>
          <w:rFonts w:ascii="Book Antiqua" w:hAnsi="Book Antiqua"/>
        </w:rPr>
        <w:t>through username and password from any across the globe.</w:t>
      </w:r>
    </w:p>
    <w:p w:rsidR="00B2446C" w:rsidRDefault="005C4FB9" w:rsidP="00B2446C">
      <w:pPr>
        <w:pStyle w:val="skinalt-font"/>
        <w:shd w:val="clear" w:color="auto" w:fill="FFFFFF"/>
        <w:spacing w:before="0" w:beforeAutospacing="0" w:after="0" w:afterAutospacing="0" w:line="360" w:lineRule="auto"/>
        <w:jc w:val="both"/>
        <w:textAlignment w:val="baseline"/>
        <w:rPr>
          <w:rFonts w:ascii="Book Antiqua" w:hAnsi="Book Antiqua"/>
          <w:b/>
        </w:rPr>
      </w:pPr>
      <w:r w:rsidRPr="005C4FB9">
        <w:rPr>
          <w:rFonts w:ascii="Book Antiqua" w:hAnsi="Book Antiqua"/>
          <w:b/>
        </w:rPr>
        <w:t>Subject Coverage</w:t>
      </w:r>
    </w:p>
    <w:p w:rsidR="005C4FB9" w:rsidRPr="00B2446C" w:rsidRDefault="005C4FB9" w:rsidP="00B2446C">
      <w:pPr>
        <w:pStyle w:val="skinalt-font"/>
        <w:shd w:val="clear" w:color="auto" w:fill="FFFFFF"/>
        <w:spacing w:before="0" w:beforeAutospacing="0" w:after="0" w:afterAutospacing="0" w:line="360" w:lineRule="auto"/>
        <w:jc w:val="both"/>
        <w:textAlignment w:val="baseline"/>
        <w:rPr>
          <w:rFonts w:ascii="Book Antiqua" w:hAnsi="Book Antiqua"/>
        </w:rPr>
      </w:pPr>
      <w:r w:rsidRPr="00B2446C">
        <w:rPr>
          <w:rFonts w:ascii="Book Antiqua" w:hAnsi="Book Antiqua"/>
        </w:rPr>
        <w:t>The N-LIST covers all the disciplines viz. Pure Sciences, Social Sciences and Humanities including Linguistic and Languages. However e-resources in engineering, agriculture and medicine are not covered under the N-LIST programme.</w:t>
      </w:r>
    </w:p>
    <w:p w:rsidR="00915FC2" w:rsidRDefault="005C4FB9" w:rsidP="005C4FB9">
      <w:pPr>
        <w:pStyle w:val="skinalt-font"/>
        <w:shd w:val="clear" w:color="auto" w:fill="FFFFFF"/>
        <w:spacing w:before="0" w:beforeAutospacing="0" w:after="0" w:afterAutospacing="0" w:line="360" w:lineRule="auto"/>
        <w:jc w:val="both"/>
        <w:textAlignment w:val="baseline"/>
        <w:rPr>
          <w:rFonts w:ascii="Book Antiqua" w:hAnsi="Book Antiqua"/>
        </w:rPr>
      </w:pPr>
      <w:r w:rsidRPr="00B2446C">
        <w:rPr>
          <w:rFonts w:ascii="Book Antiqua" w:hAnsi="Book Antiqua"/>
          <w:b/>
        </w:rPr>
        <w:t xml:space="preserve">Resource </w:t>
      </w:r>
      <w:r w:rsidR="00B2446C">
        <w:rPr>
          <w:rFonts w:ascii="Book Antiqua" w:hAnsi="Book Antiqua"/>
          <w:b/>
        </w:rPr>
        <w:t>T</w:t>
      </w:r>
      <w:r w:rsidRPr="00B2446C">
        <w:rPr>
          <w:rFonts w:ascii="Book Antiqua" w:hAnsi="Book Antiqua"/>
          <w:b/>
        </w:rPr>
        <w:t>ypes</w:t>
      </w:r>
      <w:r w:rsidR="00B2446C">
        <w:rPr>
          <w:rFonts w:ascii="Book Antiqua" w:hAnsi="Book Antiqua"/>
        </w:rPr>
        <w:t xml:space="preserve"> </w:t>
      </w:r>
    </w:p>
    <w:p w:rsidR="005C4FB9" w:rsidRPr="00B2446C" w:rsidRDefault="003B6CF7" w:rsidP="005C4FB9">
      <w:pPr>
        <w:pStyle w:val="skinalt-font"/>
        <w:shd w:val="clear" w:color="auto" w:fill="FFFFFF"/>
        <w:spacing w:before="0" w:beforeAutospacing="0" w:after="0" w:afterAutospacing="0" w:line="360" w:lineRule="auto"/>
        <w:jc w:val="both"/>
        <w:textAlignment w:val="baseline"/>
        <w:rPr>
          <w:rFonts w:ascii="Book Antiqua" w:hAnsi="Book Antiqua"/>
        </w:rPr>
      </w:pPr>
      <w:r w:rsidRPr="00B2446C">
        <w:rPr>
          <w:rFonts w:ascii="Book Antiqua" w:hAnsi="Book Antiqua"/>
        </w:rPr>
        <w:t xml:space="preserve">The N-LIST </w:t>
      </w:r>
      <w:r w:rsidR="00B2446C" w:rsidRPr="00B2446C">
        <w:rPr>
          <w:rFonts w:ascii="Book Antiqua" w:hAnsi="Book Antiqua"/>
        </w:rPr>
        <w:t xml:space="preserve">includes more than 6000 e-books on various subject fields, bibliographic databases, web of science citation database and more than one </w:t>
      </w:r>
      <w:proofErr w:type="spellStart"/>
      <w:r w:rsidR="00B2446C" w:rsidRPr="00B2446C">
        <w:rPr>
          <w:rFonts w:ascii="Book Antiqua" w:hAnsi="Book Antiqua"/>
        </w:rPr>
        <w:t>lakh</w:t>
      </w:r>
      <w:proofErr w:type="spellEnd"/>
      <w:r w:rsidR="00B2446C" w:rsidRPr="00B2446C">
        <w:rPr>
          <w:rFonts w:ascii="Book Antiqua" w:hAnsi="Book Antiqua"/>
        </w:rPr>
        <w:t xml:space="preserve"> e-books on various subject fields. </w:t>
      </w:r>
    </w:p>
    <w:p w:rsidR="000B1F05" w:rsidRDefault="000B1F05" w:rsidP="001B539B">
      <w:pPr>
        <w:pStyle w:val="Heading1"/>
        <w:pBdr>
          <w:bottom w:val="wave" w:sz="6" w:space="1" w:color="auto"/>
        </w:pBdr>
        <w:shd w:val="clear" w:color="auto" w:fill="FFFFFF"/>
        <w:spacing w:before="0" w:line="264" w:lineRule="atLeast"/>
        <w:jc w:val="center"/>
        <w:textAlignment w:val="baseline"/>
        <w:rPr>
          <w:rFonts w:ascii="Book Antiqua" w:hAnsi="Book Antiqua" w:cs="Times New Roman"/>
          <w:bCs w:val="0"/>
          <w:color w:val="FF0000"/>
          <w:sz w:val="24"/>
          <w:szCs w:val="24"/>
        </w:rPr>
      </w:pPr>
    </w:p>
    <w:p w:rsidR="00E51782" w:rsidRPr="00F144AB" w:rsidRDefault="00E51782" w:rsidP="0016404F">
      <w:pPr>
        <w:pStyle w:val="NormalWeb"/>
        <w:shd w:val="clear" w:color="auto" w:fill="FFFFFF"/>
        <w:spacing w:before="0" w:beforeAutospacing="0" w:after="150" w:afterAutospacing="0" w:line="360" w:lineRule="auto"/>
        <w:jc w:val="both"/>
        <w:rPr>
          <w:rFonts w:ascii="Book Antiqua" w:hAnsi="Book Antiqua"/>
          <w:b/>
          <w:color w:val="333333"/>
          <w:sz w:val="32"/>
          <w:szCs w:val="32"/>
        </w:rPr>
      </w:pPr>
    </w:p>
    <w:p w:rsidR="0016404F" w:rsidRPr="00E51782" w:rsidRDefault="0016404F" w:rsidP="0016404F">
      <w:pPr>
        <w:pStyle w:val="NormalWeb"/>
        <w:shd w:val="clear" w:color="auto" w:fill="FFFFFF"/>
        <w:spacing w:before="0" w:beforeAutospacing="0" w:after="150" w:afterAutospacing="0" w:line="360" w:lineRule="auto"/>
        <w:jc w:val="both"/>
        <w:rPr>
          <w:rFonts w:ascii="Book Antiqua" w:hAnsi="Book Antiqua"/>
          <w:b/>
          <w:sz w:val="28"/>
          <w:szCs w:val="28"/>
        </w:rPr>
      </w:pPr>
      <w:r w:rsidRPr="00E51782">
        <w:rPr>
          <w:rFonts w:ascii="Book Antiqua" w:hAnsi="Book Antiqua"/>
          <w:b/>
          <w:sz w:val="28"/>
          <w:szCs w:val="28"/>
        </w:rPr>
        <w:lastRenderedPageBreak/>
        <w:t>Characteristic features of Electronic Information Sources</w:t>
      </w:r>
      <w:r w:rsidR="00F144AB" w:rsidRPr="00E51782">
        <w:rPr>
          <w:rFonts w:ascii="Book Antiqua" w:hAnsi="Book Antiqua"/>
          <w:b/>
          <w:sz w:val="28"/>
          <w:szCs w:val="28"/>
        </w:rPr>
        <w:t xml:space="preserve"> </w:t>
      </w:r>
      <w:r w:rsidR="00F144AB" w:rsidRPr="00E51782">
        <w:rPr>
          <w:rFonts w:ascii="Book Antiqua" w:hAnsi="Book Antiqua"/>
          <w:b/>
          <w:color w:val="FF0000"/>
          <w:sz w:val="28"/>
          <w:szCs w:val="28"/>
        </w:rPr>
        <w:t>(</w:t>
      </w:r>
      <w:r w:rsidR="00F144AB" w:rsidRPr="00E51782">
        <w:rPr>
          <w:rFonts w:ascii="Book Antiqua" w:hAnsi="Book Antiqua"/>
          <w:i/>
          <w:color w:val="FF0000"/>
          <w:sz w:val="28"/>
          <w:szCs w:val="28"/>
        </w:rPr>
        <w:t>The first portion is a repetition of previous note</w:t>
      </w:r>
      <w:r w:rsidR="00F144AB" w:rsidRPr="00E51782">
        <w:rPr>
          <w:rFonts w:ascii="Book Antiqua" w:hAnsi="Book Antiqua"/>
          <w:b/>
          <w:color w:val="FF0000"/>
          <w:sz w:val="28"/>
          <w:szCs w:val="28"/>
        </w:rPr>
        <w:t>)</w:t>
      </w:r>
    </w:p>
    <w:p w:rsidR="00F144AB" w:rsidRPr="00F144AB" w:rsidRDefault="00F144AB" w:rsidP="00F144AB">
      <w:pPr>
        <w:shd w:val="clear" w:color="auto" w:fill="FFFFFF"/>
        <w:spacing w:after="0" w:line="360" w:lineRule="auto"/>
        <w:ind w:firstLine="720"/>
        <w:jc w:val="both"/>
        <w:rPr>
          <w:rFonts w:ascii="Book Antiqua" w:hAnsi="Book Antiqua" w:cs="Times New Roman"/>
          <w:sz w:val="24"/>
          <w:szCs w:val="24"/>
        </w:rPr>
      </w:pPr>
      <w:r w:rsidRPr="00F144AB">
        <w:rPr>
          <w:rFonts w:ascii="Book Antiqua" w:hAnsi="Book Antiqua" w:cs="Times New Roman"/>
          <w:sz w:val="24"/>
          <w:szCs w:val="24"/>
        </w:rPr>
        <w:t xml:space="preserve">Electronic Information Sources are occupying a significant portion of the global literature particularly because of the developments in information technologies. Electronic publications -- all those publications which are in electronic or digital media -- are usually known as electronic sources of information. In other words, information sources accessible via computer and communication technologies. In early 1970s, most of the electronic sources were available on magnetic tapes and some were online. These were of course, mostly secondary sources such as bibliographical databases. Since then many developments have taken place. Today, electronic sources are available on CD-ROMs or on the Internet.  </w:t>
      </w:r>
    </w:p>
    <w:p w:rsidR="00F144AB" w:rsidRPr="00F144AB" w:rsidRDefault="00F144AB" w:rsidP="00F144AB">
      <w:pPr>
        <w:shd w:val="clear" w:color="auto" w:fill="FFFFFF"/>
        <w:spacing w:after="0" w:line="360" w:lineRule="auto"/>
        <w:jc w:val="both"/>
        <w:rPr>
          <w:rFonts w:ascii="Book Antiqua" w:hAnsi="Book Antiqua" w:cs="Times New Roman"/>
          <w:b/>
          <w:sz w:val="24"/>
          <w:szCs w:val="24"/>
        </w:rPr>
      </w:pPr>
      <w:r w:rsidRPr="00F144AB">
        <w:rPr>
          <w:rFonts w:ascii="Book Antiqua" w:hAnsi="Book Antiqua" w:cs="Times New Roman"/>
          <w:b/>
          <w:sz w:val="24"/>
          <w:szCs w:val="24"/>
        </w:rPr>
        <w:t xml:space="preserve">Types of Electronic Information Sources </w:t>
      </w:r>
    </w:p>
    <w:p w:rsidR="00F144AB" w:rsidRPr="00F144AB" w:rsidRDefault="00F144AB" w:rsidP="00F144AB">
      <w:pPr>
        <w:pStyle w:val="NormalWeb"/>
        <w:numPr>
          <w:ilvl w:val="0"/>
          <w:numId w:val="42"/>
        </w:numPr>
        <w:shd w:val="clear" w:color="auto" w:fill="FFFFFF"/>
        <w:spacing w:before="0" w:after="150" w:line="360" w:lineRule="auto"/>
        <w:jc w:val="both"/>
        <w:rPr>
          <w:rFonts w:ascii="Book Antiqua" w:hAnsi="Book Antiqua"/>
          <w:lang w:val="en-IN"/>
        </w:rPr>
      </w:pPr>
      <w:r w:rsidRPr="00F144AB">
        <w:rPr>
          <w:rFonts w:ascii="Book Antiqua" w:hAnsi="Book Antiqua"/>
        </w:rPr>
        <w:t>CD/DVD ROMs</w:t>
      </w:r>
    </w:p>
    <w:p w:rsidR="00F144AB" w:rsidRPr="00F144AB" w:rsidRDefault="00F144AB" w:rsidP="00F144AB">
      <w:pPr>
        <w:pStyle w:val="NormalWeb"/>
        <w:numPr>
          <w:ilvl w:val="0"/>
          <w:numId w:val="42"/>
        </w:numPr>
        <w:shd w:val="clear" w:color="auto" w:fill="FFFFFF"/>
        <w:spacing w:before="0" w:after="150" w:line="360" w:lineRule="auto"/>
        <w:jc w:val="both"/>
        <w:rPr>
          <w:rFonts w:ascii="Book Antiqua" w:hAnsi="Book Antiqua"/>
          <w:lang w:val="en-IN"/>
        </w:rPr>
      </w:pPr>
      <w:r w:rsidRPr="00F144AB">
        <w:rPr>
          <w:rFonts w:ascii="Book Antiqua" w:hAnsi="Book Antiqua"/>
        </w:rPr>
        <w:t>Electronic journals</w:t>
      </w:r>
    </w:p>
    <w:p w:rsidR="00F144AB" w:rsidRPr="00F144AB" w:rsidRDefault="00F144AB" w:rsidP="00F144AB">
      <w:pPr>
        <w:pStyle w:val="NormalWeb"/>
        <w:numPr>
          <w:ilvl w:val="0"/>
          <w:numId w:val="42"/>
        </w:numPr>
        <w:shd w:val="clear" w:color="auto" w:fill="FFFFFF"/>
        <w:spacing w:before="0" w:after="150" w:line="360" w:lineRule="auto"/>
        <w:jc w:val="both"/>
        <w:rPr>
          <w:rFonts w:ascii="Book Antiqua" w:hAnsi="Book Antiqua"/>
          <w:lang w:val="en-IN"/>
        </w:rPr>
      </w:pPr>
      <w:r w:rsidRPr="00F144AB">
        <w:rPr>
          <w:rFonts w:ascii="Book Antiqua" w:hAnsi="Book Antiqua"/>
        </w:rPr>
        <w:t>Electronic databases</w:t>
      </w:r>
    </w:p>
    <w:p w:rsidR="00F144AB" w:rsidRPr="00F144AB" w:rsidRDefault="00F144AB" w:rsidP="00F144AB">
      <w:pPr>
        <w:pStyle w:val="NormalWeb"/>
        <w:numPr>
          <w:ilvl w:val="0"/>
          <w:numId w:val="42"/>
        </w:numPr>
        <w:shd w:val="clear" w:color="auto" w:fill="FFFFFF"/>
        <w:spacing w:before="0" w:after="150" w:line="360" w:lineRule="auto"/>
        <w:jc w:val="both"/>
        <w:rPr>
          <w:rFonts w:ascii="Book Antiqua" w:hAnsi="Book Antiqua"/>
          <w:lang w:val="en-IN"/>
        </w:rPr>
      </w:pPr>
      <w:r w:rsidRPr="00F144AB">
        <w:rPr>
          <w:rFonts w:ascii="Book Antiqua" w:hAnsi="Book Antiqua"/>
        </w:rPr>
        <w:t>Electronic books</w:t>
      </w:r>
    </w:p>
    <w:p w:rsidR="00F144AB" w:rsidRPr="00F144AB" w:rsidRDefault="00F144AB" w:rsidP="00F144AB">
      <w:pPr>
        <w:pStyle w:val="NormalWeb"/>
        <w:numPr>
          <w:ilvl w:val="0"/>
          <w:numId w:val="42"/>
        </w:numPr>
        <w:shd w:val="clear" w:color="auto" w:fill="FFFFFF"/>
        <w:spacing w:before="0" w:after="150" w:line="360" w:lineRule="auto"/>
        <w:jc w:val="both"/>
        <w:rPr>
          <w:rFonts w:ascii="Book Antiqua" w:hAnsi="Book Antiqua"/>
          <w:lang w:val="en-IN"/>
        </w:rPr>
      </w:pPr>
      <w:proofErr w:type="spellStart"/>
      <w:r w:rsidRPr="00F144AB">
        <w:rPr>
          <w:rFonts w:ascii="Book Antiqua" w:hAnsi="Book Antiqua"/>
        </w:rPr>
        <w:t>ETDs</w:t>
      </w:r>
      <w:proofErr w:type="spellEnd"/>
      <w:r w:rsidRPr="00F144AB">
        <w:rPr>
          <w:rFonts w:ascii="Book Antiqua" w:hAnsi="Book Antiqua"/>
        </w:rPr>
        <w:t xml:space="preserve"> (Electronic Theses and Dissertations)</w:t>
      </w:r>
    </w:p>
    <w:p w:rsidR="00F144AB" w:rsidRPr="00F144AB" w:rsidRDefault="00F144AB" w:rsidP="00F144AB">
      <w:pPr>
        <w:pStyle w:val="NormalWeb"/>
        <w:numPr>
          <w:ilvl w:val="0"/>
          <w:numId w:val="42"/>
        </w:numPr>
        <w:shd w:val="clear" w:color="auto" w:fill="FFFFFF"/>
        <w:spacing w:before="0" w:after="150" w:line="360" w:lineRule="auto"/>
        <w:jc w:val="both"/>
        <w:rPr>
          <w:rFonts w:ascii="Book Antiqua" w:hAnsi="Book Antiqua"/>
          <w:lang w:val="en-IN"/>
        </w:rPr>
      </w:pPr>
      <w:r w:rsidRPr="00F144AB">
        <w:rPr>
          <w:rFonts w:ascii="Book Antiqua" w:hAnsi="Book Antiqua"/>
        </w:rPr>
        <w:t xml:space="preserve">Digital research repositories </w:t>
      </w:r>
    </w:p>
    <w:p w:rsidR="00F144AB" w:rsidRPr="00F144AB" w:rsidRDefault="00F144AB" w:rsidP="00F144AB">
      <w:pPr>
        <w:pStyle w:val="NormalWeb"/>
        <w:numPr>
          <w:ilvl w:val="0"/>
          <w:numId w:val="42"/>
        </w:numPr>
        <w:shd w:val="clear" w:color="auto" w:fill="FFFFFF"/>
        <w:spacing w:before="0" w:after="150" w:line="360" w:lineRule="auto"/>
        <w:jc w:val="both"/>
        <w:rPr>
          <w:rFonts w:ascii="Book Antiqua" w:hAnsi="Book Antiqua"/>
          <w:lang w:val="en-IN"/>
        </w:rPr>
      </w:pPr>
      <w:r w:rsidRPr="00F144AB">
        <w:rPr>
          <w:rFonts w:ascii="Book Antiqua" w:hAnsi="Book Antiqua"/>
        </w:rPr>
        <w:t>Digital libraries</w:t>
      </w:r>
    </w:p>
    <w:p w:rsidR="00F144AB" w:rsidRPr="00F144AB" w:rsidRDefault="00F144AB" w:rsidP="00F144AB">
      <w:pPr>
        <w:pStyle w:val="NormalWeb"/>
        <w:numPr>
          <w:ilvl w:val="0"/>
          <w:numId w:val="42"/>
        </w:numPr>
        <w:shd w:val="clear" w:color="auto" w:fill="FFFFFF"/>
        <w:spacing w:before="0" w:after="150" w:line="360" w:lineRule="auto"/>
        <w:jc w:val="both"/>
        <w:rPr>
          <w:rFonts w:ascii="Book Antiqua" w:hAnsi="Book Antiqua"/>
          <w:lang w:val="en-IN"/>
        </w:rPr>
      </w:pPr>
      <w:r w:rsidRPr="00F144AB">
        <w:rPr>
          <w:rFonts w:ascii="Book Antiqua" w:hAnsi="Book Antiqua"/>
        </w:rPr>
        <w:t xml:space="preserve">Internet websites </w:t>
      </w:r>
    </w:p>
    <w:p w:rsidR="00F144AB" w:rsidRPr="00F144AB" w:rsidRDefault="00F144AB" w:rsidP="00F144AB">
      <w:pPr>
        <w:pStyle w:val="NormalWeb"/>
        <w:numPr>
          <w:ilvl w:val="0"/>
          <w:numId w:val="42"/>
        </w:numPr>
        <w:shd w:val="clear" w:color="auto" w:fill="FFFFFF"/>
        <w:spacing w:line="360" w:lineRule="auto"/>
        <w:jc w:val="both"/>
        <w:rPr>
          <w:rFonts w:ascii="Book Antiqua" w:hAnsi="Book Antiqua"/>
          <w:lang w:val="en-IN"/>
        </w:rPr>
      </w:pPr>
      <w:r w:rsidRPr="00F144AB">
        <w:rPr>
          <w:rFonts w:ascii="Book Antiqua" w:hAnsi="Book Antiqua"/>
        </w:rPr>
        <w:t>Electronic mail data</w:t>
      </w:r>
    </w:p>
    <w:p w:rsidR="00F144AB" w:rsidRPr="00F144AB" w:rsidRDefault="00F144AB" w:rsidP="00F144AB">
      <w:pPr>
        <w:pStyle w:val="NormalWeb"/>
        <w:numPr>
          <w:ilvl w:val="0"/>
          <w:numId w:val="42"/>
        </w:numPr>
        <w:shd w:val="clear" w:color="auto" w:fill="FFFFFF"/>
        <w:spacing w:before="0" w:after="150" w:line="360" w:lineRule="auto"/>
        <w:jc w:val="both"/>
        <w:rPr>
          <w:rFonts w:ascii="Book Antiqua" w:hAnsi="Book Antiqua"/>
          <w:lang w:val="en-IN"/>
        </w:rPr>
      </w:pPr>
      <w:r w:rsidRPr="00F144AB">
        <w:rPr>
          <w:rFonts w:ascii="Book Antiqua" w:hAnsi="Book Antiqua"/>
        </w:rPr>
        <w:t xml:space="preserve">Online Public Access Catalogues </w:t>
      </w:r>
    </w:p>
    <w:p w:rsidR="00F144AB" w:rsidRPr="00F144AB" w:rsidRDefault="00F144AB" w:rsidP="00F144AB">
      <w:pPr>
        <w:pStyle w:val="NormalWeb"/>
        <w:numPr>
          <w:ilvl w:val="0"/>
          <w:numId w:val="42"/>
        </w:numPr>
        <w:shd w:val="clear" w:color="auto" w:fill="FFFFFF"/>
        <w:spacing w:before="0" w:after="150" w:line="360" w:lineRule="auto"/>
        <w:jc w:val="both"/>
        <w:rPr>
          <w:rFonts w:ascii="Book Antiqua" w:hAnsi="Book Antiqua"/>
          <w:lang w:val="en-IN"/>
        </w:rPr>
      </w:pPr>
      <w:r w:rsidRPr="00F144AB">
        <w:rPr>
          <w:rFonts w:ascii="Book Antiqua" w:hAnsi="Book Antiqua"/>
        </w:rPr>
        <w:t>Web-based Newsgroups</w:t>
      </w:r>
    </w:p>
    <w:p w:rsidR="00F144AB" w:rsidRPr="00F144AB" w:rsidRDefault="00F144AB" w:rsidP="00F144AB">
      <w:pPr>
        <w:pStyle w:val="NormalWeb"/>
        <w:numPr>
          <w:ilvl w:val="0"/>
          <w:numId w:val="42"/>
        </w:numPr>
        <w:shd w:val="clear" w:color="auto" w:fill="FFFFFF"/>
        <w:spacing w:before="0" w:after="150" w:line="360" w:lineRule="auto"/>
        <w:jc w:val="both"/>
        <w:rPr>
          <w:rFonts w:ascii="Book Antiqua" w:hAnsi="Book Antiqua"/>
          <w:lang w:val="en-IN"/>
        </w:rPr>
      </w:pPr>
      <w:r w:rsidRPr="00F144AB">
        <w:rPr>
          <w:rFonts w:ascii="Book Antiqua" w:hAnsi="Book Antiqua"/>
        </w:rPr>
        <w:t xml:space="preserve"> Web-based Subject Gateways</w:t>
      </w:r>
    </w:p>
    <w:p w:rsidR="00F144AB" w:rsidRPr="00F144AB" w:rsidRDefault="00F144AB" w:rsidP="00F144AB">
      <w:pPr>
        <w:pStyle w:val="NormalWeb"/>
        <w:numPr>
          <w:ilvl w:val="0"/>
          <w:numId w:val="42"/>
        </w:numPr>
        <w:shd w:val="clear" w:color="auto" w:fill="FFFFFF"/>
        <w:spacing w:line="360" w:lineRule="auto"/>
        <w:jc w:val="both"/>
        <w:rPr>
          <w:rFonts w:ascii="Book Antiqua" w:hAnsi="Book Antiqua"/>
          <w:lang w:val="en-IN"/>
        </w:rPr>
      </w:pPr>
      <w:r w:rsidRPr="00F144AB">
        <w:rPr>
          <w:rFonts w:ascii="Book Antiqua" w:hAnsi="Book Antiqua"/>
        </w:rPr>
        <w:t>E-Pictures/Photographs</w:t>
      </w:r>
    </w:p>
    <w:p w:rsidR="00F144AB" w:rsidRPr="00F144AB" w:rsidRDefault="00F144AB" w:rsidP="00F144AB">
      <w:pPr>
        <w:pStyle w:val="NormalWeb"/>
        <w:numPr>
          <w:ilvl w:val="0"/>
          <w:numId w:val="42"/>
        </w:numPr>
        <w:shd w:val="clear" w:color="auto" w:fill="FFFFFF"/>
        <w:spacing w:line="360" w:lineRule="auto"/>
        <w:jc w:val="both"/>
        <w:rPr>
          <w:lang w:val="en-IN"/>
        </w:rPr>
      </w:pPr>
      <w:r w:rsidRPr="00F144AB">
        <w:rPr>
          <w:rFonts w:ascii="Book Antiqua" w:hAnsi="Book Antiqua"/>
        </w:rPr>
        <w:t>E-Newspapers</w:t>
      </w:r>
    </w:p>
    <w:p w:rsidR="00F144AB" w:rsidRDefault="00F144AB" w:rsidP="0016404F">
      <w:pPr>
        <w:pStyle w:val="NormalWeb"/>
        <w:shd w:val="clear" w:color="auto" w:fill="FFFFFF"/>
        <w:spacing w:before="0" w:beforeAutospacing="0" w:after="150" w:afterAutospacing="0" w:line="360" w:lineRule="auto"/>
        <w:jc w:val="both"/>
        <w:rPr>
          <w:color w:val="333333"/>
        </w:rPr>
      </w:pPr>
    </w:p>
    <w:p w:rsidR="0016404F" w:rsidRPr="00F144AB" w:rsidRDefault="0016404F" w:rsidP="0016404F">
      <w:pPr>
        <w:pStyle w:val="NormalWeb"/>
        <w:shd w:val="clear" w:color="auto" w:fill="FFFFFF"/>
        <w:spacing w:before="0" w:beforeAutospacing="0" w:after="150" w:afterAutospacing="0" w:line="360" w:lineRule="auto"/>
        <w:jc w:val="both"/>
        <w:rPr>
          <w:rFonts w:ascii="Book Antiqua" w:hAnsi="Book Antiqua"/>
        </w:rPr>
      </w:pPr>
      <w:r w:rsidRPr="00F144AB">
        <w:rPr>
          <w:rFonts w:ascii="Book Antiqua" w:hAnsi="Book Antiqua"/>
        </w:rPr>
        <w:lastRenderedPageBreak/>
        <w:t>The major features the Electronic Information Sources which make them distinct from the traditional print resources are the following.</w:t>
      </w:r>
    </w:p>
    <w:p w:rsidR="0016404F" w:rsidRPr="00F144AB" w:rsidRDefault="0016404F" w:rsidP="00B43576">
      <w:pPr>
        <w:pStyle w:val="NormalWeb"/>
        <w:numPr>
          <w:ilvl w:val="0"/>
          <w:numId w:val="21"/>
        </w:numPr>
        <w:shd w:val="clear" w:color="auto" w:fill="FFFFFF"/>
        <w:spacing w:before="0" w:beforeAutospacing="0" w:after="150" w:afterAutospacing="0" w:line="360" w:lineRule="auto"/>
        <w:jc w:val="both"/>
        <w:rPr>
          <w:rFonts w:ascii="Book Antiqua" w:hAnsi="Book Antiqua"/>
        </w:rPr>
      </w:pPr>
      <w:proofErr w:type="spellStart"/>
      <w:r w:rsidRPr="00F144AB">
        <w:rPr>
          <w:rFonts w:ascii="Book Antiqua" w:hAnsi="Book Antiqua"/>
        </w:rPr>
        <w:t>Searchability</w:t>
      </w:r>
      <w:proofErr w:type="spellEnd"/>
      <w:r w:rsidRPr="00F144AB">
        <w:rPr>
          <w:rFonts w:ascii="Book Antiqua" w:hAnsi="Book Antiqua"/>
        </w:rPr>
        <w:t>: The electronic resources have tremendous search capabilities. Search based on titles, keywords</w:t>
      </w:r>
      <w:proofErr w:type="gramStart"/>
      <w:r w:rsidRPr="00F144AB">
        <w:rPr>
          <w:rFonts w:ascii="Book Antiqua" w:hAnsi="Book Antiqua"/>
        </w:rPr>
        <w:t>,  author</w:t>
      </w:r>
      <w:proofErr w:type="gramEnd"/>
      <w:r w:rsidRPr="00F144AB">
        <w:rPr>
          <w:rFonts w:ascii="Book Antiqua" w:hAnsi="Book Antiqua"/>
        </w:rPr>
        <w:t xml:space="preserve">,  subjects, abstract, article, full text, can be executed to identify the needed resources. </w:t>
      </w:r>
    </w:p>
    <w:p w:rsidR="0016404F" w:rsidRPr="00F144AB" w:rsidRDefault="0016404F" w:rsidP="00B43576">
      <w:pPr>
        <w:pStyle w:val="NormalWeb"/>
        <w:numPr>
          <w:ilvl w:val="0"/>
          <w:numId w:val="21"/>
        </w:numPr>
        <w:shd w:val="clear" w:color="auto" w:fill="FFFFFF"/>
        <w:spacing w:before="0" w:after="150" w:line="360" w:lineRule="auto"/>
        <w:jc w:val="both"/>
        <w:rPr>
          <w:rFonts w:ascii="Book Antiqua" w:hAnsi="Book Antiqua"/>
        </w:rPr>
      </w:pPr>
      <w:r w:rsidRPr="00F144AB">
        <w:rPr>
          <w:rFonts w:ascii="Book Antiqua" w:hAnsi="Book Antiqua"/>
        </w:rPr>
        <w:t xml:space="preserve">Hypertext: </w:t>
      </w:r>
      <w:r w:rsidR="00092E4B" w:rsidRPr="00F144AB">
        <w:rPr>
          <w:rFonts w:ascii="Book Antiqua" w:hAnsi="Book Antiqua"/>
          <w:shd w:val="clear" w:color="auto" w:fill="FFFFFF"/>
        </w:rPr>
        <w:t>Hypertext</w:t>
      </w:r>
      <w:r w:rsidR="00092E4B">
        <w:rPr>
          <w:rFonts w:ascii="Book Antiqua" w:hAnsi="Book Antiqua"/>
          <w:shd w:val="clear" w:color="auto" w:fill="FFFFFF"/>
        </w:rPr>
        <w:t xml:space="preserve"> is the most attractive feature of e-resources. It </w:t>
      </w:r>
      <w:r w:rsidRPr="00F144AB">
        <w:rPr>
          <w:rFonts w:ascii="Book Antiqua" w:hAnsi="Book Antiqua"/>
          <w:shd w:val="clear" w:color="auto" w:fill="FFFFFF"/>
        </w:rPr>
        <w:t xml:space="preserve">is </w:t>
      </w:r>
      <w:r w:rsidR="00731BA6">
        <w:rPr>
          <w:rFonts w:ascii="Book Antiqua" w:hAnsi="Book Antiqua"/>
          <w:shd w:val="clear" w:color="auto" w:fill="FFFFFF"/>
        </w:rPr>
        <w:t>the</w:t>
      </w:r>
      <w:r w:rsidRPr="00F144AB">
        <w:rPr>
          <w:rFonts w:ascii="Book Antiqua" w:hAnsi="Book Antiqua"/>
          <w:shd w:val="clear" w:color="auto" w:fill="FFFFFF"/>
        </w:rPr>
        <w:t xml:space="preserve"> non-sequential (non-linear) means of accessing </w:t>
      </w:r>
      <w:r w:rsidR="00092E4B">
        <w:rPr>
          <w:rFonts w:ascii="Book Antiqua" w:hAnsi="Book Antiqua"/>
          <w:shd w:val="clear" w:color="auto" w:fill="FFFFFF"/>
        </w:rPr>
        <w:t xml:space="preserve">portions of </w:t>
      </w:r>
      <w:r w:rsidRPr="00F144AB">
        <w:rPr>
          <w:rFonts w:ascii="Book Antiqua" w:hAnsi="Book Antiqua"/>
          <w:shd w:val="clear" w:color="auto" w:fill="FFFFFF"/>
        </w:rPr>
        <w:t>texts</w:t>
      </w:r>
      <w:r w:rsidR="00092E4B">
        <w:rPr>
          <w:rFonts w:ascii="Book Antiqua" w:hAnsi="Book Antiqua"/>
          <w:shd w:val="clear" w:color="auto" w:fill="FFFFFF"/>
        </w:rPr>
        <w:t xml:space="preserve">. </w:t>
      </w:r>
      <w:r w:rsidRPr="00F144AB">
        <w:rPr>
          <w:rFonts w:ascii="Book Antiqua" w:hAnsi="Book Antiqua"/>
          <w:shd w:val="clear" w:color="auto" w:fill="FFFFFF"/>
        </w:rPr>
        <w:t xml:space="preserve"> </w:t>
      </w:r>
      <w:r w:rsidR="00092E4B" w:rsidRPr="00F144AB">
        <w:rPr>
          <w:rFonts w:ascii="Book Antiqua" w:hAnsi="Book Antiqua"/>
          <w:shd w:val="clear" w:color="auto" w:fill="FFFFFF"/>
        </w:rPr>
        <w:t>Hypertext</w:t>
      </w:r>
      <w:r w:rsidR="00092E4B">
        <w:rPr>
          <w:rFonts w:ascii="Book Antiqua" w:hAnsi="Book Antiqua"/>
          <w:shd w:val="clear" w:color="auto" w:fill="FFFFFF"/>
        </w:rPr>
        <w:t xml:space="preserve"> capability of an e-resource will </w:t>
      </w:r>
      <w:r w:rsidRPr="00F144AB">
        <w:rPr>
          <w:rFonts w:ascii="Book Antiqua" w:hAnsi="Book Antiqua"/>
          <w:shd w:val="clear" w:color="auto" w:fill="FFFFFF"/>
        </w:rPr>
        <w:t xml:space="preserve">provide </w:t>
      </w:r>
      <w:r w:rsidR="00092E4B">
        <w:rPr>
          <w:rFonts w:ascii="Book Antiqua" w:hAnsi="Book Antiqua"/>
          <w:shd w:val="clear" w:color="auto" w:fill="FFFFFF"/>
          <w:lang w:val="en-IN"/>
        </w:rPr>
        <w:t xml:space="preserve">the </w:t>
      </w:r>
      <w:r w:rsidRPr="00F144AB">
        <w:rPr>
          <w:rFonts w:ascii="Book Antiqua" w:hAnsi="Book Antiqua"/>
          <w:shd w:val="clear" w:color="auto" w:fill="FFFFFF"/>
        </w:rPr>
        <w:t xml:space="preserve">user with a flexible learning environment in which the user can temporarily </w:t>
      </w:r>
      <w:proofErr w:type="gramStart"/>
      <w:r w:rsidRPr="00F144AB">
        <w:rPr>
          <w:rFonts w:ascii="Book Antiqua" w:hAnsi="Book Antiqua"/>
          <w:shd w:val="clear" w:color="auto" w:fill="FFFFFF"/>
        </w:rPr>
        <w:t>pause</w:t>
      </w:r>
      <w:proofErr w:type="gramEnd"/>
      <w:r w:rsidRPr="00F144AB">
        <w:rPr>
          <w:rFonts w:ascii="Book Antiqua" w:hAnsi="Book Antiqua"/>
          <w:shd w:val="clear" w:color="auto" w:fill="FFFFFF"/>
        </w:rPr>
        <w:t xml:space="preserve"> reading current material and look into some other material</w:t>
      </w:r>
      <w:r w:rsidR="00092E4B">
        <w:rPr>
          <w:rFonts w:ascii="Book Antiqua" w:hAnsi="Book Antiqua"/>
          <w:shd w:val="clear" w:color="auto" w:fill="FFFFFF"/>
        </w:rPr>
        <w:t xml:space="preserve"> which is hyperlinked to it</w:t>
      </w:r>
      <w:r w:rsidR="00731BA6">
        <w:rPr>
          <w:rFonts w:ascii="Book Antiqua" w:hAnsi="Book Antiqua"/>
          <w:shd w:val="clear" w:color="auto" w:fill="FFFFFF"/>
        </w:rPr>
        <w:t xml:space="preserve">. </w:t>
      </w:r>
    </w:p>
    <w:p w:rsidR="0016404F" w:rsidRPr="00F144AB" w:rsidRDefault="0016404F" w:rsidP="00B43576">
      <w:pPr>
        <w:pStyle w:val="NormalWeb"/>
        <w:numPr>
          <w:ilvl w:val="0"/>
          <w:numId w:val="21"/>
        </w:numPr>
        <w:shd w:val="clear" w:color="auto" w:fill="FFFFFF"/>
        <w:spacing w:before="0" w:beforeAutospacing="0" w:after="150" w:afterAutospacing="0" w:line="360" w:lineRule="auto"/>
        <w:jc w:val="both"/>
        <w:rPr>
          <w:rFonts w:ascii="Book Antiqua" w:hAnsi="Book Antiqua"/>
        </w:rPr>
      </w:pPr>
      <w:r w:rsidRPr="00F144AB">
        <w:rPr>
          <w:rFonts w:ascii="Book Antiqua" w:hAnsi="Book Antiqua"/>
        </w:rPr>
        <w:t xml:space="preserve">Massive Storage: </w:t>
      </w:r>
      <w:r w:rsidRPr="00F144AB">
        <w:rPr>
          <w:rFonts w:ascii="Book Antiqua" w:hAnsi="Book Antiqua"/>
          <w:shd w:val="clear" w:color="auto" w:fill="FFFFFF"/>
        </w:rPr>
        <w:t>With electronic resources, we can store   a large amount of information in just one media.</w:t>
      </w:r>
    </w:p>
    <w:p w:rsidR="0016404F" w:rsidRPr="00F144AB" w:rsidRDefault="0016404F" w:rsidP="00B43576">
      <w:pPr>
        <w:pStyle w:val="NormalWeb"/>
        <w:numPr>
          <w:ilvl w:val="0"/>
          <w:numId w:val="21"/>
        </w:numPr>
        <w:shd w:val="clear" w:color="auto" w:fill="FFFFFF"/>
        <w:spacing w:before="0" w:beforeAutospacing="0" w:after="150" w:afterAutospacing="0" w:line="360" w:lineRule="auto"/>
        <w:jc w:val="both"/>
        <w:rPr>
          <w:rFonts w:ascii="Book Antiqua" w:hAnsi="Book Antiqua"/>
        </w:rPr>
      </w:pPr>
      <w:r w:rsidRPr="00F144AB">
        <w:rPr>
          <w:rFonts w:ascii="Book Antiqua" w:hAnsi="Book Antiqua"/>
        </w:rPr>
        <w:t xml:space="preserve">Multimedia: The multimedia feature facilitates </w:t>
      </w:r>
      <w:r w:rsidRPr="00F144AB">
        <w:rPr>
          <w:rFonts w:ascii="Book Antiqua" w:hAnsi="Book Antiqua"/>
          <w:bCs/>
        </w:rPr>
        <w:t>better visual prominence using animation or interactive graphics to make an interesting way of learning</w:t>
      </w:r>
      <w:r w:rsidRPr="00F144AB">
        <w:rPr>
          <w:rFonts w:ascii="Book Antiqua" w:hAnsi="Book Antiqua"/>
          <w:b/>
          <w:bCs/>
        </w:rPr>
        <w:t>.</w:t>
      </w:r>
      <w:r w:rsidRPr="00F144AB">
        <w:rPr>
          <w:rFonts w:ascii="Book Antiqua" w:hAnsi="Book Antiqua"/>
        </w:rPr>
        <w:t xml:space="preserve"> Many web sites and e-resources have their animation or moving pictures to make their </w:t>
      </w:r>
      <w:r w:rsidR="00092E4B">
        <w:rPr>
          <w:rFonts w:ascii="Book Antiqua" w:hAnsi="Book Antiqua"/>
        </w:rPr>
        <w:t xml:space="preserve">e-resources </w:t>
      </w:r>
      <w:r w:rsidRPr="00F144AB">
        <w:rPr>
          <w:rFonts w:ascii="Book Antiqua" w:hAnsi="Book Antiqua"/>
        </w:rPr>
        <w:t>more interesting</w:t>
      </w:r>
      <w:r w:rsidRPr="00F144AB">
        <w:rPr>
          <w:rFonts w:ascii="Book Antiqua" w:hAnsi="Book Antiqua"/>
          <w:shd w:val="clear" w:color="auto" w:fill="FFFFFF"/>
        </w:rPr>
        <w:t>.</w:t>
      </w:r>
    </w:p>
    <w:p w:rsidR="0016404F" w:rsidRPr="00F144AB" w:rsidRDefault="0016404F" w:rsidP="00B43576">
      <w:pPr>
        <w:pStyle w:val="NormalWeb"/>
        <w:numPr>
          <w:ilvl w:val="0"/>
          <w:numId w:val="21"/>
        </w:numPr>
        <w:shd w:val="clear" w:color="auto" w:fill="FFFFFF"/>
        <w:spacing w:before="0" w:beforeAutospacing="0" w:after="150" w:afterAutospacing="0" w:line="360" w:lineRule="auto"/>
        <w:jc w:val="both"/>
        <w:rPr>
          <w:rFonts w:ascii="Book Antiqua" w:hAnsi="Book Antiqua"/>
        </w:rPr>
      </w:pPr>
      <w:r w:rsidRPr="00F144AB">
        <w:rPr>
          <w:rFonts w:ascii="Book Antiqua" w:hAnsi="Book Antiqua"/>
        </w:rPr>
        <w:t>Archival: The e-resources have the great possibility of recording and archiving the content for future use.</w:t>
      </w:r>
    </w:p>
    <w:p w:rsidR="0016404F" w:rsidRPr="00F144AB" w:rsidRDefault="0016404F" w:rsidP="00B43576">
      <w:pPr>
        <w:pStyle w:val="NormalWeb"/>
        <w:numPr>
          <w:ilvl w:val="0"/>
          <w:numId w:val="21"/>
        </w:numPr>
        <w:shd w:val="clear" w:color="auto" w:fill="FFFFFF"/>
        <w:spacing w:before="0" w:after="150" w:line="360" w:lineRule="auto"/>
        <w:jc w:val="both"/>
        <w:rPr>
          <w:rFonts w:ascii="Book Antiqua" w:hAnsi="Book Antiqua"/>
        </w:rPr>
      </w:pPr>
      <w:r w:rsidRPr="00F144AB">
        <w:rPr>
          <w:rFonts w:ascii="Book Antiqua" w:hAnsi="Book Antiqua"/>
        </w:rPr>
        <w:t xml:space="preserve">Alerting Service: The electronic resources such as e-journals and databases </w:t>
      </w:r>
      <w:r w:rsidR="00092E4B">
        <w:rPr>
          <w:rFonts w:ascii="Book Antiqua" w:hAnsi="Book Antiqua"/>
        </w:rPr>
        <w:t>which are published serially</w:t>
      </w:r>
      <w:r w:rsidR="00092E4B" w:rsidRPr="00F144AB">
        <w:rPr>
          <w:rFonts w:ascii="Book Antiqua" w:hAnsi="Book Antiqua"/>
        </w:rPr>
        <w:t xml:space="preserve"> </w:t>
      </w:r>
      <w:r w:rsidRPr="00F144AB">
        <w:rPr>
          <w:rFonts w:ascii="Book Antiqua" w:hAnsi="Book Antiqua"/>
        </w:rPr>
        <w:t>facilitate e-</w:t>
      </w:r>
      <w:r w:rsidR="00092E4B">
        <w:rPr>
          <w:rFonts w:ascii="Book Antiqua" w:hAnsi="Book Antiqua"/>
        </w:rPr>
        <w:t>a</w:t>
      </w:r>
      <w:r w:rsidRPr="00F144AB">
        <w:rPr>
          <w:rFonts w:ascii="Book Antiqua" w:hAnsi="Book Antiqua"/>
        </w:rPr>
        <w:t xml:space="preserve">lert service through e-mail as well as through </w:t>
      </w:r>
      <w:proofErr w:type="spellStart"/>
      <w:r w:rsidRPr="00F144AB">
        <w:rPr>
          <w:rFonts w:ascii="Book Antiqua" w:hAnsi="Book Antiqua"/>
        </w:rPr>
        <w:t>RSS</w:t>
      </w:r>
      <w:proofErr w:type="spellEnd"/>
      <w:r w:rsidRPr="00F144AB">
        <w:rPr>
          <w:rFonts w:ascii="Book Antiqua" w:hAnsi="Book Antiqua"/>
        </w:rPr>
        <w:t xml:space="preserve"> feeds</w:t>
      </w:r>
      <w:r w:rsidR="00092E4B">
        <w:rPr>
          <w:rFonts w:ascii="Book Antiqua" w:hAnsi="Book Antiqua"/>
        </w:rPr>
        <w:t xml:space="preserve"> about the release of new content. </w:t>
      </w:r>
      <w:r w:rsidRPr="00F144AB">
        <w:rPr>
          <w:rFonts w:ascii="Book Antiqua" w:hAnsi="Book Antiqua"/>
        </w:rPr>
        <w:t xml:space="preserve"> </w:t>
      </w:r>
    </w:p>
    <w:p w:rsidR="0016404F" w:rsidRPr="00F144AB" w:rsidRDefault="0016404F" w:rsidP="00B43576">
      <w:pPr>
        <w:pStyle w:val="NormalWeb"/>
        <w:numPr>
          <w:ilvl w:val="0"/>
          <w:numId w:val="21"/>
        </w:numPr>
        <w:shd w:val="clear" w:color="auto" w:fill="FFFFFF"/>
        <w:spacing w:before="0" w:after="150" w:line="360" w:lineRule="auto"/>
        <w:jc w:val="both"/>
        <w:rPr>
          <w:rFonts w:ascii="Book Antiqua" w:hAnsi="Book Antiqua"/>
        </w:rPr>
      </w:pPr>
      <w:r w:rsidRPr="00F144AB">
        <w:rPr>
          <w:rFonts w:ascii="Book Antiqua" w:hAnsi="Book Antiqua"/>
        </w:rPr>
        <w:t xml:space="preserve">Online First: This feature of </w:t>
      </w:r>
      <w:r w:rsidR="00092E4B">
        <w:rPr>
          <w:rFonts w:ascii="Book Antiqua" w:hAnsi="Book Antiqua"/>
        </w:rPr>
        <w:t xml:space="preserve">an e-resource published serially, </w:t>
      </w:r>
      <w:r w:rsidRPr="00F144AB">
        <w:rPr>
          <w:rFonts w:ascii="Book Antiqua" w:hAnsi="Book Antiqua"/>
        </w:rPr>
        <w:t xml:space="preserve">facilitates immediate publication of a research paper soon after its acceptance by the </w:t>
      </w:r>
      <w:r w:rsidR="00092E4B">
        <w:rPr>
          <w:rFonts w:ascii="Book Antiqua" w:hAnsi="Book Antiqua"/>
        </w:rPr>
        <w:t>publisher</w:t>
      </w:r>
      <w:r w:rsidRPr="00F144AB">
        <w:rPr>
          <w:rFonts w:ascii="Book Antiqua" w:hAnsi="Book Antiqua"/>
        </w:rPr>
        <w:t>.</w:t>
      </w:r>
    </w:p>
    <w:p w:rsidR="0016404F" w:rsidRPr="00F144AB" w:rsidRDefault="0016404F" w:rsidP="00B43576">
      <w:pPr>
        <w:pStyle w:val="NormalWeb"/>
        <w:numPr>
          <w:ilvl w:val="0"/>
          <w:numId w:val="21"/>
        </w:numPr>
        <w:shd w:val="clear" w:color="auto" w:fill="FFFFFF"/>
        <w:spacing w:before="0" w:after="150" w:line="360" w:lineRule="auto"/>
        <w:jc w:val="both"/>
        <w:rPr>
          <w:rFonts w:ascii="Book Antiqua" w:hAnsi="Book Antiqua"/>
        </w:rPr>
      </w:pPr>
      <w:r w:rsidRPr="00F144AB">
        <w:rPr>
          <w:rFonts w:ascii="Book Antiqua" w:hAnsi="Book Antiqua"/>
        </w:rPr>
        <w:t xml:space="preserve">Digital Object Identifier: </w:t>
      </w:r>
      <w:r w:rsidRPr="00F144AB">
        <w:rPr>
          <w:rFonts w:ascii="Book Antiqua" w:hAnsi="Book Antiqua" w:cs="Helvetica"/>
        </w:rPr>
        <w:t xml:space="preserve">A digital object identifier (DOI) is a unique alphanumeric string assigned to an electronic resource in order to identify its location on the Internet. </w:t>
      </w:r>
    </w:p>
    <w:p w:rsidR="0016404F" w:rsidRPr="00F144AB" w:rsidRDefault="0016404F" w:rsidP="00B43576">
      <w:pPr>
        <w:pStyle w:val="NormalWeb"/>
        <w:numPr>
          <w:ilvl w:val="0"/>
          <w:numId w:val="21"/>
        </w:numPr>
        <w:shd w:val="clear" w:color="auto" w:fill="FFFFFF"/>
        <w:spacing w:before="0" w:after="150" w:line="360" w:lineRule="auto"/>
        <w:jc w:val="both"/>
        <w:rPr>
          <w:rFonts w:ascii="Book Antiqua" w:hAnsi="Book Antiqua"/>
        </w:rPr>
      </w:pPr>
      <w:r w:rsidRPr="00F144AB">
        <w:rPr>
          <w:rFonts w:ascii="Book Antiqua" w:hAnsi="Book Antiqua"/>
        </w:rPr>
        <w:lastRenderedPageBreak/>
        <w:t xml:space="preserve">Personal registration &amp; Individualized services: Many of the Electronic Resources facilitate personal registration and individualized services for their users. </w:t>
      </w:r>
    </w:p>
    <w:p w:rsidR="0016404F" w:rsidRPr="00F144AB" w:rsidRDefault="0016404F" w:rsidP="00B43576">
      <w:pPr>
        <w:pStyle w:val="NormalWeb"/>
        <w:numPr>
          <w:ilvl w:val="0"/>
          <w:numId w:val="21"/>
        </w:numPr>
        <w:shd w:val="clear" w:color="auto" w:fill="FFFFFF"/>
        <w:spacing w:before="0" w:after="150" w:line="360" w:lineRule="auto"/>
        <w:jc w:val="both"/>
        <w:rPr>
          <w:rFonts w:ascii="Book Antiqua" w:hAnsi="Book Antiqua"/>
        </w:rPr>
      </w:pPr>
      <w:r w:rsidRPr="00F144AB">
        <w:rPr>
          <w:rFonts w:ascii="Book Antiqua" w:hAnsi="Book Antiqua"/>
        </w:rPr>
        <w:t xml:space="preserve">Flexibility: The e-resources facilitate flexibility in usage. They can be downloaded, printed, converted into other formats and communicated easily.  </w:t>
      </w:r>
    </w:p>
    <w:p w:rsidR="0016404F" w:rsidRPr="00F144AB" w:rsidRDefault="0016404F" w:rsidP="00B43576">
      <w:pPr>
        <w:pStyle w:val="NormalWeb"/>
        <w:numPr>
          <w:ilvl w:val="0"/>
          <w:numId w:val="21"/>
        </w:numPr>
        <w:shd w:val="clear" w:color="auto" w:fill="FFFFFF"/>
        <w:spacing w:before="0" w:beforeAutospacing="0" w:after="150" w:afterAutospacing="0" w:line="360" w:lineRule="auto"/>
        <w:jc w:val="both"/>
        <w:rPr>
          <w:rFonts w:ascii="Book Antiqua" w:hAnsi="Book Antiqua"/>
        </w:rPr>
      </w:pPr>
      <w:r w:rsidRPr="00F144AB">
        <w:rPr>
          <w:rFonts w:ascii="Book Antiqua" w:hAnsi="Book Antiqua"/>
        </w:rPr>
        <w:t xml:space="preserve">Accessibility: They are easily accessible with computer and internet connection. </w:t>
      </w:r>
    </w:p>
    <w:p w:rsidR="0016404F" w:rsidRPr="00F144AB" w:rsidRDefault="0016404F" w:rsidP="00B43576">
      <w:pPr>
        <w:pStyle w:val="ListParagraph"/>
        <w:numPr>
          <w:ilvl w:val="0"/>
          <w:numId w:val="21"/>
        </w:numPr>
        <w:shd w:val="clear" w:color="auto" w:fill="FFFFFF"/>
        <w:spacing w:after="0" w:line="240" w:lineRule="auto"/>
        <w:jc w:val="both"/>
        <w:rPr>
          <w:rFonts w:ascii="Book Antiqua" w:eastAsia="Times New Roman" w:hAnsi="Book Antiqua" w:cs="Times New Roman"/>
          <w:sz w:val="24"/>
          <w:szCs w:val="24"/>
        </w:rPr>
      </w:pPr>
      <w:r w:rsidRPr="00F144AB">
        <w:rPr>
          <w:rFonts w:ascii="Book Antiqua" w:eastAsia="Times New Roman" w:hAnsi="Book Antiqua" w:cs="Times New Roman"/>
          <w:sz w:val="24"/>
          <w:szCs w:val="24"/>
        </w:rPr>
        <w:t xml:space="preserve">Multiple Simultaneous Access: The e-resources can be simultaneously </w:t>
      </w:r>
      <w:r w:rsidR="00E51782" w:rsidRPr="00F144AB">
        <w:rPr>
          <w:rFonts w:ascii="Book Antiqua" w:eastAsia="Times New Roman" w:hAnsi="Book Antiqua" w:cs="Times New Roman"/>
          <w:sz w:val="24"/>
          <w:szCs w:val="24"/>
        </w:rPr>
        <w:t>used by more</w:t>
      </w:r>
      <w:r w:rsidRPr="00F144AB">
        <w:rPr>
          <w:rFonts w:ascii="Book Antiqua" w:eastAsia="Times New Roman" w:hAnsi="Book Antiqua" w:cs="Times New Roman"/>
          <w:sz w:val="24"/>
          <w:szCs w:val="24"/>
        </w:rPr>
        <w:t xml:space="preserve"> than one user.</w:t>
      </w:r>
    </w:p>
    <w:p w:rsidR="0016404F" w:rsidRPr="00F144AB" w:rsidRDefault="0016404F" w:rsidP="0016404F">
      <w:pPr>
        <w:pStyle w:val="ListParagraph"/>
        <w:shd w:val="clear" w:color="auto" w:fill="FFFFFF"/>
        <w:spacing w:after="0" w:line="240" w:lineRule="auto"/>
        <w:jc w:val="both"/>
        <w:rPr>
          <w:rFonts w:ascii="Book Antiqua" w:eastAsia="Times New Roman" w:hAnsi="Book Antiqua" w:cs="Times New Roman"/>
          <w:sz w:val="24"/>
          <w:szCs w:val="24"/>
        </w:rPr>
      </w:pPr>
    </w:p>
    <w:p w:rsidR="0016404F" w:rsidRPr="00F144AB" w:rsidRDefault="0016404F" w:rsidP="00B43576">
      <w:pPr>
        <w:pStyle w:val="ListParagraph"/>
        <w:numPr>
          <w:ilvl w:val="0"/>
          <w:numId w:val="21"/>
        </w:numPr>
        <w:shd w:val="clear" w:color="auto" w:fill="FFFFFF"/>
        <w:spacing w:after="0" w:line="240" w:lineRule="auto"/>
        <w:rPr>
          <w:rFonts w:ascii="Book Antiqua" w:eastAsia="Times New Roman" w:hAnsi="Book Antiqua" w:cs="Times New Roman"/>
          <w:sz w:val="24"/>
          <w:szCs w:val="24"/>
        </w:rPr>
      </w:pPr>
      <w:r w:rsidRPr="00F144AB">
        <w:rPr>
          <w:rFonts w:ascii="Book Antiqua" w:eastAsia="Times New Roman" w:hAnsi="Book Antiqua" w:cs="Times New Roman"/>
          <w:sz w:val="24"/>
          <w:szCs w:val="24"/>
        </w:rPr>
        <w:t xml:space="preserve">Round the Clock Availability: The e-resources provide 24/7 accessibility </w:t>
      </w:r>
      <w:r w:rsidR="00E51782" w:rsidRPr="00F144AB">
        <w:rPr>
          <w:rFonts w:ascii="Book Antiqua" w:eastAsia="Times New Roman" w:hAnsi="Book Antiqua" w:cs="Times New Roman"/>
          <w:sz w:val="24"/>
          <w:szCs w:val="24"/>
        </w:rPr>
        <w:t>and remote access to the user</w:t>
      </w:r>
      <w:r w:rsidRPr="00F144AB">
        <w:rPr>
          <w:rFonts w:ascii="Book Antiqua" w:eastAsia="Times New Roman" w:hAnsi="Book Antiqua" w:cs="Times New Roman"/>
          <w:sz w:val="24"/>
          <w:szCs w:val="24"/>
        </w:rPr>
        <w:t xml:space="preserve">.  </w:t>
      </w:r>
    </w:p>
    <w:p w:rsidR="0016404F" w:rsidRPr="00F144AB" w:rsidRDefault="0016404F" w:rsidP="0016404F">
      <w:pPr>
        <w:pStyle w:val="ListParagraph"/>
        <w:rPr>
          <w:rFonts w:ascii="Book Antiqua" w:hAnsi="Book Antiqua"/>
          <w:sz w:val="24"/>
          <w:szCs w:val="24"/>
        </w:rPr>
      </w:pPr>
    </w:p>
    <w:p w:rsidR="000A5B53" w:rsidRPr="001F4148" w:rsidRDefault="0016404F" w:rsidP="00B318E0">
      <w:pPr>
        <w:pStyle w:val="ListParagraph"/>
        <w:numPr>
          <w:ilvl w:val="0"/>
          <w:numId w:val="21"/>
        </w:numPr>
        <w:shd w:val="clear" w:color="auto" w:fill="FFFFFF"/>
        <w:spacing w:after="150" w:line="360" w:lineRule="auto"/>
        <w:jc w:val="both"/>
      </w:pPr>
      <w:r w:rsidRPr="001F4148">
        <w:rPr>
          <w:rFonts w:ascii="Book Antiqua" w:hAnsi="Book Antiqua"/>
          <w:sz w:val="24"/>
          <w:szCs w:val="24"/>
        </w:rPr>
        <w:t>Speed of Acc</w:t>
      </w:r>
      <w:r w:rsidR="00F144AB" w:rsidRPr="001F4148">
        <w:rPr>
          <w:rFonts w:ascii="Book Antiqua" w:hAnsi="Book Antiqua"/>
          <w:sz w:val="24"/>
          <w:szCs w:val="24"/>
        </w:rPr>
        <w:t>e</w:t>
      </w:r>
      <w:r w:rsidRPr="001F4148">
        <w:rPr>
          <w:rFonts w:ascii="Book Antiqua" w:hAnsi="Book Antiqua"/>
          <w:sz w:val="24"/>
          <w:szCs w:val="24"/>
        </w:rPr>
        <w:t xml:space="preserve">ss: </w:t>
      </w:r>
      <w:r w:rsidRPr="001F4148">
        <w:rPr>
          <w:rFonts w:ascii="Book Antiqua" w:eastAsia="Times New Roman" w:hAnsi="Book Antiqua" w:cs="Times New Roman"/>
          <w:sz w:val="24"/>
          <w:szCs w:val="24"/>
        </w:rPr>
        <w:t xml:space="preserve">It takes some minutes </w:t>
      </w:r>
      <w:r w:rsidR="00E51782" w:rsidRPr="001F4148">
        <w:rPr>
          <w:rFonts w:ascii="Book Antiqua" w:eastAsia="Times New Roman" w:hAnsi="Book Antiqua" w:cs="Times New Roman"/>
          <w:sz w:val="24"/>
          <w:szCs w:val="24"/>
        </w:rPr>
        <w:t>or even seconds rather than hours or days to</w:t>
      </w:r>
      <w:r w:rsidRPr="001F4148">
        <w:rPr>
          <w:rFonts w:ascii="Book Antiqua" w:eastAsia="Times New Roman" w:hAnsi="Book Antiqua" w:cs="Times New Roman"/>
          <w:sz w:val="24"/>
          <w:szCs w:val="24"/>
        </w:rPr>
        <w:t xml:space="preserve"> access the electronic resources.</w:t>
      </w:r>
    </w:p>
    <w:p w:rsidR="001F4148" w:rsidRDefault="001F4148" w:rsidP="001F4148">
      <w:pPr>
        <w:pStyle w:val="ListParagraph"/>
      </w:pPr>
    </w:p>
    <w:p w:rsidR="001F4148" w:rsidRPr="001F4148" w:rsidRDefault="001F4148" w:rsidP="001F4148">
      <w:pPr>
        <w:pStyle w:val="ListParagraph"/>
        <w:shd w:val="clear" w:color="auto" w:fill="FFFFFF"/>
        <w:spacing w:after="150" w:line="360" w:lineRule="auto"/>
        <w:jc w:val="both"/>
        <w:rPr>
          <w:rFonts w:ascii="Book Antiqua" w:hAnsi="Book Antiqua"/>
          <w:b/>
          <w:sz w:val="28"/>
          <w:szCs w:val="28"/>
        </w:rPr>
      </w:pPr>
      <w:r w:rsidRPr="001F4148">
        <w:rPr>
          <w:rFonts w:ascii="Book Antiqua" w:hAnsi="Book Antiqua"/>
          <w:b/>
          <w:sz w:val="28"/>
          <w:szCs w:val="28"/>
        </w:rPr>
        <w:t>~~~~~~~~~~~~~~~~~~~~~~~~~~~~~~~~~~~~~~~~~~~~~~~~~~</w:t>
      </w:r>
    </w:p>
    <w:sectPr w:rsidR="001F4148" w:rsidRPr="001F4148" w:rsidSect="00064AF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05E" w:rsidRDefault="0073205E" w:rsidP="00F31712">
      <w:pPr>
        <w:spacing w:after="0" w:line="240" w:lineRule="auto"/>
      </w:pPr>
      <w:r>
        <w:separator/>
      </w:r>
    </w:p>
  </w:endnote>
  <w:endnote w:type="continuationSeparator" w:id="0">
    <w:p w:rsidR="0073205E" w:rsidRDefault="0073205E" w:rsidP="00F317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ource Sans Pro">
    <w:altName w:val="Arial"/>
    <w:panose1 w:val="00000000000000000000"/>
    <w:charset w:val="00"/>
    <w:family w:val="swiss"/>
    <w:notTrueType/>
    <w:pitch w:val="variable"/>
    <w:sig w:usb0="20000007" w:usb1="00000001" w:usb2="00000000" w:usb3="00000000" w:csb0="00000193"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05E" w:rsidRDefault="0073205E" w:rsidP="00F31712">
      <w:pPr>
        <w:spacing w:after="0" w:line="240" w:lineRule="auto"/>
      </w:pPr>
      <w:r>
        <w:separator/>
      </w:r>
    </w:p>
  </w:footnote>
  <w:footnote w:type="continuationSeparator" w:id="0">
    <w:p w:rsidR="0073205E" w:rsidRDefault="0073205E" w:rsidP="00F317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4801"/>
    <w:multiLevelType w:val="hybridMultilevel"/>
    <w:tmpl w:val="D66A198E"/>
    <w:lvl w:ilvl="0" w:tplc="A5D2E2CE">
      <w:start w:val="1"/>
      <w:numFmt w:val="decimal"/>
      <w:lvlText w:val="%1."/>
      <w:lvlJc w:val="left"/>
      <w:pPr>
        <w:ind w:left="720" w:hanging="360"/>
      </w:pPr>
      <w:rPr>
        <w:rFonts w:hint="default"/>
        <w:b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3435226"/>
    <w:multiLevelType w:val="hybridMultilevel"/>
    <w:tmpl w:val="56B4A626"/>
    <w:lvl w:ilvl="0" w:tplc="71BE239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31F3D"/>
    <w:multiLevelType w:val="hybridMultilevel"/>
    <w:tmpl w:val="18D4D146"/>
    <w:lvl w:ilvl="0" w:tplc="08724194">
      <w:start w:val="1"/>
      <w:numFmt w:val="lowerLetter"/>
      <w:lvlText w:val="%1."/>
      <w:lvlJc w:val="left"/>
      <w:pPr>
        <w:ind w:left="720" w:hanging="360"/>
      </w:pPr>
      <w:rPr>
        <w:rFonts w:ascii="Book Antiqua" w:hAnsi="Book Antiqua"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832C29"/>
    <w:multiLevelType w:val="hybridMultilevel"/>
    <w:tmpl w:val="C2F23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403E1C"/>
    <w:multiLevelType w:val="multilevel"/>
    <w:tmpl w:val="F9F2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6E07D1"/>
    <w:multiLevelType w:val="hybridMultilevel"/>
    <w:tmpl w:val="36BAEE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D575168"/>
    <w:multiLevelType w:val="hybridMultilevel"/>
    <w:tmpl w:val="7F3A524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F28757F"/>
    <w:multiLevelType w:val="multilevel"/>
    <w:tmpl w:val="B52A8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063B11"/>
    <w:multiLevelType w:val="hybridMultilevel"/>
    <w:tmpl w:val="3C1099BC"/>
    <w:lvl w:ilvl="0" w:tplc="695A2A6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0F087A"/>
    <w:multiLevelType w:val="hybridMultilevel"/>
    <w:tmpl w:val="9DB6B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36387C"/>
    <w:multiLevelType w:val="multilevel"/>
    <w:tmpl w:val="A552D014"/>
    <w:lvl w:ilvl="0">
      <w:start w:val="1"/>
      <w:numFmt w:val="lowerLetter"/>
      <w:lvlText w:val="%1."/>
      <w:lvlJc w:val="left"/>
      <w:pPr>
        <w:tabs>
          <w:tab w:val="num" w:pos="720"/>
        </w:tabs>
        <w:ind w:left="720" w:hanging="360"/>
      </w:pPr>
      <w:rPr>
        <w:rFonts w:ascii="Book Antiqua" w:eastAsiaTheme="minorHAnsi" w:hAnsi="Book Antiqua" w:cstheme="minorBidi" w:hint="default"/>
        <w:sz w:val="24"/>
        <w:szCs w:val="24"/>
      </w:rPr>
    </w:lvl>
    <w:lvl w:ilvl="1">
      <w:start w:val="1"/>
      <w:numFmt w:val="lowerLetter"/>
      <w:lvlText w:val="%2."/>
      <w:lvlJc w:val="left"/>
      <w:pPr>
        <w:ind w:left="1440" w:hanging="360"/>
      </w:pPr>
      <w:rPr>
        <w:rFonts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2EA233CA"/>
    <w:multiLevelType w:val="hybridMultilevel"/>
    <w:tmpl w:val="F6D87F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1BD4BF6"/>
    <w:multiLevelType w:val="hybridMultilevel"/>
    <w:tmpl w:val="754EC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2112D1"/>
    <w:multiLevelType w:val="hybridMultilevel"/>
    <w:tmpl w:val="D65E92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4A56383"/>
    <w:multiLevelType w:val="multilevel"/>
    <w:tmpl w:val="A5DA1AE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AE0D03"/>
    <w:multiLevelType w:val="hybridMultilevel"/>
    <w:tmpl w:val="4E2AFA66"/>
    <w:lvl w:ilvl="0" w:tplc="FBF20B5C">
      <w:start w:val="1"/>
      <w:numFmt w:val="lowerLetter"/>
      <w:lvlText w:val="%1."/>
      <w:lvlJc w:val="left"/>
      <w:pPr>
        <w:ind w:left="720" w:hanging="360"/>
      </w:pPr>
      <w:rPr>
        <w:rFont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4D6047"/>
    <w:multiLevelType w:val="hybridMultilevel"/>
    <w:tmpl w:val="832247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CF7E21"/>
    <w:multiLevelType w:val="hybridMultilevel"/>
    <w:tmpl w:val="C61829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0B0A43"/>
    <w:multiLevelType w:val="multilevel"/>
    <w:tmpl w:val="ACB2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AD5080"/>
    <w:multiLevelType w:val="hybridMultilevel"/>
    <w:tmpl w:val="03C4AE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FAB2990"/>
    <w:multiLevelType w:val="multilevel"/>
    <w:tmpl w:val="2D00DACC"/>
    <w:lvl w:ilvl="0">
      <w:start w:val="1"/>
      <w:numFmt w:val="lowerLetter"/>
      <w:lvlText w:val="%1."/>
      <w:lvlJc w:val="left"/>
      <w:pPr>
        <w:tabs>
          <w:tab w:val="num" w:pos="720"/>
        </w:tabs>
        <w:ind w:left="720" w:hanging="360"/>
      </w:pPr>
      <w:rPr>
        <w:rFonts w:ascii="Book Antiqua" w:eastAsiaTheme="minorHAnsi" w:hAnsi="Book Antiqua" w:cstheme="minorBidi" w:hint="default"/>
        <w:sz w:val="24"/>
        <w:szCs w:val="24"/>
      </w:rPr>
    </w:lvl>
    <w:lvl w:ilvl="1">
      <w:start w:val="1"/>
      <w:numFmt w:val="lowerLetter"/>
      <w:lvlText w:val="%2."/>
      <w:lvlJc w:val="left"/>
      <w:pPr>
        <w:ind w:left="1440" w:hanging="360"/>
      </w:pPr>
      <w:rPr>
        <w:rFonts w:hint="default"/>
        <w:b w:val="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506274B5"/>
    <w:multiLevelType w:val="multilevel"/>
    <w:tmpl w:val="CE72A0C8"/>
    <w:lvl w:ilvl="0">
      <w:start w:val="4"/>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53DD0FA2"/>
    <w:multiLevelType w:val="hybridMultilevel"/>
    <w:tmpl w:val="CC264F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BD7821"/>
    <w:multiLevelType w:val="multilevel"/>
    <w:tmpl w:val="AB345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C23D0C"/>
    <w:multiLevelType w:val="hybridMultilevel"/>
    <w:tmpl w:val="90B629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9FE3669"/>
    <w:multiLevelType w:val="hybridMultilevel"/>
    <w:tmpl w:val="805840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306A3F"/>
    <w:multiLevelType w:val="hybridMultilevel"/>
    <w:tmpl w:val="1434966E"/>
    <w:lvl w:ilvl="0" w:tplc="05C48CF4">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A56F07"/>
    <w:multiLevelType w:val="hybridMultilevel"/>
    <w:tmpl w:val="34785520"/>
    <w:lvl w:ilvl="0" w:tplc="036EF10A">
      <w:start w:val="1"/>
      <w:numFmt w:val="decimal"/>
      <w:lvlText w:val="%1."/>
      <w:lvlJc w:val="left"/>
      <w:pPr>
        <w:tabs>
          <w:tab w:val="num" w:pos="720"/>
        </w:tabs>
        <w:ind w:left="720" w:hanging="360"/>
      </w:pPr>
    </w:lvl>
    <w:lvl w:ilvl="1" w:tplc="A82895DE" w:tentative="1">
      <w:start w:val="1"/>
      <w:numFmt w:val="decimal"/>
      <w:lvlText w:val="%2."/>
      <w:lvlJc w:val="left"/>
      <w:pPr>
        <w:tabs>
          <w:tab w:val="num" w:pos="1440"/>
        </w:tabs>
        <w:ind w:left="1440" w:hanging="360"/>
      </w:pPr>
    </w:lvl>
    <w:lvl w:ilvl="2" w:tplc="F7C26184" w:tentative="1">
      <w:start w:val="1"/>
      <w:numFmt w:val="decimal"/>
      <w:lvlText w:val="%3."/>
      <w:lvlJc w:val="left"/>
      <w:pPr>
        <w:tabs>
          <w:tab w:val="num" w:pos="2160"/>
        </w:tabs>
        <w:ind w:left="2160" w:hanging="360"/>
      </w:pPr>
    </w:lvl>
    <w:lvl w:ilvl="3" w:tplc="8DBCF280" w:tentative="1">
      <w:start w:val="1"/>
      <w:numFmt w:val="decimal"/>
      <w:lvlText w:val="%4."/>
      <w:lvlJc w:val="left"/>
      <w:pPr>
        <w:tabs>
          <w:tab w:val="num" w:pos="2880"/>
        </w:tabs>
        <w:ind w:left="2880" w:hanging="360"/>
      </w:pPr>
    </w:lvl>
    <w:lvl w:ilvl="4" w:tplc="D0A02EC8" w:tentative="1">
      <w:start w:val="1"/>
      <w:numFmt w:val="decimal"/>
      <w:lvlText w:val="%5."/>
      <w:lvlJc w:val="left"/>
      <w:pPr>
        <w:tabs>
          <w:tab w:val="num" w:pos="3600"/>
        </w:tabs>
        <w:ind w:left="3600" w:hanging="360"/>
      </w:pPr>
    </w:lvl>
    <w:lvl w:ilvl="5" w:tplc="02609702" w:tentative="1">
      <w:start w:val="1"/>
      <w:numFmt w:val="decimal"/>
      <w:lvlText w:val="%6."/>
      <w:lvlJc w:val="left"/>
      <w:pPr>
        <w:tabs>
          <w:tab w:val="num" w:pos="4320"/>
        </w:tabs>
        <w:ind w:left="4320" w:hanging="360"/>
      </w:pPr>
    </w:lvl>
    <w:lvl w:ilvl="6" w:tplc="A768D60A" w:tentative="1">
      <w:start w:val="1"/>
      <w:numFmt w:val="decimal"/>
      <w:lvlText w:val="%7."/>
      <w:lvlJc w:val="left"/>
      <w:pPr>
        <w:tabs>
          <w:tab w:val="num" w:pos="5040"/>
        </w:tabs>
        <w:ind w:left="5040" w:hanging="360"/>
      </w:pPr>
    </w:lvl>
    <w:lvl w:ilvl="7" w:tplc="BE0097B6" w:tentative="1">
      <w:start w:val="1"/>
      <w:numFmt w:val="decimal"/>
      <w:lvlText w:val="%8."/>
      <w:lvlJc w:val="left"/>
      <w:pPr>
        <w:tabs>
          <w:tab w:val="num" w:pos="5760"/>
        </w:tabs>
        <w:ind w:left="5760" w:hanging="360"/>
      </w:pPr>
    </w:lvl>
    <w:lvl w:ilvl="8" w:tplc="B66832CC" w:tentative="1">
      <w:start w:val="1"/>
      <w:numFmt w:val="decimal"/>
      <w:lvlText w:val="%9."/>
      <w:lvlJc w:val="left"/>
      <w:pPr>
        <w:tabs>
          <w:tab w:val="num" w:pos="6480"/>
        </w:tabs>
        <w:ind w:left="6480" w:hanging="360"/>
      </w:pPr>
    </w:lvl>
  </w:abstractNum>
  <w:abstractNum w:abstractNumId="28">
    <w:nsid w:val="5F645D35"/>
    <w:multiLevelType w:val="hybridMultilevel"/>
    <w:tmpl w:val="B8CC13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BE4D43"/>
    <w:multiLevelType w:val="multilevel"/>
    <w:tmpl w:val="C4E4EE5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D50717"/>
    <w:multiLevelType w:val="hybridMultilevel"/>
    <w:tmpl w:val="BD3EA92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5944C1"/>
    <w:multiLevelType w:val="hybridMultilevel"/>
    <w:tmpl w:val="41386104"/>
    <w:lvl w:ilvl="0" w:tplc="FA24FF14">
      <w:start w:val="1"/>
      <w:numFmt w:val="decimal"/>
      <w:lvlText w:val="%1."/>
      <w:lvlJc w:val="left"/>
      <w:pPr>
        <w:ind w:left="36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625B7C3E"/>
    <w:multiLevelType w:val="hybridMultilevel"/>
    <w:tmpl w:val="34785520"/>
    <w:lvl w:ilvl="0" w:tplc="036EF10A">
      <w:start w:val="1"/>
      <w:numFmt w:val="decimal"/>
      <w:lvlText w:val="%1."/>
      <w:lvlJc w:val="left"/>
      <w:pPr>
        <w:tabs>
          <w:tab w:val="num" w:pos="720"/>
        </w:tabs>
        <w:ind w:left="720" w:hanging="360"/>
      </w:pPr>
    </w:lvl>
    <w:lvl w:ilvl="1" w:tplc="A82895DE" w:tentative="1">
      <w:start w:val="1"/>
      <w:numFmt w:val="decimal"/>
      <w:lvlText w:val="%2."/>
      <w:lvlJc w:val="left"/>
      <w:pPr>
        <w:tabs>
          <w:tab w:val="num" w:pos="1440"/>
        </w:tabs>
        <w:ind w:left="1440" w:hanging="360"/>
      </w:pPr>
    </w:lvl>
    <w:lvl w:ilvl="2" w:tplc="F7C26184" w:tentative="1">
      <w:start w:val="1"/>
      <w:numFmt w:val="decimal"/>
      <w:lvlText w:val="%3."/>
      <w:lvlJc w:val="left"/>
      <w:pPr>
        <w:tabs>
          <w:tab w:val="num" w:pos="2160"/>
        </w:tabs>
        <w:ind w:left="2160" w:hanging="360"/>
      </w:pPr>
    </w:lvl>
    <w:lvl w:ilvl="3" w:tplc="8DBCF280" w:tentative="1">
      <w:start w:val="1"/>
      <w:numFmt w:val="decimal"/>
      <w:lvlText w:val="%4."/>
      <w:lvlJc w:val="left"/>
      <w:pPr>
        <w:tabs>
          <w:tab w:val="num" w:pos="2880"/>
        </w:tabs>
        <w:ind w:left="2880" w:hanging="360"/>
      </w:pPr>
    </w:lvl>
    <w:lvl w:ilvl="4" w:tplc="D0A02EC8" w:tentative="1">
      <w:start w:val="1"/>
      <w:numFmt w:val="decimal"/>
      <w:lvlText w:val="%5."/>
      <w:lvlJc w:val="left"/>
      <w:pPr>
        <w:tabs>
          <w:tab w:val="num" w:pos="3600"/>
        </w:tabs>
        <w:ind w:left="3600" w:hanging="360"/>
      </w:pPr>
    </w:lvl>
    <w:lvl w:ilvl="5" w:tplc="02609702" w:tentative="1">
      <w:start w:val="1"/>
      <w:numFmt w:val="decimal"/>
      <w:lvlText w:val="%6."/>
      <w:lvlJc w:val="left"/>
      <w:pPr>
        <w:tabs>
          <w:tab w:val="num" w:pos="4320"/>
        </w:tabs>
        <w:ind w:left="4320" w:hanging="360"/>
      </w:pPr>
    </w:lvl>
    <w:lvl w:ilvl="6" w:tplc="A768D60A" w:tentative="1">
      <w:start w:val="1"/>
      <w:numFmt w:val="decimal"/>
      <w:lvlText w:val="%7."/>
      <w:lvlJc w:val="left"/>
      <w:pPr>
        <w:tabs>
          <w:tab w:val="num" w:pos="5040"/>
        </w:tabs>
        <w:ind w:left="5040" w:hanging="360"/>
      </w:pPr>
    </w:lvl>
    <w:lvl w:ilvl="7" w:tplc="BE0097B6" w:tentative="1">
      <w:start w:val="1"/>
      <w:numFmt w:val="decimal"/>
      <w:lvlText w:val="%8."/>
      <w:lvlJc w:val="left"/>
      <w:pPr>
        <w:tabs>
          <w:tab w:val="num" w:pos="5760"/>
        </w:tabs>
        <w:ind w:left="5760" w:hanging="360"/>
      </w:pPr>
    </w:lvl>
    <w:lvl w:ilvl="8" w:tplc="B66832CC" w:tentative="1">
      <w:start w:val="1"/>
      <w:numFmt w:val="decimal"/>
      <w:lvlText w:val="%9."/>
      <w:lvlJc w:val="left"/>
      <w:pPr>
        <w:tabs>
          <w:tab w:val="num" w:pos="6480"/>
        </w:tabs>
        <w:ind w:left="6480" w:hanging="360"/>
      </w:pPr>
    </w:lvl>
  </w:abstractNum>
  <w:abstractNum w:abstractNumId="33">
    <w:nsid w:val="663C6BB8"/>
    <w:multiLevelType w:val="hybridMultilevel"/>
    <w:tmpl w:val="1CF690E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6CEA28CF"/>
    <w:multiLevelType w:val="hybridMultilevel"/>
    <w:tmpl w:val="DB9A443C"/>
    <w:lvl w:ilvl="0" w:tplc="FCC6B9C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1729F1"/>
    <w:multiLevelType w:val="hybridMultilevel"/>
    <w:tmpl w:val="17B24DA8"/>
    <w:lvl w:ilvl="0" w:tplc="97669B30">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6">
    <w:nsid w:val="74B05BA0"/>
    <w:multiLevelType w:val="hybridMultilevel"/>
    <w:tmpl w:val="85B4F2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75C737D4"/>
    <w:multiLevelType w:val="hybridMultilevel"/>
    <w:tmpl w:val="E684F3A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8">
    <w:nsid w:val="779B5398"/>
    <w:multiLevelType w:val="hybridMultilevel"/>
    <w:tmpl w:val="F2B220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CE5A42"/>
    <w:multiLevelType w:val="hybridMultilevel"/>
    <w:tmpl w:val="1434966E"/>
    <w:lvl w:ilvl="0" w:tplc="05C48CF4">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5D0C18"/>
    <w:multiLevelType w:val="multilevel"/>
    <w:tmpl w:val="29064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A612A00"/>
    <w:multiLevelType w:val="hybridMultilevel"/>
    <w:tmpl w:val="ED14C356"/>
    <w:lvl w:ilvl="0" w:tplc="C3F4ED30">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3"/>
  </w:num>
  <w:num w:numId="2">
    <w:abstractNumId w:val="19"/>
  </w:num>
  <w:num w:numId="3">
    <w:abstractNumId w:val="31"/>
  </w:num>
  <w:num w:numId="4">
    <w:abstractNumId w:val="4"/>
  </w:num>
  <w:num w:numId="5">
    <w:abstractNumId w:val="32"/>
  </w:num>
  <w:num w:numId="6">
    <w:abstractNumId w:val="35"/>
  </w:num>
  <w:num w:numId="7">
    <w:abstractNumId w:val="38"/>
  </w:num>
  <w:num w:numId="8">
    <w:abstractNumId w:val="16"/>
  </w:num>
  <w:num w:numId="9">
    <w:abstractNumId w:val="9"/>
  </w:num>
  <w:num w:numId="10">
    <w:abstractNumId w:val="30"/>
  </w:num>
  <w:num w:numId="11">
    <w:abstractNumId w:val="12"/>
  </w:num>
  <w:num w:numId="12">
    <w:abstractNumId w:val="25"/>
  </w:num>
  <w:num w:numId="13">
    <w:abstractNumId w:val="14"/>
  </w:num>
  <w:num w:numId="14">
    <w:abstractNumId w:val="20"/>
  </w:num>
  <w:num w:numId="15">
    <w:abstractNumId w:val="2"/>
  </w:num>
  <w:num w:numId="16">
    <w:abstractNumId w:val="29"/>
  </w:num>
  <w:num w:numId="17">
    <w:abstractNumId w:val="22"/>
  </w:num>
  <w:num w:numId="18">
    <w:abstractNumId w:val="21"/>
  </w:num>
  <w:num w:numId="19">
    <w:abstractNumId w:val="8"/>
  </w:num>
  <w:num w:numId="20">
    <w:abstractNumId w:val="15"/>
  </w:num>
  <w:num w:numId="21">
    <w:abstractNumId w:val="28"/>
  </w:num>
  <w:num w:numId="22">
    <w:abstractNumId w:val="34"/>
  </w:num>
  <w:num w:numId="23">
    <w:abstractNumId w:val="1"/>
  </w:num>
  <w:num w:numId="24">
    <w:abstractNumId w:val="11"/>
  </w:num>
  <w:num w:numId="25">
    <w:abstractNumId w:val="39"/>
  </w:num>
  <w:num w:numId="26">
    <w:abstractNumId w:val="17"/>
  </w:num>
  <w:num w:numId="27">
    <w:abstractNumId w:val="37"/>
  </w:num>
  <w:num w:numId="28">
    <w:abstractNumId w:val="10"/>
  </w:num>
  <w:num w:numId="29">
    <w:abstractNumId w:val="26"/>
  </w:num>
  <w:num w:numId="30">
    <w:abstractNumId w:val="33"/>
  </w:num>
  <w:num w:numId="31">
    <w:abstractNumId w:val="6"/>
  </w:num>
  <w:num w:numId="32">
    <w:abstractNumId w:val="0"/>
  </w:num>
  <w:num w:numId="33">
    <w:abstractNumId w:val="41"/>
  </w:num>
  <w:num w:numId="34">
    <w:abstractNumId w:val="40"/>
  </w:num>
  <w:num w:numId="35">
    <w:abstractNumId w:val="18"/>
  </w:num>
  <w:num w:numId="36">
    <w:abstractNumId w:val="13"/>
  </w:num>
  <w:num w:numId="37">
    <w:abstractNumId w:val="24"/>
  </w:num>
  <w:num w:numId="38">
    <w:abstractNumId w:val="5"/>
  </w:num>
  <w:num w:numId="39">
    <w:abstractNumId w:val="3"/>
  </w:num>
  <w:num w:numId="40">
    <w:abstractNumId w:val="7"/>
  </w:num>
  <w:num w:numId="41">
    <w:abstractNumId w:val="36"/>
  </w:num>
  <w:num w:numId="42">
    <w:abstractNumId w:val="27"/>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42E1B"/>
    <w:rsid w:val="00002BB7"/>
    <w:rsid w:val="00014096"/>
    <w:rsid w:val="00021DA1"/>
    <w:rsid w:val="00046165"/>
    <w:rsid w:val="0005154B"/>
    <w:rsid w:val="00052742"/>
    <w:rsid w:val="00052AE8"/>
    <w:rsid w:val="00054B36"/>
    <w:rsid w:val="00063DA4"/>
    <w:rsid w:val="00064AF2"/>
    <w:rsid w:val="00070A23"/>
    <w:rsid w:val="000801A4"/>
    <w:rsid w:val="0008554C"/>
    <w:rsid w:val="00085A09"/>
    <w:rsid w:val="00086B6B"/>
    <w:rsid w:val="00092E4B"/>
    <w:rsid w:val="0009406B"/>
    <w:rsid w:val="000A5B53"/>
    <w:rsid w:val="000B1F05"/>
    <w:rsid w:val="000C070C"/>
    <w:rsid w:val="000C18FC"/>
    <w:rsid w:val="000C7BF1"/>
    <w:rsid w:val="000D2196"/>
    <w:rsid w:val="000D61FF"/>
    <w:rsid w:val="000E088A"/>
    <w:rsid w:val="000E0C19"/>
    <w:rsid w:val="000F5B3D"/>
    <w:rsid w:val="00116FA2"/>
    <w:rsid w:val="00133E82"/>
    <w:rsid w:val="00143F33"/>
    <w:rsid w:val="00151737"/>
    <w:rsid w:val="00161132"/>
    <w:rsid w:val="0016404F"/>
    <w:rsid w:val="00164D70"/>
    <w:rsid w:val="00167AE0"/>
    <w:rsid w:val="00191578"/>
    <w:rsid w:val="001A7AA8"/>
    <w:rsid w:val="001B539B"/>
    <w:rsid w:val="001C0609"/>
    <w:rsid w:val="001C782C"/>
    <w:rsid w:val="001E69C9"/>
    <w:rsid w:val="001F4148"/>
    <w:rsid w:val="00205CD4"/>
    <w:rsid w:val="00206BF8"/>
    <w:rsid w:val="0021042A"/>
    <w:rsid w:val="00214163"/>
    <w:rsid w:val="002150E2"/>
    <w:rsid w:val="002265B7"/>
    <w:rsid w:val="002308DB"/>
    <w:rsid w:val="00235B88"/>
    <w:rsid w:val="00245847"/>
    <w:rsid w:val="002558EC"/>
    <w:rsid w:val="002563A0"/>
    <w:rsid w:val="00270B05"/>
    <w:rsid w:val="00272D07"/>
    <w:rsid w:val="002858BF"/>
    <w:rsid w:val="00287FD1"/>
    <w:rsid w:val="002935BC"/>
    <w:rsid w:val="002A1673"/>
    <w:rsid w:val="002D259F"/>
    <w:rsid w:val="002D4A15"/>
    <w:rsid w:val="002D59F5"/>
    <w:rsid w:val="002E1606"/>
    <w:rsid w:val="002F1BD6"/>
    <w:rsid w:val="002F241F"/>
    <w:rsid w:val="00301407"/>
    <w:rsid w:val="00304914"/>
    <w:rsid w:val="00305BFC"/>
    <w:rsid w:val="0031095D"/>
    <w:rsid w:val="00342681"/>
    <w:rsid w:val="00342A2B"/>
    <w:rsid w:val="00342E1B"/>
    <w:rsid w:val="00360D79"/>
    <w:rsid w:val="0036422C"/>
    <w:rsid w:val="00374360"/>
    <w:rsid w:val="00377FA8"/>
    <w:rsid w:val="003A1065"/>
    <w:rsid w:val="003A4E82"/>
    <w:rsid w:val="003A5018"/>
    <w:rsid w:val="003B6CF7"/>
    <w:rsid w:val="003C5EB5"/>
    <w:rsid w:val="003D1A16"/>
    <w:rsid w:val="003E0A07"/>
    <w:rsid w:val="003F5E1F"/>
    <w:rsid w:val="0041534A"/>
    <w:rsid w:val="00416FAC"/>
    <w:rsid w:val="00433FDA"/>
    <w:rsid w:val="00434D13"/>
    <w:rsid w:val="004410C2"/>
    <w:rsid w:val="00452D53"/>
    <w:rsid w:val="00455264"/>
    <w:rsid w:val="0046754B"/>
    <w:rsid w:val="004733E0"/>
    <w:rsid w:val="00475134"/>
    <w:rsid w:val="00481F96"/>
    <w:rsid w:val="00485529"/>
    <w:rsid w:val="0048689F"/>
    <w:rsid w:val="004938DD"/>
    <w:rsid w:val="00497566"/>
    <w:rsid w:val="00501F82"/>
    <w:rsid w:val="005040A2"/>
    <w:rsid w:val="005125F7"/>
    <w:rsid w:val="00516050"/>
    <w:rsid w:val="00524AA7"/>
    <w:rsid w:val="00527E32"/>
    <w:rsid w:val="005318C1"/>
    <w:rsid w:val="00534130"/>
    <w:rsid w:val="005364ED"/>
    <w:rsid w:val="00540097"/>
    <w:rsid w:val="005537E2"/>
    <w:rsid w:val="00570E44"/>
    <w:rsid w:val="005779A3"/>
    <w:rsid w:val="00582A73"/>
    <w:rsid w:val="0059174B"/>
    <w:rsid w:val="00591DC7"/>
    <w:rsid w:val="005942C9"/>
    <w:rsid w:val="00594AD3"/>
    <w:rsid w:val="005B0136"/>
    <w:rsid w:val="005B10A1"/>
    <w:rsid w:val="005C4FB9"/>
    <w:rsid w:val="005C784F"/>
    <w:rsid w:val="005D0739"/>
    <w:rsid w:val="005D5697"/>
    <w:rsid w:val="005E1308"/>
    <w:rsid w:val="005E6810"/>
    <w:rsid w:val="00606F26"/>
    <w:rsid w:val="00623BBB"/>
    <w:rsid w:val="006258B1"/>
    <w:rsid w:val="00631CE3"/>
    <w:rsid w:val="006334EA"/>
    <w:rsid w:val="00670CDE"/>
    <w:rsid w:val="00681F14"/>
    <w:rsid w:val="00690A44"/>
    <w:rsid w:val="006A307F"/>
    <w:rsid w:val="006D21FF"/>
    <w:rsid w:val="007005E9"/>
    <w:rsid w:val="00700654"/>
    <w:rsid w:val="007277FE"/>
    <w:rsid w:val="00731869"/>
    <w:rsid w:val="00731BA6"/>
    <w:rsid w:val="0073205E"/>
    <w:rsid w:val="00732A94"/>
    <w:rsid w:val="00732E63"/>
    <w:rsid w:val="00770029"/>
    <w:rsid w:val="00770C45"/>
    <w:rsid w:val="00777B95"/>
    <w:rsid w:val="00780B8E"/>
    <w:rsid w:val="00782478"/>
    <w:rsid w:val="00793FE1"/>
    <w:rsid w:val="007B1B29"/>
    <w:rsid w:val="007B5DE3"/>
    <w:rsid w:val="007C0850"/>
    <w:rsid w:val="007C1D95"/>
    <w:rsid w:val="007C4617"/>
    <w:rsid w:val="007D5F81"/>
    <w:rsid w:val="007F403A"/>
    <w:rsid w:val="007F77D1"/>
    <w:rsid w:val="00824161"/>
    <w:rsid w:val="00834F27"/>
    <w:rsid w:val="00843A6C"/>
    <w:rsid w:val="00850E03"/>
    <w:rsid w:val="00866C90"/>
    <w:rsid w:val="008714AB"/>
    <w:rsid w:val="008745F8"/>
    <w:rsid w:val="00886B07"/>
    <w:rsid w:val="008A6782"/>
    <w:rsid w:val="008B3B36"/>
    <w:rsid w:val="008B48FC"/>
    <w:rsid w:val="008B764A"/>
    <w:rsid w:val="008C152E"/>
    <w:rsid w:val="008C2E9A"/>
    <w:rsid w:val="008D008E"/>
    <w:rsid w:val="008E00FA"/>
    <w:rsid w:val="008E3694"/>
    <w:rsid w:val="00905545"/>
    <w:rsid w:val="009064DD"/>
    <w:rsid w:val="0090725D"/>
    <w:rsid w:val="00915FC2"/>
    <w:rsid w:val="00936F8E"/>
    <w:rsid w:val="00936F9A"/>
    <w:rsid w:val="00937906"/>
    <w:rsid w:val="009409BE"/>
    <w:rsid w:val="00943E79"/>
    <w:rsid w:val="009519D4"/>
    <w:rsid w:val="00953C4C"/>
    <w:rsid w:val="00961D78"/>
    <w:rsid w:val="00983F96"/>
    <w:rsid w:val="00984F3A"/>
    <w:rsid w:val="0099361A"/>
    <w:rsid w:val="009A3F4D"/>
    <w:rsid w:val="009A7569"/>
    <w:rsid w:val="009C1FEA"/>
    <w:rsid w:val="009C58E1"/>
    <w:rsid w:val="009C766E"/>
    <w:rsid w:val="009D7048"/>
    <w:rsid w:val="00A00F39"/>
    <w:rsid w:val="00A011F3"/>
    <w:rsid w:val="00A04130"/>
    <w:rsid w:val="00A051AC"/>
    <w:rsid w:val="00A157DC"/>
    <w:rsid w:val="00A24302"/>
    <w:rsid w:val="00A24652"/>
    <w:rsid w:val="00A37B0E"/>
    <w:rsid w:val="00A41D43"/>
    <w:rsid w:val="00A429D9"/>
    <w:rsid w:val="00A519FD"/>
    <w:rsid w:val="00A52DD0"/>
    <w:rsid w:val="00A6710F"/>
    <w:rsid w:val="00A76D06"/>
    <w:rsid w:val="00A82F26"/>
    <w:rsid w:val="00A859B0"/>
    <w:rsid w:val="00A90618"/>
    <w:rsid w:val="00A97698"/>
    <w:rsid w:val="00AA2811"/>
    <w:rsid w:val="00AD4B4B"/>
    <w:rsid w:val="00AD5B24"/>
    <w:rsid w:val="00B00EC0"/>
    <w:rsid w:val="00B07D29"/>
    <w:rsid w:val="00B202D5"/>
    <w:rsid w:val="00B2273E"/>
    <w:rsid w:val="00B2446C"/>
    <w:rsid w:val="00B318E0"/>
    <w:rsid w:val="00B33577"/>
    <w:rsid w:val="00B34A76"/>
    <w:rsid w:val="00B410C7"/>
    <w:rsid w:val="00B43576"/>
    <w:rsid w:val="00B46A83"/>
    <w:rsid w:val="00B73CE9"/>
    <w:rsid w:val="00B97CBC"/>
    <w:rsid w:val="00BA39F4"/>
    <w:rsid w:val="00BA3D8A"/>
    <w:rsid w:val="00BB11CA"/>
    <w:rsid w:val="00BB46B8"/>
    <w:rsid w:val="00BB4D53"/>
    <w:rsid w:val="00BC2221"/>
    <w:rsid w:val="00BC632C"/>
    <w:rsid w:val="00BE01E7"/>
    <w:rsid w:val="00C231C2"/>
    <w:rsid w:val="00C23B49"/>
    <w:rsid w:val="00C33BF6"/>
    <w:rsid w:val="00C35ED2"/>
    <w:rsid w:val="00C42C38"/>
    <w:rsid w:val="00C4348E"/>
    <w:rsid w:val="00C50763"/>
    <w:rsid w:val="00C64C28"/>
    <w:rsid w:val="00C844F0"/>
    <w:rsid w:val="00C8554F"/>
    <w:rsid w:val="00C9042B"/>
    <w:rsid w:val="00C9691D"/>
    <w:rsid w:val="00CB36CD"/>
    <w:rsid w:val="00CB6794"/>
    <w:rsid w:val="00D00D28"/>
    <w:rsid w:val="00D141FB"/>
    <w:rsid w:val="00D1683B"/>
    <w:rsid w:val="00D20A92"/>
    <w:rsid w:val="00D24A68"/>
    <w:rsid w:val="00D31176"/>
    <w:rsid w:val="00D35B78"/>
    <w:rsid w:val="00D4073F"/>
    <w:rsid w:val="00D44ED5"/>
    <w:rsid w:val="00D45AFE"/>
    <w:rsid w:val="00D4708B"/>
    <w:rsid w:val="00D47195"/>
    <w:rsid w:val="00D91F1A"/>
    <w:rsid w:val="00D96404"/>
    <w:rsid w:val="00D96CC4"/>
    <w:rsid w:val="00DA477E"/>
    <w:rsid w:val="00DC3E52"/>
    <w:rsid w:val="00DD5979"/>
    <w:rsid w:val="00DF0FD5"/>
    <w:rsid w:val="00E02E0C"/>
    <w:rsid w:val="00E039CE"/>
    <w:rsid w:val="00E14343"/>
    <w:rsid w:val="00E17AEF"/>
    <w:rsid w:val="00E260E0"/>
    <w:rsid w:val="00E276D3"/>
    <w:rsid w:val="00E45D5C"/>
    <w:rsid w:val="00E51782"/>
    <w:rsid w:val="00E61296"/>
    <w:rsid w:val="00E750BE"/>
    <w:rsid w:val="00E84E6F"/>
    <w:rsid w:val="00E869C5"/>
    <w:rsid w:val="00E87034"/>
    <w:rsid w:val="00EA08B4"/>
    <w:rsid w:val="00EB46AF"/>
    <w:rsid w:val="00EC4E67"/>
    <w:rsid w:val="00EC5406"/>
    <w:rsid w:val="00ED1C22"/>
    <w:rsid w:val="00ED2382"/>
    <w:rsid w:val="00ED5A27"/>
    <w:rsid w:val="00EF64BE"/>
    <w:rsid w:val="00F11DA7"/>
    <w:rsid w:val="00F11F6C"/>
    <w:rsid w:val="00F144AB"/>
    <w:rsid w:val="00F15850"/>
    <w:rsid w:val="00F26BE2"/>
    <w:rsid w:val="00F31712"/>
    <w:rsid w:val="00F35A98"/>
    <w:rsid w:val="00F379D2"/>
    <w:rsid w:val="00F518AF"/>
    <w:rsid w:val="00F56C87"/>
    <w:rsid w:val="00F66BE5"/>
    <w:rsid w:val="00F67E9A"/>
    <w:rsid w:val="00F947F2"/>
    <w:rsid w:val="00F96551"/>
    <w:rsid w:val="00FA1E08"/>
    <w:rsid w:val="00FD360B"/>
    <w:rsid w:val="00FD5A91"/>
    <w:rsid w:val="00FD6383"/>
    <w:rsid w:val="00FE2574"/>
    <w:rsid w:val="00FE4DBC"/>
    <w:rsid w:val="00FF088B"/>
    <w:rsid w:val="00FF568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302"/>
  </w:style>
  <w:style w:type="paragraph" w:styleId="Heading1">
    <w:name w:val="heading 1"/>
    <w:basedOn w:val="Normal"/>
    <w:next w:val="Normal"/>
    <w:link w:val="Heading1Char"/>
    <w:uiPriority w:val="9"/>
    <w:qFormat/>
    <w:rsid w:val="00B335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D1A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AA28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1A16"/>
    <w:rPr>
      <w:rFonts w:ascii="Times New Roman" w:eastAsia="Times New Roman" w:hAnsi="Times New Roman" w:cs="Times New Roman"/>
      <w:b/>
      <w:bCs/>
      <w:sz w:val="36"/>
      <w:szCs w:val="36"/>
    </w:rPr>
  </w:style>
  <w:style w:type="paragraph" w:styleId="NormalWeb">
    <w:name w:val="Normal (Web)"/>
    <w:basedOn w:val="Normal"/>
    <w:uiPriority w:val="99"/>
    <w:unhideWhenUsed/>
    <w:rsid w:val="003D1A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D1A16"/>
  </w:style>
  <w:style w:type="character" w:styleId="Hyperlink">
    <w:name w:val="Hyperlink"/>
    <w:basedOn w:val="DefaultParagraphFont"/>
    <w:uiPriority w:val="99"/>
    <w:unhideWhenUsed/>
    <w:rsid w:val="003D1A16"/>
    <w:rPr>
      <w:color w:val="0000FF"/>
      <w:u w:val="single"/>
    </w:rPr>
  </w:style>
  <w:style w:type="character" w:styleId="Strong">
    <w:name w:val="Strong"/>
    <w:basedOn w:val="DefaultParagraphFont"/>
    <w:uiPriority w:val="22"/>
    <w:qFormat/>
    <w:rsid w:val="005B10A1"/>
    <w:rPr>
      <w:b/>
      <w:bCs/>
    </w:rPr>
  </w:style>
  <w:style w:type="character" w:styleId="Emphasis">
    <w:name w:val="Emphasis"/>
    <w:basedOn w:val="DefaultParagraphFont"/>
    <w:uiPriority w:val="20"/>
    <w:qFormat/>
    <w:rsid w:val="00A6710F"/>
    <w:rPr>
      <w:i/>
      <w:iCs/>
    </w:rPr>
  </w:style>
  <w:style w:type="character" w:customStyle="1" w:styleId="Heading3Char">
    <w:name w:val="Heading 3 Char"/>
    <w:basedOn w:val="DefaultParagraphFont"/>
    <w:link w:val="Heading3"/>
    <w:uiPriority w:val="9"/>
    <w:rsid w:val="00AA2811"/>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B3357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70029"/>
    <w:pPr>
      <w:ind w:left="720"/>
      <w:contextualSpacing/>
    </w:pPr>
  </w:style>
  <w:style w:type="paragraph" w:styleId="BalloonText">
    <w:name w:val="Balloon Text"/>
    <w:basedOn w:val="Normal"/>
    <w:link w:val="BalloonTextChar"/>
    <w:uiPriority w:val="99"/>
    <w:semiHidden/>
    <w:unhideWhenUsed/>
    <w:rsid w:val="007B5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DE3"/>
    <w:rPr>
      <w:rFonts w:ascii="Tahoma" w:hAnsi="Tahoma" w:cs="Tahoma"/>
      <w:sz w:val="16"/>
      <w:szCs w:val="16"/>
    </w:rPr>
  </w:style>
  <w:style w:type="paragraph" w:customStyle="1" w:styleId="skinalt-font">
    <w:name w:val="skin_alt-font"/>
    <w:basedOn w:val="Normal"/>
    <w:rsid w:val="005E130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Header">
    <w:name w:val="header"/>
    <w:basedOn w:val="Normal"/>
    <w:link w:val="HeaderChar"/>
    <w:uiPriority w:val="99"/>
    <w:unhideWhenUsed/>
    <w:rsid w:val="00F317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712"/>
  </w:style>
  <w:style w:type="paragraph" w:styleId="Footer">
    <w:name w:val="footer"/>
    <w:basedOn w:val="Normal"/>
    <w:link w:val="FooterChar"/>
    <w:uiPriority w:val="99"/>
    <w:semiHidden/>
    <w:unhideWhenUsed/>
    <w:rsid w:val="00F3171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31712"/>
  </w:style>
  <w:style w:type="paragraph" w:styleId="NoSpacing">
    <w:name w:val="No Spacing"/>
    <w:uiPriority w:val="1"/>
    <w:qFormat/>
    <w:rsid w:val="00A04130"/>
    <w:pPr>
      <w:spacing w:after="0" w:line="240" w:lineRule="auto"/>
    </w:pPr>
  </w:style>
  <w:style w:type="character" w:customStyle="1" w:styleId="patent-title">
    <w:name w:val="patent-title"/>
    <w:basedOn w:val="DefaultParagraphFont"/>
    <w:rsid w:val="00A011F3"/>
  </w:style>
  <w:style w:type="character" w:customStyle="1" w:styleId="patent-number">
    <w:name w:val="patent-number"/>
    <w:basedOn w:val="DefaultParagraphFont"/>
    <w:rsid w:val="000C070C"/>
  </w:style>
  <w:style w:type="character" w:customStyle="1" w:styleId="patent-section-title">
    <w:name w:val="patent-section-title"/>
    <w:basedOn w:val="DefaultParagraphFont"/>
    <w:rsid w:val="000C070C"/>
  </w:style>
  <w:style w:type="character" w:customStyle="1" w:styleId="a-size-large">
    <w:name w:val="a-size-large"/>
    <w:basedOn w:val="DefaultParagraphFont"/>
    <w:rsid w:val="0090725D"/>
  </w:style>
  <w:style w:type="character" w:customStyle="1" w:styleId="author">
    <w:name w:val="author"/>
    <w:basedOn w:val="DefaultParagraphFont"/>
    <w:rsid w:val="0090725D"/>
  </w:style>
  <w:style w:type="character" w:customStyle="1" w:styleId="a-color-secondary">
    <w:name w:val="a-color-secondary"/>
    <w:basedOn w:val="DefaultParagraphFont"/>
    <w:rsid w:val="0090725D"/>
  </w:style>
  <w:style w:type="character" w:customStyle="1" w:styleId="a-size-extra-large">
    <w:name w:val="a-size-extra-large"/>
    <w:basedOn w:val="DefaultParagraphFont"/>
    <w:rsid w:val="005C784F"/>
  </w:style>
  <w:style w:type="character" w:customStyle="1" w:styleId="a-declarative">
    <w:name w:val="a-declarative"/>
    <w:basedOn w:val="DefaultParagraphFont"/>
    <w:rsid w:val="005C784F"/>
  </w:style>
  <w:style w:type="character" w:customStyle="1" w:styleId="tgc">
    <w:name w:val="_tgc"/>
    <w:basedOn w:val="DefaultParagraphFont"/>
    <w:rsid w:val="006258B1"/>
  </w:style>
  <w:style w:type="character" w:customStyle="1" w:styleId="d8e">
    <w:name w:val="_d8e"/>
    <w:basedOn w:val="DefaultParagraphFont"/>
    <w:rsid w:val="006258B1"/>
  </w:style>
  <w:style w:type="character" w:customStyle="1" w:styleId="txtpetit">
    <w:name w:val="txtpetit"/>
    <w:basedOn w:val="DefaultParagraphFont"/>
    <w:rsid w:val="00EC4E67"/>
  </w:style>
  <w:style w:type="paragraph" w:customStyle="1" w:styleId="style1">
    <w:name w:val="style1"/>
    <w:basedOn w:val="Normal"/>
    <w:rsid w:val="00501F82"/>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335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D1A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AA28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1A16"/>
    <w:rPr>
      <w:rFonts w:ascii="Times New Roman" w:eastAsia="Times New Roman" w:hAnsi="Times New Roman" w:cs="Times New Roman"/>
      <w:b/>
      <w:bCs/>
      <w:sz w:val="36"/>
      <w:szCs w:val="36"/>
    </w:rPr>
  </w:style>
  <w:style w:type="paragraph" w:styleId="NormalWeb">
    <w:name w:val="Normal (Web)"/>
    <w:basedOn w:val="Normal"/>
    <w:uiPriority w:val="99"/>
    <w:unhideWhenUsed/>
    <w:rsid w:val="003D1A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D1A16"/>
  </w:style>
  <w:style w:type="character" w:styleId="Hyperlink">
    <w:name w:val="Hyperlink"/>
    <w:basedOn w:val="DefaultParagraphFont"/>
    <w:uiPriority w:val="99"/>
    <w:unhideWhenUsed/>
    <w:rsid w:val="003D1A16"/>
    <w:rPr>
      <w:color w:val="0000FF"/>
      <w:u w:val="single"/>
    </w:rPr>
  </w:style>
  <w:style w:type="character" w:styleId="Strong">
    <w:name w:val="Strong"/>
    <w:basedOn w:val="DefaultParagraphFont"/>
    <w:uiPriority w:val="22"/>
    <w:qFormat/>
    <w:rsid w:val="005B10A1"/>
    <w:rPr>
      <w:b/>
      <w:bCs/>
    </w:rPr>
  </w:style>
  <w:style w:type="character" w:styleId="Emphasis">
    <w:name w:val="Emphasis"/>
    <w:basedOn w:val="DefaultParagraphFont"/>
    <w:uiPriority w:val="20"/>
    <w:qFormat/>
    <w:rsid w:val="00A6710F"/>
    <w:rPr>
      <w:i/>
      <w:iCs/>
    </w:rPr>
  </w:style>
  <w:style w:type="character" w:customStyle="1" w:styleId="Heading3Char">
    <w:name w:val="Heading 3 Char"/>
    <w:basedOn w:val="DefaultParagraphFont"/>
    <w:link w:val="Heading3"/>
    <w:uiPriority w:val="9"/>
    <w:rsid w:val="00AA2811"/>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B3357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70029"/>
    <w:pPr>
      <w:ind w:left="720"/>
      <w:contextualSpacing/>
    </w:pPr>
  </w:style>
  <w:style w:type="paragraph" w:styleId="BalloonText">
    <w:name w:val="Balloon Text"/>
    <w:basedOn w:val="Normal"/>
    <w:link w:val="BalloonTextChar"/>
    <w:uiPriority w:val="99"/>
    <w:semiHidden/>
    <w:unhideWhenUsed/>
    <w:rsid w:val="007B5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DE3"/>
    <w:rPr>
      <w:rFonts w:ascii="Tahoma" w:hAnsi="Tahoma" w:cs="Tahoma"/>
      <w:sz w:val="16"/>
      <w:szCs w:val="16"/>
    </w:rPr>
  </w:style>
  <w:style w:type="paragraph" w:customStyle="1" w:styleId="skinalt-font">
    <w:name w:val="skin_alt-font"/>
    <w:basedOn w:val="Normal"/>
    <w:rsid w:val="005E130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Header">
    <w:name w:val="header"/>
    <w:basedOn w:val="Normal"/>
    <w:link w:val="HeaderChar"/>
    <w:uiPriority w:val="99"/>
    <w:unhideWhenUsed/>
    <w:rsid w:val="00F317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712"/>
  </w:style>
  <w:style w:type="paragraph" w:styleId="Footer">
    <w:name w:val="footer"/>
    <w:basedOn w:val="Normal"/>
    <w:link w:val="FooterChar"/>
    <w:uiPriority w:val="99"/>
    <w:semiHidden/>
    <w:unhideWhenUsed/>
    <w:rsid w:val="00F3171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31712"/>
  </w:style>
  <w:style w:type="paragraph" w:styleId="NoSpacing">
    <w:name w:val="No Spacing"/>
    <w:uiPriority w:val="1"/>
    <w:qFormat/>
    <w:rsid w:val="00A04130"/>
    <w:pPr>
      <w:spacing w:after="0" w:line="240" w:lineRule="auto"/>
    </w:pPr>
  </w:style>
  <w:style w:type="character" w:customStyle="1" w:styleId="patent-title">
    <w:name w:val="patent-title"/>
    <w:basedOn w:val="DefaultParagraphFont"/>
    <w:rsid w:val="00A011F3"/>
  </w:style>
  <w:style w:type="character" w:customStyle="1" w:styleId="patent-number">
    <w:name w:val="patent-number"/>
    <w:basedOn w:val="DefaultParagraphFont"/>
    <w:rsid w:val="000C070C"/>
  </w:style>
  <w:style w:type="character" w:customStyle="1" w:styleId="patent-section-title">
    <w:name w:val="patent-section-title"/>
    <w:basedOn w:val="DefaultParagraphFont"/>
    <w:rsid w:val="000C070C"/>
  </w:style>
  <w:style w:type="character" w:customStyle="1" w:styleId="a-size-large">
    <w:name w:val="a-size-large"/>
    <w:basedOn w:val="DefaultParagraphFont"/>
    <w:rsid w:val="0090725D"/>
  </w:style>
  <w:style w:type="character" w:customStyle="1" w:styleId="author">
    <w:name w:val="author"/>
    <w:basedOn w:val="DefaultParagraphFont"/>
    <w:rsid w:val="0090725D"/>
  </w:style>
  <w:style w:type="character" w:customStyle="1" w:styleId="a-color-secondary">
    <w:name w:val="a-color-secondary"/>
    <w:basedOn w:val="DefaultParagraphFont"/>
    <w:rsid w:val="0090725D"/>
  </w:style>
  <w:style w:type="character" w:customStyle="1" w:styleId="a-size-extra-large">
    <w:name w:val="a-size-extra-large"/>
    <w:basedOn w:val="DefaultParagraphFont"/>
    <w:rsid w:val="005C784F"/>
  </w:style>
  <w:style w:type="character" w:customStyle="1" w:styleId="a-declarative">
    <w:name w:val="a-declarative"/>
    <w:basedOn w:val="DefaultParagraphFont"/>
    <w:rsid w:val="005C784F"/>
  </w:style>
  <w:style w:type="character" w:customStyle="1" w:styleId="tgc">
    <w:name w:val="_tgc"/>
    <w:basedOn w:val="DefaultParagraphFont"/>
    <w:rsid w:val="006258B1"/>
  </w:style>
  <w:style w:type="character" w:customStyle="1" w:styleId="d8e">
    <w:name w:val="_d8e"/>
    <w:basedOn w:val="DefaultParagraphFont"/>
    <w:rsid w:val="006258B1"/>
  </w:style>
  <w:style w:type="character" w:customStyle="1" w:styleId="txtpetit">
    <w:name w:val="txtpetit"/>
    <w:basedOn w:val="DefaultParagraphFont"/>
    <w:rsid w:val="00EC4E67"/>
  </w:style>
</w:styles>
</file>

<file path=word/webSettings.xml><?xml version="1.0" encoding="utf-8"?>
<w:webSettings xmlns:r="http://schemas.openxmlformats.org/officeDocument/2006/relationships" xmlns:w="http://schemas.openxmlformats.org/wordprocessingml/2006/main">
  <w:divs>
    <w:div w:id="25910684">
      <w:bodyDiv w:val="1"/>
      <w:marLeft w:val="0"/>
      <w:marRight w:val="0"/>
      <w:marTop w:val="0"/>
      <w:marBottom w:val="0"/>
      <w:divBdr>
        <w:top w:val="none" w:sz="0" w:space="0" w:color="auto"/>
        <w:left w:val="none" w:sz="0" w:space="0" w:color="auto"/>
        <w:bottom w:val="none" w:sz="0" w:space="0" w:color="auto"/>
        <w:right w:val="none" w:sz="0" w:space="0" w:color="auto"/>
      </w:divBdr>
      <w:divsChild>
        <w:div w:id="1712223367">
          <w:marLeft w:val="0"/>
          <w:marRight w:val="0"/>
          <w:marTop w:val="0"/>
          <w:marBottom w:val="0"/>
          <w:divBdr>
            <w:top w:val="none" w:sz="0" w:space="0" w:color="auto"/>
            <w:left w:val="none" w:sz="0" w:space="0" w:color="auto"/>
            <w:bottom w:val="none" w:sz="0" w:space="0" w:color="auto"/>
            <w:right w:val="none" w:sz="0" w:space="0" w:color="auto"/>
          </w:divBdr>
        </w:div>
        <w:div w:id="39016821">
          <w:marLeft w:val="0"/>
          <w:marRight w:val="0"/>
          <w:marTop w:val="0"/>
          <w:marBottom w:val="0"/>
          <w:divBdr>
            <w:top w:val="none" w:sz="0" w:space="0" w:color="auto"/>
            <w:left w:val="none" w:sz="0" w:space="0" w:color="auto"/>
            <w:bottom w:val="none" w:sz="0" w:space="0" w:color="auto"/>
            <w:right w:val="none" w:sz="0" w:space="0" w:color="auto"/>
          </w:divBdr>
        </w:div>
        <w:div w:id="1880849300">
          <w:marLeft w:val="0"/>
          <w:marRight w:val="0"/>
          <w:marTop w:val="0"/>
          <w:marBottom w:val="0"/>
          <w:divBdr>
            <w:top w:val="none" w:sz="0" w:space="0" w:color="auto"/>
            <w:left w:val="none" w:sz="0" w:space="0" w:color="auto"/>
            <w:bottom w:val="none" w:sz="0" w:space="0" w:color="auto"/>
            <w:right w:val="none" w:sz="0" w:space="0" w:color="auto"/>
          </w:divBdr>
        </w:div>
      </w:divsChild>
    </w:div>
    <w:div w:id="35476489">
      <w:bodyDiv w:val="1"/>
      <w:marLeft w:val="0"/>
      <w:marRight w:val="0"/>
      <w:marTop w:val="0"/>
      <w:marBottom w:val="0"/>
      <w:divBdr>
        <w:top w:val="none" w:sz="0" w:space="0" w:color="auto"/>
        <w:left w:val="none" w:sz="0" w:space="0" w:color="auto"/>
        <w:bottom w:val="none" w:sz="0" w:space="0" w:color="auto"/>
        <w:right w:val="none" w:sz="0" w:space="0" w:color="auto"/>
      </w:divBdr>
    </w:div>
    <w:div w:id="46074318">
      <w:bodyDiv w:val="1"/>
      <w:marLeft w:val="0"/>
      <w:marRight w:val="0"/>
      <w:marTop w:val="0"/>
      <w:marBottom w:val="0"/>
      <w:divBdr>
        <w:top w:val="none" w:sz="0" w:space="0" w:color="auto"/>
        <w:left w:val="none" w:sz="0" w:space="0" w:color="auto"/>
        <w:bottom w:val="none" w:sz="0" w:space="0" w:color="auto"/>
        <w:right w:val="none" w:sz="0" w:space="0" w:color="auto"/>
      </w:divBdr>
      <w:divsChild>
        <w:div w:id="22563460">
          <w:marLeft w:val="0"/>
          <w:marRight w:val="0"/>
          <w:marTop w:val="480"/>
          <w:marBottom w:val="480"/>
          <w:divBdr>
            <w:top w:val="single" w:sz="6" w:space="0" w:color="CCCCCC"/>
            <w:left w:val="single" w:sz="6" w:space="0" w:color="CCCCCC"/>
            <w:bottom w:val="single" w:sz="6" w:space="0" w:color="CCCCCC"/>
            <w:right w:val="single" w:sz="6" w:space="0" w:color="CCCCCC"/>
          </w:divBdr>
          <w:divsChild>
            <w:div w:id="29714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1565">
      <w:bodyDiv w:val="1"/>
      <w:marLeft w:val="0"/>
      <w:marRight w:val="0"/>
      <w:marTop w:val="0"/>
      <w:marBottom w:val="0"/>
      <w:divBdr>
        <w:top w:val="none" w:sz="0" w:space="0" w:color="auto"/>
        <w:left w:val="none" w:sz="0" w:space="0" w:color="auto"/>
        <w:bottom w:val="none" w:sz="0" w:space="0" w:color="auto"/>
        <w:right w:val="none" w:sz="0" w:space="0" w:color="auto"/>
      </w:divBdr>
      <w:divsChild>
        <w:div w:id="458912775">
          <w:marLeft w:val="0"/>
          <w:marRight w:val="0"/>
          <w:marTop w:val="0"/>
          <w:marBottom w:val="0"/>
          <w:divBdr>
            <w:top w:val="none" w:sz="0" w:space="0" w:color="auto"/>
            <w:left w:val="none" w:sz="0" w:space="0" w:color="auto"/>
            <w:bottom w:val="none" w:sz="0" w:space="0" w:color="auto"/>
            <w:right w:val="none" w:sz="0" w:space="0" w:color="auto"/>
          </w:divBdr>
        </w:div>
      </w:divsChild>
    </w:div>
    <w:div w:id="52780974">
      <w:bodyDiv w:val="1"/>
      <w:marLeft w:val="0"/>
      <w:marRight w:val="0"/>
      <w:marTop w:val="0"/>
      <w:marBottom w:val="0"/>
      <w:divBdr>
        <w:top w:val="none" w:sz="0" w:space="0" w:color="auto"/>
        <w:left w:val="none" w:sz="0" w:space="0" w:color="auto"/>
        <w:bottom w:val="none" w:sz="0" w:space="0" w:color="auto"/>
        <w:right w:val="none" w:sz="0" w:space="0" w:color="auto"/>
      </w:divBdr>
    </w:div>
    <w:div w:id="70272047">
      <w:bodyDiv w:val="1"/>
      <w:marLeft w:val="0"/>
      <w:marRight w:val="0"/>
      <w:marTop w:val="0"/>
      <w:marBottom w:val="0"/>
      <w:divBdr>
        <w:top w:val="none" w:sz="0" w:space="0" w:color="auto"/>
        <w:left w:val="none" w:sz="0" w:space="0" w:color="auto"/>
        <w:bottom w:val="none" w:sz="0" w:space="0" w:color="auto"/>
        <w:right w:val="none" w:sz="0" w:space="0" w:color="auto"/>
      </w:divBdr>
      <w:divsChild>
        <w:div w:id="22168707">
          <w:marLeft w:val="0"/>
          <w:marRight w:val="0"/>
          <w:marTop w:val="300"/>
          <w:marBottom w:val="0"/>
          <w:divBdr>
            <w:top w:val="none" w:sz="0" w:space="0" w:color="auto"/>
            <w:left w:val="none" w:sz="0" w:space="0" w:color="auto"/>
            <w:bottom w:val="none" w:sz="0" w:space="0" w:color="auto"/>
            <w:right w:val="none" w:sz="0" w:space="0" w:color="auto"/>
          </w:divBdr>
          <w:divsChild>
            <w:div w:id="402721479">
              <w:marLeft w:val="0"/>
              <w:marRight w:val="0"/>
              <w:marTop w:val="0"/>
              <w:marBottom w:val="0"/>
              <w:divBdr>
                <w:top w:val="none" w:sz="0" w:space="0" w:color="auto"/>
                <w:left w:val="none" w:sz="0" w:space="0" w:color="auto"/>
                <w:bottom w:val="none" w:sz="0" w:space="0" w:color="auto"/>
                <w:right w:val="none" w:sz="0" w:space="0" w:color="auto"/>
              </w:divBdr>
              <w:divsChild>
                <w:div w:id="1169238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84228888">
      <w:bodyDiv w:val="1"/>
      <w:marLeft w:val="0"/>
      <w:marRight w:val="0"/>
      <w:marTop w:val="0"/>
      <w:marBottom w:val="0"/>
      <w:divBdr>
        <w:top w:val="none" w:sz="0" w:space="0" w:color="auto"/>
        <w:left w:val="none" w:sz="0" w:space="0" w:color="auto"/>
        <w:bottom w:val="none" w:sz="0" w:space="0" w:color="auto"/>
        <w:right w:val="none" w:sz="0" w:space="0" w:color="auto"/>
      </w:divBdr>
    </w:div>
    <w:div w:id="99179045">
      <w:bodyDiv w:val="1"/>
      <w:marLeft w:val="0"/>
      <w:marRight w:val="0"/>
      <w:marTop w:val="0"/>
      <w:marBottom w:val="0"/>
      <w:divBdr>
        <w:top w:val="none" w:sz="0" w:space="0" w:color="auto"/>
        <w:left w:val="none" w:sz="0" w:space="0" w:color="auto"/>
        <w:bottom w:val="none" w:sz="0" w:space="0" w:color="auto"/>
        <w:right w:val="none" w:sz="0" w:space="0" w:color="auto"/>
      </w:divBdr>
    </w:div>
    <w:div w:id="108670316">
      <w:bodyDiv w:val="1"/>
      <w:marLeft w:val="0"/>
      <w:marRight w:val="0"/>
      <w:marTop w:val="0"/>
      <w:marBottom w:val="0"/>
      <w:divBdr>
        <w:top w:val="none" w:sz="0" w:space="0" w:color="auto"/>
        <w:left w:val="none" w:sz="0" w:space="0" w:color="auto"/>
        <w:bottom w:val="none" w:sz="0" w:space="0" w:color="auto"/>
        <w:right w:val="none" w:sz="0" w:space="0" w:color="auto"/>
      </w:divBdr>
    </w:div>
    <w:div w:id="124200444">
      <w:bodyDiv w:val="1"/>
      <w:marLeft w:val="0"/>
      <w:marRight w:val="0"/>
      <w:marTop w:val="0"/>
      <w:marBottom w:val="0"/>
      <w:divBdr>
        <w:top w:val="none" w:sz="0" w:space="0" w:color="auto"/>
        <w:left w:val="none" w:sz="0" w:space="0" w:color="auto"/>
        <w:bottom w:val="none" w:sz="0" w:space="0" w:color="auto"/>
        <w:right w:val="none" w:sz="0" w:space="0" w:color="auto"/>
      </w:divBdr>
      <w:divsChild>
        <w:div w:id="292634766">
          <w:marLeft w:val="0"/>
          <w:marRight w:val="0"/>
          <w:marTop w:val="0"/>
          <w:marBottom w:val="0"/>
          <w:divBdr>
            <w:top w:val="none" w:sz="0" w:space="0" w:color="auto"/>
            <w:left w:val="none" w:sz="0" w:space="0" w:color="auto"/>
            <w:bottom w:val="none" w:sz="0" w:space="0" w:color="auto"/>
            <w:right w:val="none" w:sz="0" w:space="0" w:color="auto"/>
          </w:divBdr>
        </w:div>
        <w:div w:id="500236630">
          <w:marLeft w:val="0"/>
          <w:marRight w:val="0"/>
          <w:marTop w:val="0"/>
          <w:marBottom w:val="0"/>
          <w:divBdr>
            <w:top w:val="none" w:sz="0" w:space="0" w:color="auto"/>
            <w:left w:val="none" w:sz="0" w:space="0" w:color="auto"/>
            <w:bottom w:val="none" w:sz="0" w:space="0" w:color="auto"/>
            <w:right w:val="none" w:sz="0" w:space="0" w:color="auto"/>
          </w:divBdr>
        </w:div>
        <w:div w:id="1196969291">
          <w:marLeft w:val="0"/>
          <w:marRight w:val="0"/>
          <w:marTop w:val="0"/>
          <w:marBottom w:val="0"/>
          <w:divBdr>
            <w:top w:val="none" w:sz="0" w:space="0" w:color="auto"/>
            <w:left w:val="none" w:sz="0" w:space="0" w:color="auto"/>
            <w:bottom w:val="none" w:sz="0" w:space="0" w:color="auto"/>
            <w:right w:val="none" w:sz="0" w:space="0" w:color="auto"/>
          </w:divBdr>
        </w:div>
        <w:div w:id="1385838569">
          <w:marLeft w:val="0"/>
          <w:marRight w:val="0"/>
          <w:marTop w:val="0"/>
          <w:marBottom w:val="0"/>
          <w:divBdr>
            <w:top w:val="none" w:sz="0" w:space="0" w:color="auto"/>
            <w:left w:val="none" w:sz="0" w:space="0" w:color="auto"/>
            <w:bottom w:val="none" w:sz="0" w:space="0" w:color="auto"/>
            <w:right w:val="none" w:sz="0" w:space="0" w:color="auto"/>
          </w:divBdr>
        </w:div>
      </w:divsChild>
    </w:div>
    <w:div w:id="150367162">
      <w:bodyDiv w:val="1"/>
      <w:marLeft w:val="0"/>
      <w:marRight w:val="0"/>
      <w:marTop w:val="0"/>
      <w:marBottom w:val="0"/>
      <w:divBdr>
        <w:top w:val="none" w:sz="0" w:space="0" w:color="auto"/>
        <w:left w:val="none" w:sz="0" w:space="0" w:color="auto"/>
        <w:bottom w:val="none" w:sz="0" w:space="0" w:color="auto"/>
        <w:right w:val="none" w:sz="0" w:space="0" w:color="auto"/>
      </w:divBdr>
      <w:divsChild>
        <w:div w:id="501627288">
          <w:marLeft w:val="0"/>
          <w:marRight w:val="0"/>
          <w:marTop w:val="0"/>
          <w:marBottom w:val="240"/>
          <w:divBdr>
            <w:top w:val="none" w:sz="0" w:space="0" w:color="auto"/>
            <w:left w:val="none" w:sz="0" w:space="0" w:color="auto"/>
            <w:bottom w:val="none" w:sz="0" w:space="0" w:color="auto"/>
            <w:right w:val="none" w:sz="0" w:space="0" w:color="auto"/>
          </w:divBdr>
          <w:divsChild>
            <w:div w:id="267932742">
              <w:marLeft w:val="0"/>
              <w:marRight w:val="0"/>
              <w:marTop w:val="0"/>
              <w:marBottom w:val="0"/>
              <w:divBdr>
                <w:top w:val="none" w:sz="0" w:space="0" w:color="auto"/>
                <w:left w:val="none" w:sz="0" w:space="0" w:color="auto"/>
                <w:bottom w:val="none" w:sz="0" w:space="0" w:color="auto"/>
                <w:right w:val="none" w:sz="0" w:space="0" w:color="auto"/>
              </w:divBdr>
            </w:div>
          </w:divsChild>
        </w:div>
        <w:div w:id="261110576">
          <w:marLeft w:val="0"/>
          <w:marRight w:val="0"/>
          <w:marTop w:val="0"/>
          <w:marBottom w:val="0"/>
          <w:divBdr>
            <w:top w:val="none" w:sz="0" w:space="0" w:color="auto"/>
            <w:left w:val="none" w:sz="0" w:space="0" w:color="auto"/>
            <w:bottom w:val="none" w:sz="0" w:space="0" w:color="auto"/>
            <w:right w:val="none" w:sz="0" w:space="0" w:color="auto"/>
          </w:divBdr>
          <w:divsChild>
            <w:div w:id="375786190">
              <w:marLeft w:val="0"/>
              <w:marRight w:val="0"/>
              <w:marTop w:val="0"/>
              <w:marBottom w:val="0"/>
              <w:divBdr>
                <w:top w:val="none" w:sz="0" w:space="0" w:color="auto"/>
                <w:left w:val="none" w:sz="0" w:space="0" w:color="auto"/>
                <w:bottom w:val="none" w:sz="0" w:space="0" w:color="auto"/>
                <w:right w:val="none" w:sz="0" w:space="0" w:color="auto"/>
              </w:divBdr>
            </w:div>
          </w:divsChild>
        </w:div>
        <w:div w:id="483279974">
          <w:marLeft w:val="0"/>
          <w:marRight w:val="0"/>
          <w:marTop w:val="0"/>
          <w:marBottom w:val="480"/>
          <w:divBdr>
            <w:top w:val="none" w:sz="0" w:space="0" w:color="auto"/>
            <w:left w:val="none" w:sz="0" w:space="0" w:color="auto"/>
            <w:bottom w:val="none" w:sz="0" w:space="0" w:color="auto"/>
            <w:right w:val="none" w:sz="0" w:space="0" w:color="auto"/>
          </w:divBdr>
          <w:divsChild>
            <w:div w:id="84439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201">
      <w:bodyDiv w:val="1"/>
      <w:marLeft w:val="0"/>
      <w:marRight w:val="0"/>
      <w:marTop w:val="0"/>
      <w:marBottom w:val="0"/>
      <w:divBdr>
        <w:top w:val="none" w:sz="0" w:space="0" w:color="auto"/>
        <w:left w:val="none" w:sz="0" w:space="0" w:color="auto"/>
        <w:bottom w:val="none" w:sz="0" w:space="0" w:color="auto"/>
        <w:right w:val="none" w:sz="0" w:space="0" w:color="auto"/>
      </w:divBdr>
      <w:divsChild>
        <w:div w:id="2029942348">
          <w:marLeft w:val="0"/>
          <w:marRight w:val="0"/>
          <w:marTop w:val="300"/>
          <w:marBottom w:val="0"/>
          <w:divBdr>
            <w:top w:val="none" w:sz="0" w:space="0" w:color="auto"/>
            <w:left w:val="none" w:sz="0" w:space="0" w:color="auto"/>
            <w:bottom w:val="none" w:sz="0" w:space="0" w:color="auto"/>
            <w:right w:val="none" w:sz="0" w:space="0" w:color="auto"/>
          </w:divBdr>
          <w:divsChild>
            <w:div w:id="1734893391">
              <w:marLeft w:val="0"/>
              <w:marRight w:val="0"/>
              <w:marTop w:val="0"/>
              <w:marBottom w:val="0"/>
              <w:divBdr>
                <w:top w:val="none" w:sz="0" w:space="0" w:color="auto"/>
                <w:left w:val="none" w:sz="0" w:space="0" w:color="auto"/>
                <w:bottom w:val="none" w:sz="0" w:space="0" w:color="auto"/>
                <w:right w:val="none" w:sz="0" w:space="0" w:color="auto"/>
              </w:divBdr>
              <w:divsChild>
                <w:div w:id="129251203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96241769">
      <w:bodyDiv w:val="1"/>
      <w:marLeft w:val="0"/>
      <w:marRight w:val="0"/>
      <w:marTop w:val="0"/>
      <w:marBottom w:val="0"/>
      <w:divBdr>
        <w:top w:val="none" w:sz="0" w:space="0" w:color="auto"/>
        <w:left w:val="none" w:sz="0" w:space="0" w:color="auto"/>
        <w:bottom w:val="none" w:sz="0" w:space="0" w:color="auto"/>
        <w:right w:val="none" w:sz="0" w:space="0" w:color="auto"/>
      </w:divBdr>
    </w:div>
    <w:div w:id="206261599">
      <w:bodyDiv w:val="1"/>
      <w:marLeft w:val="0"/>
      <w:marRight w:val="0"/>
      <w:marTop w:val="0"/>
      <w:marBottom w:val="0"/>
      <w:divBdr>
        <w:top w:val="none" w:sz="0" w:space="0" w:color="auto"/>
        <w:left w:val="none" w:sz="0" w:space="0" w:color="auto"/>
        <w:bottom w:val="none" w:sz="0" w:space="0" w:color="auto"/>
        <w:right w:val="none" w:sz="0" w:space="0" w:color="auto"/>
      </w:divBdr>
    </w:div>
    <w:div w:id="219635129">
      <w:bodyDiv w:val="1"/>
      <w:marLeft w:val="0"/>
      <w:marRight w:val="0"/>
      <w:marTop w:val="0"/>
      <w:marBottom w:val="0"/>
      <w:divBdr>
        <w:top w:val="none" w:sz="0" w:space="0" w:color="auto"/>
        <w:left w:val="none" w:sz="0" w:space="0" w:color="auto"/>
        <w:bottom w:val="none" w:sz="0" w:space="0" w:color="auto"/>
        <w:right w:val="none" w:sz="0" w:space="0" w:color="auto"/>
      </w:divBdr>
    </w:div>
    <w:div w:id="229467850">
      <w:bodyDiv w:val="1"/>
      <w:marLeft w:val="0"/>
      <w:marRight w:val="0"/>
      <w:marTop w:val="0"/>
      <w:marBottom w:val="0"/>
      <w:divBdr>
        <w:top w:val="none" w:sz="0" w:space="0" w:color="auto"/>
        <w:left w:val="none" w:sz="0" w:space="0" w:color="auto"/>
        <w:bottom w:val="none" w:sz="0" w:space="0" w:color="auto"/>
        <w:right w:val="none" w:sz="0" w:space="0" w:color="auto"/>
      </w:divBdr>
    </w:div>
    <w:div w:id="240524712">
      <w:bodyDiv w:val="1"/>
      <w:marLeft w:val="0"/>
      <w:marRight w:val="0"/>
      <w:marTop w:val="0"/>
      <w:marBottom w:val="0"/>
      <w:divBdr>
        <w:top w:val="none" w:sz="0" w:space="0" w:color="auto"/>
        <w:left w:val="none" w:sz="0" w:space="0" w:color="auto"/>
        <w:bottom w:val="none" w:sz="0" w:space="0" w:color="auto"/>
        <w:right w:val="none" w:sz="0" w:space="0" w:color="auto"/>
      </w:divBdr>
    </w:div>
    <w:div w:id="248931194">
      <w:bodyDiv w:val="1"/>
      <w:marLeft w:val="0"/>
      <w:marRight w:val="0"/>
      <w:marTop w:val="0"/>
      <w:marBottom w:val="0"/>
      <w:divBdr>
        <w:top w:val="none" w:sz="0" w:space="0" w:color="auto"/>
        <w:left w:val="none" w:sz="0" w:space="0" w:color="auto"/>
        <w:bottom w:val="none" w:sz="0" w:space="0" w:color="auto"/>
        <w:right w:val="none" w:sz="0" w:space="0" w:color="auto"/>
      </w:divBdr>
    </w:div>
    <w:div w:id="266423899">
      <w:bodyDiv w:val="1"/>
      <w:marLeft w:val="0"/>
      <w:marRight w:val="0"/>
      <w:marTop w:val="0"/>
      <w:marBottom w:val="0"/>
      <w:divBdr>
        <w:top w:val="none" w:sz="0" w:space="0" w:color="auto"/>
        <w:left w:val="none" w:sz="0" w:space="0" w:color="auto"/>
        <w:bottom w:val="none" w:sz="0" w:space="0" w:color="auto"/>
        <w:right w:val="none" w:sz="0" w:space="0" w:color="auto"/>
      </w:divBdr>
      <w:divsChild>
        <w:div w:id="331761234">
          <w:marLeft w:val="0"/>
          <w:marRight w:val="0"/>
          <w:marTop w:val="0"/>
          <w:marBottom w:val="0"/>
          <w:divBdr>
            <w:top w:val="none" w:sz="0" w:space="0" w:color="auto"/>
            <w:left w:val="none" w:sz="0" w:space="0" w:color="auto"/>
            <w:bottom w:val="none" w:sz="0" w:space="0" w:color="auto"/>
            <w:right w:val="none" w:sz="0" w:space="0" w:color="auto"/>
          </w:divBdr>
        </w:div>
        <w:div w:id="1263339150">
          <w:marLeft w:val="0"/>
          <w:marRight w:val="0"/>
          <w:marTop w:val="0"/>
          <w:marBottom w:val="0"/>
          <w:divBdr>
            <w:top w:val="none" w:sz="0" w:space="0" w:color="auto"/>
            <w:left w:val="none" w:sz="0" w:space="0" w:color="auto"/>
            <w:bottom w:val="none" w:sz="0" w:space="0" w:color="auto"/>
            <w:right w:val="none" w:sz="0" w:space="0" w:color="auto"/>
          </w:divBdr>
        </w:div>
      </w:divsChild>
    </w:div>
    <w:div w:id="267274431">
      <w:bodyDiv w:val="1"/>
      <w:marLeft w:val="0"/>
      <w:marRight w:val="0"/>
      <w:marTop w:val="0"/>
      <w:marBottom w:val="0"/>
      <w:divBdr>
        <w:top w:val="none" w:sz="0" w:space="0" w:color="auto"/>
        <w:left w:val="none" w:sz="0" w:space="0" w:color="auto"/>
        <w:bottom w:val="none" w:sz="0" w:space="0" w:color="auto"/>
        <w:right w:val="none" w:sz="0" w:space="0" w:color="auto"/>
      </w:divBdr>
      <w:divsChild>
        <w:div w:id="251620855">
          <w:marLeft w:val="965"/>
          <w:marRight w:val="0"/>
          <w:marTop w:val="115"/>
          <w:marBottom w:val="0"/>
          <w:divBdr>
            <w:top w:val="none" w:sz="0" w:space="0" w:color="auto"/>
            <w:left w:val="none" w:sz="0" w:space="0" w:color="auto"/>
            <w:bottom w:val="none" w:sz="0" w:space="0" w:color="auto"/>
            <w:right w:val="none" w:sz="0" w:space="0" w:color="auto"/>
          </w:divBdr>
        </w:div>
        <w:div w:id="1404134026">
          <w:marLeft w:val="965"/>
          <w:marRight w:val="0"/>
          <w:marTop w:val="115"/>
          <w:marBottom w:val="0"/>
          <w:divBdr>
            <w:top w:val="none" w:sz="0" w:space="0" w:color="auto"/>
            <w:left w:val="none" w:sz="0" w:space="0" w:color="auto"/>
            <w:bottom w:val="none" w:sz="0" w:space="0" w:color="auto"/>
            <w:right w:val="none" w:sz="0" w:space="0" w:color="auto"/>
          </w:divBdr>
        </w:div>
        <w:div w:id="1550533504">
          <w:marLeft w:val="965"/>
          <w:marRight w:val="0"/>
          <w:marTop w:val="115"/>
          <w:marBottom w:val="0"/>
          <w:divBdr>
            <w:top w:val="none" w:sz="0" w:space="0" w:color="auto"/>
            <w:left w:val="none" w:sz="0" w:space="0" w:color="auto"/>
            <w:bottom w:val="none" w:sz="0" w:space="0" w:color="auto"/>
            <w:right w:val="none" w:sz="0" w:space="0" w:color="auto"/>
          </w:divBdr>
        </w:div>
        <w:div w:id="443891597">
          <w:marLeft w:val="965"/>
          <w:marRight w:val="0"/>
          <w:marTop w:val="115"/>
          <w:marBottom w:val="0"/>
          <w:divBdr>
            <w:top w:val="none" w:sz="0" w:space="0" w:color="auto"/>
            <w:left w:val="none" w:sz="0" w:space="0" w:color="auto"/>
            <w:bottom w:val="none" w:sz="0" w:space="0" w:color="auto"/>
            <w:right w:val="none" w:sz="0" w:space="0" w:color="auto"/>
          </w:divBdr>
        </w:div>
        <w:div w:id="621888860">
          <w:marLeft w:val="965"/>
          <w:marRight w:val="0"/>
          <w:marTop w:val="115"/>
          <w:marBottom w:val="0"/>
          <w:divBdr>
            <w:top w:val="none" w:sz="0" w:space="0" w:color="auto"/>
            <w:left w:val="none" w:sz="0" w:space="0" w:color="auto"/>
            <w:bottom w:val="none" w:sz="0" w:space="0" w:color="auto"/>
            <w:right w:val="none" w:sz="0" w:space="0" w:color="auto"/>
          </w:divBdr>
        </w:div>
        <w:div w:id="1685278816">
          <w:marLeft w:val="965"/>
          <w:marRight w:val="0"/>
          <w:marTop w:val="115"/>
          <w:marBottom w:val="0"/>
          <w:divBdr>
            <w:top w:val="none" w:sz="0" w:space="0" w:color="auto"/>
            <w:left w:val="none" w:sz="0" w:space="0" w:color="auto"/>
            <w:bottom w:val="none" w:sz="0" w:space="0" w:color="auto"/>
            <w:right w:val="none" w:sz="0" w:space="0" w:color="auto"/>
          </w:divBdr>
        </w:div>
        <w:div w:id="353459289">
          <w:marLeft w:val="965"/>
          <w:marRight w:val="0"/>
          <w:marTop w:val="115"/>
          <w:marBottom w:val="0"/>
          <w:divBdr>
            <w:top w:val="none" w:sz="0" w:space="0" w:color="auto"/>
            <w:left w:val="none" w:sz="0" w:space="0" w:color="auto"/>
            <w:bottom w:val="none" w:sz="0" w:space="0" w:color="auto"/>
            <w:right w:val="none" w:sz="0" w:space="0" w:color="auto"/>
          </w:divBdr>
        </w:div>
        <w:div w:id="2025588448">
          <w:marLeft w:val="965"/>
          <w:marRight w:val="0"/>
          <w:marTop w:val="115"/>
          <w:marBottom w:val="0"/>
          <w:divBdr>
            <w:top w:val="none" w:sz="0" w:space="0" w:color="auto"/>
            <w:left w:val="none" w:sz="0" w:space="0" w:color="auto"/>
            <w:bottom w:val="none" w:sz="0" w:space="0" w:color="auto"/>
            <w:right w:val="none" w:sz="0" w:space="0" w:color="auto"/>
          </w:divBdr>
        </w:div>
        <w:div w:id="1060330442">
          <w:marLeft w:val="965"/>
          <w:marRight w:val="0"/>
          <w:marTop w:val="115"/>
          <w:marBottom w:val="0"/>
          <w:divBdr>
            <w:top w:val="none" w:sz="0" w:space="0" w:color="auto"/>
            <w:left w:val="none" w:sz="0" w:space="0" w:color="auto"/>
            <w:bottom w:val="none" w:sz="0" w:space="0" w:color="auto"/>
            <w:right w:val="none" w:sz="0" w:space="0" w:color="auto"/>
          </w:divBdr>
        </w:div>
        <w:div w:id="1693338298">
          <w:marLeft w:val="965"/>
          <w:marRight w:val="0"/>
          <w:marTop w:val="115"/>
          <w:marBottom w:val="0"/>
          <w:divBdr>
            <w:top w:val="none" w:sz="0" w:space="0" w:color="auto"/>
            <w:left w:val="none" w:sz="0" w:space="0" w:color="auto"/>
            <w:bottom w:val="none" w:sz="0" w:space="0" w:color="auto"/>
            <w:right w:val="none" w:sz="0" w:space="0" w:color="auto"/>
          </w:divBdr>
        </w:div>
        <w:div w:id="1457406320">
          <w:marLeft w:val="965"/>
          <w:marRight w:val="0"/>
          <w:marTop w:val="115"/>
          <w:marBottom w:val="0"/>
          <w:divBdr>
            <w:top w:val="none" w:sz="0" w:space="0" w:color="auto"/>
            <w:left w:val="none" w:sz="0" w:space="0" w:color="auto"/>
            <w:bottom w:val="none" w:sz="0" w:space="0" w:color="auto"/>
            <w:right w:val="none" w:sz="0" w:space="0" w:color="auto"/>
          </w:divBdr>
        </w:div>
      </w:divsChild>
    </w:div>
    <w:div w:id="297497056">
      <w:bodyDiv w:val="1"/>
      <w:marLeft w:val="0"/>
      <w:marRight w:val="0"/>
      <w:marTop w:val="0"/>
      <w:marBottom w:val="0"/>
      <w:divBdr>
        <w:top w:val="none" w:sz="0" w:space="0" w:color="auto"/>
        <w:left w:val="none" w:sz="0" w:space="0" w:color="auto"/>
        <w:bottom w:val="none" w:sz="0" w:space="0" w:color="auto"/>
        <w:right w:val="none" w:sz="0" w:space="0" w:color="auto"/>
      </w:divBdr>
    </w:div>
    <w:div w:id="332495160">
      <w:bodyDiv w:val="1"/>
      <w:marLeft w:val="0"/>
      <w:marRight w:val="0"/>
      <w:marTop w:val="0"/>
      <w:marBottom w:val="0"/>
      <w:divBdr>
        <w:top w:val="none" w:sz="0" w:space="0" w:color="auto"/>
        <w:left w:val="none" w:sz="0" w:space="0" w:color="auto"/>
        <w:bottom w:val="none" w:sz="0" w:space="0" w:color="auto"/>
        <w:right w:val="none" w:sz="0" w:space="0" w:color="auto"/>
      </w:divBdr>
      <w:divsChild>
        <w:div w:id="1741053522">
          <w:marLeft w:val="0"/>
          <w:marRight w:val="0"/>
          <w:marTop w:val="0"/>
          <w:marBottom w:val="0"/>
          <w:divBdr>
            <w:top w:val="none" w:sz="0" w:space="0" w:color="auto"/>
            <w:left w:val="none" w:sz="0" w:space="0" w:color="auto"/>
            <w:bottom w:val="none" w:sz="0" w:space="0" w:color="auto"/>
            <w:right w:val="none" w:sz="0" w:space="0" w:color="auto"/>
          </w:divBdr>
        </w:div>
        <w:div w:id="38482658">
          <w:marLeft w:val="0"/>
          <w:marRight w:val="0"/>
          <w:marTop w:val="0"/>
          <w:marBottom w:val="0"/>
          <w:divBdr>
            <w:top w:val="none" w:sz="0" w:space="0" w:color="auto"/>
            <w:left w:val="none" w:sz="0" w:space="0" w:color="auto"/>
            <w:bottom w:val="none" w:sz="0" w:space="0" w:color="auto"/>
            <w:right w:val="none" w:sz="0" w:space="0" w:color="auto"/>
          </w:divBdr>
        </w:div>
        <w:div w:id="830757316">
          <w:marLeft w:val="0"/>
          <w:marRight w:val="0"/>
          <w:marTop w:val="0"/>
          <w:marBottom w:val="0"/>
          <w:divBdr>
            <w:top w:val="none" w:sz="0" w:space="0" w:color="auto"/>
            <w:left w:val="none" w:sz="0" w:space="0" w:color="auto"/>
            <w:bottom w:val="none" w:sz="0" w:space="0" w:color="auto"/>
            <w:right w:val="none" w:sz="0" w:space="0" w:color="auto"/>
          </w:divBdr>
        </w:div>
        <w:div w:id="1226065568">
          <w:marLeft w:val="0"/>
          <w:marRight w:val="0"/>
          <w:marTop w:val="0"/>
          <w:marBottom w:val="0"/>
          <w:divBdr>
            <w:top w:val="none" w:sz="0" w:space="0" w:color="auto"/>
            <w:left w:val="none" w:sz="0" w:space="0" w:color="auto"/>
            <w:bottom w:val="none" w:sz="0" w:space="0" w:color="auto"/>
            <w:right w:val="none" w:sz="0" w:space="0" w:color="auto"/>
          </w:divBdr>
        </w:div>
        <w:div w:id="64839510">
          <w:marLeft w:val="0"/>
          <w:marRight w:val="0"/>
          <w:marTop w:val="0"/>
          <w:marBottom w:val="0"/>
          <w:divBdr>
            <w:top w:val="none" w:sz="0" w:space="0" w:color="auto"/>
            <w:left w:val="none" w:sz="0" w:space="0" w:color="auto"/>
            <w:bottom w:val="none" w:sz="0" w:space="0" w:color="auto"/>
            <w:right w:val="none" w:sz="0" w:space="0" w:color="auto"/>
          </w:divBdr>
        </w:div>
        <w:div w:id="206915790">
          <w:marLeft w:val="0"/>
          <w:marRight w:val="0"/>
          <w:marTop w:val="0"/>
          <w:marBottom w:val="0"/>
          <w:divBdr>
            <w:top w:val="none" w:sz="0" w:space="0" w:color="auto"/>
            <w:left w:val="none" w:sz="0" w:space="0" w:color="auto"/>
            <w:bottom w:val="none" w:sz="0" w:space="0" w:color="auto"/>
            <w:right w:val="none" w:sz="0" w:space="0" w:color="auto"/>
          </w:divBdr>
        </w:div>
        <w:div w:id="495077663">
          <w:marLeft w:val="0"/>
          <w:marRight w:val="0"/>
          <w:marTop w:val="0"/>
          <w:marBottom w:val="0"/>
          <w:divBdr>
            <w:top w:val="none" w:sz="0" w:space="0" w:color="auto"/>
            <w:left w:val="none" w:sz="0" w:space="0" w:color="auto"/>
            <w:bottom w:val="none" w:sz="0" w:space="0" w:color="auto"/>
            <w:right w:val="none" w:sz="0" w:space="0" w:color="auto"/>
          </w:divBdr>
        </w:div>
        <w:div w:id="1288972460">
          <w:marLeft w:val="0"/>
          <w:marRight w:val="0"/>
          <w:marTop w:val="0"/>
          <w:marBottom w:val="0"/>
          <w:divBdr>
            <w:top w:val="none" w:sz="0" w:space="0" w:color="auto"/>
            <w:left w:val="none" w:sz="0" w:space="0" w:color="auto"/>
            <w:bottom w:val="none" w:sz="0" w:space="0" w:color="auto"/>
            <w:right w:val="none" w:sz="0" w:space="0" w:color="auto"/>
          </w:divBdr>
        </w:div>
        <w:div w:id="1877354055">
          <w:marLeft w:val="0"/>
          <w:marRight w:val="0"/>
          <w:marTop w:val="0"/>
          <w:marBottom w:val="0"/>
          <w:divBdr>
            <w:top w:val="none" w:sz="0" w:space="0" w:color="auto"/>
            <w:left w:val="none" w:sz="0" w:space="0" w:color="auto"/>
            <w:bottom w:val="none" w:sz="0" w:space="0" w:color="auto"/>
            <w:right w:val="none" w:sz="0" w:space="0" w:color="auto"/>
          </w:divBdr>
        </w:div>
      </w:divsChild>
    </w:div>
    <w:div w:id="334500606">
      <w:bodyDiv w:val="1"/>
      <w:marLeft w:val="0"/>
      <w:marRight w:val="0"/>
      <w:marTop w:val="0"/>
      <w:marBottom w:val="0"/>
      <w:divBdr>
        <w:top w:val="none" w:sz="0" w:space="0" w:color="auto"/>
        <w:left w:val="none" w:sz="0" w:space="0" w:color="auto"/>
        <w:bottom w:val="none" w:sz="0" w:space="0" w:color="auto"/>
        <w:right w:val="none" w:sz="0" w:space="0" w:color="auto"/>
      </w:divBdr>
    </w:div>
    <w:div w:id="338390517">
      <w:bodyDiv w:val="1"/>
      <w:marLeft w:val="0"/>
      <w:marRight w:val="0"/>
      <w:marTop w:val="0"/>
      <w:marBottom w:val="0"/>
      <w:divBdr>
        <w:top w:val="none" w:sz="0" w:space="0" w:color="auto"/>
        <w:left w:val="none" w:sz="0" w:space="0" w:color="auto"/>
        <w:bottom w:val="none" w:sz="0" w:space="0" w:color="auto"/>
        <w:right w:val="none" w:sz="0" w:space="0" w:color="auto"/>
      </w:divBdr>
    </w:div>
    <w:div w:id="421413541">
      <w:bodyDiv w:val="1"/>
      <w:marLeft w:val="0"/>
      <w:marRight w:val="0"/>
      <w:marTop w:val="0"/>
      <w:marBottom w:val="0"/>
      <w:divBdr>
        <w:top w:val="none" w:sz="0" w:space="0" w:color="auto"/>
        <w:left w:val="none" w:sz="0" w:space="0" w:color="auto"/>
        <w:bottom w:val="none" w:sz="0" w:space="0" w:color="auto"/>
        <w:right w:val="none" w:sz="0" w:space="0" w:color="auto"/>
      </w:divBdr>
    </w:div>
    <w:div w:id="449010274">
      <w:bodyDiv w:val="1"/>
      <w:marLeft w:val="0"/>
      <w:marRight w:val="0"/>
      <w:marTop w:val="0"/>
      <w:marBottom w:val="0"/>
      <w:divBdr>
        <w:top w:val="none" w:sz="0" w:space="0" w:color="auto"/>
        <w:left w:val="none" w:sz="0" w:space="0" w:color="auto"/>
        <w:bottom w:val="none" w:sz="0" w:space="0" w:color="auto"/>
        <w:right w:val="none" w:sz="0" w:space="0" w:color="auto"/>
      </w:divBdr>
      <w:divsChild>
        <w:div w:id="219633142">
          <w:marLeft w:val="0"/>
          <w:marRight w:val="0"/>
          <w:marTop w:val="0"/>
          <w:marBottom w:val="240"/>
          <w:divBdr>
            <w:top w:val="none" w:sz="0" w:space="0" w:color="auto"/>
            <w:left w:val="none" w:sz="0" w:space="0" w:color="auto"/>
            <w:bottom w:val="none" w:sz="0" w:space="0" w:color="auto"/>
            <w:right w:val="none" w:sz="0" w:space="0" w:color="auto"/>
          </w:divBdr>
          <w:divsChild>
            <w:div w:id="1899051039">
              <w:marLeft w:val="0"/>
              <w:marRight w:val="0"/>
              <w:marTop w:val="0"/>
              <w:marBottom w:val="0"/>
              <w:divBdr>
                <w:top w:val="none" w:sz="0" w:space="0" w:color="auto"/>
                <w:left w:val="none" w:sz="0" w:space="0" w:color="auto"/>
                <w:bottom w:val="none" w:sz="0" w:space="0" w:color="auto"/>
                <w:right w:val="none" w:sz="0" w:space="0" w:color="auto"/>
              </w:divBdr>
            </w:div>
          </w:divsChild>
        </w:div>
        <w:div w:id="1683431000">
          <w:marLeft w:val="0"/>
          <w:marRight w:val="0"/>
          <w:marTop w:val="0"/>
          <w:marBottom w:val="0"/>
          <w:divBdr>
            <w:top w:val="none" w:sz="0" w:space="0" w:color="auto"/>
            <w:left w:val="none" w:sz="0" w:space="0" w:color="auto"/>
            <w:bottom w:val="none" w:sz="0" w:space="0" w:color="auto"/>
            <w:right w:val="none" w:sz="0" w:space="0" w:color="auto"/>
          </w:divBdr>
          <w:divsChild>
            <w:div w:id="1788158754">
              <w:marLeft w:val="0"/>
              <w:marRight w:val="0"/>
              <w:marTop w:val="0"/>
              <w:marBottom w:val="0"/>
              <w:divBdr>
                <w:top w:val="none" w:sz="0" w:space="0" w:color="auto"/>
                <w:left w:val="none" w:sz="0" w:space="0" w:color="auto"/>
                <w:bottom w:val="none" w:sz="0" w:space="0" w:color="auto"/>
                <w:right w:val="none" w:sz="0" w:space="0" w:color="auto"/>
              </w:divBdr>
            </w:div>
          </w:divsChild>
        </w:div>
        <w:div w:id="656227379">
          <w:marLeft w:val="0"/>
          <w:marRight w:val="0"/>
          <w:marTop w:val="0"/>
          <w:marBottom w:val="480"/>
          <w:divBdr>
            <w:top w:val="none" w:sz="0" w:space="0" w:color="auto"/>
            <w:left w:val="none" w:sz="0" w:space="0" w:color="auto"/>
            <w:bottom w:val="none" w:sz="0" w:space="0" w:color="auto"/>
            <w:right w:val="none" w:sz="0" w:space="0" w:color="auto"/>
          </w:divBdr>
          <w:divsChild>
            <w:div w:id="76573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066506">
      <w:bodyDiv w:val="1"/>
      <w:marLeft w:val="0"/>
      <w:marRight w:val="0"/>
      <w:marTop w:val="0"/>
      <w:marBottom w:val="0"/>
      <w:divBdr>
        <w:top w:val="none" w:sz="0" w:space="0" w:color="auto"/>
        <w:left w:val="none" w:sz="0" w:space="0" w:color="auto"/>
        <w:bottom w:val="none" w:sz="0" w:space="0" w:color="auto"/>
        <w:right w:val="none" w:sz="0" w:space="0" w:color="auto"/>
      </w:divBdr>
    </w:div>
    <w:div w:id="484207728">
      <w:bodyDiv w:val="1"/>
      <w:marLeft w:val="0"/>
      <w:marRight w:val="0"/>
      <w:marTop w:val="0"/>
      <w:marBottom w:val="0"/>
      <w:divBdr>
        <w:top w:val="none" w:sz="0" w:space="0" w:color="auto"/>
        <w:left w:val="none" w:sz="0" w:space="0" w:color="auto"/>
        <w:bottom w:val="none" w:sz="0" w:space="0" w:color="auto"/>
        <w:right w:val="none" w:sz="0" w:space="0" w:color="auto"/>
      </w:divBdr>
    </w:div>
    <w:div w:id="501162800">
      <w:bodyDiv w:val="1"/>
      <w:marLeft w:val="0"/>
      <w:marRight w:val="0"/>
      <w:marTop w:val="0"/>
      <w:marBottom w:val="0"/>
      <w:divBdr>
        <w:top w:val="none" w:sz="0" w:space="0" w:color="auto"/>
        <w:left w:val="none" w:sz="0" w:space="0" w:color="auto"/>
        <w:bottom w:val="none" w:sz="0" w:space="0" w:color="auto"/>
        <w:right w:val="none" w:sz="0" w:space="0" w:color="auto"/>
      </w:divBdr>
    </w:div>
    <w:div w:id="516772821">
      <w:bodyDiv w:val="1"/>
      <w:marLeft w:val="0"/>
      <w:marRight w:val="0"/>
      <w:marTop w:val="0"/>
      <w:marBottom w:val="0"/>
      <w:divBdr>
        <w:top w:val="none" w:sz="0" w:space="0" w:color="auto"/>
        <w:left w:val="none" w:sz="0" w:space="0" w:color="auto"/>
        <w:bottom w:val="none" w:sz="0" w:space="0" w:color="auto"/>
        <w:right w:val="none" w:sz="0" w:space="0" w:color="auto"/>
      </w:divBdr>
    </w:div>
    <w:div w:id="524364502">
      <w:bodyDiv w:val="1"/>
      <w:marLeft w:val="0"/>
      <w:marRight w:val="0"/>
      <w:marTop w:val="0"/>
      <w:marBottom w:val="0"/>
      <w:divBdr>
        <w:top w:val="none" w:sz="0" w:space="0" w:color="auto"/>
        <w:left w:val="none" w:sz="0" w:space="0" w:color="auto"/>
        <w:bottom w:val="none" w:sz="0" w:space="0" w:color="auto"/>
        <w:right w:val="none" w:sz="0" w:space="0" w:color="auto"/>
      </w:divBdr>
    </w:div>
    <w:div w:id="604386439">
      <w:bodyDiv w:val="1"/>
      <w:marLeft w:val="0"/>
      <w:marRight w:val="0"/>
      <w:marTop w:val="0"/>
      <w:marBottom w:val="0"/>
      <w:divBdr>
        <w:top w:val="none" w:sz="0" w:space="0" w:color="auto"/>
        <w:left w:val="none" w:sz="0" w:space="0" w:color="auto"/>
        <w:bottom w:val="none" w:sz="0" w:space="0" w:color="auto"/>
        <w:right w:val="none" w:sz="0" w:space="0" w:color="auto"/>
      </w:divBdr>
      <w:divsChild>
        <w:div w:id="417019528">
          <w:marLeft w:val="0"/>
          <w:marRight w:val="0"/>
          <w:marTop w:val="154"/>
          <w:marBottom w:val="0"/>
          <w:divBdr>
            <w:top w:val="none" w:sz="0" w:space="0" w:color="auto"/>
            <w:left w:val="none" w:sz="0" w:space="0" w:color="auto"/>
            <w:bottom w:val="none" w:sz="0" w:space="0" w:color="auto"/>
            <w:right w:val="none" w:sz="0" w:space="0" w:color="auto"/>
          </w:divBdr>
        </w:div>
      </w:divsChild>
    </w:div>
    <w:div w:id="605697826">
      <w:bodyDiv w:val="1"/>
      <w:marLeft w:val="0"/>
      <w:marRight w:val="0"/>
      <w:marTop w:val="0"/>
      <w:marBottom w:val="0"/>
      <w:divBdr>
        <w:top w:val="none" w:sz="0" w:space="0" w:color="auto"/>
        <w:left w:val="none" w:sz="0" w:space="0" w:color="auto"/>
        <w:bottom w:val="none" w:sz="0" w:space="0" w:color="auto"/>
        <w:right w:val="none" w:sz="0" w:space="0" w:color="auto"/>
      </w:divBdr>
      <w:divsChild>
        <w:div w:id="1483425702">
          <w:marLeft w:val="0"/>
          <w:marRight w:val="0"/>
          <w:marTop w:val="480"/>
          <w:marBottom w:val="480"/>
          <w:divBdr>
            <w:top w:val="single" w:sz="6" w:space="0" w:color="CCCCCC"/>
            <w:left w:val="single" w:sz="6" w:space="0" w:color="CCCCCC"/>
            <w:bottom w:val="single" w:sz="6" w:space="0" w:color="CCCCCC"/>
            <w:right w:val="single" w:sz="6" w:space="0" w:color="CCCCCC"/>
          </w:divBdr>
          <w:divsChild>
            <w:div w:id="432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94488">
      <w:bodyDiv w:val="1"/>
      <w:marLeft w:val="0"/>
      <w:marRight w:val="0"/>
      <w:marTop w:val="0"/>
      <w:marBottom w:val="0"/>
      <w:divBdr>
        <w:top w:val="none" w:sz="0" w:space="0" w:color="auto"/>
        <w:left w:val="none" w:sz="0" w:space="0" w:color="auto"/>
        <w:bottom w:val="none" w:sz="0" w:space="0" w:color="auto"/>
        <w:right w:val="none" w:sz="0" w:space="0" w:color="auto"/>
      </w:divBdr>
    </w:div>
    <w:div w:id="622465394">
      <w:bodyDiv w:val="1"/>
      <w:marLeft w:val="0"/>
      <w:marRight w:val="0"/>
      <w:marTop w:val="0"/>
      <w:marBottom w:val="0"/>
      <w:divBdr>
        <w:top w:val="none" w:sz="0" w:space="0" w:color="auto"/>
        <w:left w:val="none" w:sz="0" w:space="0" w:color="auto"/>
        <w:bottom w:val="none" w:sz="0" w:space="0" w:color="auto"/>
        <w:right w:val="none" w:sz="0" w:space="0" w:color="auto"/>
      </w:divBdr>
      <w:divsChild>
        <w:div w:id="14352489">
          <w:marLeft w:val="0"/>
          <w:marRight w:val="0"/>
          <w:marTop w:val="0"/>
          <w:marBottom w:val="0"/>
          <w:divBdr>
            <w:top w:val="none" w:sz="0" w:space="0" w:color="auto"/>
            <w:left w:val="none" w:sz="0" w:space="0" w:color="auto"/>
            <w:bottom w:val="none" w:sz="0" w:space="0" w:color="auto"/>
            <w:right w:val="none" w:sz="0" w:space="0" w:color="auto"/>
          </w:divBdr>
        </w:div>
        <w:div w:id="1302615685">
          <w:marLeft w:val="0"/>
          <w:marRight w:val="0"/>
          <w:marTop w:val="0"/>
          <w:marBottom w:val="0"/>
          <w:divBdr>
            <w:top w:val="none" w:sz="0" w:space="0" w:color="auto"/>
            <w:left w:val="none" w:sz="0" w:space="0" w:color="auto"/>
            <w:bottom w:val="none" w:sz="0" w:space="0" w:color="auto"/>
            <w:right w:val="none" w:sz="0" w:space="0" w:color="auto"/>
          </w:divBdr>
        </w:div>
        <w:div w:id="1330979713">
          <w:marLeft w:val="0"/>
          <w:marRight w:val="0"/>
          <w:marTop w:val="0"/>
          <w:marBottom w:val="0"/>
          <w:divBdr>
            <w:top w:val="none" w:sz="0" w:space="0" w:color="auto"/>
            <w:left w:val="none" w:sz="0" w:space="0" w:color="auto"/>
            <w:bottom w:val="none" w:sz="0" w:space="0" w:color="auto"/>
            <w:right w:val="none" w:sz="0" w:space="0" w:color="auto"/>
          </w:divBdr>
        </w:div>
      </w:divsChild>
    </w:div>
    <w:div w:id="651638694">
      <w:bodyDiv w:val="1"/>
      <w:marLeft w:val="0"/>
      <w:marRight w:val="0"/>
      <w:marTop w:val="0"/>
      <w:marBottom w:val="0"/>
      <w:divBdr>
        <w:top w:val="none" w:sz="0" w:space="0" w:color="auto"/>
        <w:left w:val="none" w:sz="0" w:space="0" w:color="auto"/>
        <w:bottom w:val="none" w:sz="0" w:space="0" w:color="auto"/>
        <w:right w:val="none" w:sz="0" w:space="0" w:color="auto"/>
      </w:divBdr>
    </w:div>
    <w:div w:id="682823149">
      <w:bodyDiv w:val="1"/>
      <w:marLeft w:val="0"/>
      <w:marRight w:val="0"/>
      <w:marTop w:val="0"/>
      <w:marBottom w:val="0"/>
      <w:divBdr>
        <w:top w:val="none" w:sz="0" w:space="0" w:color="auto"/>
        <w:left w:val="none" w:sz="0" w:space="0" w:color="auto"/>
        <w:bottom w:val="none" w:sz="0" w:space="0" w:color="auto"/>
        <w:right w:val="none" w:sz="0" w:space="0" w:color="auto"/>
      </w:divBdr>
    </w:div>
    <w:div w:id="688412452">
      <w:bodyDiv w:val="1"/>
      <w:marLeft w:val="0"/>
      <w:marRight w:val="0"/>
      <w:marTop w:val="0"/>
      <w:marBottom w:val="0"/>
      <w:divBdr>
        <w:top w:val="none" w:sz="0" w:space="0" w:color="auto"/>
        <w:left w:val="none" w:sz="0" w:space="0" w:color="auto"/>
        <w:bottom w:val="none" w:sz="0" w:space="0" w:color="auto"/>
        <w:right w:val="none" w:sz="0" w:space="0" w:color="auto"/>
      </w:divBdr>
      <w:divsChild>
        <w:div w:id="224949717">
          <w:marLeft w:val="0"/>
          <w:marRight w:val="0"/>
          <w:marTop w:val="0"/>
          <w:marBottom w:val="0"/>
          <w:divBdr>
            <w:top w:val="none" w:sz="0" w:space="0" w:color="auto"/>
            <w:left w:val="none" w:sz="0" w:space="0" w:color="auto"/>
            <w:bottom w:val="none" w:sz="0" w:space="0" w:color="auto"/>
            <w:right w:val="none" w:sz="0" w:space="0" w:color="auto"/>
          </w:divBdr>
        </w:div>
        <w:div w:id="249778955">
          <w:marLeft w:val="0"/>
          <w:marRight w:val="0"/>
          <w:marTop w:val="0"/>
          <w:marBottom w:val="0"/>
          <w:divBdr>
            <w:top w:val="none" w:sz="0" w:space="0" w:color="auto"/>
            <w:left w:val="none" w:sz="0" w:space="0" w:color="auto"/>
            <w:bottom w:val="none" w:sz="0" w:space="0" w:color="auto"/>
            <w:right w:val="none" w:sz="0" w:space="0" w:color="auto"/>
          </w:divBdr>
        </w:div>
        <w:div w:id="1574654784">
          <w:marLeft w:val="0"/>
          <w:marRight w:val="0"/>
          <w:marTop w:val="0"/>
          <w:marBottom w:val="0"/>
          <w:divBdr>
            <w:top w:val="none" w:sz="0" w:space="0" w:color="auto"/>
            <w:left w:val="none" w:sz="0" w:space="0" w:color="auto"/>
            <w:bottom w:val="none" w:sz="0" w:space="0" w:color="auto"/>
            <w:right w:val="none" w:sz="0" w:space="0" w:color="auto"/>
          </w:divBdr>
        </w:div>
        <w:div w:id="1836721835">
          <w:marLeft w:val="0"/>
          <w:marRight w:val="0"/>
          <w:marTop w:val="0"/>
          <w:marBottom w:val="0"/>
          <w:divBdr>
            <w:top w:val="none" w:sz="0" w:space="0" w:color="auto"/>
            <w:left w:val="none" w:sz="0" w:space="0" w:color="auto"/>
            <w:bottom w:val="none" w:sz="0" w:space="0" w:color="auto"/>
            <w:right w:val="none" w:sz="0" w:space="0" w:color="auto"/>
          </w:divBdr>
        </w:div>
        <w:div w:id="37440773">
          <w:marLeft w:val="0"/>
          <w:marRight w:val="0"/>
          <w:marTop w:val="0"/>
          <w:marBottom w:val="0"/>
          <w:divBdr>
            <w:top w:val="none" w:sz="0" w:space="0" w:color="auto"/>
            <w:left w:val="none" w:sz="0" w:space="0" w:color="auto"/>
            <w:bottom w:val="none" w:sz="0" w:space="0" w:color="auto"/>
            <w:right w:val="none" w:sz="0" w:space="0" w:color="auto"/>
          </w:divBdr>
        </w:div>
        <w:div w:id="1241451296">
          <w:marLeft w:val="0"/>
          <w:marRight w:val="0"/>
          <w:marTop w:val="0"/>
          <w:marBottom w:val="0"/>
          <w:divBdr>
            <w:top w:val="none" w:sz="0" w:space="0" w:color="auto"/>
            <w:left w:val="none" w:sz="0" w:space="0" w:color="auto"/>
            <w:bottom w:val="none" w:sz="0" w:space="0" w:color="auto"/>
            <w:right w:val="none" w:sz="0" w:space="0" w:color="auto"/>
          </w:divBdr>
        </w:div>
        <w:div w:id="1180505602">
          <w:marLeft w:val="0"/>
          <w:marRight w:val="0"/>
          <w:marTop w:val="0"/>
          <w:marBottom w:val="0"/>
          <w:divBdr>
            <w:top w:val="none" w:sz="0" w:space="0" w:color="auto"/>
            <w:left w:val="none" w:sz="0" w:space="0" w:color="auto"/>
            <w:bottom w:val="none" w:sz="0" w:space="0" w:color="auto"/>
            <w:right w:val="none" w:sz="0" w:space="0" w:color="auto"/>
          </w:divBdr>
        </w:div>
        <w:div w:id="1709987040">
          <w:marLeft w:val="0"/>
          <w:marRight w:val="0"/>
          <w:marTop w:val="0"/>
          <w:marBottom w:val="0"/>
          <w:divBdr>
            <w:top w:val="none" w:sz="0" w:space="0" w:color="auto"/>
            <w:left w:val="none" w:sz="0" w:space="0" w:color="auto"/>
            <w:bottom w:val="none" w:sz="0" w:space="0" w:color="auto"/>
            <w:right w:val="none" w:sz="0" w:space="0" w:color="auto"/>
          </w:divBdr>
        </w:div>
        <w:div w:id="611281958">
          <w:marLeft w:val="0"/>
          <w:marRight w:val="0"/>
          <w:marTop w:val="0"/>
          <w:marBottom w:val="0"/>
          <w:divBdr>
            <w:top w:val="none" w:sz="0" w:space="0" w:color="auto"/>
            <w:left w:val="none" w:sz="0" w:space="0" w:color="auto"/>
            <w:bottom w:val="none" w:sz="0" w:space="0" w:color="auto"/>
            <w:right w:val="none" w:sz="0" w:space="0" w:color="auto"/>
          </w:divBdr>
        </w:div>
      </w:divsChild>
    </w:div>
    <w:div w:id="703293653">
      <w:bodyDiv w:val="1"/>
      <w:marLeft w:val="0"/>
      <w:marRight w:val="0"/>
      <w:marTop w:val="0"/>
      <w:marBottom w:val="0"/>
      <w:divBdr>
        <w:top w:val="none" w:sz="0" w:space="0" w:color="auto"/>
        <w:left w:val="none" w:sz="0" w:space="0" w:color="auto"/>
        <w:bottom w:val="none" w:sz="0" w:space="0" w:color="auto"/>
        <w:right w:val="none" w:sz="0" w:space="0" w:color="auto"/>
      </w:divBdr>
      <w:divsChild>
        <w:div w:id="585770334">
          <w:marLeft w:val="0"/>
          <w:marRight w:val="0"/>
          <w:marTop w:val="0"/>
          <w:marBottom w:val="0"/>
          <w:divBdr>
            <w:top w:val="none" w:sz="0" w:space="0" w:color="auto"/>
            <w:left w:val="none" w:sz="0" w:space="0" w:color="auto"/>
            <w:bottom w:val="none" w:sz="0" w:space="0" w:color="auto"/>
            <w:right w:val="none" w:sz="0" w:space="0" w:color="auto"/>
          </w:divBdr>
        </w:div>
      </w:divsChild>
    </w:div>
    <w:div w:id="755129262">
      <w:bodyDiv w:val="1"/>
      <w:marLeft w:val="0"/>
      <w:marRight w:val="0"/>
      <w:marTop w:val="0"/>
      <w:marBottom w:val="0"/>
      <w:divBdr>
        <w:top w:val="none" w:sz="0" w:space="0" w:color="auto"/>
        <w:left w:val="none" w:sz="0" w:space="0" w:color="auto"/>
        <w:bottom w:val="none" w:sz="0" w:space="0" w:color="auto"/>
        <w:right w:val="none" w:sz="0" w:space="0" w:color="auto"/>
      </w:divBdr>
    </w:div>
    <w:div w:id="755369629">
      <w:bodyDiv w:val="1"/>
      <w:marLeft w:val="0"/>
      <w:marRight w:val="0"/>
      <w:marTop w:val="0"/>
      <w:marBottom w:val="0"/>
      <w:divBdr>
        <w:top w:val="none" w:sz="0" w:space="0" w:color="auto"/>
        <w:left w:val="none" w:sz="0" w:space="0" w:color="auto"/>
        <w:bottom w:val="none" w:sz="0" w:space="0" w:color="auto"/>
        <w:right w:val="none" w:sz="0" w:space="0" w:color="auto"/>
      </w:divBdr>
      <w:divsChild>
        <w:div w:id="361715205">
          <w:marLeft w:val="0"/>
          <w:marRight w:val="0"/>
          <w:marTop w:val="761"/>
          <w:marBottom w:val="0"/>
          <w:divBdr>
            <w:top w:val="single" w:sz="6" w:space="15" w:color="DDDDD7"/>
            <w:left w:val="single" w:sz="6" w:space="15" w:color="DDDDD7"/>
            <w:bottom w:val="single" w:sz="6" w:space="31" w:color="DDDDD7"/>
            <w:right w:val="single" w:sz="6" w:space="15" w:color="DDDDD7"/>
          </w:divBdr>
          <w:divsChild>
            <w:div w:id="201221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7825">
      <w:bodyDiv w:val="1"/>
      <w:marLeft w:val="0"/>
      <w:marRight w:val="0"/>
      <w:marTop w:val="0"/>
      <w:marBottom w:val="0"/>
      <w:divBdr>
        <w:top w:val="none" w:sz="0" w:space="0" w:color="auto"/>
        <w:left w:val="none" w:sz="0" w:space="0" w:color="auto"/>
        <w:bottom w:val="none" w:sz="0" w:space="0" w:color="auto"/>
        <w:right w:val="none" w:sz="0" w:space="0" w:color="auto"/>
      </w:divBdr>
    </w:div>
    <w:div w:id="813521607">
      <w:bodyDiv w:val="1"/>
      <w:marLeft w:val="0"/>
      <w:marRight w:val="0"/>
      <w:marTop w:val="0"/>
      <w:marBottom w:val="0"/>
      <w:divBdr>
        <w:top w:val="none" w:sz="0" w:space="0" w:color="auto"/>
        <w:left w:val="none" w:sz="0" w:space="0" w:color="auto"/>
        <w:bottom w:val="none" w:sz="0" w:space="0" w:color="auto"/>
        <w:right w:val="none" w:sz="0" w:space="0" w:color="auto"/>
      </w:divBdr>
    </w:div>
    <w:div w:id="830754529">
      <w:bodyDiv w:val="1"/>
      <w:marLeft w:val="0"/>
      <w:marRight w:val="0"/>
      <w:marTop w:val="0"/>
      <w:marBottom w:val="0"/>
      <w:divBdr>
        <w:top w:val="none" w:sz="0" w:space="0" w:color="auto"/>
        <w:left w:val="none" w:sz="0" w:space="0" w:color="auto"/>
        <w:bottom w:val="none" w:sz="0" w:space="0" w:color="auto"/>
        <w:right w:val="none" w:sz="0" w:space="0" w:color="auto"/>
      </w:divBdr>
    </w:div>
    <w:div w:id="850752659">
      <w:bodyDiv w:val="1"/>
      <w:marLeft w:val="0"/>
      <w:marRight w:val="0"/>
      <w:marTop w:val="0"/>
      <w:marBottom w:val="0"/>
      <w:divBdr>
        <w:top w:val="none" w:sz="0" w:space="0" w:color="auto"/>
        <w:left w:val="none" w:sz="0" w:space="0" w:color="auto"/>
        <w:bottom w:val="none" w:sz="0" w:space="0" w:color="auto"/>
        <w:right w:val="none" w:sz="0" w:space="0" w:color="auto"/>
      </w:divBdr>
      <w:divsChild>
        <w:div w:id="1427386361">
          <w:marLeft w:val="0"/>
          <w:marRight w:val="0"/>
          <w:marTop w:val="0"/>
          <w:marBottom w:val="240"/>
          <w:divBdr>
            <w:top w:val="none" w:sz="0" w:space="0" w:color="auto"/>
            <w:left w:val="none" w:sz="0" w:space="0" w:color="auto"/>
            <w:bottom w:val="none" w:sz="0" w:space="0" w:color="auto"/>
            <w:right w:val="none" w:sz="0" w:space="0" w:color="auto"/>
          </w:divBdr>
        </w:div>
        <w:div w:id="1472211128">
          <w:marLeft w:val="0"/>
          <w:marRight w:val="0"/>
          <w:marTop w:val="0"/>
          <w:marBottom w:val="0"/>
          <w:divBdr>
            <w:top w:val="none" w:sz="0" w:space="0" w:color="auto"/>
            <w:left w:val="none" w:sz="0" w:space="0" w:color="auto"/>
            <w:bottom w:val="none" w:sz="0" w:space="0" w:color="auto"/>
            <w:right w:val="none" w:sz="0" w:space="0" w:color="auto"/>
          </w:divBdr>
          <w:divsChild>
            <w:div w:id="199931100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86795435">
      <w:bodyDiv w:val="1"/>
      <w:marLeft w:val="0"/>
      <w:marRight w:val="0"/>
      <w:marTop w:val="0"/>
      <w:marBottom w:val="0"/>
      <w:divBdr>
        <w:top w:val="none" w:sz="0" w:space="0" w:color="auto"/>
        <w:left w:val="none" w:sz="0" w:space="0" w:color="auto"/>
        <w:bottom w:val="none" w:sz="0" w:space="0" w:color="auto"/>
        <w:right w:val="none" w:sz="0" w:space="0" w:color="auto"/>
      </w:divBdr>
    </w:div>
    <w:div w:id="894661299">
      <w:bodyDiv w:val="1"/>
      <w:marLeft w:val="0"/>
      <w:marRight w:val="0"/>
      <w:marTop w:val="0"/>
      <w:marBottom w:val="0"/>
      <w:divBdr>
        <w:top w:val="none" w:sz="0" w:space="0" w:color="auto"/>
        <w:left w:val="none" w:sz="0" w:space="0" w:color="auto"/>
        <w:bottom w:val="none" w:sz="0" w:space="0" w:color="auto"/>
        <w:right w:val="none" w:sz="0" w:space="0" w:color="auto"/>
      </w:divBdr>
    </w:div>
    <w:div w:id="896168286">
      <w:bodyDiv w:val="1"/>
      <w:marLeft w:val="0"/>
      <w:marRight w:val="0"/>
      <w:marTop w:val="0"/>
      <w:marBottom w:val="0"/>
      <w:divBdr>
        <w:top w:val="none" w:sz="0" w:space="0" w:color="auto"/>
        <w:left w:val="none" w:sz="0" w:space="0" w:color="auto"/>
        <w:bottom w:val="none" w:sz="0" w:space="0" w:color="auto"/>
        <w:right w:val="none" w:sz="0" w:space="0" w:color="auto"/>
      </w:divBdr>
    </w:div>
    <w:div w:id="909651823">
      <w:bodyDiv w:val="1"/>
      <w:marLeft w:val="0"/>
      <w:marRight w:val="0"/>
      <w:marTop w:val="0"/>
      <w:marBottom w:val="0"/>
      <w:divBdr>
        <w:top w:val="none" w:sz="0" w:space="0" w:color="auto"/>
        <w:left w:val="none" w:sz="0" w:space="0" w:color="auto"/>
        <w:bottom w:val="none" w:sz="0" w:space="0" w:color="auto"/>
        <w:right w:val="none" w:sz="0" w:space="0" w:color="auto"/>
      </w:divBdr>
      <w:divsChild>
        <w:div w:id="96680288">
          <w:marLeft w:val="0"/>
          <w:marRight w:val="0"/>
          <w:marTop w:val="0"/>
          <w:marBottom w:val="0"/>
          <w:divBdr>
            <w:top w:val="none" w:sz="0" w:space="0" w:color="auto"/>
            <w:left w:val="none" w:sz="0" w:space="0" w:color="auto"/>
            <w:bottom w:val="none" w:sz="0" w:space="0" w:color="auto"/>
            <w:right w:val="none" w:sz="0" w:space="0" w:color="auto"/>
          </w:divBdr>
          <w:divsChild>
            <w:div w:id="111806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44723">
      <w:bodyDiv w:val="1"/>
      <w:marLeft w:val="0"/>
      <w:marRight w:val="0"/>
      <w:marTop w:val="0"/>
      <w:marBottom w:val="0"/>
      <w:divBdr>
        <w:top w:val="none" w:sz="0" w:space="0" w:color="auto"/>
        <w:left w:val="none" w:sz="0" w:space="0" w:color="auto"/>
        <w:bottom w:val="none" w:sz="0" w:space="0" w:color="auto"/>
        <w:right w:val="none" w:sz="0" w:space="0" w:color="auto"/>
      </w:divBdr>
      <w:divsChild>
        <w:div w:id="1260674850">
          <w:marLeft w:val="0"/>
          <w:marRight w:val="0"/>
          <w:marTop w:val="154"/>
          <w:marBottom w:val="0"/>
          <w:divBdr>
            <w:top w:val="none" w:sz="0" w:space="0" w:color="auto"/>
            <w:left w:val="none" w:sz="0" w:space="0" w:color="auto"/>
            <w:bottom w:val="none" w:sz="0" w:space="0" w:color="auto"/>
            <w:right w:val="none" w:sz="0" w:space="0" w:color="auto"/>
          </w:divBdr>
        </w:div>
      </w:divsChild>
    </w:div>
    <w:div w:id="934243554">
      <w:bodyDiv w:val="1"/>
      <w:marLeft w:val="0"/>
      <w:marRight w:val="0"/>
      <w:marTop w:val="0"/>
      <w:marBottom w:val="0"/>
      <w:divBdr>
        <w:top w:val="none" w:sz="0" w:space="0" w:color="auto"/>
        <w:left w:val="none" w:sz="0" w:space="0" w:color="auto"/>
        <w:bottom w:val="none" w:sz="0" w:space="0" w:color="auto"/>
        <w:right w:val="none" w:sz="0" w:space="0" w:color="auto"/>
      </w:divBdr>
    </w:div>
    <w:div w:id="969826506">
      <w:bodyDiv w:val="1"/>
      <w:marLeft w:val="0"/>
      <w:marRight w:val="0"/>
      <w:marTop w:val="0"/>
      <w:marBottom w:val="0"/>
      <w:divBdr>
        <w:top w:val="none" w:sz="0" w:space="0" w:color="auto"/>
        <w:left w:val="none" w:sz="0" w:space="0" w:color="auto"/>
        <w:bottom w:val="none" w:sz="0" w:space="0" w:color="auto"/>
        <w:right w:val="none" w:sz="0" w:space="0" w:color="auto"/>
      </w:divBdr>
    </w:div>
    <w:div w:id="1052970679">
      <w:bodyDiv w:val="1"/>
      <w:marLeft w:val="0"/>
      <w:marRight w:val="0"/>
      <w:marTop w:val="0"/>
      <w:marBottom w:val="0"/>
      <w:divBdr>
        <w:top w:val="none" w:sz="0" w:space="0" w:color="auto"/>
        <w:left w:val="none" w:sz="0" w:space="0" w:color="auto"/>
        <w:bottom w:val="none" w:sz="0" w:space="0" w:color="auto"/>
        <w:right w:val="none" w:sz="0" w:space="0" w:color="auto"/>
      </w:divBdr>
    </w:div>
    <w:div w:id="1065222824">
      <w:bodyDiv w:val="1"/>
      <w:marLeft w:val="0"/>
      <w:marRight w:val="0"/>
      <w:marTop w:val="0"/>
      <w:marBottom w:val="0"/>
      <w:divBdr>
        <w:top w:val="none" w:sz="0" w:space="0" w:color="auto"/>
        <w:left w:val="none" w:sz="0" w:space="0" w:color="auto"/>
        <w:bottom w:val="none" w:sz="0" w:space="0" w:color="auto"/>
        <w:right w:val="none" w:sz="0" w:space="0" w:color="auto"/>
      </w:divBdr>
    </w:div>
    <w:div w:id="1065836384">
      <w:bodyDiv w:val="1"/>
      <w:marLeft w:val="0"/>
      <w:marRight w:val="0"/>
      <w:marTop w:val="0"/>
      <w:marBottom w:val="0"/>
      <w:divBdr>
        <w:top w:val="none" w:sz="0" w:space="0" w:color="auto"/>
        <w:left w:val="none" w:sz="0" w:space="0" w:color="auto"/>
        <w:bottom w:val="none" w:sz="0" w:space="0" w:color="auto"/>
        <w:right w:val="none" w:sz="0" w:space="0" w:color="auto"/>
      </w:divBdr>
      <w:divsChild>
        <w:div w:id="1052465131">
          <w:marLeft w:val="0"/>
          <w:marRight w:val="0"/>
          <w:marTop w:val="0"/>
          <w:marBottom w:val="0"/>
          <w:divBdr>
            <w:top w:val="none" w:sz="0" w:space="0" w:color="auto"/>
            <w:left w:val="none" w:sz="0" w:space="0" w:color="auto"/>
            <w:bottom w:val="none" w:sz="0" w:space="0" w:color="auto"/>
            <w:right w:val="none" w:sz="0" w:space="0" w:color="auto"/>
          </w:divBdr>
        </w:div>
      </w:divsChild>
    </w:div>
    <w:div w:id="1073429743">
      <w:bodyDiv w:val="1"/>
      <w:marLeft w:val="0"/>
      <w:marRight w:val="0"/>
      <w:marTop w:val="0"/>
      <w:marBottom w:val="0"/>
      <w:divBdr>
        <w:top w:val="none" w:sz="0" w:space="0" w:color="auto"/>
        <w:left w:val="none" w:sz="0" w:space="0" w:color="auto"/>
        <w:bottom w:val="none" w:sz="0" w:space="0" w:color="auto"/>
        <w:right w:val="none" w:sz="0" w:space="0" w:color="auto"/>
      </w:divBdr>
    </w:div>
    <w:div w:id="1080833259">
      <w:bodyDiv w:val="1"/>
      <w:marLeft w:val="0"/>
      <w:marRight w:val="0"/>
      <w:marTop w:val="0"/>
      <w:marBottom w:val="0"/>
      <w:divBdr>
        <w:top w:val="none" w:sz="0" w:space="0" w:color="auto"/>
        <w:left w:val="none" w:sz="0" w:space="0" w:color="auto"/>
        <w:bottom w:val="none" w:sz="0" w:space="0" w:color="auto"/>
        <w:right w:val="none" w:sz="0" w:space="0" w:color="auto"/>
      </w:divBdr>
    </w:div>
    <w:div w:id="1093817512">
      <w:bodyDiv w:val="1"/>
      <w:marLeft w:val="0"/>
      <w:marRight w:val="0"/>
      <w:marTop w:val="0"/>
      <w:marBottom w:val="0"/>
      <w:divBdr>
        <w:top w:val="none" w:sz="0" w:space="0" w:color="auto"/>
        <w:left w:val="none" w:sz="0" w:space="0" w:color="auto"/>
        <w:bottom w:val="none" w:sz="0" w:space="0" w:color="auto"/>
        <w:right w:val="none" w:sz="0" w:space="0" w:color="auto"/>
      </w:divBdr>
    </w:div>
    <w:div w:id="1129591050">
      <w:bodyDiv w:val="1"/>
      <w:marLeft w:val="0"/>
      <w:marRight w:val="0"/>
      <w:marTop w:val="0"/>
      <w:marBottom w:val="0"/>
      <w:divBdr>
        <w:top w:val="none" w:sz="0" w:space="0" w:color="auto"/>
        <w:left w:val="none" w:sz="0" w:space="0" w:color="auto"/>
        <w:bottom w:val="none" w:sz="0" w:space="0" w:color="auto"/>
        <w:right w:val="none" w:sz="0" w:space="0" w:color="auto"/>
      </w:divBdr>
    </w:div>
    <w:div w:id="1137796019">
      <w:bodyDiv w:val="1"/>
      <w:marLeft w:val="0"/>
      <w:marRight w:val="0"/>
      <w:marTop w:val="0"/>
      <w:marBottom w:val="0"/>
      <w:divBdr>
        <w:top w:val="none" w:sz="0" w:space="0" w:color="auto"/>
        <w:left w:val="none" w:sz="0" w:space="0" w:color="auto"/>
        <w:bottom w:val="none" w:sz="0" w:space="0" w:color="auto"/>
        <w:right w:val="none" w:sz="0" w:space="0" w:color="auto"/>
      </w:divBdr>
    </w:div>
    <w:div w:id="1146970603">
      <w:bodyDiv w:val="1"/>
      <w:marLeft w:val="0"/>
      <w:marRight w:val="0"/>
      <w:marTop w:val="0"/>
      <w:marBottom w:val="0"/>
      <w:divBdr>
        <w:top w:val="none" w:sz="0" w:space="0" w:color="auto"/>
        <w:left w:val="none" w:sz="0" w:space="0" w:color="auto"/>
        <w:bottom w:val="none" w:sz="0" w:space="0" w:color="auto"/>
        <w:right w:val="none" w:sz="0" w:space="0" w:color="auto"/>
      </w:divBdr>
    </w:div>
    <w:div w:id="1148741612">
      <w:bodyDiv w:val="1"/>
      <w:marLeft w:val="0"/>
      <w:marRight w:val="0"/>
      <w:marTop w:val="0"/>
      <w:marBottom w:val="0"/>
      <w:divBdr>
        <w:top w:val="none" w:sz="0" w:space="0" w:color="auto"/>
        <w:left w:val="none" w:sz="0" w:space="0" w:color="auto"/>
        <w:bottom w:val="none" w:sz="0" w:space="0" w:color="auto"/>
        <w:right w:val="none" w:sz="0" w:space="0" w:color="auto"/>
      </w:divBdr>
    </w:div>
    <w:div w:id="1155335197">
      <w:bodyDiv w:val="1"/>
      <w:marLeft w:val="0"/>
      <w:marRight w:val="0"/>
      <w:marTop w:val="0"/>
      <w:marBottom w:val="0"/>
      <w:divBdr>
        <w:top w:val="none" w:sz="0" w:space="0" w:color="auto"/>
        <w:left w:val="none" w:sz="0" w:space="0" w:color="auto"/>
        <w:bottom w:val="none" w:sz="0" w:space="0" w:color="auto"/>
        <w:right w:val="none" w:sz="0" w:space="0" w:color="auto"/>
      </w:divBdr>
    </w:div>
    <w:div w:id="1157455423">
      <w:bodyDiv w:val="1"/>
      <w:marLeft w:val="0"/>
      <w:marRight w:val="0"/>
      <w:marTop w:val="0"/>
      <w:marBottom w:val="0"/>
      <w:divBdr>
        <w:top w:val="none" w:sz="0" w:space="0" w:color="auto"/>
        <w:left w:val="none" w:sz="0" w:space="0" w:color="auto"/>
        <w:bottom w:val="none" w:sz="0" w:space="0" w:color="auto"/>
        <w:right w:val="none" w:sz="0" w:space="0" w:color="auto"/>
      </w:divBdr>
      <w:divsChild>
        <w:div w:id="795023098">
          <w:marLeft w:val="0"/>
          <w:marRight w:val="0"/>
          <w:marTop w:val="0"/>
          <w:marBottom w:val="0"/>
          <w:divBdr>
            <w:top w:val="none" w:sz="0" w:space="0" w:color="auto"/>
            <w:left w:val="none" w:sz="0" w:space="0" w:color="auto"/>
            <w:bottom w:val="none" w:sz="0" w:space="0" w:color="auto"/>
            <w:right w:val="none" w:sz="0" w:space="0" w:color="auto"/>
          </w:divBdr>
        </w:div>
        <w:div w:id="2000846010">
          <w:marLeft w:val="0"/>
          <w:marRight w:val="0"/>
          <w:marTop w:val="0"/>
          <w:marBottom w:val="0"/>
          <w:divBdr>
            <w:top w:val="none" w:sz="0" w:space="0" w:color="auto"/>
            <w:left w:val="none" w:sz="0" w:space="0" w:color="auto"/>
            <w:bottom w:val="none" w:sz="0" w:space="0" w:color="auto"/>
            <w:right w:val="none" w:sz="0" w:space="0" w:color="auto"/>
          </w:divBdr>
        </w:div>
        <w:div w:id="583105809">
          <w:marLeft w:val="0"/>
          <w:marRight w:val="0"/>
          <w:marTop w:val="0"/>
          <w:marBottom w:val="0"/>
          <w:divBdr>
            <w:top w:val="none" w:sz="0" w:space="0" w:color="auto"/>
            <w:left w:val="none" w:sz="0" w:space="0" w:color="auto"/>
            <w:bottom w:val="none" w:sz="0" w:space="0" w:color="auto"/>
            <w:right w:val="none" w:sz="0" w:space="0" w:color="auto"/>
          </w:divBdr>
        </w:div>
        <w:div w:id="265503637">
          <w:marLeft w:val="0"/>
          <w:marRight w:val="0"/>
          <w:marTop w:val="0"/>
          <w:marBottom w:val="0"/>
          <w:divBdr>
            <w:top w:val="none" w:sz="0" w:space="0" w:color="auto"/>
            <w:left w:val="none" w:sz="0" w:space="0" w:color="auto"/>
            <w:bottom w:val="none" w:sz="0" w:space="0" w:color="auto"/>
            <w:right w:val="none" w:sz="0" w:space="0" w:color="auto"/>
          </w:divBdr>
        </w:div>
        <w:div w:id="1007489027">
          <w:marLeft w:val="0"/>
          <w:marRight w:val="0"/>
          <w:marTop w:val="0"/>
          <w:marBottom w:val="0"/>
          <w:divBdr>
            <w:top w:val="none" w:sz="0" w:space="0" w:color="auto"/>
            <w:left w:val="none" w:sz="0" w:space="0" w:color="auto"/>
            <w:bottom w:val="none" w:sz="0" w:space="0" w:color="auto"/>
            <w:right w:val="none" w:sz="0" w:space="0" w:color="auto"/>
          </w:divBdr>
        </w:div>
        <w:div w:id="1452935690">
          <w:marLeft w:val="0"/>
          <w:marRight w:val="0"/>
          <w:marTop w:val="0"/>
          <w:marBottom w:val="0"/>
          <w:divBdr>
            <w:top w:val="none" w:sz="0" w:space="0" w:color="auto"/>
            <w:left w:val="none" w:sz="0" w:space="0" w:color="auto"/>
            <w:bottom w:val="none" w:sz="0" w:space="0" w:color="auto"/>
            <w:right w:val="none" w:sz="0" w:space="0" w:color="auto"/>
          </w:divBdr>
        </w:div>
        <w:div w:id="601186839">
          <w:marLeft w:val="0"/>
          <w:marRight w:val="0"/>
          <w:marTop w:val="0"/>
          <w:marBottom w:val="0"/>
          <w:divBdr>
            <w:top w:val="none" w:sz="0" w:space="0" w:color="auto"/>
            <w:left w:val="none" w:sz="0" w:space="0" w:color="auto"/>
            <w:bottom w:val="none" w:sz="0" w:space="0" w:color="auto"/>
            <w:right w:val="none" w:sz="0" w:space="0" w:color="auto"/>
          </w:divBdr>
        </w:div>
        <w:div w:id="899637258">
          <w:marLeft w:val="0"/>
          <w:marRight w:val="0"/>
          <w:marTop w:val="0"/>
          <w:marBottom w:val="0"/>
          <w:divBdr>
            <w:top w:val="none" w:sz="0" w:space="0" w:color="auto"/>
            <w:left w:val="none" w:sz="0" w:space="0" w:color="auto"/>
            <w:bottom w:val="none" w:sz="0" w:space="0" w:color="auto"/>
            <w:right w:val="none" w:sz="0" w:space="0" w:color="auto"/>
          </w:divBdr>
        </w:div>
        <w:div w:id="2007510450">
          <w:marLeft w:val="0"/>
          <w:marRight w:val="0"/>
          <w:marTop w:val="0"/>
          <w:marBottom w:val="0"/>
          <w:divBdr>
            <w:top w:val="none" w:sz="0" w:space="0" w:color="auto"/>
            <w:left w:val="none" w:sz="0" w:space="0" w:color="auto"/>
            <w:bottom w:val="none" w:sz="0" w:space="0" w:color="auto"/>
            <w:right w:val="none" w:sz="0" w:space="0" w:color="auto"/>
          </w:divBdr>
        </w:div>
        <w:div w:id="205877412">
          <w:marLeft w:val="0"/>
          <w:marRight w:val="0"/>
          <w:marTop w:val="0"/>
          <w:marBottom w:val="0"/>
          <w:divBdr>
            <w:top w:val="none" w:sz="0" w:space="0" w:color="auto"/>
            <w:left w:val="none" w:sz="0" w:space="0" w:color="auto"/>
            <w:bottom w:val="none" w:sz="0" w:space="0" w:color="auto"/>
            <w:right w:val="none" w:sz="0" w:space="0" w:color="auto"/>
          </w:divBdr>
        </w:div>
        <w:div w:id="2018116343">
          <w:marLeft w:val="0"/>
          <w:marRight w:val="0"/>
          <w:marTop w:val="0"/>
          <w:marBottom w:val="0"/>
          <w:divBdr>
            <w:top w:val="none" w:sz="0" w:space="0" w:color="auto"/>
            <w:left w:val="none" w:sz="0" w:space="0" w:color="auto"/>
            <w:bottom w:val="none" w:sz="0" w:space="0" w:color="auto"/>
            <w:right w:val="none" w:sz="0" w:space="0" w:color="auto"/>
          </w:divBdr>
        </w:div>
      </w:divsChild>
    </w:div>
    <w:div w:id="1158616601">
      <w:bodyDiv w:val="1"/>
      <w:marLeft w:val="0"/>
      <w:marRight w:val="0"/>
      <w:marTop w:val="0"/>
      <w:marBottom w:val="0"/>
      <w:divBdr>
        <w:top w:val="none" w:sz="0" w:space="0" w:color="auto"/>
        <w:left w:val="none" w:sz="0" w:space="0" w:color="auto"/>
        <w:bottom w:val="none" w:sz="0" w:space="0" w:color="auto"/>
        <w:right w:val="none" w:sz="0" w:space="0" w:color="auto"/>
      </w:divBdr>
    </w:div>
    <w:div w:id="1172069443">
      <w:bodyDiv w:val="1"/>
      <w:marLeft w:val="0"/>
      <w:marRight w:val="0"/>
      <w:marTop w:val="0"/>
      <w:marBottom w:val="0"/>
      <w:divBdr>
        <w:top w:val="none" w:sz="0" w:space="0" w:color="auto"/>
        <w:left w:val="none" w:sz="0" w:space="0" w:color="auto"/>
        <w:bottom w:val="none" w:sz="0" w:space="0" w:color="auto"/>
        <w:right w:val="none" w:sz="0" w:space="0" w:color="auto"/>
      </w:divBdr>
    </w:div>
    <w:div w:id="1241449500">
      <w:bodyDiv w:val="1"/>
      <w:marLeft w:val="0"/>
      <w:marRight w:val="0"/>
      <w:marTop w:val="0"/>
      <w:marBottom w:val="0"/>
      <w:divBdr>
        <w:top w:val="none" w:sz="0" w:space="0" w:color="auto"/>
        <w:left w:val="none" w:sz="0" w:space="0" w:color="auto"/>
        <w:bottom w:val="none" w:sz="0" w:space="0" w:color="auto"/>
        <w:right w:val="none" w:sz="0" w:space="0" w:color="auto"/>
      </w:divBdr>
    </w:div>
    <w:div w:id="1248811343">
      <w:bodyDiv w:val="1"/>
      <w:marLeft w:val="0"/>
      <w:marRight w:val="0"/>
      <w:marTop w:val="0"/>
      <w:marBottom w:val="0"/>
      <w:divBdr>
        <w:top w:val="none" w:sz="0" w:space="0" w:color="auto"/>
        <w:left w:val="none" w:sz="0" w:space="0" w:color="auto"/>
        <w:bottom w:val="none" w:sz="0" w:space="0" w:color="auto"/>
        <w:right w:val="none" w:sz="0" w:space="0" w:color="auto"/>
      </w:divBdr>
    </w:div>
    <w:div w:id="1269970608">
      <w:bodyDiv w:val="1"/>
      <w:marLeft w:val="0"/>
      <w:marRight w:val="0"/>
      <w:marTop w:val="0"/>
      <w:marBottom w:val="0"/>
      <w:divBdr>
        <w:top w:val="none" w:sz="0" w:space="0" w:color="auto"/>
        <w:left w:val="none" w:sz="0" w:space="0" w:color="auto"/>
        <w:bottom w:val="none" w:sz="0" w:space="0" w:color="auto"/>
        <w:right w:val="none" w:sz="0" w:space="0" w:color="auto"/>
      </w:divBdr>
      <w:divsChild>
        <w:div w:id="712770996">
          <w:marLeft w:val="0"/>
          <w:marRight w:val="0"/>
          <w:marTop w:val="0"/>
          <w:marBottom w:val="0"/>
          <w:divBdr>
            <w:top w:val="none" w:sz="0" w:space="0" w:color="auto"/>
            <w:left w:val="none" w:sz="0" w:space="0" w:color="auto"/>
            <w:bottom w:val="none" w:sz="0" w:space="0" w:color="auto"/>
            <w:right w:val="none" w:sz="0" w:space="0" w:color="auto"/>
          </w:divBdr>
          <w:divsChild>
            <w:div w:id="618533116">
              <w:marLeft w:val="0"/>
              <w:marRight w:val="0"/>
              <w:marTop w:val="0"/>
              <w:marBottom w:val="0"/>
              <w:divBdr>
                <w:top w:val="none" w:sz="0" w:space="0" w:color="auto"/>
                <w:left w:val="none" w:sz="0" w:space="0" w:color="auto"/>
                <w:bottom w:val="none" w:sz="0" w:space="0" w:color="auto"/>
                <w:right w:val="none" w:sz="0" w:space="0" w:color="auto"/>
              </w:divBdr>
              <w:divsChild>
                <w:div w:id="222102570">
                  <w:marLeft w:val="0"/>
                  <w:marRight w:val="0"/>
                  <w:marTop w:val="0"/>
                  <w:marBottom w:val="0"/>
                  <w:divBdr>
                    <w:top w:val="none" w:sz="0" w:space="0" w:color="auto"/>
                    <w:left w:val="none" w:sz="0" w:space="0" w:color="auto"/>
                    <w:bottom w:val="none" w:sz="0" w:space="0" w:color="auto"/>
                    <w:right w:val="none" w:sz="0" w:space="0" w:color="auto"/>
                  </w:divBdr>
                  <w:divsChild>
                    <w:div w:id="1160802923">
                      <w:marLeft w:val="0"/>
                      <w:marRight w:val="0"/>
                      <w:marTop w:val="0"/>
                      <w:marBottom w:val="0"/>
                      <w:divBdr>
                        <w:top w:val="none" w:sz="0" w:space="0" w:color="auto"/>
                        <w:left w:val="none" w:sz="0" w:space="0" w:color="auto"/>
                        <w:bottom w:val="none" w:sz="0" w:space="0" w:color="auto"/>
                        <w:right w:val="none" w:sz="0" w:space="0" w:color="auto"/>
                      </w:divBdr>
                      <w:divsChild>
                        <w:div w:id="457989695">
                          <w:marLeft w:val="0"/>
                          <w:marRight w:val="0"/>
                          <w:marTop w:val="0"/>
                          <w:marBottom w:val="75"/>
                          <w:divBdr>
                            <w:top w:val="none" w:sz="0" w:space="0" w:color="auto"/>
                            <w:left w:val="none" w:sz="0" w:space="0" w:color="auto"/>
                            <w:bottom w:val="none" w:sz="0" w:space="0" w:color="auto"/>
                            <w:right w:val="none" w:sz="0" w:space="0" w:color="auto"/>
                          </w:divBdr>
                        </w:div>
                      </w:divsChild>
                    </w:div>
                    <w:div w:id="460151238">
                      <w:marLeft w:val="0"/>
                      <w:marRight w:val="0"/>
                      <w:marTop w:val="0"/>
                      <w:marBottom w:val="0"/>
                      <w:divBdr>
                        <w:top w:val="none" w:sz="0" w:space="0" w:color="auto"/>
                        <w:left w:val="none" w:sz="0" w:space="0" w:color="auto"/>
                        <w:bottom w:val="none" w:sz="0" w:space="0" w:color="auto"/>
                        <w:right w:val="none" w:sz="0" w:space="0" w:color="auto"/>
                      </w:divBdr>
                      <w:divsChild>
                        <w:div w:id="533620013">
                          <w:marLeft w:val="0"/>
                          <w:marRight w:val="0"/>
                          <w:marTop w:val="0"/>
                          <w:marBottom w:val="75"/>
                          <w:divBdr>
                            <w:top w:val="none" w:sz="0" w:space="0" w:color="auto"/>
                            <w:left w:val="none" w:sz="0" w:space="0" w:color="auto"/>
                            <w:bottom w:val="none" w:sz="0" w:space="0" w:color="auto"/>
                            <w:right w:val="none" w:sz="0" w:space="0" w:color="auto"/>
                          </w:divBdr>
                        </w:div>
                      </w:divsChild>
                    </w:div>
                    <w:div w:id="597442234">
                      <w:marLeft w:val="0"/>
                      <w:marRight w:val="0"/>
                      <w:marTop w:val="0"/>
                      <w:marBottom w:val="0"/>
                      <w:divBdr>
                        <w:top w:val="none" w:sz="0" w:space="0" w:color="auto"/>
                        <w:left w:val="none" w:sz="0" w:space="0" w:color="auto"/>
                        <w:bottom w:val="none" w:sz="0" w:space="0" w:color="auto"/>
                        <w:right w:val="none" w:sz="0" w:space="0" w:color="auto"/>
                      </w:divBdr>
                    </w:div>
                  </w:divsChild>
                </w:div>
                <w:div w:id="1944417219">
                  <w:marLeft w:val="0"/>
                  <w:marRight w:val="0"/>
                  <w:marTop w:val="0"/>
                  <w:marBottom w:val="0"/>
                  <w:divBdr>
                    <w:top w:val="none" w:sz="0" w:space="0" w:color="auto"/>
                    <w:left w:val="none" w:sz="0" w:space="0" w:color="auto"/>
                    <w:bottom w:val="none" w:sz="0" w:space="0" w:color="auto"/>
                    <w:right w:val="none" w:sz="0" w:space="0" w:color="auto"/>
                  </w:divBdr>
                  <w:divsChild>
                    <w:div w:id="2078897086">
                      <w:marLeft w:val="0"/>
                      <w:marRight w:val="0"/>
                      <w:marTop w:val="0"/>
                      <w:marBottom w:val="0"/>
                      <w:divBdr>
                        <w:top w:val="none" w:sz="0" w:space="0" w:color="auto"/>
                        <w:left w:val="none" w:sz="0" w:space="0" w:color="auto"/>
                        <w:bottom w:val="none" w:sz="0" w:space="0" w:color="auto"/>
                        <w:right w:val="none" w:sz="0" w:space="0" w:color="auto"/>
                      </w:divBdr>
                      <w:divsChild>
                        <w:div w:id="1380279021">
                          <w:marLeft w:val="0"/>
                          <w:marRight w:val="0"/>
                          <w:marTop w:val="0"/>
                          <w:marBottom w:val="0"/>
                          <w:divBdr>
                            <w:top w:val="none" w:sz="0" w:space="0" w:color="auto"/>
                            <w:left w:val="none" w:sz="0" w:space="0" w:color="auto"/>
                            <w:bottom w:val="none" w:sz="0" w:space="0" w:color="auto"/>
                            <w:right w:val="none" w:sz="0" w:space="0" w:color="auto"/>
                          </w:divBdr>
                        </w:div>
                        <w:div w:id="10560058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35850543">
                  <w:marLeft w:val="0"/>
                  <w:marRight w:val="0"/>
                  <w:marTop w:val="0"/>
                  <w:marBottom w:val="0"/>
                  <w:divBdr>
                    <w:top w:val="none" w:sz="0" w:space="0" w:color="auto"/>
                    <w:left w:val="none" w:sz="0" w:space="0" w:color="auto"/>
                    <w:bottom w:val="none" w:sz="0" w:space="0" w:color="auto"/>
                    <w:right w:val="none" w:sz="0" w:space="0" w:color="auto"/>
                  </w:divBdr>
                  <w:divsChild>
                    <w:div w:id="462775080">
                      <w:marLeft w:val="0"/>
                      <w:marRight w:val="0"/>
                      <w:marTop w:val="0"/>
                      <w:marBottom w:val="0"/>
                      <w:divBdr>
                        <w:top w:val="none" w:sz="0" w:space="0" w:color="auto"/>
                        <w:left w:val="none" w:sz="0" w:space="0" w:color="auto"/>
                        <w:bottom w:val="none" w:sz="0" w:space="0" w:color="auto"/>
                        <w:right w:val="none" w:sz="0" w:space="0" w:color="auto"/>
                      </w:divBdr>
                      <w:divsChild>
                        <w:div w:id="12662280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282225968">
      <w:bodyDiv w:val="1"/>
      <w:marLeft w:val="0"/>
      <w:marRight w:val="0"/>
      <w:marTop w:val="0"/>
      <w:marBottom w:val="0"/>
      <w:divBdr>
        <w:top w:val="none" w:sz="0" w:space="0" w:color="auto"/>
        <w:left w:val="none" w:sz="0" w:space="0" w:color="auto"/>
        <w:bottom w:val="none" w:sz="0" w:space="0" w:color="auto"/>
        <w:right w:val="none" w:sz="0" w:space="0" w:color="auto"/>
      </w:divBdr>
      <w:divsChild>
        <w:div w:id="1629897265">
          <w:marLeft w:val="0"/>
          <w:marRight w:val="0"/>
          <w:marTop w:val="0"/>
          <w:marBottom w:val="240"/>
          <w:divBdr>
            <w:top w:val="none" w:sz="0" w:space="0" w:color="auto"/>
            <w:left w:val="none" w:sz="0" w:space="0" w:color="auto"/>
            <w:bottom w:val="none" w:sz="0" w:space="0" w:color="auto"/>
            <w:right w:val="none" w:sz="0" w:space="0" w:color="auto"/>
          </w:divBdr>
          <w:divsChild>
            <w:div w:id="54553476">
              <w:marLeft w:val="0"/>
              <w:marRight w:val="0"/>
              <w:marTop w:val="0"/>
              <w:marBottom w:val="0"/>
              <w:divBdr>
                <w:top w:val="none" w:sz="0" w:space="0" w:color="auto"/>
                <w:left w:val="none" w:sz="0" w:space="0" w:color="auto"/>
                <w:bottom w:val="none" w:sz="0" w:space="0" w:color="auto"/>
                <w:right w:val="none" w:sz="0" w:space="0" w:color="auto"/>
              </w:divBdr>
            </w:div>
          </w:divsChild>
        </w:div>
        <w:div w:id="695622911">
          <w:marLeft w:val="0"/>
          <w:marRight w:val="0"/>
          <w:marTop w:val="0"/>
          <w:marBottom w:val="0"/>
          <w:divBdr>
            <w:top w:val="none" w:sz="0" w:space="0" w:color="auto"/>
            <w:left w:val="none" w:sz="0" w:space="0" w:color="auto"/>
            <w:bottom w:val="none" w:sz="0" w:space="0" w:color="auto"/>
            <w:right w:val="none" w:sz="0" w:space="0" w:color="auto"/>
          </w:divBdr>
          <w:divsChild>
            <w:div w:id="162203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83835">
      <w:bodyDiv w:val="1"/>
      <w:marLeft w:val="0"/>
      <w:marRight w:val="0"/>
      <w:marTop w:val="0"/>
      <w:marBottom w:val="0"/>
      <w:divBdr>
        <w:top w:val="none" w:sz="0" w:space="0" w:color="auto"/>
        <w:left w:val="none" w:sz="0" w:space="0" w:color="auto"/>
        <w:bottom w:val="none" w:sz="0" w:space="0" w:color="auto"/>
        <w:right w:val="none" w:sz="0" w:space="0" w:color="auto"/>
      </w:divBdr>
    </w:div>
    <w:div w:id="1318804597">
      <w:bodyDiv w:val="1"/>
      <w:marLeft w:val="0"/>
      <w:marRight w:val="0"/>
      <w:marTop w:val="0"/>
      <w:marBottom w:val="0"/>
      <w:divBdr>
        <w:top w:val="none" w:sz="0" w:space="0" w:color="auto"/>
        <w:left w:val="none" w:sz="0" w:space="0" w:color="auto"/>
        <w:bottom w:val="none" w:sz="0" w:space="0" w:color="auto"/>
        <w:right w:val="none" w:sz="0" w:space="0" w:color="auto"/>
      </w:divBdr>
    </w:div>
    <w:div w:id="1338919775">
      <w:bodyDiv w:val="1"/>
      <w:marLeft w:val="0"/>
      <w:marRight w:val="0"/>
      <w:marTop w:val="0"/>
      <w:marBottom w:val="0"/>
      <w:divBdr>
        <w:top w:val="none" w:sz="0" w:space="0" w:color="auto"/>
        <w:left w:val="none" w:sz="0" w:space="0" w:color="auto"/>
        <w:bottom w:val="none" w:sz="0" w:space="0" w:color="auto"/>
        <w:right w:val="none" w:sz="0" w:space="0" w:color="auto"/>
      </w:divBdr>
      <w:divsChild>
        <w:div w:id="1750076425">
          <w:marLeft w:val="0"/>
          <w:marRight w:val="0"/>
          <w:marTop w:val="0"/>
          <w:marBottom w:val="330"/>
          <w:divBdr>
            <w:top w:val="none" w:sz="0" w:space="0" w:color="auto"/>
            <w:left w:val="none" w:sz="0" w:space="0" w:color="auto"/>
            <w:bottom w:val="none" w:sz="0" w:space="0" w:color="auto"/>
            <w:right w:val="none" w:sz="0" w:space="0" w:color="auto"/>
          </w:divBdr>
        </w:div>
      </w:divsChild>
    </w:div>
    <w:div w:id="1343823017">
      <w:bodyDiv w:val="1"/>
      <w:marLeft w:val="0"/>
      <w:marRight w:val="0"/>
      <w:marTop w:val="0"/>
      <w:marBottom w:val="0"/>
      <w:divBdr>
        <w:top w:val="none" w:sz="0" w:space="0" w:color="auto"/>
        <w:left w:val="none" w:sz="0" w:space="0" w:color="auto"/>
        <w:bottom w:val="none" w:sz="0" w:space="0" w:color="auto"/>
        <w:right w:val="none" w:sz="0" w:space="0" w:color="auto"/>
      </w:divBdr>
      <w:divsChild>
        <w:div w:id="330647335">
          <w:marLeft w:val="0"/>
          <w:marRight w:val="0"/>
          <w:marTop w:val="154"/>
          <w:marBottom w:val="0"/>
          <w:divBdr>
            <w:top w:val="none" w:sz="0" w:space="0" w:color="auto"/>
            <w:left w:val="none" w:sz="0" w:space="0" w:color="auto"/>
            <w:bottom w:val="none" w:sz="0" w:space="0" w:color="auto"/>
            <w:right w:val="none" w:sz="0" w:space="0" w:color="auto"/>
          </w:divBdr>
        </w:div>
      </w:divsChild>
    </w:div>
    <w:div w:id="1359501534">
      <w:bodyDiv w:val="1"/>
      <w:marLeft w:val="0"/>
      <w:marRight w:val="0"/>
      <w:marTop w:val="0"/>
      <w:marBottom w:val="0"/>
      <w:divBdr>
        <w:top w:val="none" w:sz="0" w:space="0" w:color="auto"/>
        <w:left w:val="none" w:sz="0" w:space="0" w:color="auto"/>
        <w:bottom w:val="none" w:sz="0" w:space="0" w:color="auto"/>
        <w:right w:val="none" w:sz="0" w:space="0" w:color="auto"/>
      </w:divBdr>
    </w:div>
    <w:div w:id="1368136949">
      <w:bodyDiv w:val="1"/>
      <w:marLeft w:val="0"/>
      <w:marRight w:val="0"/>
      <w:marTop w:val="0"/>
      <w:marBottom w:val="0"/>
      <w:divBdr>
        <w:top w:val="none" w:sz="0" w:space="0" w:color="auto"/>
        <w:left w:val="none" w:sz="0" w:space="0" w:color="auto"/>
        <w:bottom w:val="none" w:sz="0" w:space="0" w:color="auto"/>
        <w:right w:val="none" w:sz="0" w:space="0" w:color="auto"/>
      </w:divBdr>
      <w:divsChild>
        <w:div w:id="925500272">
          <w:marLeft w:val="0"/>
          <w:marRight w:val="0"/>
          <w:marTop w:val="0"/>
          <w:marBottom w:val="0"/>
          <w:divBdr>
            <w:top w:val="none" w:sz="0" w:space="0" w:color="auto"/>
            <w:left w:val="none" w:sz="0" w:space="0" w:color="auto"/>
            <w:bottom w:val="none" w:sz="0" w:space="0" w:color="auto"/>
            <w:right w:val="none" w:sz="0" w:space="0" w:color="auto"/>
          </w:divBdr>
          <w:divsChild>
            <w:div w:id="1530870753">
              <w:marLeft w:val="0"/>
              <w:marRight w:val="0"/>
              <w:marTop w:val="0"/>
              <w:marBottom w:val="0"/>
              <w:divBdr>
                <w:top w:val="none" w:sz="0" w:space="0" w:color="auto"/>
                <w:left w:val="none" w:sz="0" w:space="0" w:color="auto"/>
                <w:bottom w:val="none" w:sz="0" w:space="0" w:color="auto"/>
                <w:right w:val="none" w:sz="0" w:space="0" w:color="auto"/>
              </w:divBdr>
              <w:divsChild>
                <w:div w:id="1833451901">
                  <w:marLeft w:val="0"/>
                  <w:marRight w:val="0"/>
                  <w:marTop w:val="0"/>
                  <w:marBottom w:val="0"/>
                  <w:divBdr>
                    <w:top w:val="none" w:sz="0" w:space="0" w:color="auto"/>
                    <w:left w:val="none" w:sz="0" w:space="0" w:color="auto"/>
                    <w:bottom w:val="none" w:sz="0" w:space="0" w:color="auto"/>
                    <w:right w:val="none" w:sz="0" w:space="0" w:color="auto"/>
                  </w:divBdr>
                </w:div>
                <w:div w:id="64690674">
                  <w:marLeft w:val="0"/>
                  <w:marRight w:val="0"/>
                  <w:marTop w:val="0"/>
                  <w:marBottom w:val="75"/>
                  <w:divBdr>
                    <w:top w:val="none" w:sz="0" w:space="0" w:color="auto"/>
                    <w:left w:val="none" w:sz="0" w:space="0" w:color="auto"/>
                    <w:bottom w:val="none" w:sz="0" w:space="0" w:color="auto"/>
                    <w:right w:val="none" w:sz="0" w:space="0" w:color="auto"/>
                  </w:divBdr>
                </w:div>
              </w:divsChild>
            </w:div>
            <w:div w:id="1113742077">
              <w:marLeft w:val="0"/>
              <w:marRight w:val="0"/>
              <w:marTop w:val="0"/>
              <w:marBottom w:val="0"/>
              <w:divBdr>
                <w:top w:val="none" w:sz="0" w:space="0" w:color="auto"/>
                <w:left w:val="none" w:sz="0" w:space="0" w:color="auto"/>
                <w:bottom w:val="none" w:sz="0" w:space="0" w:color="auto"/>
                <w:right w:val="none" w:sz="0" w:space="0" w:color="auto"/>
              </w:divBdr>
              <w:divsChild>
                <w:div w:id="929431840">
                  <w:marLeft w:val="0"/>
                  <w:marRight w:val="0"/>
                  <w:marTop w:val="0"/>
                  <w:marBottom w:val="0"/>
                  <w:divBdr>
                    <w:top w:val="none" w:sz="0" w:space="0" w:color="auto"/>
                    <w:left w:val="none" w:sz="0" w:space="0" w:color="auto"/>
                    <w:bottom w:val="none" w:sz="0" w:space="0" w:color="auto"/>
                    <w:right w:val="none" w:sz="0" w:space="0" w:color="auto"/>
                  </w:divBdr>
                </w:div>
                <w:div w:id="8006537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34664605">
          <w:marLeft w:val="0"/>
          <w:marRight w:val="0"/>
          <w:marTop w:val="0"/>
          <w:marBottom w:val="0"/>
          <w:divBdr>
            <w:top w:val="none" w:sz="0" w:space="0" w:color="auto"/>
            <w:left w:val="none" w:sz="0" w:space="0" w:color="auto"/>
            <w:bottom w:val="none" w:sz="0" w:space="0" w:color="auto"/>
            <w:right w:val="none" w:sz="0" w:space="0" w:color="auto"/>
          </w:divBdr>
          <w:divsChild>
            <w:div w:id="1289169611">
              <w:marLeft w:val="0"/>
              <w:marRight w:val="0"/>
              <w:marTop w:val="0"/>
              <w:marBottom w:val="0"/>
              <w:divBdr>
                <w:top w:val="none" w:sz="0" w:space="0" w:color="auto"/>
                <w:left w:val="none" w:sz="0" w:space="0" w:color="auto"/>
                <w:bottom w:val="none" w:sz="0" w:space="0" w:color="auto"/>
                <w:right w:val="none" w:sz="0" w:space="0" w:color="auto"/>
              </w:divBdr>
              <w:divsChild>
                <w:div w:id="1611161821">
                  <w:marLeft w:val="0"/>
                  <w:marRight w:val="0"/>
                  <w:marTop w:val="0"/>
                  <w:marBottom w:val="0"/>
                  <w:divBdr>
                    <w:top w:val="none" w:sz="0" w:space="0" w:color="auto"/>
                    <w:left w:val="none" w:sz="0" w:space="0" w:color="auto"/>
                    <w:bottom w:val="none" w:sz="0" w:space="0" w:color="auto"/>
                    <w:right w:val="none" w:sz="0" w:space="0" w:color="auto"/>
                  </w:divBdr>
                </w:div>
                <w:div w:id="83345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399212">
      <w:bodyDiv w:val="1"/>
      <w:marLeft w:val="0"/>
      <w:marRight w:val="0"/>
      <w:marTop w:val="0"/>
      <w:marBottom w:val="0"/>
      <w:divBdr>
        <w:top w:val="none" w:sz="0" w:space="0" w:color="auto"/>
        <w:left w:val="none" w:sz="0" w:space="0" w:color="auto"/>
        <w:bottom w:val="none" w:sz="0" w:space="0" w:color="auto"/>
        <w:right w:val="none" w:sz="0" w:space="0" w:color="auto"/>
      </w:divBdr>
    </w:div>
    <w:div w:id="1392344215">
      <w:bodyDiv w:val="1"/>
      <w:marLeft w:val="0"/>
      <w:marRight w:val="0"/>
      <w:marTop w:val="0"/>
      <w:marBottom w:val="0"/>
      <w:divBdr>
        <w:top w:val="none" w:sz="0" w:space="0" w:color="auto"/>
        <w:left w:val="none" w:sz="0" w:space="0" w:color="auto"/>
        <w:bottom w:val="none" w:sz="0" w:space="0" w:color="auto"/>
        <w:right w:val="none" w:sz="0" w:space="0" w:color="auto"/>
      </w:divBdr>
    </w:div>
    <w:div w:id="1395666614">
      <w:bodyDiv w:val="1"/>
      <w:marLeft w:val="0"/>
      <w:marRight w:val="0"/>
      <w:marTop w:val="0"/>
      <w:marBottom w:val="0"/>
      <w:divBdr>
        <w:top w:val="none" w:sz="0" w:space="0" w:color="auto"/>
        <w:left w:val="none" w:sz="0" w:space="0" w:color="auto"/>
        <w:bottom w:val="none" w:sz="0" w:space="0" w:color="auto"/>
        <w:right w:val="none" w:sz="0" w:space="0" w:color="auto"/>
      </w:divBdr>
      <w:divsChild>
        <w:div w:id="1496990803">
          <w:marLeft w:val="0"/>
          <w:marRight w:val="0"/>
          <w:marTop w:val="154"/>
          <w:marBottom w:val="0"/>
          <w:divBdr>
            <w:top w:val="none" w:sz="0" w:space="0" w:color="auto"/>
            <w:left w:val="none" w:sz="0" w:space="0" w:color="auto"/>
            <w:bottom w:val="none" w:sz="0" w:space="0" w:color="auto"/>
            <w:right w:val="none" w:sz="0" w:space="0" w:color="auto"/>
          </w:divBdr>
        </w:div>
      </w:divsChild>
    </w:div>
    <w:div w:id="1430344750">
      <w:bodyDiv w:val="1"/>
      <w:marLeft w:val="0"/>
      <w:marRight w:val="0"/>
      <w:marTop w:val="0"/>
      <w:marBottom w:val="0"/>
      <w:divBdr>
        <w:top w:val="none" w:sz="0" w:space="0" w:color="auto"/>
        <w:left w:val="none" w:sz="0" w:space="0" w:color="auto"/>
        <w:bottom w:val="none" w:sz="0" w:space="0" w:color="auto"/>
        <w:right w:val="none" w:sz="0" w:space="0" w:color="auto"/>
      </w:divBdr>
    </w:div>
    <w:div w:id="1464428125">
      <w:bodyDiv w:val="1"/>
      <w:marLeft w:val="0"/>
      <w:marRight w:val="0"/>
      <w:marTop w:val="0"/>
      <w:marBottom w:val="0"/>
      <w:divBdr>
        <w:top w:val="none" w:sz="0" w:space="0" w:color="auto"/>
        <w:left w:val="none" w:sz="0" w:space="0" w:color="auto"/>
        <w:bottom w:val="none" w:sz="0" w:space="0" w:color="auto"/>
        <w:right w:val="none" w:sz="0" w:space="0" w:color="auto"/>
      </w:divBdr>
    </w:div>
    <w:div w:id="1503231031">
      <w:bodyDiv w:val="1"/>
      <w:marLeft w:val="0"/>
      <w:marRight w:val="0"/>
      <w:marTop w:val="0"/>
      <w:marBottom w:val="0"/>
      <w:divBdr>
        <w:top w:val="none" w:sz="0" w:space="0" w:color="auto"/>
        <w:left w:val="none" w:sz="0" w:space="0" w:color="auto"/>
        <w:bottom w:val="none" w:sz="0" w:space="0" w:color="auto"/>
        <w:right w:val="none" w:sz="0" w:space="0" w:color="auto"/>
      </w:divBdr>
      <w:divsChild>
        <w:div w:id="1817531877">
          <w:marLeft w:val="0"/>
          <w:marRight w:val="0"/>
          <w:marTop w:val="300"/>
          <w:marBottom w:val="0"/>
          <w:divBdr>
            <w:top w:val="none" w:sz="0" w:space="0" w:color="auto"/>
            <w:left w:val="none" w:sz="0" w:space="0" w:color="auto"/>
            <w:bottom w:val="none" w:sz="0" w:space="0" w:color="auto"/>
            <w:right w:val="none" w:sz="0" w:space="0" w:color="auto"/>
          </w:divBdr>
          <w:divsChild>
            <w:div w:id="700934591">
              <w:marLeft w:val="0"/>
              <w:marRight w:val="0"/>
              <w:marTop w:val="0"/>
              <w:marBottom w:val="0"/>
              <w:divBdr>
                <w:top w:val="none" w:sz="0" w:space="0" w:color="auto"/>
                <w:left w:val="none" w:sz="0" w:space="0" w:color="auto"/>
                <w:bottom w:val="none" w:sz="0" w:space="0" w:color="auto"/>
                <w:right w:val="none" w:sz="0" w:space="0" w:color="auto"/>
              </w:divBdr>
              <w:divsChild>
                <w:div w:id="83927426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38738005">
      <w:bodyDiv w:val="1"/>
      <w:marLeft w:val="0"/>
      <w:marRight w:val="0"/>
      <w:marTop w:val="0"/>
      <w:marBottom w:val="0"/>
      <w:divBdr>
        <w:top w:val="none" w:sz="0" w:space="0" w:color="auto"/>
        <w:left w:val="none" w:sz="0" w:space="0" w:color="auto"/>
        <w:bottom w:val="none" w:sz="0" w:space="0" w:color="auto"/>
        <w:right w:val="none" w:sz="0" w:space="0" w:color="auto"/>
      </w:divBdr>
    </w:div>
    <w:div w:id="1548493967">
      <w:bodyDiv w:val="1"/>
      <w:marLeft w:val="0"/>
      <w:marRight w:val="0"/>
      <w:marTop w:val="0"/>
      <w:marBottom w:val="0"/>
      <w:divBdr>
        <w:top w:val="none" w:sz="0" w:space="0" w:color="auto"/>
        <w:left w:val="none" w:sz="0" w:space="0" w:color="auto"/>
        <w:bottom w:val="none" w:sz="0" w:space="0" w:color="auto"/>
        <w:right w:val="none" w:sz="0" w:space="0" w:color="auto"/>
      </w:divBdr>
    </w:div>
    <w:div w:id="1569267958">
      <w:bodyDiv w:val="1"/>
      <w:marLeft w:val="0"/>
      <w:marRight w:val="0"/>
      <w:marTop w:val="0"/>
      <w:marBottom w:val="0"/>
      <w:divBdr>
        <w:top w:val="none" w:sz="0" w:space="0" w:color="auto"/>
        <w:left w:val="none" w:sz="0" w:space="0" w:color="auto"/>
        <w:bottom w:val="none" w:sz="0" w:space="0" w:color="auto"/>
        <w:right w:val="none" w:sz="0" w:space="0" w:color="auto"/>
      </w:divBdr>
    </w:div>
    <w:div w:id="1571965696">
      <w:bodyDiv w:val="1"/>
      <w:marLeft w:val="0"/>
      <w:marRight w:val="0"/>
      <w:marTop w:val="0"/>
      <w:marBottom w:val="0"/>
      <w:divBdr>
        <w:top w:val="none" w:sz="0" w:space="0" w:color="auto"/>
        <w:left w:val="none" w:sz="0" w:space="0" w:color="auto"/>
        <w:bottom w:val="none" w:sz="0" w:space="0" w:color="auto"/>
        <w:right w:val="none" w:sz="0" w:space="0" w:color="auto"/>
      </w:divBdr>
      <w:divsChild>
        <w:div w:id="680552108">
          <w:marLeft w:val="0"/>
          <w:marRight w:val="0"/>
          <w:marTop w:val="0"/>
          <w:marBottom w:val="0"/>
          <w:divBdr>
            <w:top w:val="none" w:sz="0" w:space="0" w:color="auto"/>
            <w:left w:val="none" w:sz="0" w:space="0" w:color="auto"/>
            <w:bottom w:val="none" w:sz="0" w:space="0" w:color="auto"/>
            <w:right w:val="none" w:sz="0" w:space="0" w:color="auto"/>
          </w:divBdr>
          <w:divsChild>
            <w:div w:id="1418362756">
              <w:marLeft w:val="0"/>
              <w:marRight w:val="0"/>
              <w:marTop w:val="0"/>
              <w:marBottom w:val="0"/>
              <w:divBdr>
                <w:top w:val="none" w:sz="0" w:space="0" w:color="auto"/>
                <w:left w:val="none" w:sz="0" w:space="0" w:color="auto"/>
                <w:bottom w:val="none" w:sz="0" w:space="0" w:color="auto"/>
                <w:right w:val="none" w:sz="0" w:space="0" w:color="auto"/>
              </w:divBdr>
            </w:div>
          </w:divsChild>
        </w:div>
        <w:div w:id="2031492946">
          <w:marLeft w:val="0"/>
          <w:marRight w:val="0"/>
          <w:marTop w:val="0"/>
          <w:marBottom w:val="0"/>
          <w:divBdr>
            <w:top w:val="none" w:sz="0" w:space="0" w:color="auto"/>
            <w:left w:val="none" w:sz="0" w:space="0" w:color="auto"/>
            <w:bottom w:val="none" w:sz="0" w:space="0" w:color="auto"/>
            <w:right w:val="none" w:sz="0" w:space="0" w:color="auto"/>
          </w:divBdr>
          <w:divsChild>
            <w:div w:id="2099060394">
              <w:marLeft w:val="0"/>
              <w:marRight w:val="0"/>
              <w:marTop w:val="0"/>
              <w:marBottom w:val="0"/>
              <w:divBdr>
                <w:top w:val="none" w:sz="0" w:space="0" w:color="auto"/>
                <w:left w:val="none" w:sz="0" w:space="0" w:color="auto"/>
                <w:bottom w:val="none" w:sz="0" w:space="0" w:color="auto"/>
                <w:right w:val="none" w:sz="0" w:space="0" w:color="auto"/>
              </w:divBdr>
            </w:div>
          </w:divsChild>
        </w:div>
        <w:div w:id="2015648017">
          <w:marLeft w:val="0"/>
          <w:marRight w:val="0"/>
          <w:marTop w:val="0"/>
          <w:marBottom w:val="0"/>
          <w:divBdr>
            <w:top w:val="none" w:sz="0" w:space="0" w:color="auto"/>
            <w:left w:val="none" w:sz="0" w:space="0" w:color="auto"/>
            <w:bottom w:val="none" w:sz="0" w:space="0" w:color="auto"/>
            <w:right w:val="none" w:sz="0" w:space="0" w:color="auto"/>
          </w:divBdr>
          <w:divsChild>
            <w:div w:id="185750747">
              <w:marLeft w:val="0"/>
              <w:marRight w:val="0"/>
              <w:marTop w:val="0"/>
              <w:marBottom w:val="0"/>
              <w:divBdr>
                <w:top w:val="none" w:sz="0" w:space="0" w:color="auto"/>
                <w:left w:val="none" w:sz="0" w:space="0" w:color="auto"/>
                <w:bottom w:val="none" w:sz="0" w:space="0" w:color="auto"/>
                <w:right w:val="none" w:sz="0" w:space="0" w:color="auto"/>
              </w:divBdr>
            </w:div>
          </w:divsChild>
        </w:div>
        <w:div w:id="987393282">
          <w:marLeft w:val="0"/>
          <w:marRight w:val="0"/>
          <w:marTop w:val="0"/>
          <w:marBottom w:val="0"/>
          <w:divBdr>
            <w:top w:val="none" w:sz="0" w:space="0" w:color="auto"/>
            <w:left w:val="none" w:sz="0" w:space="0" w:color="auto"/>
            <w:bottom w:val="none" w:sz="0" w:space="0" w:color="auto"/>
            <w:right w:val="none" w:sz="0" w:space="0" w:color="auto"/>
          </w:divBdr>
          <w:divsChild>
            <w:div w:id="1905410928">
              <w:marLeft w:val="0"/>
              <w:marRight w:val="0"/>
              <w:marTop w:val="0"/>
              <w:marBottom w:val="0"/>
              <w:divBdr>
                <w:top w:val="none" w:sz="0" w:space="0" w:color="auto"/>
                <w:left w:val="none" w:sz="0" w:space="0" w:color="auto"/>
                <w:bottom w:val="none" w:sz="0" w:space="0" w:color="auto"/>
                <w:right w:val="none" w:sz="0" w:space="0" w:color="auto"/>
              </w:divBdr>
            </w:div>
          </w:divsChild>
        </w:div>
        <w:div w:id="1407536292">
          <w:marLeft w:val="0"/>
          <w:marRight w:val="0"/>
          <w:marTop w:val="0"/>
          <w:marBottom w:val="0"/>
          <w:divBdr>
            <w:top w:val="none" w:sz="0" w:space="0" w:color="auto"/>
            <w:left w:val="none" w:sz="0" w:space="0" w:color="auto"/>
            <w:bottom w:val="none" w:sz="0" w:space="0" w:color="auto"/>
            <w:right w:val="none" w:sz="0" w:space="0" w:color="auto"/>
          </w:divBdr>
          <w:divsChild>
            <w:div w:id="415171943">
              <w:marLeft w:val="0"/>
              <w:marRight w:val="0"/>
              <w:marTop w:val="0"/>
              <w:marBottom w:val="0"/>
              <w:divBdr>
                <w:top w:val="none" w:sz="0" w:space="0" w:color="auto"/>
                <w:left w:val="none" w:sz="0" w:space="0" w:color="auto"/>
                <w:bottom w:val="none" w:sz="0" w:space="0" w:color="auto"/>
                <w:right w:val="none" w:sz="0" w:space="0" w:color="auto"/>
              </w:divBdr>
            </w:div>
          </w:divsChild>
        </w:div>
        <w:div w:id="242420862">
          <w:marLeft w:val="0"/>
          <w:marRight w:val="0"/>
          <w:marTop w:val="0"/>
          <w:marBottom w:val="0"/>
          <w:divBdr>
            <w:top w:val="none" w:sz="0" w:space="0" w:color="auto"/>
            <w:left w:val="none" w:sz="0" w:space="0" w:color="auto"/>
            <w:bottom w:val="none" w:sz="0" w:space="0" w:color="auto"/>
            <w:right w:val="none" w:sz="0" w:space="0" w:color="auto"/>
          </w:divBdr>
          <w:divsChild>
            <w:div w:id="1001346865">
              <w:marLeft w:val="0"/>
              <w:marRight w:val="0"/>
              <w:marTop w:val="0"/>
              <w:marBottom w:val="0"/>
              <w:divBdr>
                <w:top w:val="none" w:sz="0" w:space="0" w:color="auto"/>
                <w:left w:val="none" w:sz="0" w:space="0" w:color="auto"/>
                <w:bottom w:val="none" w:sz="0" w:space="0" w:color="auto"/>
                <w:right w:val="none" w:sz="0" w:space="0" w:color="auto"/>
              </w:divBdr>
            </w:div>
          </w:divsChild>
        </w:div>
        <w:div w:id="1008867799">
          <w:marLeft w:val="0"/>
          <w:marRight w:val="0"/>
          <w:marTop w:val="0"/>
          <w:marBottom w:val="0"/>
          <w:divBdr>
            <w:top w:val="none" w:sz="0" w:space="0" w:color="auto"/>
            <w:left w:val="none" w:sz="0" w:space="0" w:color="auto"/>
            <w:bottom w:val="none" w:sz="0" w:space="0" w:color="auto"/>
            <w:right w:val="none" w:sz="0" w:space="0" w:color="auto"/>
          </w:divBdr>
          <w:divsChild>
            <w:div w:id="1159422300">
              <w:marLeft w:val="0"/>
              <w:marRight w:val="0"/>
              <w:marTop w:val="0"/>
              <w:marBottom w:val="0"/>
              <w:divBdr>
                <w:top w:val="none" w:sz="0" w:space="0" w:color="auto"/>
                <w:left w:val="none" w:sz="0" w:space="0" w:color="auto"/>
                <w:bottom w:val="none" w:sz="0" w:space="0" w:color="auto"/>
                <w:right w:val="none" w:sz="0" w:space="0" w:color="auto"/>
              </w:divBdr>
            </w:div>
          </w:divsChild>
        </w:div>
        <w:div w:id="1699038022">
          <w:marLeft w:val="0"/>
          <w:marRight w:val="0"/>
          <w:marTop w:val="0"/>
          <w:marBottom w:val="0"/>
          <w:divBdr>
            <w:top w:val="none" w:sz="0" w:space="0" w:color="auto"/>
            <w:left w:val="none" w:sz="0" w:space="0" w:color="auto"/>
            <w:bottom w:val="none" w:sz="0" w:space="0" w:color="auto"/>
            <w:right w:val="none" w:sz="0" w:space="0" w:color="auto"/>
          </w:divBdr>
          <w:divsChild>
            <w:div w:id="13486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0320">
      <w:bodyDiv w:val="1"/>
      <w:marLeft w:val="0"/>
      <w:marRight w:val="0"/>
      <w:marTop w:val="0"/>
      <w:marBottom w:val="0"/>
      <w:divBdr>
        <w:top w:val="none" w:sz="0" w:space="0" w:color="auto"/>
        <w:left w:val="none" w:sz="0" w:space="0" w:color="auto"/>
        <w:bottom w:val="none" w:sz="0" w:space="0" w:color="auto"/>
        <w:right w:val="none" w:sz="0" w:space="0" w:color="auto"/>
      </w:divBdr>
    </w:div>
    <w:div w:id="1594363878">
      <w:bodyDiv w:val="1"/>
      <w:marLeft w:val="0"/>
      <w:marRight w:val="0"/>
      <w:marTop w:val="0"/>
      <w:marBottom w:val="0"/>
      <w:divBdr>
        <w:top w:val="none" w:sz="0" w:space="0" w:color="auto"/>
        <w:left w:val="none" w:sz="0" w:space="0" w:color="auto"/>
        <w:bottom w:val="none" w:sz="0" w:space="0" w:color="auto"/>
        <w:right w:val="none" w:sz="0" w:space="0" w:color="auto"/>
      </w:divBdr>
      <w:divsChild>
        <w:div w:id="1759522866">
          <w:marLeft w:val="0"/>
          <w:marRight w:val="0"/>
          <w:marTop w:val="0"/>
          <w:marBottom w:val="0"/>
          <w:divBdr>
            <w:top w:val="none" w:sz="0" w:space="0" w:color="auto"/>
            <w:left w:val="none" w:sz="0" w:space="0" w:color="auto"/>
            <w:bottom w:val="none" w:sz="0" w:space="0" w:color="auto"/>
            <w:right w:val="none" w:sz="0" w:space="0" w:color="auto"/>
          </w:divBdr>
        </w:div>
        <w:div w:id="106506858">
          <w:marLeft w:val="0"/>
          <w:marRight w:val="0"/>
          <w:marTop w:val="0"/>
          <w:marBottom w:val="0"/>
          <w:divBdr>
            <w:top w:val="none" w:sz="0" w:space="0" w:color="auto"/>
            <w:left w:val="none" w:sz="0" w:space="0" w:color="auto"/>
            <w:bottom w:val="none" w:sz="0" w:space="0" w:color="auto"/>
            <w:right w:val="none" w:sz="0" w:space="0" w:color="auto"/>
          </w:divBdr>
        </w:div>
        <w:div w:id="823159990">
          <w:marLeft w:val="0"/>
          <w:marRight w:val="0"/>
          <w:marTop w:val="0"/>
          <w:marBottom w:val="0"/>
          <w:divBdr>
            <w:top w:val="none" w:sz="0" w:space="0" w:color="auto"/>
            <w:left w:val="none" w:sz="0" w:space="0" w:color="auto"/>
            <w:bottom w:val="none" w:sz="0" w:space="0" w:color="auto"/>
            <w:right w:val="none" w:sz="0" w:space="0" w:color="auto"/>
          </w:divBdr>
        </w:div>
        <w:div w:id="983966830">
          <w:marLeft w:val="0"/>
          <w:marRight w:val="0"/>
          <w:marTop w:val="0"/>
          <w:marBottom w:val="0"/>
          <w:divBdr>
            <w:top w:val="none" w:sz="0" w:space="0" w:color="auto"/>
            <w:left w:val="none" w:sz="0" w:space="0" w:color="auto"/>
            <w:bottom w:val="none" w:sz="0" w:space="0" w:color="auto"/>
            <w:right w:val="none" w:sz="0" w:space="0" w:color="auto"/>
          </w:divBdr>
        </w:div>
        <w:div w:id="472989314">
          <w:marLeft w:val="0"/>
          <w:marRight w:val="0"/>
          <w:marTop w:val="0"/>
          <w:marBottom w:val="0"/>
          <w:divBdr>
            <w:top w:val="none" w:sz="0" w:space="0" w:color="auto"/>
            <w:left w:val="none" w:sz="0" w:space="0" w:color="auto"/>
            <w:bottom w:val="none" w:sz="0" w:space="0" w:color="auto"/>
            <w:right w:val="none" w:sz="0" w:space="0" w:color="auto"/>
          </w:divBdr>
        </w:div>
        <w:div w:id="628778725">
          <w:marLeft w:val="0"/>
          <w:marRight w:val="0"/>
          <w:marTop w:val="0"/>
          <w:marBottom w:val="0"/>
          <w:divBdr>
            <w:top w:val="none" w:sz="0" w:space="0" w:color="auto"/>
            <w:left w:val="none" w:sz="0" w:space="0" w:color="auto"/>
            <w:bottom w:val="none" w:sz="0" w:space="0" w:color="auto"/>
            <w:right w:val="none" w:sz="0" w:space="0" w:color="auto"/>
          </w:divBdr>
        </w:div>
        <w:div w:id="183638910">
          <w:marLeft w:val="0"/>
          <w:marRight w:val="0"/>
          <w:marTop w:val="0"/>
          <w:marBottom w:val="0"/>
          <w:divBdr>
            <w:top w:val="none" w:sz="0" w:space="0" w:color="auto"/>
            <w:left w:val="none" w:sz="0" w:space="0" w:color="auto"/>
            <w:bottom w:val="none" w:sz="0" w:space="0" w:color="auto"/>
            <w:right w:val="none" w:sz="0" w:space="0" w:color="auto"/>
          </w:divBdr>
        </w:div>
        <w:div w:id="1393311851">
          <w:marLeft w:val="0"/>
          <w:marRight w:val="0"/>
          <w:marTop w:val="0"/>
          <w:marBottom w:val="0"/>
          <w:divBdr>
            <w:top w:val="none" w:sz="0" w:space="0" w:color="auto"/>
            <w:left w:val="none" w:sz="0" w:space="0" w:color="auto"/>
            <w:bottom w:val="none" w:sz="0" w:space="0" w:color="auto"/>
            <w:right w:val="none" w:sz="0" w:space="0" w:color="auto"/>
          </w:divBdr>
        </w:div>
      </w:divsChild>
    </w:div>
    <w:div w:id="1605461425">
      <w:bodyDiv w:val="1"/>
      <w:marLeft w:val="0"/>
      <w:marRight w:val="0"/>
      <w:marTop w:val="0"/>
      <w:marBottom w:val="0"/>
      <w:divBdr>
        <w:top w:val="none" w:sz="0" w:space="0" w:color="auto"/>
        <w:left w:val="none" w:sz="0" w:space="0" w:color="auto"/>
        <w:bottom w:val="none" w:sz="0" w:space="0" w:color="auto"/>
        <w:right w:val="none" w:sz="0" w:space="0" w:color="auto"/>
      </w:divBdr>
    </w:div>
    <w:div w:id="1608391940">
      <w:bodyDiv w:val="1"/>
      <w:marLeft w:val="0"/>
      <w:marRight w:val="0"/>
      <w:marTop w:val="0"/>
      <w:marBottom w:val="0"/>
      <w:divBdr>
        <w:top w:val="none" w:sz="0" w:space="0" w:color="auto"/>
        <w:left w:val="none" w:sz="0" w:space="0" w:color="auto"/>
        <w:bottom w:val="none" w:sz="0" w:space="0" w:color="auto"/>
        <w:right w:val="none" w:sz="0" w:space="0" w:color="auto"/>
      </w:divBdr>
    </w:div>
    <w:div w:id="1612082319">
      <w:bodyDiv w:val="1"/>
      <w:marLeft w:val="0"/>
      <w:marRight w:val="0"/>
      <w:marTop w:val="0"/>
      <w:marBottom w:val="0"/>
      <w:divBdr>
        <w:top w:val="none" w:sz="0" w:space="0" w:color="auto"/>
        <w:left w:val="none" w:sz="0" w:space="0" w:color="auto"/>
        <w:bottom w:val="none" w:sz="0" w:space="0" w:color="auto"/>
        <w:right w:val="none" w:sz="0" w:space="0" w:color="auto"/>
      </w:divBdr>
    </w:div>
    <w:div w:id="1637373934">
      <w:bodyDiv w:val="1"/>
      <w:marLeft w:val="0"/>
      <w:marRight w:val="0"/>
      <w:marTop w:val="0"/>
      <w:marBottom w:val="0"/>
      <w:divBdr>
        <w:top w:val="none" w:sz="0" w:space="0" w:color="auto"/>
        <w:left w:val="none" w:sz="0" w:space="0" w:color="auto"/>
        <w:bottom w:val="none" w:sz="0" w:space="0" w:color="auto"/>
        <w:right w:val="none" w:sz="0" w:space="0" w:color="auto"/>
      </w:divBdr>
    </w:div>
    <w:div w:id="1653022944">
      <w:bodyDiv w:val="1"/>
      <w:marLeft w:val="0"/>
      <w:marRight w:val="0"/>
      <w:marTop w:val="0"/>
      <w:marBottom w:val="0"/>
      <w:divBdr>
        <w:top w:val="none" w:sz="0" w:space="0" w:color="auto"/>
        <w:left w:val="none" w:sz="0" w:space="0" w:color="auto"/>
        <w:bottom w:val="none" w:sz="0" w:space="0" w:color="auto"/>
        <w:right w:val="none" w:sz="0" w:space="0" w:color="auto"/>
      </w:divBdr>
    </w:div>
    <w:div w:id="1661958418">
      <w:bodyDiv w:val="1"/>
      <w:marLeft w:val="0"/>
      <w:marRight w:val="0"/>
      <w:marTop w:val="0"/>
      <w:marBottom w:val="0"/>
      <w:divBdr>
        <w:top w:val="none" w:sz="0" w:space="0" w:color="auto"/>
        <w:left w:val="none" w:sz="0" w:space="0" w:color="auto"/>
        <w:bottom w:val="none" w:sz="0" w:space="0" w:color="auto"/>
        <w:right w:val="none" w:sz="0" w:space="0" w:color="auto"/>
      </w:divBdr>
    </w:div>
    <w:div w:id="1698502511">
      <w:bodyDiv w:val="1"/>
      <w:marLeft w:val="0"/>
      <w:marRight w:val="0"/>
      <w:marTop w:val="0"/>
      <w:marBottom w:val="0"/>
      <w:divBdr>
        <w:top w:val="none" w:sz="0" w:space="0" w:color="auto"/>
        <w:left w:val="none" w:sz="0" w:space="0" w:color="auto"/>
        <w:bottom w:val="none" w:sz="0" w:space="0" w:color="auto"/>
        <w:right w:val="none" w:sz="0" w:space="0" w:color="auto"/>
      </w:divBdr>
    </w:div>
    <w:div w:id="1706710299">
      <w:bodyDiv w:val="1"/>
      <w:marLeft w:val="0"/>
      <w:marRight w:val="0"/>
      <w:marTop w:val="0"/>
      <w:marBottom w:val="0"/>
      <w:divBdr>
        <w:top w:val="none" w:sz="0" w:space="0" w:color="auto"/>
        <w:left w:val="none" w:sz="0" w:space="0" w:color="auto"/>
        <w:bottom w:val="none" w:sz="0" w:space="0" w:color="auto"/>
        <w:right w:val="none" w:sz="0" w:space="0" w:color="auto"/>
      </w:divBdr>
      <w:divsChild>
        <w:div w:id="2081321938">
          <w:marLeft w:val="0"/>
          <w:marRight w:val="0"/>
          <w:marTop w:val="154"/>
          <w:marBottom w:val="0"/>
          <w:divBdr>
            <w:top w:val="none" w:sz="0" w:space="0" w:color="auto"/>
            <w:left w:val="none" w:sz="0" w:space="0" w:color="auto"/>
            <w:bottom w:val="none" w:sz="0" w:space="0" w:color="auto"/>
            <w:right w:val="none" w:sz="0" w:space="0" w:color="auto"/>
          </w:divBdr>
        </w:div>
      </w:divsChild>
    </w:div>
    <w:div w:id="1713070266">
      <w:bodyDiv w:val="1"/>
      <w:marLeft w:val="0"/>
      <w:marRight w:val="0"/>
      <w:marTop w:val="0"/>
      <w:marBottom w:val="0"/>
      <w:divBdr>
        <w:top w:val="none" w:sz="0" w:space="0" w:color="auto"/>
        <w:left w:val="none" w:sz="0" w:space="0" w:color="auto"/>
        <w:bottom w:val="none" w:sz="0" w:space="0" w:color="auto"/>
        <w:right w:val="none" w:sz="0" w:space="0" w:color="auto"/>
      </w:divBdr>
      <w:divsChild>
        <w:div w:id="1070301177">
          <w:marLeft w:val="0"/>
          <w:marRight w:val="0"/>
          <w:marTop w:val="0"/>
          <w:marBottom w:val="0"/>
          <w:divBdr>
            <w:top w:val="none" w:sz="0" w:space="0" w:color="auto"/>
            <w:left w:val="none" w:sz="0" w:space="0" w:color="auto"/>
            <w:bottom w:val="none" w:sz="0" w:space="0" w:color="auto"/>
            <w:right w:val="none" w:sz="0" w:space="0" w:color="auto"/>
          </w:divBdr>
        </w:div>
      </w:divsChild>
    </w:div>
    <w:div w:id="1719282398">
      <w:bodyDiv w:val="1"/>
      <w:marLeft w:val="0"/>
      <w:marRight w:val="0"/>
      <w:marTop w:val="0"/>
      <w:marBottom w:val="0"/>
      <w:divBdr>
        <w:top w:val="none" w:sz="0" w:space="0" w:color="auto"/>
        <w:left w:val="none" w:sz="0" w:space="0" w:color="auto"/>
        <w:bottom w:val="none" w:sz="0" w:space="0" w:color="auto"/>
        <w:right w:val="none" w:sz="0" w:space="0" w:color="auto"/>
      </w:divBdr>
    </w:div>
    <w:div w:id="1732268956">
      <w:bodyDiv w:val="1"/>
      <w:marLeft w:val="0"/>
      <w:marRight w:val="0"/>
      <w:marTop w:val="0"/>
      <w:marBottom w:val="0"/>
      <w:divBdr>
        <w:top w:val="none" w:sz="0" w:space="0" w:color="auto"/>
        <w:left w:val="none" w:sz="0" w:space="0" w:color="auto"/>
        <w:bottom w:val="none" w:sz="0" w:space="0" w:color="auto"/>
        <w:right w:val="none" w:sz="0" w:space="0" w:color="auto"/>
      </w:divBdr>
    </w:div>
    <w:div w:id="1769690940">
      <w:bodyDiv w:val="1"/>
      <w:marLeft w:val="0"/>
      <w:marRight w:val="0"/>
      <w:marTop w:val="0"/>
      <w:marBottom w:val="0"/>
      <w:divBdr>
        <w:top w:val="none" w:sz="0" w:space="0" w:color="auto"/>
        <w:left w:val="none" w:sz="0" w:space="0" w:color="auto"/>
        <w:bottom w:val="none" w:sz="0" w:space="0" w:color="auto"/>
        <w:right w:val="none" w:sz="0" w:space="0" w:color="auto"/>
      </w:divBdr>
      <w:divsChild>
        <w:div w:id="972638267">
          <w:marLeft w:val="0"/>
          <w:marRight w:val="0"/>
          <w:marTop w:val="0"/>
          <w:marBottom w:val="0"/>
          <w:divBdr>
            <w:top w:val="none" w:sz="0" w:space="0" w:color="auto"/>
            <w:left w:val="none" w:sz="0" w:space="0" w:color="auto"/>
            <w:bottom w:val="none" w:sz="0" w:space="0" w:color="auto"/>
            <w:right w:val="none" w:sz="0" w:space="0" w:color="auto"/>
          </w:divBdr>
        </w:div>
        <w:div w:id="236671216">
          <w:marLeft w:val="0"/>
          <w:marRight w:val="0"/>
          <w:marTop w:val="0"/>
          <w:marBottom w:val="0"/>
          <w:divBdr>
            <w:top w:val="none" w:sz="0" w:space="0" w:color="auto"/>
            <w:left w:val="none" w:sz="0" w:space="0" w:color="auto"/>
            <w:bottom w:val="none" w:sz="0" w:space="0" w:color="auto"/>
            <w:right w:val="none" w:sz="0" w:space="0" w:color="auto"/>
          </w:divBdr>
        </w:div>
        <w:div w:id="583223715">
          <w:marLeft w:val="0"/>
          <w:marRight w:val="0"/>
          <w:marTop w:val="0"/>
          <w:marBottom w:val="0"/>
          <w:divBdr>
            <w:top w:val="none" w:sz="0" w:space="0" w:color="auto"/>
            <w:left w:val="none" w:sz="0" w:space="0" w:color="auto"/>
            <w:bottom w:val="none" w:sz="0" w:space="0" w:color="auto"/>
            <w:right w:val="none" w:sz="0" w:space="0" w:color="auto"/>
          </w:divBdr>
        </w:div>
        <w:div w:id="516116525">
          <w:marLeft w:val="0"/>
          <w:marRight w:val="0"/>
          <w:marTop w:val="0"/>
          <w:marBottom w:val="0"/>
          <w:divBdr>
            <w:top w:val="none" w:sz="0" w:space="0" w:color="auto"/>
            <w:left w:val="none" w:sz="0" w:space="0" w:color="auto"/>
            <w:bottom w:val="none" w:sz="0" w:space="0" w:color="auto"/>
            <w:right w:val="none" w:sz="0" w:space="0" w:color="auto"/>
          </w:divBdr>
        </w:div>
      </w:divsChild>
    </w:div>
    <w:div w:id="1774588151">
      <w:bodyDiv w:val="1"/>
      <w:marLeft w:val="0"/>
      <w:marRight w:val="0"/>
      <w:marTop w:val="0"/>
      <w:marBottom w:val="0"/>
      <w:divBdr>
        <w:top w:val="none" w:sz="0" w:space="0" w:color="auto"/>
        <w:left w:val="none" w:sz="0" w:space="0" w:color="auto"/>
        <w:bottom w:val="none" w:sz="0" w:space="0" w:color="auto"/>
        <w:right w:val="none" w:sz="0" w:space="0" w:color="auto"/>
      </w:divBdr>
    </w:div>
    <w:div w:id="1791898025">
      <w:bodyDiv w:val="1"/>
      <w:marLeft w:val="0"/>
      <w:marRight w:val="0"/>
      <w:marTop w:val="0"/>
      <w:marBottom w:val="0"/>
      <w:divBdr>
        <w:top w:val="none" w:sz="0" w:space="0" w:color="auto"/>
        <w:left w:val="none" w:sz="0" w:space="0" w:color="auto"/>
        <w:bottom w:val="none" w:sz="0" w:space="0" w:color="auto"/>
        <w:right w:val="none" w:sz="0" w:space="0" w:color="auto"/>
      </w:divBdr>
    </w:div>
    <w:div w:id="1798139745">
      <w:bodyDiv w:val="1"/>
      <w:marLeft w:val="0"/>
      <w:marRight w:val="0"/>
      <w:marTop w:val="0"/>
      <w:marBottom w:val="0"/>
      <w:divBdr>
        <w:top w:val="none" w:sz="0" w:space="0" w:color="auto"/>
        <w:left w:val="none" w:sz="0" w:space="0" w:color="auto"/>
        <w:bottom w:val="none" w:sz="0" w:space="0" w:color="auto"/>
        <w:right w:val="none" w:sz="0" w:space="0" w:color="auto"/>
      </w:divBdr>
    </w:div>
    <w:div w:id="1875268481">
      <w:bodyDiv w:val="1"/>
      <w:marLeft w:val="0"/>
      <w:marRight w:val="0"/>
      <w:marTop w:val="0"/>
      <w:marBottom w:val="0"/>
      <w:divBdr>
        <w:top w:val="none" w:sz="0" w:space="0" w:color="auto"/>
        <w:left w:val="none" w:sz="0" w:space="0" w:color="auto"/>
        <w:bottom w:val="none" w:sz="0" w:space="0" w:color="auto"/>
        <w:right w:val="none" w:sz="0" w:space="0" w:color="auto"/>
      </w:divBdr>
    </w:div>
    <w:div w:id="1929270668">
      <w:bodyDiv w:val="1"/>
      <w:marLeft w:val="0"/>
      <w:marRight w:val="0"/>
      <w:marTop w:val="0"/>
      <w:marBottom w:val="0"/>
      <w:divBdr>
        <w:top w:val="none" w:sz="0" w:space="0" w:color="auto"/>
        <w:left w:val="none" w:sz="0" w:space="0" w:color="auto"/>
        <w:bottom w:val="none" w:sz="0" w:space="0" w:color="auto"/>
        <w:right w:val="none" w:sz="0" w:space="0" w:color="auto"/>
      </w:divBdr>
    </w:div>
    <w:div w:id="1943033103">
      <w:bodyDiv w:val="1"/>
      <w:marLeft w:val="0"/>
      <w:marRight w:val="0"/>
      <w:marTop w:val="0"/>
      <w:marBottom w:val="0"/>
      <w:divBdr>
        <w:top w:val="none" w:sz="0" w:space="0" w:color="auto"/>
        <w:left w:val="none" w:sz="0" w:space="0" w:color="auto"/>
        <w:bottom w:val="none" w:sz="0" w:space="0" w:color="auto"/>
        <w:right w:val="none" w:sz="0" w:space="0" w:color="auto"/>
      </w:divBdr>
    </w:div>
    <w:div w:id="1971476298">
      <w:bodyDiv w:val="1"/>
      <w:marLeft w:val="0"/>
      <w:marRight w:val="0"/>
      <w:marTop w:val="0"/>
      <w:marBottom w:val="0"/>
      <w:divBdr>
        <w:top w:val="none" w:sz="0" w:space="0" w:color="auto"/>
        <w:left w:val="none" w:sz="0" w:space="0" w:color="auto"/>
        <w:bottom w:val="none" w:sz="0" w:space="0" w:color="auto"/>
        <w:right w:val="none" w:sz="0" w:space="0" w:color="auto"/>
      </w:divBdr>
    </w:div>
    <w:div w:id="1989548984">
      <w:bodyDiv w:val="1"/>
      <w:marLeft w:val="0"/>
      <w:marRight w:val="0"/>
      <w:marTop w:val="0"/>
      <w:marBottom w:val="0"/>
      <w:divBdr>
        <w:top w:val="none" w:sz="0" w:space="0" w:color="auto"/>
        <w:left w:val="none" w:sz="0" w:space="0" w:color="auto"/>
        <w:bottom w:val="none" w:sz="0" w:space="0" w:color="auto"/>
        <w:right w:val="none" w:sz="0" w:space="0" w:color="auto"/>
      </w:divBdr>
    </w:div>
    <w:div w:id="2004623985">
      <w:bodyDiv w:val="1"/>
      <w:marLeft w:val="0"/>
      <w:marRight w:val="0"/>
      <w:marTop w:val="0"/>
      <w:marBottom w:val="0"/>
      <w:divBdr>
        <w:top w:val="none" w:sz="0" w:space="0" w:color="auto"/>
        <w:left w:val="none" w:sz="0" w:space="0" w:color="auto"/>
        <w:bottom w:val="none" w:sz="0" w:space="0" w:color="auto"/>
        <w:right w:val="none" w:sz="0" w:space="0" w:color="auto"/>
      </w:divBdr>
    </w:div>
    <w:div w:id="2014643549">
      <w:bodyDiv w:val="1"/>
      <w:marLeft w:val="0"/>
      <w:marRight w:val="0"/>
      <w:marTop w:val="0"/>
      <w:marBottom w:val="0"/>
      <w:divBdr>
        <w:top w:val="none" w:sz="0" w:space="0" w:color="auto"/>
        <w:left w:val="none" w:sz="0" w:space="0" w:color="auto"/>
        <w:bottom w:val="none" w:sz="0" w:space="0" w:color="auto"/>
        <w:right w:val="none" w:sz="0" w:space="0" w:color="auto"/>
      </w:divBdr>
    </w:div>
    <w:div w:id="2023818534">
      <w:bodyDiv w:val="1"/>
      <w:marLeft w:val="0"/>
      <w:marRight w:val="0"/>
      <w:marTop w:val="0"/>
      <w:marBottom w:val="0"/>
      <w:divBdr>
        <w:top w:val="none" w:sz="0" w:space="0" w:color="auto"/>
        <w:left w:val="none" w:sz="0" w:space="0" w:color="auto"/>
        <w:bottom w:val="none" w:sz="0" w:space="0" w:color="auto"/>
        <w:right w:val="none" w:sz="0" w:space="0" w:color="auto"/>
      </w:divBdr>
    </w:div>
    <w:div w:id="2029214882">
      <w:bodyDiv w:val="1"/>
      <w:marLeft w:val="0"/>
      <w:marRight w:val="0"/>
      <w:marTop w:val="0"/>
      <w:marBottom w:val="0"/>
      <w:divBdr>
        <w:top w:val="none" w:sz="0" w:space="0" w:color="auto"/>
        <w:left w:val="none" w:sz="0" w:space="0" w:color="auto"/>
        <w:bottom w:val="none" w:sz="0" w:space="0" w:color="auto"/>
        <w:right w:val="none" w:sz="0" w:space="0" w:color="auto"/>
      </w:divBdr>
    </w:div>
    <w:div w:id="2059281052">
      <w:bodyDiv w:val="1"/>
      <w:marLeft w:val="0"/>
      <w:marRight w:val="0"/>
      <w:marTop w:val="0"/>
      <w:marBottom w:val="0"/>
      <w:divBdr>
        <w:top w:val="none" w:sz="0" w:space="0" w:color="auto"/>
        <w:left w:val="none" w:sz="0" w:space="0" w:color="auto"/>
        <w:bottom w:val="none" w:sz="0" w:space="0" w:color="auto"/>
        <w:right w:val="none" w:sz="0" w:space="0" w:color="auto"/>
      </w:divBdr>
      <w:divsChild>
        <w:div w:id="854810734">
          <w:marLeft w:val="0"/>
          <w:marRight w:val="0"/>
          <w:marTop w:val="0"/>
          <w:marBottom w:val="240"/>
          <w:divBdr>
            <w:top w:val="none" w:sz="0" w:space="0" w:color="auto"/>
            <w:left w:val="none" w:sz="0" w:space="0" w:color="auto"/>
            <w:bottom w:val="none" w:sz="0" w:space="0" w:color="auto"/>
            <w:right w:val="none" w:sz="0" w:space="0" w:color="auto"/>
          </w:divBdr>
          <w:divsChild>
            <w:div w:id="1413818192">
              <w:marLeft w:val="0"/>
              <w:marRight w:val="0"/>
              <w:marTop w:val="0"/>
              <w:marBottom w:val="0"/>
              <w:divBdr>
                <w:top w:val="none" w:sz="0" w:space="0" w:color="auto"/>
                <w:left w:val="none" w:sz="0" w:space="0" w:color="auto"/>
                <w:bottom w:val="none" w:sz="0" w:space="0" w:color="auto"/>
                <w:right w:val="none" w:sz="0" w:space="0" w:color="auto"/>
              </w:divBdr>
            </w:div>
          </w:divsChild>
        </w:div>
        <w:div w:id="281303162">
          <w:marLeft w:val="0"/>
          <w:marRight w:val="0"/>
          <w:marTop w:val="0"/>
          <w:marBottom w:val="0"/>
          <w:divBdr>
            <w:top w:val="none" w:sz="0" w:space="0" w:color="auto"/>
            <w:left w:val="none" w:sz="0" w:space="0" w:color="auto"/>
            <w:bottom w:val="none" w:sz="0" w:space="0" w:color="auto"/>
            <w:right w:val="none" w:sz="0" w:space="0" w:color="auto"/>
          </w:divBdr>
          <w:divsChild>
            <w:div w:id="1882353882">
              <w:marLeft w:val="0"/>
              <w:marRight w:val="0"/>
              <w:marTop w:val="0"/>
              <w:marBottom w:val="0"/>
              <w:divBdr>
                <w:top w:val="none" w:sz="0" w:space="0" w:color="auto"/>
                <w:left w:val="none" w:sz="0" w:space="0" w:color="auto"/>
                <w:bottom w:val="none" w:sz="0" w:space="0" w:color="auto"/>
                <w:right w:val="none" w:sz="0" w:space="0" w:color="auto"/>
              </w:divBdr>
            </w:div>
          </w:divsChild>
        </w:div>
        <w:div w:id="22095467">
          <w:marLeft w:val="0"/>
          <w:marRight w:val="0"/>
          <w:marTop w:val="0"/>
          <w:marBottom w:val="480"/>
          <w:divBdr>
            <w:top w:val="none" w:sz="0" w:space="0" w:color="auto"/>
            <w:left w:val="none" w:sz="0" w:space="0" w:color="auto"/>
            <w:bottom w:val="none" w:sz="0" w:space="0" w:color="auto"/>
            <w:right w:val="none" w:sz="0" w:space="0" w:color="auto"/>
          </w:divBdr>
          <w:divsChild>
            <w:div w:id="19776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00548">
      <w:bodyDiv w:val="1"/>
      <w:marLeft w:val="0"/>
      <w:marRight w:val="0"/>
      <w:marTop w:val="0"/>
      <w:marBottom w:val="0"/>
      <w:divBdr>
        <w:top w:val="none" w:sz="0" w:space="0" w:color="auto"/>
        <w:left w:val="none" w:sz="0" w:space="0" w:color="auto"/>
        <w:bottom w:val="none" w:sz="0" w:space="0" w:color="auto"/>
        <w:right w:val="none" w:sz="0" w:space="0" w:color="auto"/>
      </w:divBdr>
    </w:div>
    <w:div w:id="213844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g/search?tbo=p&amp;tbm=pts&amp;hl=en&amp;q=inassignee:%22Eli+Lilly+And+Company%22" TargetMode="External"/><Relationship Id="rId13" Type="http://schemas.openxmlformats.org/officeDocument/2006/relationships/hyperlink" Target="http://as.wiley.com/WileyCDA/Section/id-302477.html?query=David+Morris"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www.google.co.ug/search?tbo=p&amp;tbm=pts&amp;hl=en&amp;q=ininventor:%22Douglas+Kenneth+Kelsey%22" TargetMode="External"/><Relationship Id="rId12" Type="http://schemas.openxmlformats.org/officeDocument/2006/relationships/hyperlink" Target="http://www.amazon.in/s/ref=dp_byline_sr_book_3?ie=UTF8&amp;field-author=David+G.+Drumright&amp;search-alias=stripbook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azon.in/s/ref=dp_byline_sr_book_2?ie=UTF8&amp;field-author=Douglas+W.+King&amp;search-alias=stripbooks" TargetMode="External"/><Relationship Id="rId5" Type="http://schemas.openxmlformats.org/officeDocument/2006/relationships/footnotes" Target="footnotes.xml"/><Relationship Id="rId15" Type="http://schemas.openxmlformats.org/officeDocument/2006/relationships/hyperlink" Target="https://www.amazon.com/s/ref=dp_byline_sr_book_2?ie=UTF8&amp;text=Raymond+D.+Kent&amp;search-alias=books&amp;field-author=Raymond+D.+Kent&amp;sort=relevancerank" TargetMode="External"/><Relationship Id="rId10" Type="http://schemas.openxmlformats.org/officeDocument/2006/relationships/hyperlink" Target="http://www.amazon.in/s/ref=dp_byline_sr_book_1?ie=UTF8&amp;field-author=John+A.+Seikel&amp;search-alias=stripbooks" TargetMode="External"/><Relationship Id="rId4" Type="http://schemas.openxmlformats.org/officeDocument/2006/relationships/webSettings" Target="webSettings.xml"/><Relationship Id="rId9" Type="http://schemas.openxmlformats.org/officeDocument/2006/relationships/hyperlink" Target="https://en.wikipedia.org/wiki/E-book" TargetMode="External"/><Relationship Id="rId14" Type="http://schemas.openxmlformats.org/officeDocument/2006/relationships/hyperlink" Target="https://www.amazon.com/Sadanand-Singh/e/B001HOPL4I/ref=dp_byline_cont_book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7978</Words>
  <Characters>46831</Characters>
  <Application>Microsoft Office Word</Application>
  <DocSecurity>0</DocSecurity>
  <Lines>918</Lines>
  <Paragraphs>431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Shijith Kumar C</cp:lastModifiedBy>
  <cp:revision>2</cp:revision>
  <dcterms:created xsi:type="dcterms:W3CDTF">2017-04-13T10:14:00Z</dcterms:created>
  <dcterms:modified xsi:type="dcterms:W3CDTF">2017-04-13T10:14:00Z</dcterms:modified>
</cp:coreProperties>
</file>