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241FC" w14:textId="77777777" w:rsidR="008A0E27" w:rsidRDefault="008A0E27" w:rsidP="008A0E27">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sz w:val="21"/>
          <w:szCs w:val="21"/>
        </w:rPr>
        <w:t>Google Scholar is a </w:t>
      </w:r>
      <w:r>
        <w:rPr>
          <w:rStyle w:val="Strong"/>
          <w:rFonts w:ascii="Arial" w:hAnsi="Arial" w:cs="Arial"/>
          <w:color w:val="333333"/>
          <w:sz w:val="21"/>
          <w:szCs w:val="21"/>
        </w:rPr>
        <w:t>search engine</w:t>
      </w:r>
      <w:r>
        <w:rPr>
          <w:rFonts w:ascii="Arial" w:hAnsi="Arial" w:cs="Arial"/>
          <w:color w:val="333333"/>
          <w:sz w:val="21"/>
          <w:szCs w:val="21"/>
        </w:rPr>
        <w:t> that provides links to full-text articles to which the University Library System subscribes or to articles made freely available by the publisher. Scholar also provides articles from academic publishers, professional societies, preprint repositories and scholarly articles posted on the web. In addition, many articles are available when the University of Pittsburgh has a subscription which would work with EZ Proxy. Finally, Scholar provides citations along with abstracts of the article if it is protected by copyright.</w:t>
      </w:r>
    </w:p>
    <w:p w14:paraId="5D17CA36" w14:textId="77777777" w:rsidR="008A0E27" w:rsidRPr="008A0E27" w:rsidRDefault="008A0E27" w:rsidP="008A0E27">
      <w:pPr>
        <w:pBdr>
          <w:bottom w:val="single" w:sz="6" w:space="6" w:color="CCCCCC"/>
        </w:pBdr>
        <w:shd w:val="clear" w:color="auto" w:fill="E5E5E5"/>
        <w:spacing w:after="0" w:line="360" w:lineRule="atLeast"/>
        <w:outlineLvl w:val="1"/>
        <w:rPr>
          <w:rFonts w:ascii="Times New Roman" w:eastAsia="Times New Roman" w:hAnsi="Times New Roman" w:cs="Times New Roman"/>
          <w:b/>
          <w:bCs/>
          <w:color w:val="333333"/>
          <w:sz w:val="30"/>
          <w:szCs w:val="30"/>
          <w:lang w:eastAsia="en-IN"/>
        </w:rPr>
      </w:pPr>
      <w:r w:rsidRPr="008A0E27">
        <w:rPr>
          <w:rFonts w:ascii="Times New Roman" w:eastAsia="Times New Roman" w:hAnsi="Times New Roman" w:cs="Times New Roman"/>
          <w:b/>
          <w:bCs/>
          <w:color w:val="333333"/>
          <w:sz w:val="30"/>
          <w:szCs w:val="30"/>
          <w:lang w:eastAsia="en-IN"/>
        </w:rPr>
        <w:t>Pros of Scholar</w:t>
      </w:r>
    </w:p>
    <w:p w14:paraId="430F97FF" w14:textId="77777777" w:rsidR="008A0E27" w:rsidRPr="008A0E27" w:rsidRDefault="008A0E27" w:rsidP="008A0E2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Ease of use; similar features of Google web search</w:t>
      </w:r>
    </w:p>
    <w:p w14:paraId="4846F4FE" w14:textId="77777777" w:rsidR="008A0E27" w:rsidRPr="008A0E27" w:rsidRDefault="008A0E27" w:rsidP="008A0E2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Search by cited feature</w:t>
      </w:r>
    </w:p>
    <w:p w14:paraId="65318891" w14:textId="77777777" w:rsidR="008A0E27" w:rsidRPr="008A0E27" w:rsidRDefault="008A0E27" w:rsidP="008A0E2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Ranking of results</w:t>
      </w:r>
    </w:p>
    <w:p w14:paraId="385109C7" w14:textId="77777777" w:rsidR="008A0E27" w:rsidRPr="008A0E27" w:rsidRDefault="008A0E27" w:rsidP="008A0E2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Citation information provided</w:t>
      </w:r>
    </w:p>
    <w:p w14:paraId="17F0EEBD" w14:textId="77777777" w:rsidR="008A0E27" w:rsidRPr="008A0E27" w:rsidRDefault="008A0E27" w:rsidP="008A0E2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Search vast array of information; technical reports, preprints, societal publications</w:t>
      </w:r>
    </w:p>
    <w:p w14:paraId="11037B2A" w14:textId="77777777" w:rsidR="008A0E27" w:rsidRPr="008A0E27" w:rsidRDefault="008A0E27" w:rsidP="008A0E2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Full-text if available</w:t>
      </w:r>
    </w:p>
    <w:p w14:paraId="3C099581" w14:textId="77777777" w:rsidR="008A0E27" w:rsidRDefault="008A0E27" w:rsidP="008A0E27">
      <w:pPr>
        <w:pStyle w:val="Heading2"/>
        <w:pBdr>
          <w:bottom w:val="single" w:sz="6" w:space="6" w:color="CCCCCC"/>
        </w:pBdr>
        <w:shd w:val="clear" w:color="auto" w:fill="E5E5E5"/>
        <w:spacing w:before="0" w:beforeAutospacing="0" w:after="0" w:afterAutospacing="0" w:line="360" w:lineRule="atLeast"/>
        <w:rPr>
          <w:color w:val="333333"/>
          <w:sz w:val="30"/>
          <w:szCs w:val="30"/>
        </w:rPr>
      </w:pPr>
      <w:r>
        <w:rPr>
          <w:color w:val="333333"/>
          <w:sz w:val="30"/>
          <w:szCs w:val="30"/>
        </w:rPr>
        <w:t>Cons of Scholar</w:t>
      </w:r>
    </w:p>
    <w:p w14:paraId="6786C987" w14:textId="77777777" w:rsidR="008A0E27" w:rsidRPr="008A0E27" w:rsidRDefault="008A0E27" w:rsidP="008A0E2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Full-text not available or restriction access without a subscription</w:t>
      </w:r>
    </w:p>
    <w:p w14:paraId="38EE24D3" w14:textId="77777777" w:rsidR="008A0E27" w:rsidRPr="008A0E27" w:rsidRDefault="008A0E27" w:rsidP="008A0E2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 xml:space="preserve">Must search </w:t>
      </w:r>
      <w:proofErr w:type="spellStart"/>
      <w:r w:rsidRPr="008A0E27">
        <w:rPr>
          <w:rFonts w:ascii="Arial" w:eastAsia="Times New Roman" w:hAnsi="Arial" w:cs="Arial"/>
          <w:color w:val="333333"/>
          <w:sz w:val="21"/>
          <w:szCs w:val="21"/>
          <w:lang w:eastAsia="en-IN"/>
        </w:rPr>
        <w:t>PittCat</w:t>
      </w:r>
      <w:proofErr w:type="spellEnd"/>
      <w:r w:rsidRPr="008A0E27">
        <w:rPr>
          <w:rFonts w:ascii="Arial" w:eastAsia="Times New Roman" w:hAnsi="Arial" w:cs="Arial"/>
          <w:color w:val="333333"/>
          <w:sz w:val="21"/>
          <w:szCs w:val="21"/>
          <w:lang w:eastAsia="en-IN"/>
        </w:rPr>
        <w:t xml:space="preserve"> if off campus for subscription</w:t>
      </w:r>
    </w:p>
    <w:p w14:paraId="230771E5" w14:textId="77777777" w:rsidR="008A0E27" w:rsidRPr="008A0E27" w:rsidRDefault="008A0E27" w:rsidP="008A0E2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Uneven coverage in social sciences, better for hard sciences</w:t>
      </w:r>
    </w:p>
    <w:p w14:paraId="6FA91D5A" w14:textId="77777777" w:rsidR="008A0E27" w:rsidRPr="008A0E27" w:rsidRDefault="008A0E27" w:rsidP="008A0E2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No limiter for just scholarly publications</w:t>
      </w:r>
    </w:p>
    <w:p w14:paraId="45D80A9E" w14:textId="77777777" w:rsidR="008A0E27" w:rsidRPr="008A0E27" w:rsidRDefault="008A0E27" w:rsidP="008A0E2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8A0E27">
        <w:rPr>
          <w:rFonts w:ascii="Arial" w:eastAsia="Times New Roman" w:hAnsi="Arial" w:cs="Arial"/>
          <w:color w:val="333333"/>
          <w:sz w:val="21"/>
          <w:szCs w:val="21"/>
          <w:lang w:eastAsia="en-IN"/>
        </w:rPr>
        <w:t>Few options to limit or narrow search results</w:t>
      </w:r>
    </w:p>
    <w:p w14:paraId="12F4AC63"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A4AAF"/>
    <w:multiLevelType w:val="multilevel"/>
    <w:tmpl w:val="B7C2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615EB"/>
    <w:multiLevelType w:val="multilevel"/>
    <w:tmpl w:val="1806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wszQ2Mjc2sjAxM7NQ0lEKTi0uzszPAykwrAUAzyb73CwAAAA="/>
  </w:docVars>
  <w:rsids>
    <w:rsidRoot w:val="008A0E27"/>
    <w:rsid w:val="00560607"/>
    <w:rsid w:val="0058131C"/>
    <w:rsid w:val="008A0E27"/>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F21C"/>
  <w15:chartTrackingRefBased/>
  <w15:docId w15:val="{DF16BEA7-D37B-4FB1-814A-6910BC2E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A0E2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E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0E27"/>
    <w:rPr>
      <w:b/>
      <w:bCs/>
    </w:rPr>
  </w:style>
  <w:style w:type="character" w:customStyle="1" w:styleId="Heading2Char">
    <w:name w:val="Heading 2 Char"/>
    <w:basedOn w:val="DefaultParagraphFont"/>
    <w:link w:val="Heading2"/>
    <w:uiPriority w:val="9"/>
    <w:rsid w:val="008A0E27"/>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3209">
      <w:bodyDiv w:val="1"/>
      <w:marLeft w:val="0"/>
      <w:marRight w:val="0"/>
      <w:marTop w:val="0"/>
      <w:marBottom w:val="0"/>
      <w:divBdr>
        <w:top w:val="none" w:sz="0" w:space="0" w:color="auto"/>
        <w:left w:val="none" w:sz="0" w:space="0" w:color="auto"/>
        <w:bottom w:val="none" w:sz="0" w:space="0" w:color="auto"/>
        <w:right w:val="none" w:sz="0" w:space="0" w:color="auto"/>
      </w:divBdr>
    </w:div>
    <w:div w:id="909313123">
      <w:bodyDiv w:val="1"/>
      <w:marLeft w:val="0"/>
      <w:marRight w:val="0"/>
      <w:marTop w:val="0"/>
      <w:marBottom w:val="0"/>
      <w:divBdr>
        <w:top w:val="none" w:sz="0" w:space="0" w:color="auto"/>
        <w:left w:val="none" w:sz="0" w:space="0" w:color="auto"/>
        <w:bottom w:val="none" w:sz="0" w:space="0" w:color="auto"/>
        <w:right w:val="none" w:sz="0" w:space="0" w:color="auto"/>
      </w:divBdr>
    </w:div>
    <w:div w:id="1030375883">
      <w:bodyDiv w:val="1"/>
      <w:marLeft w:val="0"/>
      <w:marRight w:val="0"/>
      <w:marTop w:val="0"/>
      <w:marBottom w:val="0"/>
      <w:divBdr>
        <w:top w:val="none" w:sz="0" w:space="0" w:color="auto"/>
        <w:left w:val="none" w:sz="0" w:space="0" w:color="auto"/>
        <w:bottom w:val="none" w:sz="0" w:space="0" w:color="auto"/>
        <w:right w:val="none" w:sz="0" w:space="0" w:color="auto"/>
      </w:divBdr>
    </w:div>
    <w:div w:id="1586527837">
      <w:bodyDiv w:val="1"/>
      <w:marLeft w:val="0"/>
      <w:marRight w:val="0"/>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1800760091">
              <w:marLeft w:val="0"/>
              <w:marRight w:val="0"/>
              <w:marTop w:val="0"/>
              <w:marBottom w:val="0"/>
              <w:divBdr>
                <w:top w:val="none" w:sz="0" w:space="0" w:color="auto"/>
                <w:left w:val="none" w:sz="0" w:space="0" w:color="auto"/>
                <w:bottom w:val="none" w:sz="0" w:space="0" w:color="auto"/>
                <w:right w:val="none" w:sz="0" w:space="0" w:color="auto"/>
              </w:divBdr>
              <w:divsChild>
                <w:div w:id="268396594">
                  <w:marLeft w:val="0"/>
                  <w:marRight w:val="0"/>
                  <w:marTop w:val="0"/>
                  <w:marBottom w:val="0"/>
                  <w:divBdr>
                    <w:top w:val="none" w:sz="0" w:space="0" w:color="auto"/>
                    <w:left w:val="none" w:sz="0" w:space="0" w:color="auto"/>
                    <w:bottom w:val="none" w:sz="0" w:space="0" w:color="auto"/>
                    <w:right w:val="none" w:sz="0" w:space="0" w:color="auto"/>
                  </w:divBdr>
                  <w:divsChild>
                    <w:div w:id="71515147">
                      <w:marLeft w:val="0"/>
                      <w:marRight w:val="0"/>
                      <w:marTop w:val="0"/>
                      <w:marBottom w:val="0"/>
                      <w:divBdr>
                        <w:top w:val="none" w:sz="0" w:space="0" w:color="auto"/>
                        <w:left w:val="none" w:sz="0" w:space="0" w:color="auto"/>
                        <w:bottom w:val="none" w:sz="0" w:space="0" w:color="auto"/>
                        <w:right w:val="none" w:sz="0" w:space="0" w:color="auto"/>
                      </w:divBdr>
                      <w:divsChild>
                        <w:div w:id="1155224869">
                          <w:marLeft w:val="0"/>
                          <w:marRight w:val="0"/>
                          <w:marTop w:val="0"/>
                          <w:marBottom w:val="300"/>
                          <w:divBdr>
                            <w:top w:val="single" w:sz="2" w:space="0" w:color="FFFFFF"/>
                            <w:left w:val="single" w:sz="2" w:space="0" w:color="FFFFFF"/>
                            <w:bottom w:val="single" w:sz="2" w:space="0" w:color="FFFFFF"/>
                            <w:right w:val="single" w:sz="2" w:space="0" w:color="FFFFFF"/>
                          </w:divBdr>
                          <w:divsChild>
                            <w:div w:id="1344405599">
                              <w:marLeft w:val="0"/>
                              <w:marRight w:val="0"/>
                              <w:marTop w:val="0"/>
                              <w:marBottom w:val="0"/>
                              <w:divBdr>
                                <w:top w:val="none" w:sz="0" w:space="0" w:color="auto"/>
                                <w:left w:val="none" w:sz="0" w:space="0" w:color="auto"/>
                                <w:bottom w:val="none" w:sz="0" w:space="0" w:color="auto"/>
                                <w:right w:val="none" w:sz="0" w:space="0" w:color="auto"/>
                              </w:divBdr>
                              <w:divsChild>
                                <w:div w:id="1120611310">
                                  <w:marLeft w:val="0"/>
                                  <w:marRight w:val="0"/>
                                  <w:marTop w:val="0"/>
                                  <w:marBottom w:val="0"/>
                                  <w:divBdr>
                                    <w:top w:val="none" w:sz="0" w:space="0" w:color="auto"/>
                                    <w:left w:val="none" w:sz="0" w:space="0" w:color="auto"/>
                                    <w:bottom w:val="none" w:sz="0" w:space="0" w:color="auto"/>
                                    <w:right w:val="none" w:sz="0" w:space="0" w:color="auto"/>
                                  </w:divBdr>
                                  <w:divsChild>
                                    <w:div w:id="16721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30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2019-03-24T02:48:00Z</dcterms:created>
  <dcterms:modified xsi:type="dcterms:W3CDTF">2019-03-24T02:52:00Z</dcterms:modified>
</cp:coreProperties>
</file>