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AEF1" w14:textId="77777777" w:rsidR="00C95942" w:rsidRPr="00C95942" w:rsidRDefault="00C95942" w:rsidP="00C95942">
      <w:pPr>
        <w:pStyle w:val="NormalWeb"/>
        <w:shd w:val="clear" w:color="auto" w:fill="FFFFFF"/>
        <w:spacing w:before="0" w:beforeAutospacing="0" w:after="136" w:afterAutospacing="0" w:line="360" w:lineRule="auto"/>
        <w:jc w:val="center"/>
        <w:textAlignment w:val="top"/>
        <w:rPr>
          <w:rFonts w:ascii="Book Antiqua" w:hAnsi="Book Antiqua" w:cs="Arial"/>
          <w:b/>
        </w:rPr>
      </w:pPr>
      <w:r w:rsidRPr="00C95942">
        <w:rPr>
          <w:rFonts w:ascii="Book Antiqua" w:hAnsi="Book Antiqua" w:cs="Arial"/>
          <w:b/>
        </w:rPr>
        <w:t>Google Scholar</w:t>
      </w:r>
    </w:p>
    <w:p w14:paraId="1C764718" w14:textId="77777777" w:rsidR="00894182" w:rsidRPr="00894182" w:rsidRDefault="00894182" w:rsidP="00C95942">
      <w:pPr>
        <w:pStyle w:val="NormalWeb"/>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w:t>
      </w:r>
      <w:r w:rsidRPr="00894182">
        <w:rPr>
          <w:rStyle w:val="apple-converted-space"/>
          <w:rFonts w:ascii="Book Antiqua" w:hAnsi="Book Antiqua" w:cs="Arial"/>
        </w:rPr>
        <w:t xml:space="preserve"> is the scholarly literature database provided by the Google Incorporation. It </w:t>
      </w:r>
      <w:r w:rsidRPr="00894182">
        <w:rPr>
          <w:rFonts w:ascii="Book Antiqua" w:hAnsi="Book Antiqua" w:cs="Arial"/>
        </w:rPr>
        <w:t>provides a simple way to broadly search for scholarly literature. From one place, you can search across many disciplines and sources: articles, theses, books, abstracts and court opinions, from academic publishers, professional societies, online repositories, universities and other web sites. Google Scholar helps you find relevant work across the world of scholarly research.</w:t>
      </w:r>
    </w:p>
    <w:p w14:paraId="00921ACC" w14:textId="77777777" w:rsidR="00DD0833" w:rsidRPr="00DD0833" w:rsidRDefault="00DD0833" w:rsidP="00C95942">
      <w:pPr>
        <w:pStyle w:val="NormalWeb"/>
        <w:shd w:val="clear" w:color="auto" w:fill="FFFFFF"/>
        <w:spacing w:before="0" w:beforeAutospacing="0" w:after="136" w:afterAutospacing="0" w:line="360" w:lineRule="auto"/>
        <w:jc w:val="both"/>
        <w:textAlignment w:val="top"/>
        <w:rPr>
          <w:rFonts w:ascii="Book Antiqua" w:hAnsi="Book Antiqua" w:cs="Arial"/>
          <w:b/>
        </w:rPr>
      </w:pPr>
      <w:r w:rsidRPr="00DD0833">
        <w:rPr>
          <w:rFonts w:ascii="Book Antiqua" w:hAnsi="Book Antiqua" w:cs="Arial"/>
          <w:b/>
        </w:rPr>
        <w:t>Features of Google Scholar</w:t>
      </w:r>
    </w:p>
    <w:p w14:paraId="001AA4A2" w14:textId="77777777"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Search all scholarly literature from one convenient place</w:t>
      </w:r>
    </w:p>
    <w:p w14:paraId="192A87E3" w14:textId="77777777"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Explore related works, citations, authors, and publications</w:t>
      </w:r>
    </w:p>
    <w:p w14:paraId="0FABD4D0" w14:textId="77777777"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Locate the complete document through your library or on the web</w:t>
      </w:r>
    </w:p>
    <w:p w14:paraId="4E0FE642" w14:textId="77777777"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Keep up with recent developments in any area of research</w:t>
      </w:r>
    </w:p>
    <w:p w14:paraId="530162BE" w14:textId="77777777" w:rsidR="00DD0833" w:rsidRPr="00DD0833" w:rsidRDefault="00DD0833" w:rsidP="00C95942">
      <w:pPr>
        <w:pStyle w:val="NormalWeb"/>
        <w:numPr>
          <w:ilvl w:val="0"/>
          <w:numId w:val="6"/>
        </w:numPr>
        <w:shd w:val="clear" w:color="auto" w:fill="FFFFFF"/>
        <w:spacing w:before="0" w:beforeAutospacing="0" w:after="136" w:afterAutospacing="0" w:line="360" w:lineRule="auto"/>
        <w:jc w:val="both"/>
        <w:textAlignment w:val="top"/>
        <w:rPr>
          <w:rFonts w:ascii="Book Antiqua" w:hAnsi="Book Antiqua" w:cs="Arial"/>
        </w:rPr>
      </w:pPr>
      <w:r w:rsidRPr="00DD0833">
        <w:rPr>
          <w:rFonts w:ascii="Book Antiqua" w:hAnsi="Book Antiqua" w:cs="Arial"/>
        </w:rPr>
        <w:t>Check who's citing your publications, create a public author profile</w:t>
      </w:r>
    </w:p>
    <w:p w14:paraId="7735FB05" w14:textId="77777777" w:rsidR="00E87946" w:rsidRPr="00E87946" w:rsidRDefault="00E87946" w:rsidP="00C95942">
      <w:pPr>
        <w:spacing w:after="120" w:line="360" w:lineRule="auto"/>
        <w:rPr>
          <w:rFonts w:ascii="Book Antiqua" w:hAnsi="Book Antiqua"/>
          <w:b/>
          <w:sz w:val="24"/>
          <w:szCs w:val="24"/>
        </w:rPr>
      </w:pPr>
      <w:r w:rsidRPr="00E87946">
        <w:rPr>
          <w:rFonts w:ascii="Book Antiqua" w:hAnsi="Book Antiqua"/>
          <w:b/>
          <w:sz w:val="24"/>
          <w:szCs w:val="24"/>
        </w:rPr>
        <w:t>Searching Google Scholar</w:t>
      </w:r>
    </w:p>
    <w:p w14:paraId="6CEBF383" w14:textId="77777777" w:rsidR="00E87946" w:rsidRPr="00E87946" w:rsidRDefault="00E87946" w:rsidP="004836EF">
      <w:pPr>
        <w:spacing w:after="120" w:line="360" w:lineRule="auto"/>
        <w:ind w:firstLine="720"/>
        <w:jc w:val="both"/>
        <w:rPr>
          <w:rFonts w:ascii="Book Antiqua" w:hAnsi="Book Antiqua"/>
          <w:sz w:val="24"/>
          <w:szCs w:val="24"/>
        </w:rPr>
      </w:pPr>
      <w:r w:rsidRPr="00E87946">
        <w:rPr>
          <w:rFonts w:ascii="Book Antiqua" w:hAnsi="Book Antiqua"/>
          <w:sz w:val="24"/>
          <w:szCs w:val="24"/>
        </w:rPr>
        <w:t>Google Scholar search results usually exclude popular media content like magazine, newspaper and Internet articles. Some articles in search results may not be peer-reviewed, may not be full-text, and some articles may require payment before you can view the full-text.</w:t>
      </w:r>
    </w:p>
    <w:p w14:paraId="32E9DCCE" w14:textId="77777777" w:rsidR="00E87946" w:rsidRDefault="00E87946" w:rsidP="009116A9">
      <w:pPr>
        <w:spacing w:line="360" w:lineRule="auto"/>
        <w:ind w:firstLine="720"/>
        <w:rPr>
          <w:rFonts w:ascii="Book Antiqua" w:hAnsi="Book Antiqua"/>
          <w:sz w:val="24"/>
          <w:szCs w:val="24"/>
        </w:rPr>
      </w:pPr>
      <w:r w:rsidRPr="00E87946">
        <w:rPr>
          <w:rFonts w:ascii="Book Antiqua" w:hAnsi="Book Antiqua"/>
          <w:sz w:val="24"/>
          <w:szCs w:val="24"/>
        </w:rPr>
        <w:t>Google scholar provides both basic and advanced search options. The advanced search option gives you more control over factors like publication date, author name(s), search terms and phrases, and words to exclude from search results.</w:t>
      </w:r>
    </w:p>
    <w:p w14:paraId="5482A903" w14:textId="77777777" w:rsidR="00E87946" w:rsidRPr="00E87946" w:rsidRDefault="00E87946" w:rsidP="00C95942">
      <w:pPr>
        <w:spacing w:line="360" w:lineRule="auto"/>
        <w:rPr>
          <w:b/>
          <w:sz w:val="23"/>
          <w:szCs w:val="23"/>
        </w:rPr>
      </w:pPr>
      <w:r w:rsidRPr="00E87946">
        <w:rPr>
          <w:b/>
          <w:sz w:val="23"/>
          <w:szCs w:val="23"/>
        </w:rPr>
        <w:t>Search Tips</w:t>
      </w:r>
    </w:p>
    <w:p w14:paraId="339ABE98" w14:textId="77777777" w:rsidR="00E87946" w:rsidRPr="00C95942" w:rsidRDefault="00E87946" w:rsidP="00C95942">
      <w:pPr>
        <w:spacing w:line="360" w:lineRule="auto"/>
        <w:jc w:val="both"/>
        <w:rPr>
          <w:rFonts w:ascii="Book Antiqua" w:hAnsi="Book Antiqua"/>
          <w:sz w:val="24"/>
          <w:szCs w:val="24"/>
        </w:rPr>
      </w:pPr>
      <w:r w:rsidRPr="00C95942">
        <w:rPr>
          <w:rFonts w:ascii="Book Antiqua" w:hAnsi="Book Antiqua"/>
          <w:b/>
          <w:sz w:val="24"/>
          <w:szCs w:val="24"/>
        </w:rPr>
        <w:t>Re-arrange search terms for different results</w:t>
      </w:r>
      <w:r w:rsidRPr="00C95942">
        <w:rPr>
          <w:rFonts w:ascii="Book Antiqua" w:hAnsi="Book Antiqua"/>
          <w:sz w:val="24"/>
          <w:szCs w:val="24"/>
        </w:rPr>
        <w:t xml:space="preserve">: In Google, word order affects search results. </w:t>
      </w:r>
      <w:r w:rsidR="00D8315F" w:rsidRPr="00C95942">
        <w:rPr>
          <w:rFonts w:ascii="Book Antiqua" w:hAnsi="Book Antiqua"/>
          <w:sz w:val="24"/>
          <w:szCs w:val="24"/>
        </w:rPr>
        <w:t>Changing “</w:t>
      </w:r>
      <w:r w:rsidR="00D8315F" w:rsidRPr="00C95942">
        <w:rPr>
          <w:rFonts w:ascii="Book Antiqua" w:hAnsi="Book Antiqua"/>
          <w:i/>
          <w:iCs/>
          <w:sz w:val="24"/>
          <w:szCs w:val="24"/>
        </w:rPr>
        <w:t>India 2015 drunk driving deaths</w:t>
      </w:r>
      <w:r w:rsidR="00D8315F" w:rsidRPr="00C95942">
        <w:rPr>
          <w:rFonts w:ascii="Book Antiqua" w:hAnsi="Book Antiqua"/>
          <w:sz w:val="24"/>
          <w:szCs w:val="24"/>
        </w:rPr>
        <w:t>” to “</w:t>
      </w:r>
      <w:r w:rsidR="00D8315F" w:rsidRPr="00C95942">
        <w:rPr>
          <w:rFonts w:ascii="Book Antiqua" w:hAnsi="Book Antiqua"/>
          <w:i/>
          <w:iCs/>
          <w:sz w:val="24"/>
          <w:szCs w:val="24"/>
        </w:rPr>
        <w:t>drunk driving deaths 2015 India</w:t>
      </w:r>
      <w:r w:rsidR="00D8315F" w:rsidRPr="00C95942">
        <w:rPr>
          <w:rFonts w:ascii="Book Antiqua" w:hAnsi="Book Antiqua"/>
          <w:sz w:val="24"/>
          <w:szCs w:val="24"/>
        </w:rPr>
        <w:t>” will alter the number of results and order of results.</w:t>
      </w:r>
    </w:p>
    <w:p w14:paraId="528E9347" w14:textId="77777777" w:rsidR="00D8315F" w:rsidRPr="00C95942" w:rsidRDefault="00D8315F" w:rsidP="00C95942">
      <w:pPr>
        <w:spacing w:line="360" w:lineRule="auto"/>
        <w:jc w:val="both"/>
        <w:rPr>
          <w:rFonts w:ascii="Book Antiqua" w:hAnsi="Book Antiqua"/>
          <w:sz w:val="24"/>
          <w:szCs w:val="24"/>
        </w:rPr>
      </w:pPr>
      <w:r w:rsidRPr="00C95942">
        <w:rPr>
          <w:rFonts w:ascii="Book Antiqua" w:hAnsi="Book Antiqua"/>
          <w:b/>
          <w:sz w:val="24"/>
          <w:szCs w:val="24"/>
        </w:rPr>
        <w:lastRenderedPageBreak/>
        <w:t>Eliminate useless or unwanted results with a minus sign</w:t>
      </w:r>
      <w:r w:rsidRPr="00C95942">
        <w:rPr>
          <w:rFonts w:ascii="Book Antiqua" w:hAnsi="Book Antiqua"/>
          <w:sz w:val="24"/>
          <w:szCs w:val="24"/>
        </w:rPr>
        <w:t>: A search for “</w:t>
      </w:r>
      <w:r w:rsidRPr="00C95942">
        <w:rPr>
          <w:rFonts w:ascii="Book Antiqua" w:hAnsi="Book Antiqua"/>
          <w:i/>
          <w:iCs/>
          <w:sz w:val="24"/>
          <w:szCs w:val="24"/>
        </w:rPr>
        <w:t xml:space="preserve">communication disorders </w:t>
      </w:r>
      <w:proofErr w:type="spellStart"/>
      <w:r w:rsidRPr="00C95942">
        <w:rPr>
          <w:rFonts w:ascii="Book Antiqua" w:hAnsi="Book Antiqua"/>
          <w:i/>
          <w:iCs/>
          <w:sz w:val="24"/>
          <w:szCs w:val="24"/>
        </w:rPr>
        <w:t>india</w:t>
      </w:r>
      <w:proofErr w:type="spellEnd"/>
      <w:r w:rsidRPr="00C95942">
        <w:rPr>
          <w:rFonts w:ascii="Book Antiqua" w:hAnsi="Book Antiqua"/>
          <w:i/>
          <w:iCs/>
          <w:sz w:val="24"/>
          <w:szCs w:val="24"/>
        </w:rPr>
        <w:t xml:space="preserve">” </w:t>
      </w:r>
      <w:r w:rsidRPr="00C95942">
        <w:rPr>
          <w:rFonts w:ascii="Book Antiqua" w:hAnsi="Book Antiqua"/>
          <w:sz w:val="24"/>
          <w:szCs w:val="24"/>
        </w:rPr>
        <w:t>turned up many results that included hearing disorders. Changing the search to “</w:t>
      </w:r>
      <w:r w:rsidRPr="00C95942">
        <w:rPr>
          <w:rFonts w:ascii="Book Antiqua" w:hAnsi="Book Antiqua"/>
          <w:i/>
          <w:iCs/>
          <w:sz w:val="24"/>
          <w:szCs w:val="24"/>
        </w:rPr>
        <w:t xml:space="preserve">communication disorders </w:t>
      </w:r>
      <w:proofErr w:type="spellStart"/>
      <w:r w:rsidRPr="00C95942">
        <w:rPr>
          <w:rFonts w:ascii="Book Antiqua" w:hAnsi="Book Antiqua"/>
          <w:i/>
          <w:iCs/>
          <w:sz w:val="24"/>
          <w:szCs w:val="24"/>
        </w:rPr>
        <w:t>india</w:t>
      </w:r>
      <w:proofErr w:type="spellEnd"/>
      <w:r w:rsidRPr="00C95942">
        <w:rPr>
          <w:rFonts w:ascii="Book Antiqua" w:hAnsi="Book Antiqua"/>
          <w:i/>
          <w:iCs/>
          <w:sz w:val="24"/>
          <w:szCs w:val="24"/>
        </w:rPr>
        <w:t xml:space="preserve"> -hearing” </w:t>
      </w:r>
      <w:r w:rsidRPr="00C95942">
        <w:rPr>
          <w:rFonts w:ascii="Book Antiqua" w:hAnsi="Book Antiqua"/>
          <w:sz w:val="24"/>
          <w:szCs w:val="24"/>
        </w:rPr>
        <w:t>eliminates the unwanted material from search results.</w:t>
      </w:r>
    </w:p>
    <w:p w14:paraId="42B4DE43" w14:textId="77777777" w:rsidR="00D8315F" w:rsidRPr="00C95942" w:rsidRDefault="00D8315F" w:rsidP="00C95942">
      <w:pPr>
        <w:pStyle w:val="Default"/>
        <w:spacing w:line="360" w:lineRule="auto"/>
        <w:jc w:val="both"/>
        <w:rPr>
          <w:rFonts w:ascii="Book Antiqua" w:hAnsi="Book Antiqua"/>
        </w:rPr>
      </w:pPr>
      <w:r w:rsidRPr="00C95942">
        <w:rPr>
          <w:rFonts w:ascii="Book Antiqua" w:hAnsi="Book Antiqua"/>
          <w:b/>
        </w:rPr>
        <w:t xml:space="preserve">Limit results by file type: </w:t>
      </w:r>
      <w:r w:rsidRPr="00C95942">
        <w:rPr>
          <w:rFonts w:ascii="Book Antiqua" w:hAnsi="Book Antiqua"/>
        </w:rPr>
        <w:t>Included a file type limit in the search statement to limit results to one type of media file; try “</w:t>
      </w:r>
      <w:proofErr w:type="spellStart"/>
      <w:r w:rsidRPr="00C95942">
        <w:rPr>
          <w:rFonts w:ascii="Book Antiqua" w:hAnsi="Book Antiqua"/>
          <w:i/>
          <w:iCs/>
        </w:rPr>
        <w:t>filetype:pdf</w:t>
      </w:r>
      <w:proofErr w:type="spellEnd"/>
      <w:r w:rsidRPr="00C95942">
        <w:rPr>
          <w:rFonts w:ascii="Book Antiqua" w:hAnsi="Book Antiqua"/>
        </w:rPr>
        <w:t>”, “</w:t>
      </w:r>
      <w:proofErr w:type="spellStart"/>
      <w:r w:rsidRPr="00C95942">
        <w:rPr>
          <w:rFonts w:ascii="Book Antiqua" w:hAnsi="Book Antiqua"/>
          <w:i/>
          <w:iCs/>
        </w:rPr>
        <w:t>filetype:ppt</w:t>
      </w:r>
      <w:proofErr w:type="spellEnd"/>
      <w:r w:rsidRPr="00C95942">
        <w:rPr>
          <w:rFonts w:ascii="Book Antiqua" w:hAnsi="Book Antiqua"/>
        </w:rPr>
        <w:t>”, etc.</w:t>
      </w:r>
    </w:p>
    <w:p w14:paraId="2FBF9784" w14:textId="77777777" w:rsidR="00D8315F" w:rsidRDefault="00D8315F" w:rsidP="00C95942">
      <w:pPr>
        <w:pStyle w:val="Default"/>
        <w:spacing w:line="360" w:lineRule="auto"/>
        <w:rPr>
          <w:sz w:val="23"/>
          <w:szCs w:val="23"/>
        </w:rPr>
      </w:pPr>
    </w:p>
    <w:p w14:paraId="6424815C" w14:textId="77777777" w:rsidR="00D8315F" w:rsidRPr="00C95942" w:rsidRDefault="00D8315F" w:rsidP="00C95942">
      <w:pPr>
        <w:pStyle w:val="Default"/>
        <w:spacing w:line="360" w:lineRule="auto"/>
        <w:jc w:val="both"/>
        <w:rPr>
          <w:rFonts w:ascii="Book Antiqua" w:hAnsi="Book Antiqua"/>
          <w:i/>
          <w:iCs/>
        </w:rPr>
      </w:pPr>
      <w:r w:rsidRPr="00C95942">
        <w:rPr>
          <w:rFonts w:ascii="Book Antiqua" w:hAnsi="Book Antiqua"/>
          <w:b/>
        </w:rPr>
        <w:t>Use AND to search within search results</w:t>
      </w:r>
      <w:r w:rsidRPr="00C95942">
        <w:rPr>
          <w:rFonts w:ascii="Book Antiqua" w:hAnsi="Book Antiqua"/>
        </w:rPr>
        <w:t xml:space="preserve">: If the initial search statement turns up too many results or seems imprecise, enclose the original search statement in brackets, then add AND along with an additional search term or phrase in quotes; </w:t>
      </w:r>
      <w:r w:rsidRPr="00C95942">
        <w:rPr>
          <w:rFonts w:ascii="Book Antiqua" w:hAnsi="Book Antiqua"/>
          <w:i/>
          <w:iCs/>
        </w:rPr>
        <w:t xml:space="preserve">"drunk driving united states teenagers” </w:t>
      </w:r>
      <w:r w:rsidRPr="00C95942">
        <w:rPr>
          <w:rFonts w:ascii="Book Antiqua" w:hAnsi="Book Antiqua"/>
        </w:rPr>
        <w:t xml:space="preserve">is revised to </w:t>
      </w:r>
      <w:r w:rsidRPr="00C95942">
        <w:rPr>
          <w:rFonts w:ascii="Book Antiqua" w:hAnsi="Book Antiqua"/>
          <w:i/>
          <w:iCs/>
        </w:rPr>
        <w:t>(“drunk driving" "united states" teenagers) AND “annual fatalities”</w:t>
      </w:r>
    </w:p>
    <w:p w14:paraId="6783A187" w14:textId="77777777" w:rsidR="00D8315F" w:rsidRDefault="00D8315F" w:rsidP="00C95942">
      <w:pPr>
        <w:pStyle w:val="Default"/>
        <w:spacing w:line="360" w:lineRule="auto"/>
        <w:rPr>
          <w:rFonts w:ascii="Book Antiqua" w:hAnsi="Book Antiqua"/>
        </w:rPr>
      </w:pPr>
    </w:p>
    <w:p w14:paraId="3FD8A297" w14:textId="77777777" w:rsidR="00894182" w:rsidRDefault="00894182" w:rsidP="00C95942">
      <w:pPr>
        <w:pStyle w:val="Default"/>
        <w:spacing w:line="360" w:lineRule="auto"/>
        <w:rPr>
          <w:rFonts w:ascii="Book Antiqua" w:hAnsi="Book Antiqua"/>
          <w:b/>
        </w:rPr>
      </w:pPr>
      <w:r w:rsidRPr="00894182">
        <w:rPr>
          <w:rFonts w:ascii="Book Antiqua" w:hAnsi="Book Antiqua"/>
          <w:b/>
        </w:rPr>
        <w:t>Advantages of Google Sc</w:t>
      </w:r>
      <w:r>
        <w:rPr>
          <w:rFonts w:ascii="Book Antiqua" w:hAnsi="Book Antiqua"/>
          <w:b/>
        </w:rPr>
        <w:t>h</w:t>
      </w:r>
      <w:r w:rsidRPr="00894182">
        <w:rPr>
          <w:rFonts w:ascii="Book Antiqua" w:hAnsi="Book Antiqua"/>
          <w:b/>
        </w:rPr>
        <w:t>olar</w:t>
      </w:r>
    </w:p>
    <w:p w14:paraId="74E25FEE" w14:textId="77777777" w:rsidR="00C95942" w:rsidRDefault="00C95942" w:rsidP="00C95942">
      <w:pPr>
        <w:pStyle w:val="NormalWeb"/>
        <w:shd w:val="clear" w:color="auto" w:fill="FFFFFF"/>
        <w:spacing w:before="0" w:beforeAutospacing="0" w:after="136" w:afterAutospacing="0" w:line="360" w:lineRule="auto"/>
        <w:ind w:left="720"/>
        <w:jc w:val="both"/>
        <w:textAlignment w:val="top"/>
        <w:rPr>
          <w:rFonts w:ascii="Book Antiqua" w:hAnsi="Book Antiqua" w:cs="Arial"/>
        </w:rPr>
      </w:pPr>
    </w:p>
    <w:p w14:paraId="2B872EF0" w14:textId="77777777"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is familiar and relatively simple to use, much like Google.</w:t>
      </w:r>
    </w:p>
    <w:p w14:paraId="7C20823A" w14:textId="77777777"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allows users to search for a find a wide variety of materials including articles, books, "grey literature" like conference proceedings on a vast number of topics.</w:t>
      </w:r>
    </w:p>
    <w:p w14:paraId="0630F17F" w14:textId="77777777"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allows for you to see articles related to the one that might interest you, how many times an article has been cited and by whom, and provides citations for articles in a number of styles.</w:t>
      </w:r>
    </w:p>
    <w:p w14:paraId="1EAD4385" w14:textId="659ADEBC"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can display links to articles and books held through ECU Libraries.</w:t>
      </w:r>
    </w:p>
    <w:p w14:paraId="78040980" w14:textId="77777777" w:rsidR="00894182" w:rsidRPr="00894182" w:rsidRDefault="00894182" w:rsidP="00C95942">
      <w:pPr>
        <w:pStyle w:val="NormalWeb"/>
        <w:numPr>
          <w:ilvl w:val="0"/>
          <w:numId w:val="3"/>
        </w:numPr>
        <w:shd w:val="clear" w:color="auto" w:fill="FFFFFF"/>
        <w:spacing w:before="0" w:beforeAutospacing="0" w:after="136" w:afterAutospacing="0" w:line="360" w:lineRule="auto"/>
        <w:jc w:val="both"/>
        <w:textAlignment w:val="top"/>
        <w:rPr>
          <w:rFonts w:ascii="Arial" w:hAnsi="Arial" w:cs="Arial"/>
          <w:color w:val="333333"/>
          <w:sz w:val="16"/>
          <w:szCs w:val="16"/>
        </w:rPr>
      </w:pPr>
      <w:r w:rsidRPr="00894182">
        <w:rPr>
          <w:rFonts w:ascii="Book Antiqua" w:hAnsi="Book Antiqua" w:cs="Arial"/>
        </w:rPr>
        <w:t>Google Scholar allows you to save both citations and articles to read later</w:t>
      </w:r>
      <w:r w:rsidRPr="00894182">
        <w:rPr>
          <w:rFonts w:ascii="Arial" w:hAnsi="Arial" w:cs="Arial"/>
          <w:color w:val="333333"/>
          <w:sz w:val="16"/>
          <w:szCs w:val="16"/>
        </w:rPr>
        <w:t>.</w:t>
      </w:r>
    </w:p>
    <w:p w14:paraId="4DED5894" w14:textId="77777777" w:rsidR="00894182" w:rsidRDefault="00894182" w:rsidP="00C95942">
      <w:pPr>
        <w:pStyle w:val="Default"/>
        <w:spacing w:line="360" w:lineRule="auto"/>
        <w:rPr>
          <w:rFonts w:ascii="Book Antiqua" w:hAnsi="Book Antiqua"/>
          <w:b/>
        </w:rPr>
      </w:pPr>
      <w:r>
        <w:rPr>
          <w:rFonts w:ascii="Book Antiqua" w:hAnsi="Book Antiqua"/>
          <w:b/>
        </w:rPr>
        <w:t>Disa</w:t>
      </w:r>
      <w:r w:rsidRPr="00894182">
        <w:rPr>
          <w:rFonts w:ascii="Book Antiqua" w:hAnsi="Book Antiqua"/>
          <w:b/>
        </w:rPr>
        <w:t>dvantages of Google Sc</w:t>
      </w:r>
      <w:r>
        <w:rPr>
          <w:rFonts w:ascii="Book Antiqua" w:hAnsi="Book Antiqua"/>
          <w:b/>
        </w:rPr>
        <w:t>h</w:t>
      </w:r>
      <w:r w:rsidRPr="00894182">
        <w:rPr>
          <w:rFonts w:ascii="Book Antiqua" w:hAnsi="Book Antiqua"/>
          <w:b/>
        </w:rPr>
        <w:t>olar</w:t>
      </w:r>
    </w:p>
    <w:p w14:paraId="256C00F5" w14:textId="77777777"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lastRenderedPageBreak/>
        <w:t>Google Scholar's coverage is wide-ranging but not comprehensive. It can be a research source, but should not be the only source you use.</w:t>
      </w:r>
    </w:p>
    <w:p w14:paraId="3B6D6CA7" w14:textId="77777777"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 xml:space="preserve">Google Scholar does not provide the criteria for what makes its results "scholarly". Results are often </w:t>
      </w:r>
      <w:proofErr w:type="gramStart"/>
      <w:r w:rsidRPr="00894182">
        <w:rPr>
          <w:rFonts w:ascii="Book Antiqua" w:hAnsi="Book Antiqua" w:cs="Arial"/>
        </w:rPr>
        <w:t>vary</w:t>
      </w:r>
      <w:proofErr w:type="gramEnd"/>
      <w:r w:rsidRPr="00894182">
        <w:rPr>
          <w:rFonts w:ascii="Book Antiqua" w:hAnsi="Book Antiqua" w:cs="Arial"/>
        </w:rPr>
        <w:t xml:space="preserve"> in quality and it is up to the researcher to determine which of the results are suitable for their purposes.</w:t>
      </w:r>
    </w:p>
    <w:p w14:paraId="6FEE1E9A" w14:textId="77777777"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does not allow users to limit results to either peer reviewed or full text materials or by discipline.</w:t>
      </w:r>
    </w:p>
    <w:p w14:paraId="1D18F548" w14:textId="77777777"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 does not provide notice of when its materials are updated.</w:t>
      </w:r>
    </w:p>
    <w:p w14:paraId="61867E08" w14:textId="77777777" w:rsidR="00894182" w:rsidRPr="00894182" w:rsidRDefault="00894182" w:rsidP="00C95942">
      <w:pPr>
        <w:pStyle w:val="NormalWeb"/>
        <w:numPr>
          <w:ilvl w:val="0"/>
          <w:numId w:val="4"/>
        </w:numPr>
        <w:shd w:val="clear" w:color="auto" w:fill="FFFFFF"/>
        <w:spacing w:before="0" w:beforeAutospacing="0" w:after="136" w:afterAutospacing="0" w:line="360" w:lineRule="auto"/>
        <w:jc w:val="both"/>
        <w:textAlignment w:val="top"/>
        <w:rPr>
          <w:rFonts w:ascii="Book Antiqua" w:hAnsi="Book Antiqua" w:cs="Arial"/>
        </w:rPr>
      </w:pPr>
      <w:r w:rsidRPr="00894182">
        <w:rPr>
          <w:rFonts w:ascii="Book Antiqua" w:hAnsi="Book Antiqua" w:cs="Arial"/>
        </w:rPr>
        <w:t>Google Scholar's citation tracker can be difficult to use and inaccurate</w:t>
      </w:r>
    </w:p>
    <w:p w14:paraId="7F9DDF8E" w14:textId="77777777" w:rsidR="00894182" w:rsidRDefault="00894182" w:rsidP="00C95942">
      <w:pPr>
        <w:pStyle w:val="Default"/>
        <w:spacing w:line="360" w:lineRule="auto"/>
        <w:rPr>
          <w:rFonts w:ascii="Book Antiqua" w:hAnsi="Book Antiqua"/>
          <w:b/>
        </w:rPr>
      </w:pPr>
    </w:p>
    <w:p w14:paraId="669644F1" w14:textId="77777777" w:rsidR="00894182" w:rsidRPr="00894182" w:rsidRDefault="00894182" w:rsidP="00C95942">
      <w:pPr>
        <w:pStyle w:val="Default"/>
        <w:spacing w:line="360" w:lineRule="auto"/>
        <w:rPr>
          <w:rFonts w:ascii="Book Antiqua" w:hAnsi="Book Antiqua"/>
          <w:b/>
        </w:rPr>
      </w:pPr>
      <w:bookmarkStart w:id="0" w:name="_GoBack"/>
      <w:bookmarkEnd w:id="0"/>
    </w:p>
    <w:sectPr w:rsidR="00894182" w:rsidRPr="00894182"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C3B9C"/>
    <w:multiLevelType w:val="multilevel"/>
    <w:tmpl w:val="895E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9158C"/>
    <w:multiLevelType w:val="multilevel"/>
    <w:tmpl w:val="88CE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C72D5C"/>
    <w:multiLevelType w:val="hybridMultilevel"/>
    <w:tmpl w:val="B3B8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84AE6"/>
    <w:multiLevelType w:val="hybridMultilevel"/>
    <w:tmpl w:val="2B20B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94E42"/>
    <w:multiLevelType w:val="hybridMultilevel"/>
    <w:tmpl w:val="0A46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D4315"/>
    <w:multiLevelType w:val="multilevel"/>
    <w:tmpl w:val="8D6E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7946"/>
    <w:rsid w:val="000A3079"/>
    <w:rsid w:val="000F60AF"/>
    <w:rsid w:val="00112D8A"/>
    <w:rsid w:val="00401ACE"/>
    <w:rsid w:val="00454678"/>
    <w:rsid w:val="004836EF"/>
    <w:rsid w:val="00485E86"/>
    <w:rsid w:val="00547FAB"/>
    <w:rsid w:val="007E2BA0"/>
    <w:rsid w:val="00894182"/>
    <w:rsid w:val="009116A9"/>
    <w:rsid w:val="00920783"/>
    <w:rsid w:val="009A4CB8"/>
    <w:rsid w:val="009C77EC"/>
    <w:rsid w:val="00A678E4"/>
    <w:rsid w:val="00B67385"/>
    <w:rsid w:val="00C95942"/>
    <w:rsid w:val="00D8315F"/>
    <w:rsid w:val="00DA3F2B"/>
    <w:rsid w:val="00DD0833"/>
    <w:rsid w:val="00E87946"/>
    <w:rsid w:val="00F529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03DF"/>
  <w15:docId w15:val="{1E339AB5-79AF-4EE5-9F71-C9BEC6DF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83"/>
  </w:style>
  <w:style w:type="paragraph" w:styleId="Heading2">
    <w:name w:val="heading 2"/>
    <w:basedOn w:val="Normal"/>
    <w:link w:val="Heading2Char"/>
    <w:uiPriority w:val="9"/>
    <w:qFormat/>
    <w:rsid w:val="00DD0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customStyle="1" w:styleId="Default">
    <w:name w:val="Default"/>
    <w:rsid w:val="00E8794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941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4182"/>
    <w:rPr>
      <w:color w:val="0000FF"/>
      <w:u w:val="single"/>
    </w:rPr>
  </w:style>
  <w:style w:type="character" w:customStyle="1" w:styleId="apple-converted-space">
    <w:name w:val="apple-converted-space"/>
    <w:basedOn w:val="DefaultParagraphFont"/>
    <w:rsid w:val="00894182"/>
  </w:style>
  <w:style w:type="character" w:styleId="Strong">
    <w:name w:val="Strong"/>
    <w:basedOn w:val="DefaultParagraphFont"/>
    <w:uiPriority w:val="22"/>
    <w:qFormat/>
    <w:rsid w:val="00894182"/>
    <w:rPr>
      <w:b/>
      <w:bCs/>
    </w:rPr>
  </w:style>
  <w:style w:type="character" w:customStyle="1" w:styleId="Heading2Char">
    <w:name w:val="Heading 2 Char"/>
    <w:basedOn w:val="DefaultParagraphFont"/>
    <w:link w:val="Heading2"/>
    <w:uiPriority w:val="9"/>
    <w:rsid w:val="00DD083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52403">
      <w:bodyDiv w:val="1"/>
      <w:marLeft w:val="0"/>
      <w:marRight w:val="0"/>
      <w:marTop w:val="0"/>
      <w:marBottom w:val="0"/>
      <w:divBdr>
        <w:top w:val="none" w:sz="0" w:space="0" w:color="auto"/>
        <w:left w:val="none" w:sz="0" w:space="0" w:color="auto"/>
        <w:bottom w:val="none" w:sz="0" w:space="0" w:color="auto"/>
        <w:right w:val="none" w:sz="0" w:space="0" w:color="auto"/>
      </w:divBdr>
    </w:div>
    <w:div w:id="664171073">
      <w:bodyDiv w:val="1"/>
      <w:marLeft w:val="0"/>
      <w:marRight w:val="0"/>
      <w:marTop w:val="0"/>
      <w:marBottom w:val="0"/>
      <w:divBdr>
        <w:top w:val="none" w:sz="0" w:space="0" w:color="auto"/>
        <w:left w:val="none" w:sz="0" w:space="0" w:color="auto"/>
        <w:bottom w:val="none" w:sz="0" w:space="0" w:color="auto"/>
        <w:right w:val="none" w:sz="0" w:space="0" w:color="auto"/>
      </w:divBdr>
      <w:divsChild>
        <w:div w:id="2127503831">
          <w:marLeft w:val="0"/>
          <w:marRight w:val="0"/>
          <w:marTop w:val="0"/>
          <w:marBottom w:val="0"/>
          <w:divBdr>
            <w:top w:val="none" w:sz="0" w:space="0" w:color="auto"/>
            <w:left w:val="none" w:sz="0" w:space="0" w:color="auto"/>
            <w:bottom w:val="none" w:sz="0" w:space="0" w:color="auto"/>
            <w:right w:val="none" w:sz="0" w:space="0" w:color="auto"/>
          </w:divBdr>
          <w:divsChild>
            <w:div w:id="1709446839">
              <w:marLeft w:val="0"/>
              <w:marRight w:val="0"/>
              <w:marTop w:val="0"/>
              <w:marBottom w:val="0"/>
              <w:divBdr>
                <w:top w:val="none" w:sz="0" w:space="0" w:color="auto"/>
                <w:left w:val="none" w:sz="0" w:space="0" w:color="auto"/>
                <w:bottom w:val="none" w:sz="0" w:space="0" w:color="auto"/>
                <w:right w:val="none" w:sz="0" w:space="0" w:color="auto"/>
              </w:divBdr>
              <w:divsChild>
                <w:div w:id="1515537922">
                  <w:marLeft w:val="0"/>
                  <w:marRight w:val="0"/>
                  <w:marTop w:val="0"/>
                  <w:marBottom w:val="272"/>
                  <w:divBdr>
                    <w:top w:val="single" w:sz="6" w:space="0" w:color="CCCCCC"/>
                    <w:left w:val="single" w:sz="6" w:space="0" w:color="CCCCCC"/>
                    <w:bottom w:val="single" w:sz="6" w:space="0" w:color="CCCCCC"/>
                    <w:right w:val="single" w:sz="6" w:space="0" w:color="CCCCCC"/>
                  </w:divBdr>
                  <w:divsChild>
                    <w:div w:id="1564214948">
                      <w:marLeft w:val="0"/>
                      <w:marRight w:val="0"/>
                      <w:marTop w:val="0"/>
                      <w:marBottom w:val="0"/>
                      <w:divBdr>
                        <w:top w:val="none" w:sz="0" w:space="0" w:color="auto"/>
                        <w:left w:val="none" w:sz="0" w:space="0" w:color="auto"/>
                        <w:bottom w:val="none" w:sz="0" w:space="0" w:color="auto"/>
                        <w:right w:val="none" w:sz="0" w:space="0" w:color="auto"/>
                      </w:divBdr>
                      <w:divsChild>
                        <w:div w:id="499808784">
                          <w:marLeft w:val="0"/>
                          <w:marRight w:val="0"/>
                          <w:marTop w:val="0"/>
                          <w:marBottom w:val="0"/>
                          <w:divBdr>
                            <w:top w:val="none" w:sz="0" w:space="0" w:color="auto"/>
                            <w:left w:val="none" w:sz="0" w:space="0" w:color="auto"/>
                            <w:bottom w:val="none" w:sz="0" w:space="0" w:color="auto"/>
                            <w:right w:val="none" w:sz="0" w:space="0" w:color="auto"/>
                          </w:divBdr>
                          <w:divsChild>
                            <w:div w:id="1361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65974">
      <w:bodyDiv w:val="1"/>
      <w:marLeft w:val="0"/>
      <w:marRight w:val="0"/>
      <w:marTop w:val="0"/>
      <w:marBottom w:val="0"/>
      <w:divBdr>
        <w:top w:val="none" w:sz="0" w:space="0" w:color="auto"/>
        <w:left w:val="none" w:sz="0" w:space="0" w:color="auto"/>
        <w:bottom w:val="none" w:sz="0" w:space="0" w:color="auto"/>
        <w:right w:val="none" w:sz="0" w:space="0" w:color="auto"/>
      </w:divBdr>
    </w:div>
    <w:div w:id="14368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4</cp:revision>
  <dcterms:created xsi:type="dcterms:W3CDTF">2017-05-24T11:18:00Z</dcterms:created>
  <dcterms:modified xsi:type="dcterms:W3CDTF">2019-03-03T11:12:00Z</dcterms:modified>
</cp:coreProperties>
</file>