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3F16" w14:textId="77777777" w:rsidR="00E44428" w:rsidRPr="006B42BB" w:rsidRDefault="00E44428" w:rsidP="00E44428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वाक्श्रवण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6B42BB">
        <w:rPr>
          <w:sz w:val="24"/>
          <w:szCs w:val="24"/>
          <w:lang w:bidi="hi-IN"/>
        </w:rPr>
        <w:t>,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6B42BB">
        <w:rPr>
          <w:sz w:val="24"/>
          <w:szCs w:val="24"/>
          <w:lang w:bidi="hi-IN"/>
        </w:rPr>
        <w:t>-570 006</w:t>
      </w:r>
    </w:p>
    <w:p w14:paraId="7274FF03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bidi="hi-IN"/>
        </w:rPr>
      </w:pPr>
      <w:r w:rsidRPr="006B42BB">
        <w:rPr>
          <w:rFonts w:ascii="Times New Roman" w:hAnsi="Times New Roman" w:cs="Times New Roman"/>
          <w:lang w:val="en-US"/>
        </w:rPr>
        <w:t>ALL INDIA INSTITUTE OF SPEECH AND HEARING, MYSURU-570 006</w:t>
      </w:r>
    </w:p>
    <w:p w14:paraId="0D6815FF" w14:textId="77777777" w:rsidR="00E44428" w:rsidRPr="006B42BB" w:rsidRDefault="00E44428" w:rsidP="00E44428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वं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सूचना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केंद्रा</w:t>
      </w:r>
    </w:p>
    <w:p w14:paraId="6D208D82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6B42BB">
        <w:rPr>
          <w:rFonts w:ascii="Times New Roman" w:hAnsi="Times New Roman" w:cs="Times New Roman"/>
          <w:lang w:val="en-US"/>
        </w:rPr>
        <w:t>LIBRARY AND INFORMATION CENTRE</w:t>
      </w:r>
    </w:p>
    <w:p w14:paraId="52F56165" w14:textId="17A1FF86" w:rsidR="00E44428" w:rsidRPr="006B42BB" w:rsidRDefault="00D918D4" w:rsidP="00E44428">
      <w:pPr>
        <w:rPr>
          <w:rFonts w:ascii="Times New Roman" w:hAnsi="Times New Roman" w:cs="Mangal"/>
          <w:sz w:val="24"/>
          <w:szCs w:val="21"/>
          <w:lang w:val="en-US" w:bidi="hi-IN"/>
        </w:rPr>
      </w:pPr>
      <w:r w:rsidRPr="00443413">
        <w:rPr>
          <w:rFonts w:cs="Mangal" w:hint="cs"/>
          <w:cs/>
          <w:lang w:bidi="hi-IN"/>
        </w:rPr>
        <w:t>संख्या</w:t>
      </w:r>
      <w:r>
        <w:rPr>
          <w:rFonts w:cs="Mangal"/>
          <w:lang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>
        <w:rPr>
          <w:rFonts w:ascii="Times New Roman" w:hAnsi="Times New Roman"/>
          <w:sz w:val="24"/>
          <w:szCs w:val="21"/>
          <w:lang w:bidi="hi-IN"/>
        </w:rPr>
        <w:t>No: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SRL/ 2021-22</w:t>
      </w:r>
      <w:r w:rsidR="00E444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4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428">
        <w:rPr>
          <w:lang w:val="en-US"/>
        </w:rPr>
        <w:tab/>
      </w:r>
      <w:r>
        <w:rPr>
          <w:lang w:val="en-US"/>
        </w:rPr>
        <w:t xml:space="preserve">      </w:t>
      </w:r>
      <w:r w:rsidR="0076186F">
        <w:rPr>
          <w:lang w:val="en-US"/>
        </w:rPr>
        <w:t xml:space="preserve">                       </w:t>
      </w:r>
      <w:r>
        <w:rPr>
          <w:lang w:val="en-US"/>
        </w:rPr>
        <w:t xml:space="preserve"> </w:t>
      </w:r>
      <w:r w:rsidR="00E44428" w:rsidRPr="006B42BB">
        <w:rPr>
          <w:rFonts w:cs="Mangal"/>
          <w:cs/>
          <w:lang w:bidi="hi-IN"/>
        </w:rPr>
        <w:t>दिनांक</w:t>
      </w:r>
      <w:r w:rsidR="00E44428">
        <w:rPr>
          <w:rFonts w:ascii="Times New Roman" w:hAnsi="Times New Roman" w:cs="Times New Roman"/>
          <w:sz w:val="24"/>
          <w:szCs w:val="24"/>
          <w:lang w:bidi="hi-IN"/>
        </w:rPr>
        <w:t>/</w:t>
      </w:r>
      <w:r w:rsidR="00E44428" w:rsidRPr="006B42BB">
        <w:rPr>
          <w:rFonts w:ascii="Times New Roman" w:hAnsi="Times New Roman" w:cs="Times New Roman"/>
          <w:sz w:val="24"/>
          <w:szCs w:val="24"/>
          <w:lang w:bidi="hi-IN"/>
        </w:rPr>
        <w:t>Date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: </w:t>
      </w:r>
      <w:r w:rsidR="009C0033">
        <w:rPr>
          <w:rFonts w:ascii="Times New Roman" w:hAnsi="Times New Roman" w:cs="Times New Roman"/>
          <w:sz w:val="24"/>
          <w:szCs w:val="24"/>
          <w:lang w:bidi="hi-IN"/>
        </w:rPr>
        <w:t>21.10.2021</w:t>
      </w:r>
    </w:p>
    <w:p w14:paraId="2AA64BF7" w14:textId="68F2F4C7" w:rsidR="00D918D4" w:rsidRPr="00D918D4" w:rsidRDefault="00D918D4" w:rsidP="00D918D4">
      <w:r w:rsidRPr="006B42BB">
        <w:rPr>
          <w:rFonts w:ascii="Mangal" w:hAnsi="Mangal" w:cs="Mangal" w:hint="cs"/>
          <w:sz w:val="24"/>
          <w:szCs w:val="24"/>
          <w:cs/>
          <w:lang w:val="en-US" w:bidi="hi-IN"/>
        </w:rPr>
        <w:t>निदेशक</w:t>
      </w:r>
      <w:r>
        <w:rPr>
          <w:rFonts w:cs="Mangal"/>
          <w:szCs w:val="20"/>
          <w:lang w:val="en-US" w:bidi="hi-IN"/>
        </w:rPr>
        <w:t xml:space="preserve"> </w:t>
      </w: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को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प्रस्तुत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</w:t>
      </w:r>
      <w:r w:rsidRPr="00F8792A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FA74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BD0844" w14:textId="77777777" w:rsidR="00B875F5" w:rsidRDefault="00703C3C" w:rsidP="00B875F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03C3C">
        <w:rPr>
          <w:rFonts w:ascii="Times New Roman" w:hAnsi="Times New Roman" w:cs="Mangal"/>
          <w:b/>
          <w:sz w:val="24"/>
          <w:szCs w:val="24"/>
          <w:cs/>
          <w:lang w:bidi="hi-IN"/>
        </w:rPr>
        <w:t>महोदय</w:t>
      </w:r>
      <w:r w:rsidR="00B95419"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703C3C">
        <w:rPr>
          <w:rFonts w:ascii="Times New Roman" w:hAnsi="Times New Roman" w:cs="Mangal"/>
          <w:bCs/>
          <w:sz w:val="24"/>
          <w:szCs w:val="24"/>
          <w:cs/>
          <w:lang w:bidi="hi-IN"/>
        </w:rPr>
        <w:t>/</w:t>
      </w:r>
      <w:r w:rsidR="00B95419"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="00D918D4">
        <w:rPr>
          <w:rFonts w:ascii="Times New Roman" w:hAnsi="Times New Roman" w:cs="Times New Roman"/>
          <w:bCs/>
          <w:sz w:val="24"/>
          <w:szCs w:val="24"/>
        </w:rPr>
        <w:t>Respected Madam</w:t>
      </w:r>
      <w:r w:rsidR="00B875F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6F2E1C3" w14:textId="77777777" w:rsidR="00B875F5" w:rsidRPr="00F8792A" w:rsidRDefault="00B875F5" w:rsidP="00B875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AD22" w14:textId="77777777" w:rsidR="00B875F5" w:rsidRDefault="00703C3C" w:rsidP="00B875F5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विषय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Pr="00F8792A">
        <w:rPr>
          <w:rFonts w:ascii="Times New Roman" w:hAnsi="Times New Roman" w:cs="Times New Roman"/>
          <w:bCs/>
          <w:sz w:val="24"/>
          <w:szCs w:val="24"/>
        </w:rPr>
        <w:t>Sub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: </w:t>
      </w:r>
      <w:r w:rsidR="0020335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Journal Subscription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202</w:t>
      </w:r>
      <w:r w:rsidR="0020335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1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-reg.</w:t>
      </w:r>
    </w:p>
    <w:p w14:paraId="66BDF380" w14:textId="77777777" w:rsidR="0020335A" w:rsidRDefault="0020335A" w:rsidP="00203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           </w:t>
      </w:r>
      <w:r w:rsidRPr="0020335A">
        <w:rPr>
          <w:rFonts w:ascii="Times New Roman" w:hAnsi="Times New Roman" w:cs="Mangal" w:hint="cs"/>
          <w:b/>
          <w:sz w:val="24"/>
          <w:szCs w:val="24"/>
          <w:cs/>
          <w:lang w:bidi="hi-IN"/>
        </w:rPr>
        <w:t>संदर्भ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Ref : Letter No. SH/LIC/SR</w:t>
      </w:r>
      <w:r w:rsidR="009C003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/2021-22 dated 22.09.2021</w:t>
      </w:r>
    </w:p>
    <w:p w14:paraId="203362F9" w14:textId="77777777" w:rsidR="0020335A" w:rsidRPr="0020335A" w:rsidRDefault="0020335A" w:rsidP="002033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7" w:lineRule="atLeast"/>
        <w:rPr>
          <w:rFonts w:ascii="Times New Roman" w:hAnsi="Times New Roman" w:cs="Mangal"/>
          <w:b/>
          <w:sz w:val="24"/>
          <w:szCs w:val="24"/>
          <w:lang w:bidi="hi-IN"/>
        </w:rPr>
      </w:pPr>
    </w:p>
    <w:p w14:paraId="6E68AC64" w14:textId="25F4395D" w:rsidR="0059248D" w:rsidRDefault="0059248D" w:rsidP="00D918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With reference to the above, as per the instruction of the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tanding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urchase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ommittee meeting held on 20</w:t>
      </w:r>
      <w:r w:rsidRPr="0059248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bidi="hi-IN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October</w:t>
      </w:r>
      <w:r w:rsidR="009C003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2021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 fresh list of e-journals for procurement for the year 2021 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directly from the respective publishers,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is enclo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sed herewith along with 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a new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filled-in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PRF</w:t>
      </w:r>
      <w:r w:rsidR="003F3FD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Proprietary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Article Certificates</w:t>
      </w:r>
      <w:r w:rsidR="003F3FD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and Publisher details. </w:t>
      </w:r>
    </w:p>
    <w:p w14:paraId="65F8D57F" w14:textId="63B67BC4" w:rsidR="00243C8C" w:rsidRDefault="0059248D" w:rsidP="009C00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It may please be noted that we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have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included only 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the e-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journals for which we are getting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un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interrupted access from January 2021 to present</w:t>
      </w:r>
      <w:r w:rsidR="003F3FD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(29 nos.)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In this regard, the purchase section may be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informed 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to try for </w:t>
      </w:r>
      <w:r w:rsidR="009C003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multi</w:t>
      </w:r>
      <w:r w:rsidR="00FA746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-</w:t>
      </w:r>
      <w:r w:rsidR="009C003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year subscription </w:t>
      </w:r>
      <w:r w:rsid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with price cap and discount</w:t>
      </w:r>
      <w:r w:rsidR="009C003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D918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236047" w14:textId="784A693C" w:rsidR="000F1AE4" w:rsidRPr="000F1AE4" w:rsidRDefault="003F3FDA" w:rsidP="000F1A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you,</w:t>
      </w:r>
    </w:p>
    <w:p w14:paraId="66312FEC" w14:textId="77777777" w:rsidR="00E44428" w:rsidRDefault="00B875F5" w:rsidP="00E444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3C3C">
        <w:rPr>
          <w:rFonts w:ascii="Times New Roman" w:hAnsi="Times New Roman" w:cs="Mangal"/>
          <w:sz w:val="24"/>
          <w:szCs w:val="24"/>
          <w:cs/>
          <w:lang w:val="en-US" w:bidi="hi-IN"/>
        </w:rPr>
        <w:t>भवदीय</w:t>
      </w:r>
      <w:r w:rsidR="00703C3C">
        <w:rPr>
          <w:rFonts w:ascii="Times New Roman" w:hAnsi="Times New Roman" w:cs="Times New Roman"/>
          <w:sz w:val="24"/>
          <w:szCs w:val="24"/>
          <w:lang w:val="en-US"/>
        </w:rPr>
        <w:t xml:space="preserve">  / Yours sincerely</w:t>
      </w:r>
      <w:r w:rsidR="00243C8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808706A" w14:textId="77777777" w:rsidR="000F1AE4" w:rsidRPr="00F8792A" w:rsidRDefault="000F1AE4" w:rsidP="00E4442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CD59C4" w14:textId="77777777" w:rsidR="00E44428" w:rsidRPr="00F8792A" w:rsidRDefault="00E44428" w:rsidP="00E444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0C3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8792A">
        <w:rPr>
          <w:rFonts w:ascii="Times New Roman" w:hAnsi="Times New Roman" w:cs="Times New Roman"/>
          <w:sz w:val="24"/>
          <w:szCs w:val="24"/>
          <w:lang w:bidi="hi-IN"/>
        </w:rPr>
        <w:t>Library and Information Officer</w:t>
      </w:r>
    </w:p>
    <w:p w14:paraId="4EF98413" w14:textId="77777777" w:rsidR="00E44428" w:rsidRDefault="00E44428" w:rsidP="00E44428">
      <w:pPr>
        <w:pStyle w:val="NoSpacing"/>
        <w:jc w:val="center"/>
        <w:rPr>
          <w:rFonts w:ascii="Times New Roman" w:hAnsi="Times New Roman" w:cs="Mangal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पुस्तकालय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व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सूचना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अधिकारी</w:t>
      </w:r>
    </w:p>
    <w:p w14:paraId="554CBEDE" w14:textId="77777777" w:rsidR="00DC7D66" w:rsidRDefault="00DC7D66" w:rsidP="00DC7D66">
      <w:pPr>
        <w:pStyle w:val="NoSpacing"/>
        <w:rPr>
          <w:rFonts w:ascii="Times New Roman" w:hAnsi="Times New Roman" w:cs="Mangal"/>
          <w:b/>
          <w:sz w:val="24"/>
          <w:szCs w:val="24"/>
        </w:rPr>
      </w:pPr>
    </w:p>
    <w:p w14:paraId="7C432F0D" w14:textId="77777777" w:rsidR="00DC7D66" w:rsidRDefault="00DC7D66" w:rsidP="00DC7D66">
      <w:pPr>
        <w:pStyle w:val="NoSpacing"/>
        <w:rPr>
          <w:rFonts w:ascii="Times New Roman" w:hAnsi="Times New Roman" w:cs="Mangal"/>
          <w:b/>
          <w:sz w:val="24"/>
          <w:szCs w:val="24"/>
        </w:rPr>
      </w:pPr>
    </w:p>
    <w:p w14:paraId="3870EED9" w14:textId="1F9C0804" w:rsidR="00DC7D66" w:rsidRDefault="00DC7D66" w:rsidP="00DC7D66">
      <w:pPr>
        <w:pStyle w:val="NoSpacing"/>
        <w:rPr>
          <w:rFonts w:ascii="Times New Roman" w:hAnsi="Times New Roman" w:cs="Mangal"/>
          <w:b/>
          <w:sz w:val="24"/>
          <w:szCs w:val="24"/>
          <w:lang w:bidi="hi-IN"/>
        </w:rPr>
      </w:pPr>
      <w:r w:rsidRPr="00DC7D66">
        <w:rPr>
          <w:rFonts w:ascii="Times New Roman" w:hAnsi="Times New Roman" w:cs="Mangal"/>
          <w:b/>
          <w:sz w:val="24"/>
          <w:szCs w:val="24"/>
          <w:cs/>
        </w:rPr>
        <w:t>संलग्नक</w:t>
      </w:r>
      <w:r w:rsidRPr="00DC7D66"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Pr="00DC7D6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Encl</w:t>
      </w:r>
      <w:r w:rsidRPr="00DC7D66">
        <w:rPr>
          <w:rFonts w:ascii="Times New Roman" w:hAnsi="Times New Roman" w:cs="Mangal"/>
          <w:b/>
          <w:sz w:val="24"/>
          <w:szCs w:val="24"/>
          <w:lang w:bidi="hi-IN"/>
        </w:rPr>
        <w:t xml:space="preserve"> :</w:t>
      </w:r>
    </w:p>
    <w:p w14:paraId="3FEC573F" w14:textId="77777777" w:rsidR="005734B1" w:rsidRDefault="005734B1" w:rsidP="00DC7D66">
      <w:pPr>
        <w:pStyle w:val="NoSpacing"/>
        <w:rPr>
          <w:rFonts w:ascii="Times New Roman" w:hAnsi="Times New Roman" w:cs="Mangal"/>
          <w:b/>
          <w:sz w:val="24"/>
          <w:szCs w:val="24"/>
          <w:lang w:bidi="hi-IN"/>
        </w:rPr>
      </w:pPr>
    </w:p>
    <w:p w14:paraId="5F87CEAD" w14:textId="2FB51E18" w:rsidR="00DC7D66" w:rsidRPr="00DC7D66" w:rsidRDefault="00DC7D66" w:rsidP="00DC7D66">
      <w:pPr>
        <w:pStyle w:val="NoSpacing"/>
        <w:numPr>
          <w:ilvl w:val="0"/>
          <w:numId w:val="43"/>
        </w:numPr>
        <w:rPr>
          <w:rFonts w:ascii="Arial" w:hAnsi="Arial" w:cs="Mangal"/>
          <w:bCs/>
          <w:sz w:val="21"/>
          <w:szCs w:val="21"/>
          <w:shd w:val="clear" w:color="auto" w:fill="FFFFFF"/>
        </w:rPr>
      </w:pPr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>Filled</w:t>
      </w:r>
      <w:r w:rsidR="00FA7465">
        <w:rPr>
          <w:rFonts w:ascii="Times New Roman" w:hAnsi="Times New Roman" w:cs="Mangal"/>
          <w:bCs/>
          <w:sz w:val="24"/>
          <w:szCs w:val="24"/>
          <w:lang w:bidi="hi-IN"/>
        </w:rPr>
        <w:t>-</w:t>
      </w:r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>in PRF</w:t>
      </w:r>
    </w:p>
    <w:p w14:paraId="7810A680" w14:textId="00B03894" w:rsidR="00DC7D66" w:rsidRPr="00DC7D66" w:rsidRDefault="00FA7465" w:rsidP="00DC7D66">
      <w:pPr>
        <w:pStyle w:val="NoSpacing"/>
        <w:numPr>
          <w:ilvl w:val="0"/>
          <w:numId w:val="43"/>
        </w:numPr>
        <w:rPr>
          <w:rFonts w:ascii="Arial" w:hAnsi="Arial" w:cs="Mangal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Proprietary Article Certificates</w:t>
      </w:r>
      <w:r>
        <w:rPr>
          <w:rFonts w:ascii="Times New Roman" w:hAnsi="Times New Roman" w:cs="Mangal"/>
          <w:bCs/>
          <w:sz w:val="24"/>
          <w:szCs w:val="24"/>
          <w:lang w:bidi="hi-IN"/>
        </w:rPr>
        <w:t>-</w:t>
      </w:r>
      <w:r w:rsidR="00DC7D66" w:rsidRPr="00DC7D66">
        <w:rPr>
          <w:rFonts w:ascii="Times New Roman" w:hAnsi="Times New Roman" w:cs="Mangal"/>
          <w:bCs/>
          <w:sz w:val="24"/>
          <w:szCs w:val="24"/>
          <w:lang w:bidi="hi-IN"/>
        </w:rPr>
        <w:t xml:space="preserve">3 </w:t>
      </w:r>
      <w:r>
        <w:rPr>
          <w:rFonts w:ascii="Times New Roman" w:hAnsi="Times New Roman" w:cs="Mangal"/>
          <w:bCs/>
          <w:sz w:val="24"/>
          <w:szCs w:val="24"/>
          <w:lang w:bidi="hi-IN"/>
        </w:rPr>
        <w:t>n</w:t>
      </w:r>
      <w:r w:rsidR="00DC7D66" w:rsidRPr="00DC7D66">
        <w:rPr>
          <w:rFonts w:ascii="Times New Roman" w:hAnsi="Times New Roman" w:cs="Mangal"/>
          <w:bCs/>
          <w:sz w:val="24"/>
          <w:szCs w:val="24"/>
          <w:lang w:bidi="hi-IN"/>
        </w:rPr>
        <w:t>os</w:t>
      </w:r>
      <w:r>
        <w:rPr>
          <w:rFonts w:ascii="Times New Roman" w:hAnsi="Times New Roman" w:cs="Mangal"/>
          <w:bCs/>
          <w:sz w:val="24"/>
          <w:szCs w:val="24"/>
          <w:lang w:bidi="hi-IN"/>
        </w:rPr>
        <w:t>.</w:t>
      </w:r>
    </w:p>
    <w:p w14:paraId="31D06CAB" w14:textId="39193978" w:rsidR="00DC7D66" w:rsidRPr="00DC7D66" w:rsidRDefault="00DC7D66" w:rsidP="00DC7D66">
      <w:pPr>
        <w:pStyle w:val="NoSpacing"/>
        <w:numPr>
          <w:ilvl w:val="0"/>
          <w:numId w:val="43"/>
        </w:numPr>
        <w:rPr>
          <w:rFonts w:ascii="Arial" w:hAnsi="Arial" w:cs="Mangal"/>
          <w:bCs/>
          <w:sz w:val="21"/>
          <w:szCs w:val="21"/>
          <w:shd w:val="clear" w:color="auto" w:fill="FFFFFF"/>
        </w:rPr>
      </w:pPr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 xml:space="preserve">List of </w:t>
      </w:r>
      <w:proofErr w:type="gramStart"/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>journal</w:t>
      </w:r>
      <w:proofErr w:type="gramEnd"/>
      <w:r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="003F3FDA">
        <w:rPr>
          <w:rFonts w:ascii="Times New Roman" w:hAnsi="Times New Roman" w:cs="Mangal"/>
          <w:bCs/>
          <w:sz w:val="24"/>
          <w:szCs w:val="24"/>
          <w:lang w:bidi="hi-IN"/>
        </w:rPr>
        <w:t xml:space="preserve">for </w:t>
      </w:r>
      <w:r>
        <w:rPr>
          <w:rFonts w:ascii="Times New Roman" w:hAnsi="Times New Roman" w:cs="Mangal"/>
          <w:bCs/>
          <w:sz w:val="24"/>
          <w:szCs w:val="24"/>
          <w:lang w:bidi="hi-IN"/>
        </w:rPr>
        <w:t>subscription for the year 2021</w:t>
      </w:r>
    </w:p>
    <w:p w14:paraId="23E5B2D1" w14:textId="02282924" w:rsidR="00DC7D66" w:rsidRPr="00DC7D66" w:rsidRDefault="00DC7D66" w:rsidP="00DC7D66">
      <w:pPr>
        <w:pStyle w:val="NoSpacing"/>
        <w:numPr>
          <w:ilvl w:val="0"/>
          <w:numId w:val="43"/>
        </w:numPr>
        <w:rPr>
          <w:rFonts w:ascii="Arial" w:hAnsi="Arial" w:cs="Mangal"/>
          <w:bCs/>
          <w:sz w:val="21"/>
          <w:szCs w:val="21"/>
          <w:shd w:val="clear" w:color="auto" w:fill="FFFFFF"/>
        </w:rPr>
      </w:pPr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 xml:space="preserve">Publisher’s </w:t>
      </w:r>
      <w:r w:rsidR="003F3FDA">
        <w:rPr>
          <w:rFonts w:ascii="Times New Roman" w:hAnsi="Times New Roman" w:cs="Mangal"/>
          <w:bCs/>
          <w:sz w:val="24"/>
          <w:szCs w:val="24"/>
          <w:lang w:bidi="hi-IN"/>
        </w:rPr>
        <w:t>a</w:t>
      </w:r>
      <w:r w:rsidRPr="00DC7D66">
        <w:rPr>
          <w:rFonts w:ascii="Times New Roman" w:hAnsi="Times New Roman" w:cs="Mangal"/>
          <w:bCs/>
          <w:sz w:val="24"/>
          <w:szCs w:val="24"/>
          <w:lang w:bidi="hi-IN"/>
        </w:rPr>
        <w:t>ddress</w:t>
      </w:r>
      <w:r>
        <w:rPr>
          <w:rFonts w:ascii="Times New Roman" w:hAnsi="Times New Roman" w:cs="Mangal"/>
          <w:bCs/>
          <w:sz w:val="24"/>
          <w:szCs w:val="24"/>
          <w:lang w:bidi="hi-IN"/>
        </w:rPr>
        <w:t>es</w:t>
      </w:r>
    </w:p>
    <w:p w14:paraId="3E09B579" w14:textId="77777777" w:rsidR="00DC7D66" w:rsidRDefault="00DC7D66" w:rsidP="00DC7D66">
      <w:pPr>
        <w:pStyle w:val="NoSpacing"/>
        <w:rPr>
          <w:rFonts w:ascii="Arial" w:hAnsi="Arial" w:cs="Mangal"/>
          <w:sz w:val="21"/>
          <w:szCs w:val="21"/>
          <w:shd w:val="clear" w:color="auto" w:fill="FFFFFF"/>
        </w:rPr>
      </w:pPr>
      <w:r>
        <w:rPr>
          <w:rFonts w:ascii="Arial" w:hAnsi="Arial" w:cs="Mangal"/>
          <w:sz w:val="21"/>
          <w:szCs w:val="21"/>
          <w:shd w:val="clear" w:color="auto" w:fill="FFFFFF"/>
        </w:rPr>
        <w:t xml:space="preserve"> </w:t>
      </w:r>
    </w:p>
    <w:p w14:paraId="1583A99E" w14:textId="77777777" w:rsidR="00DC7D66" w:rsidRPr="00F8792A" w:rsidRDefault="00DC7D66" w:rsidP="00DC7D66">
      <w:pPr>
        <w:pStyle w:val="NoSpacing"/>
        <w:rPr>
          <w:rFonts w:ascii="Times New Roman" w:hAnsi="Times New Roman" w:cs="Times New Roman"/>
          <w:sz w:val="24"/>
          <w:szCs w:val="24"/>
          <w:lang w:bidi="hi-IN"/>
        </w:rPr>
      </w:pPr>
    </w:p>
    <w:sectPr w:rsidR="00DC7D66" w:rsidRPr="00F8792A" w:rsidSect="00AD5C2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2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5BF5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DC4"/>
    <w:multiLevelType w:val="hybridMultilevel"/>
    <w:tmpl w:val="21646ED8"/>
    <w:lvl w:ilvl="0" w:tplc="6BA2C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E2F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A5C21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0DD17C0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91E1B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323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D8425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DF1B5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E116A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B4D5A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6A4A2F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08669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83AD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B096B"/>
    <w:multiLevelType w:val="hybridMultilevel"/>
    <w:tmpl w:val="FFF046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92F38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85720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9139D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9154F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676B8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33733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4382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8483F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3079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BD4A57"/>
    <w:multiLevelType w:val="hybridMultilevel"/>
    <w:tmpl w:val="9140B766"/>
    <w:lvl w:ilvl="0" w:tplc="45C061F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7FF1EF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0F0CE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1570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273252"/>
    <w:multiLevelType w:val="hybridMultilevel"/>
    <w:tmpl w:val="5C7C7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75C2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83424E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67E29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80A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E97388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692EA3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62C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8521EC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5E3584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AA3D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4C0215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7A9C0DDC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979B9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33"/>
  </w:num>
  <w:num w:numId="5">
    <w:abstractNumId w:val="28"/>
  </w:num>
  <w:num w:numId="6">
    <w:abstractNumId w:val="15"/>
  </w:num>
  <w:num w:numId="7">
    <w:abstractNumId w:val="5"/>
  </w:num>
  <w:num w:numId="8">
    <w:abstractNumId w:val="37"/>
  </w:num>
  <w:num w:numId="9">
    <w:abstractNumId w:val="24"/>
  </w:num>
  <w:num w:numId="10">
    <w:abstractNumId w:val="14"/>
  </w:num>
  <w:num w:numId="11">
    <w:abstractNumId w:val="36"/>
  </w:num>
  <w:num w:numId="12">
    <w:abstractNumId w:val="21"/>
  </w:num>
  <w:num w:numId="13">
    <w:abstractNumId w:val="32"/>
  </w:num>
  <w:num w:numId="14">
    <w:abstractNumId w:val="27"/>
  </w:num>
  <w:num w:numId="15">
    <w:abstractNumId w:val="35"/>
  </w:num>
  <w:num w:numId="16">
    <w:abstractNumId w:val="41"/>
  </w:num>
  <w:num w:numId="17">
    <w:abstractNumId w:val="31"/>
  </w:num>
  <w:num w:numId="18">
    <w:abstractNumId w:val="6"/>
  </w:num>
  <w:num w:numId="19">
    <w:abstractNumId w:val="7"/>
  </w:num>
  <w:num w:numId="20">
    <w:abstractNumId w:val="13"/>
  </w:num>
  <w:num w:numId="21">
    <w:abstractNumId w:val="26"/>
  </w:num>
  <w:num w:numId="22">
    <w:abstractNumId w:val="8"/>
  </w:num>
  <w:num w:numId="23">
    <w:abstractNumId w:val="16"/>
  </w:num>
  <w:num w:numId="24">
    <w:abstractNumId w:val="17"/>
  </w:num>
  <w:num w:numId="25">
    <w:abstractNumId w:val="38"/>
  </w:num>
  <w:num w:numId="26">
    <w:abstractNumId w:val="20"/>
  </w:num>
  <w:num w:numId="27">
    <w:abstractNumId w:val="23"/>
  </w:num>
  <w:num w:numId="28">
    <w:abstractNumId w:val="1"/>
  </w:num>
  <w:num w:numId="29">
    <w:abstractNumId w:val="3"/>
  </w:num>
  <w:num w:numId="30">
    <w:abstractNumId w:val="12"/>
  </w:num>
  <w:num w:numId="31">
    <w:abstractNumId w:val="18"/>
  </w:num>
  <w:num w:numId="32">
    <w:abstractNumId w:val="34"/>
  </w:num>
  <w:num w:numId="33">
    <w:abstractNumId w:val="22"/>
  </w:num>
  <w:num w:numId="34">
    <w:abstractNumId w:val="9"/>
  </w:num>
  <w:num w:numId="35">
    <w:abstractNumId w:val="0"/>
  </w:num>
  <w:num w:numId="36">
    <w:abstractNumId w:val="19"/>
  </w:num>
  <w:num w:numId="37">
    <w:abstractNumId w:val="39"/>
  </w:num>
  <w:num w:numId="38">
    <w:abstractNumId w:val="10"/>
  </w:num>
  <w:num w:numId="39">
    <w:abstractNumId w:val="4"/>
  </w:num>
  <w:num w:numId="40">
    <w:abstractNumId w:val="40"/>
  </w:num>
  <w:num w:numId="41">
    <w:abstractNumId w:val="42"/>
  </w:num>
  <w:num w:numId="42">
    <w:abstractNumId w:val="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A1sDQyNTAwtzBT0lEKTi0uzszPAykwqQUAaxbUCiwAAAA="/>
  </w:docVars>
  <w:rsids>
    <w:rsidRoot w:val="00E44428"/>
    <w:rsid w:val="0003248A"/>
    <w:rsid w:val="000D321E"/>
    <w:rsid w:val="000F1AE4"/>
    <w:rsid w:val="000F6AF8"/>
    <w:rsid w:val="001D64A2"/>
    <w:rsid w:val="0020335A"/>
    <w:rsid w:val="002068FF"/>
    <w:rsid w:val="00215F86"/>
    <w:rsid w:val="0023582C"/>
    <w:rsid w:val="00243C8C"/>
    <w:rsid w:val="002536B1"/>
    <w:rsid w:val="00263709"/>
    <w:rsid w:val="002A0CBD"/>
    <w:rsid w:val="002B65BF"/>
    <w:rsid w:val="00323C62"/>
    <w:rsid w:val="0034620F"/>
    <w:rsid w:val="00350DAE"/>
    <w:rsid w:val="00354934"/>
    <w:rsid w:val="003C5C6F"/>
    <w:rsid w:val="003F3FDA"/>
    <w:rsid w:val="00412943"/>
    <w:rsid w:val="00433FC0"/>
    <w:rsid w:val="00466F5B"/>
    <w:rsid w:val="00477C85"/>
    <w:rsid w:val="004A0319"/>
    <w:rsid w:val="004D28F8"/>
    <w:rsid w:val="004F09E7"/>
    <w:rsid w:val="00506D69"/>
    <w:rsid w:val="00530E53"/>
    <w:rsid w:val="00533AB4"/>
    <w:rsid w:val="0055161A"/>
    <w:rsid w:val="00555FC3"/>
    <w:rsid w:val="00571170"/>
    <w:rsid w:val="00572395"/>
    <w:rsid w:val="005734B1"/>
    <w:rsid w:val="00582D48"/>
    <w:rsid w:val="00585839"/>
    <w:rsid w:val="0059248D"/>
    <w:rsid w:val="005C1A4F"/>
    <w:rsid w:val="005F4369"/>
    <w:rsid w:val="00643951"/>
    <w:rsid w:val="006453B6"/>
    <w:rsid w:val="006636D6"/>
    <w:rsid w:val="006804A7"/>
    <w:rsid w:val="006A7947"/>
    <w:rsid w:val="00703C3C"/>
    <w:rsid w:val="0072210F"/>
    <w:rsid w:val="0073035F"/>
    <w:rsid w:val="00740A58"/>
    <w:rsid w:val="0076186F"/>
    <w:rsid w:val="007765EB"/>
    <w:rsid w:val="00776A10"/>
    <w:rsid w:val="00800C36"/>
    <w:rsid w:val="00833733"/>
    <w:rsid w:val="00861B81"/>
    <w:rsid w:val="00882B1D"/>
    <w:rsid w:val="008A3A36"/>
    <w:rsid w:val="008B080B"/>
    <w:rsid w:val="009401C2"/>
    <w:rsid w:val="009C0033"/>
    <w:rsid w:val="009D4E68"/>
    <w:rsid w:val="009E55D4"/>
    <w:rsid w:val="009F01F6"/>
    <w:rsid w:val="00A10BD5"/>
    <w:rsid w:val="00A277F3"/>
    <w:rsid w:val="00A52D3B"/>
    <w:rsid w:val="00A71530"/>
    <w:rsid w:val="00AD1CB2"/>
    <w:rsid w:val="00AD5C2A"/>
    <w:rsid w:val="00AE3506"/>
    <w:rsid w:val="00AF490F"/>
    <w:rsid w:val="00B22C60"/>
    <w:rsid w:val="00B417E6"/>
    <w:rsid w:val="00B52AAC"/>
    <w:rsid w:val="00B875F5"/>
    <w:rsid w:val="00B95419"/>
    <w:rsid w:val="00BB4E55"/>
    <w:rsid w:val="00C0457C"/>
    <w:rsid w:val="00C10E77"/>
    <w:rsid w:val="00C87E74"/>
    <w:rsid w:val="00CA5E5F"/>
    <w:rsid w:val="00CB52D3"/>
    <w:rsid w:val="00D0549C"/>
    <w:rsid w:val="00D918D4"/>
    <w:rsid w:val="00DC7D66"/>
    <w:rsid w:val="00DF70AA"/>
    <w:rsid w:val="00E053E6"/>
    <w:rsid w:val="00E0561F"/>
    <w:rsid w:val="00E347D8"/>
    <w:rsid w:val="00E44428"/>
    <w:rsid w:val="00E63B4B"/>
    <w:rsid w:val="00E70AF3"/>
    <w:rsid w:val="00E95FC7"/>
    <w:rsid w:val="00EE0D1D"/>
    <w:rsid w:val="00F45D33"/>
    <w:rsid w:val="00F51335"/>
    <w:rsid w:val="00F8114C"/>
    <w:rsid w:val="00F8448A"/>
    <w:rsid w:val="00F8792A"/>
    <w:rsid w:val="00FA7465"/>
    <w:rsid w:val="00FF10D9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810A"/>
  <w15:docId w15:val="{9D0618D5-7A8A-4497-B292-207F80B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428"/>
    <w:pPr>
      <w:ind w:left="720"/>
      <w:contextualSpacing/>
    </w:pPr>
  </w:style>
  <w:style w:type="table" w:styleId="TableGrid">
    <w:name w:val="Table Grid"/>
    <w:basedOn w:val="TableNormal"/>
    <w:uiPriority w:val="39"/>
    <w:rsid w:val="00E95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35A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20335A"/>
  </w:style>
  <w:style w:type="character" w:styleId="Hyperlink">
    <w:name w:val="Hyperlink"/>
    <w:basedOn w:val="DefaultParagraphFont"/>
    <w:uiPriority w:val="99"/>
    <w:semiHidden/>
    <w:unhideWhenUsed/>
    <w:rsid w:val="00DC7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94E1-D6A6-4CEA-8A93-DFA0DC46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5</cp:revision>
  <cp:lastPrinted>2021-10-21T07:38:00Z</cp:lastPrinted>
  <dcterms:created xsi:type="dcterms:W3CDTF">2021-10-21T10:40:00Z</dcterms:created>
  <dcterms:modified xsi:type="dcterms:W3CDTF">2021-10-21T10:57:00Z</dcterms:modified>
</cp:coreProperties>
</file>