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16C528" w14:textId="77777777" w:rsidR="00BB20AD" w:rsidRPr="00BB20AD" w:rsidRDefault="00BB20AD" w:rsidP="0088451E">
      <w:pPr>
        <w:spacing w:before="60" w:after="0" w:line="480" w:lineRule="auto"/>
        <w:outlineLvl w:val="0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 w:rsidRPr="00BB20AD"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Title of the article:</w:t>
      </w:r>
      <w:r w:rsidRPr="00BB20AD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 xml:space="preserve"> </w:t>
      </w:r>
      <w:r w:rsidRPr="00BB20AD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en-GB"/>
        </w:rPr>
        <w:t>Functional Outcomes in a client with Hemiglossectomy and Segmental mandibulectomy: A Case Report</w:t>
      </w:r>
    </w:p>
    <w:p w14:paraId="6BA7877A" w14:textId="32B4BB94" w:rsidR="00516CBD" w:rsidRPr="00F82C65" w:rsidRDefault="00516CBD" w:rsidP="0088451E">
      <w:pPr>
        <w:spacing w:line="480" w:lineRule="auto"/>
        <w:rPr>
          <w:rFonts w:ascii="Times New Roman" w:eastAsia="Calibri" w:hAnsi="Times New Roman" w:cs="Times New Roman"/>
          <w:b/>
          <w:iCs/>
          <w:sz w:val="24"/>
          <w:szCs w:val="24"/>
        </w:rPr>
      </w:pPr>
      <w:r w:rsidRPr="00F82C65">
        <w:rPr>
          <w:rFonts w:ascii="Times New Roman" w:eastAsia="Calibri" w:hAnsi="Times New Roman" w:cs="Times New Roman"/>
          <w:b/>
          <w:iCs/>
          <w:sz w:val="24"/>
          <w:szCs w:val="24"/>
        </w:rPr>
        <w:t>Abstract</w:t>
      </w:r>
    </w:p>
    <w:p w14:paraId="1505565F" w14:textId="65EA3460" w:rsidR="00D44B29" w:rsidRPr="00870282" w:rsidRDefault="00425AC9" w:rsidP="00922B94">
      <w:pPr>
        <w:spacing w:line="48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Glossectomy and mandibulectomy </w:t>
      </w:r>
      <w:r w:rsidR="00A047AE"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are</w:t>
      </w:r>
      <w:r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one of the most common surgical procedure</w:t>
      </w:r>
      <w:r w:rsidR="00A047AE"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s</w:t>
      </w:r>
      <w:r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 carried out </w:t>
      </w:r>
      <w:r w:rsidR="007C78E9"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to remove </w:t>
      </w:r>
      <w:r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oral tumors. To date, only a few studies have been published regarding </w:t>
      </w:r>
      <w:r w:rsidR="00056933"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the functional outcomes in </w:t>
      </w:r>
      <w:r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an individual </w:t>
      </w:r>
      <w:r w:rsidR="00056933"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 xml:space="preserve">who have </w:t>
      </w:r>
      <w:r w:rsidRPr="00BE3AFD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undergone both glossectomy and mandibulectomy.</w:t>
      </w:r>
      <w:r w:rsidR="00056933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22B94" w:rsidRPr="00922B94">
        <w:rPr>
          <w:rFonts w:ascii="Times New Roman" w:hAnsi="Times New Roman" w:cs="Times New Roman"/>
          <w:i/>
          <w:iCs/>
          <w:sz w:val="24"/>
          <w:szCs w:val="24"/>
        </w:rPr>
        <w:t xml:space="preserve">It is crucial to document detailed changes in speech subsystems, swallowing, and QoL in them </w:t>
      </w:r>
      <w:r w:rsidR="00056933" w:rsidRPr="00BE3AFD">
        <w:rPr>
          <w:rFonts w:ascii="Times New Roman" w:hAnsi="Times New Roman" w:cs="Times New Roman"/>
          <w:i/>
          <w:iCs/>
          <w:sz w:val="24"/>
          <w:szCs w:val="24"/>
        </w:rPr>
        <w:t>So, t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>he present study highlights the nature of speech impairment</w:t>
      </w:r>
      <w:r w:rsidR="008B2A85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>swallowing difficulties</w:t>
      </w:r>
      <w:r w:rsidR="00621F04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8B2A85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and quality of life 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in a 58-year-old male who </w:t>
      </w:r>
      <w:r w:rsidR="008B2A85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has 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undergone </w:t>
      </w:r>
      <w:r w:rsidR="008B2A85" w:rsidRPr="00BE3AFD">
        <w:rPr>
          <w:rFonts w:ascii="Times New Roman" w:hAnsi="Times New Roman" w:cs="Times New Roman"/>
          <w:i/>
          <w:iCs/>
          <w:sz w:val="24"/>
          <w:szCs w:val="24"/>
        </w:rPr>
        <w:t>hemi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glossectomy and </w:t>
      </w:r>
      <w:r w:rsidR="008B2A85" w:rsidRPr="00BE3AFD">
        <w:rPr>
          <w:rFonts w:ascii="Times New Roman" w:hAnsi="Times New Roman" w:cs="Times New Roman"/>
          <w:i/>
          <w:iCs/>
          <w:sz w:val="24"/>
          <w:szCs w:val="24"/>
        </w:rPr>
        <w:t>segmental m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andibulectomy </w:t>
      </w:r>
      <w:r w:rsidR="008B2A85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secondary to </w:t>
      </w:r>
      <w:r w:rsidR="00621F04">
        <w:rPr>
          <w:rFonts w:ascii="Times New Roman" w:hAnsi="Times New Roman" w:cs="Times New Roman"/>
          <w:i/>
          <w:iCs/>
          <w:sz w:val="24"/>
          <w:szCs w:val="24"/>
        </w:rPr>
        <w:t xml:space="preserve">a </w:t>
      </w:r>
      <w:r w:rsidR="008B2A85" w:rsidRPr="00BE3AFD">
        <w:rPr>
          <w:rFonts w:ascii="Times New Roman" w:hAnsi="Times New Roman" w:cs="Times New Roman"/>
          <w:i/>
          <w:iCs/>
          <w:sz w:val="24"/>
          <w:szCs w:val="24"/>
        </w:rPr>
        <w:t>cancerous oral</w:t>
      </w:r>
      <w:r w:rsidR="00A047AE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>tumor.</w:t>
      </w:r>
      <w:r w:rsidR="008702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22B94">
        <w:rPr>
          <w:rFonts w:ascii="Times New Roman" w:hAnsi="Times New Roman" w:cs="Times New Roman"/>
          <w:i/>
          <w:iCs/>
          <w:sz w:val="24"/>
          <w:szCs w:val="24"/>
        </w:rPr>
        <w:t>A</w:t>
      </w:r>
      <w:r w:rsidR="00922B94" w:rsidRPr="00922B94">
        <w:rPr>
          <w:rFonts w:ascii="Times New Roman" w:hAnsi="Times New Roman" w:cs="Times New Roman"/>
          <w:i/>
          <w:iCs/>
          <w:sz w:val="24"/>
          <w:szCs w:val="24"/>
        </w:rPr>
        <w:t xml:space="preserve"> detailed speech evaluation </w:t>
      </w:r>
      <w:r w:rsidR="00922B94">
        <w:rPr>
          <w:rFonts w:ascii="Times New Roman" w:hAnsi="Times New Roman" w:cs="Times New Roman"/>
          <w:i/>
          <w:iCs/>
          <w:sz w:val="24"/>
          <w:szCs w:val="24"/>
        </w:rPr>
        <w:t>(</w:t>
      </w:r>
      <w:r w:rsidR="00922B94" w:rsidRPr="00922B94">
        <w:rPr>
          <w:rFonts w:ascii="Times New Roman" w:hAnsi="Times New Roman" w:cs="Times New Roman"/>
          <w:i/>
          <w:iCs/>
          <w:sz w:val="24"/>
          <w:szCs w:val="24"/>
        </w:rPr>
        <w:t>perceptual and objective</w:t>
      </w:r>
      <w:r w:rsidR="00922B94">
        <w:rPr>
          <w:rFonts w:ascii="Times New Roman" w:hAnsi="Times New Roman" w:cs="Times New Roman"/>
          <w:i/>
          <w:iCs/>
          <w:sz w:val="24"/>
          <w:szCs w:val="24"/>
        </w:rPr>
        <w:t>), oral peripheral mechanism examination (OPME)</w:t>
      </w:r>
      <w:r w:rsidR="00922B94" w:rsidRPr="00922B94">
        <w:rPr>
          <w:rFonts w:ascii="Times New Roman" w:hAnsi="Times New Roman" w:cs="Times New Roman"/>
          <w:i/>
          <w:iCs/>
          <w:sz w:val="24"/>
          <w:szCs w:val="24"/>
        </w:rPr>
        <w:t xml:space="preserve"> along with </w:t>
      </w:r>
      <w:r w:rsidR="00922B94">
        <w:rPr>
          <w:rFonts w:ascii="Times New Roman" w:hAnsi="Times New Roman" w:cs="Times New Roman"/>
          <w:i/>
          <w:iCs/>
          <w:sz w:val="24"/>
          <w:szCs w:val="24"/>
        </w:rPr>
        <w:t xml:space="preserve">swallowing and quality of life evaluation </w:t>
      </w:r>
      <w:r w:rsidR="00922B94" w:rsidRPr="00922B94">
        <w:rPr>
          <w:rFonts w:ascii="Times New Roman" w:hAnsi="Times New Roman" w:cs="Times New Roman"/>
          <w:i/>
          <w:iCs/>
          <w:sz w:val="24"/>
          <w:szCs w:val="24"/>
        </w:rPr>
        <w:t xml:space="preserve">was carried out. </w:t>
      </w:r>
      <w:r w:rsidR="00372474">
        <w:rPr>
          <w:rFonts w:ascii="Times New Roman" w:hAnsi="Times New Roman" w:cs="Times New Roman"/>
          <w:i/>
          <w:iCs/>
          <w:sz w:val="24"/>
          <w:szCs w:val="24"/>
        </w:rPr>
        <w:t xml:space="preserve">Oromotor functions were found to be severely affected. 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Speech evaluation indicated </w:t>
      </w:r>
      <w:r w:rsidR="00A047AE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the 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presence </w:t>
      </w:r>
      <w:r w:rsidR="00702D6C" w:rsidRPr="00BE3AFD">
        <w:rPr>
          <w:rFonts w:ascii="Times New Roman" w:hAnsi="Times New Roman" w:cs="Times New Roman"/>
          <w:i/>
          <w:iCs/>
          <w:sz w:val="24"/>
          <w:szCs w:val="24"/>
        </w:rPr>
        <w:t>of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B4029">
        <w:rPr>
          <w:rFonts w:ascii="Times New Roman" w:hAnsi="Times New Roman" w:cs="Times New Roman"/>
          <w:i/>
          <w:iCs/>
          <w:sz w:val="24"/>
          <w:szCs w:val="24"/>
        </w:rPr>
        <w:t>misarticulations,</w:t>
      </w:r>
      <w:r w:rsidR="00372474" w:rsidRPr="00372474">
        <w:rPr>
          <w:rFonts w:ascii="Times New Roman" w:hAnsi="Times New Roman" w:cs="Times New Roman"/>
          <w:i/>
          <w:iCs/>
          <w:sz w:val="24"/>
          <w:szCs w:val="24"/>
        </w:rPr>
        <w:t xml:space="preserve"> compensatory articulation errors</w:t>
      </w:r>
      <w:r w:rsidR="00AB4029">
        <w:rPr>
          <w:rFonts w:ascii="Times New Roman" w:hAnsi="Times New Roman" w:cs="Times New Roman"/>
          <w:i/>
          <w:iCs/>
          <w:sz w:val="24"/>
          <w:szCs w:val="24"/>
        </w:rPr>
        <w:t>,</w:t>
      </w:r>
      <w:r w:rsidR="0037247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B4029">
        <w:rPr>
          <w:rFonts w:ascii="Times New Roman" w:hAnsi="Times New Roman" w:cs="Times New Roman"/>
          <w:i/>
          <w:iCs/>
          <w:sz w:val="24"/>
          <w:szCs w:val="24"/>
        </w:rPr>
        <w:t>affected voice quality and prosody, ultimately affecting the understandability as well as acceptability</w:t>
      </w:r>
      <w:r w:rsidR="00AB4029" w:rsidRPr="00AB4029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AB4029">
        <w:rPr>
          <w:rFonts w:ascii="Times New Roman" w:hAnsi="Times New Roman" w:cs="Times New Roman"/>
          <w:i/>
          <w:iCs/>
          <w:sz w:val="24"/>
          <w:szCs w:val="24"/>
        </w:rPr>
        <w:t>of speech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7C78E9" w:rsidRPr="00BE3AFD">
        <w:rPr>
          <w:rFonts w:ascii="Times New Roman" w:hAnsi="Times New Roman" w:cs="Times New Roman"/>
          <w:i/>
          <w:iCs/>
          <w:sz w:val="24"/>
          <w:szCs w:val="24"/>
        </w:rPr>
        <w:t>In addition</w:t>
      </w:r>
      <w:r w:rsidR="00D44B29" w:rsidRPr="00BE3AFD">
        <w:rPr>
          <w:rFonts w:ascii="Times New Roman" w:hAnsi="Times New Roman" w:cs="Times New Roman"/>
          <w:i/>
          <w:iCs/>
          <w:sz w:val="24"/>
          <w:szCs w:val="24"/>
        </w:rPr>
        <w:t>, the swallowing assessment revealed a moderate degree of dysphagia.</w:t>
      </w:r>
      <w:r w:rsidR="00922B9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22B94" w:rsidRPr="00922B94">
        <w:rPr>
          <w:rFonts w:ascii="Times New Roman" w:hAnsi="Times New Roman" w:cs="Times New Roman"/>
          <w:i/>
          <w:iCs/>
          <w:sz w:val="24"/>
          <w:szCs w:val="24"/>
        </w:rPr>
        <w:t>The ‘health-related QoL of the patient compared to the month before the development of the cancer’ was somewhat worse, whereas the ‘health-related QoL during the last 7 days’ was fair, furthermore, the overall ‘QoL during the past 7 days’ was reported to be good.</w:t>
      </w:r>
      <w:r w:rsidR="0087028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922B94" w:rsidRPr="00922B94">
        <w:rPr>
          <w:rFonts w:ascii="Times New Roman" w:hAnsi="Times New Roman" w:cs="Times New Roman"/>
          <w:i/>
          <w:iCs/>
          <w:sz w:val="24"/>
          <w:szCs w:val="24"/>
        </w:rPr>
        <w:t>This knowledge is often used for rehabilitation, employment, participation in the community, and to inform the role of family members in the betterment of an individual with glossectomy/mandibulectomy.</w:t>
      </w:r>
    </w:p>
    <w:p w14:paraId="08CF4884" w14:textId="6D7EBA8C" w:rsidR="00516CBD" w:rsidRPr="00BE3AFD" w:rsidRDefault="00516CBD" w:rsidP="0088451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B20AD">
        <w:rPr>
          <w:rFonts w:ascii="Times New Roman" w:eastAsia="Calibri" w:hAnsi="Times New Roman" w:cs="Times New Roman"/>
          <w:b/>
          <w:bCs/>
          <w:i/>
          <w:sz w:val="24"/>
          <w:szCs w:val="24"/>
        </w:rPr>
        <w:t>Keywords:</w:t>
      </w:r>
      <w:r w:rsidRPr="00BE3AFD">
        <w:rPr>
          <w:rFonts w:ascii="Times New Roman" w:eastAsia="Calibri" w:hAnsi="Times New Roman" w:cs="Times New Roman"/>
          <w:i/>
          <w:sz w:val="24"/>
          <w:szCs w:val="24"/>
        </w:rPr>
        <w:t xml:space="preserve"> Glossectomy, Mandibulectomy, Speech Characteristics, Swallowing, Quality of life</w:t>
      </w:r>
    </w:p>
    <w:p w14:paraId="38D1576E" w14:textId="77777777" w:rsidR="00870282" w:rsidRDefault="00870282" w:rsidP="0088451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E9A21B7" w14:textId="77777777" w:rsidR="00870282" w:rsidRDefault="00870282" w:rsidP="0088451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2870398F" w14:textId="77777777" w:rsidR="00870282" w:rsidRDefault="00870282" w:rsidP="0088451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31DA6CE" w14:textId="5A0C6449" w:rsidR="005379C6" w:rsidRPr="00BE3AFD" w:rsidRDefault="005379C6" w:rsidP="0088451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E3AFD">
        <w:rPr>
          <w:rFonts w:ascii="Times New Roman" w:hAnsi="Times New Roman" w:cs="Times New Roman"/>
          <w:b/>
          <w:sz w:val="24"/>
          <w:szCs w:val="24"/>
        </w:rPr>
        <w:t>Introduction</w:t>
      </w:r>
    </w:p>
    <w:p w14:paraId="3134B152" w14:textId="609F883E" w:rsidR="00BB0D75" w:rsidRPr="00BE3AFD" w:rsidRDefault="005379C6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</w:rPr>
        <w:t xml:space="preserve">Oral cancer, which includes cancers of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Pr="00BE3AFD">
        <w:rPr>
          <w:rFonts w:ascii="Times New Roman" w:hAnsi="Times New Roman" w:cs="Times New Roman"/>
          <w:sz w:val="24"/>
          <w:szCs w:val="24"/>
        </w:rPr>
        <w:t>lip and all subsites of the oral cavity and oropharynx, represents the 16</w:t>
      </w:r>
      <w:r w:rsidRPr="00BE3AFD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9A2D3A" w:rsidRPr="00BE3AFD">
        <w:rPr>
          <w:rFonts w:ascii="Times New Roman" w:hAnsi="Times New Roman" w:cs="Times New Roman"/>
          <w:sz w:val="24"/>
          <w:szCs w:val="24"/>
          <w:vertAlign w:val="superscript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>most common malignancy and the 15th leading cause of death worldwide (</w:t>
      </w:r>
      <w:r w:rsidR="00BD5F45" w:rsidRPr="00BE3AFD">
        <w:rPr>
          <w:rFonts w:ascii="Times New Roman" w:hAnsi="Times New Roman" w:cs="Times New Roman"/>
          <w:sz w:val="24"/>
          <w:szCs w:val="24"/>
        </w:rPr>
        <w:t xml:space="preserve">Al-Hebshi, </w:t>
      </w:r>
      <w:r w:rsidR="00E07A64" w:rsidRPr="00BE3AFD">
        <w:rPr>
          <w:rFonts w:ascii="Times New Roman" w:hAnsi="Times New Roman" w:cs="Times New Roman"/>
          <w:sz w:val="24"/>
          <w:szCs w:val="24"/>
        </w:rPr>
        <w:t>Borg</w:t>
      </w:r>
      <w:r w:rsidR="00BD5F45" w:rsidRPr="00BE3AFD">
        <w:rPr>
          <w:rFonts w:ascii="Times New Roman" w:hAnsi="Times New Roman" w:cs="Times New Roman"/>
          <w:sz w:val="24"/>
          <w:szCs w:val="24"/>
        </w:rPr>
        <w:t>nakke, &amp; Johnson,</w:t>
      </w:r>
      <w:r w:rsidR="00E07A64" w:rsidRPr="00BE3AFD">
        <w:rPr>
          <w:rFonts w:ascii="Times New Roman" w:hAnsi="Times New Roman" w:cs="Times New Roman"/>
          <w:sz w:val="24"/>
          <w:szCs w:val="24"/>
        </w:rPr>
        <w:t xml:space="preserve"> 2019). </w:t>
      </w:r>
      <w:r w:rsidR="00A047AE" w:rsidRPr="00BE3AFD">
        <w:rPr>
          <w:rFonts w:ascii="Times New Roman" w:hAnsi="Times New Roman" w:cs="Times New Roman"/>
          <w:sz w:val="24"/>
          <w:szCs w:val="24"/>
        </w:rPr>
        <w:t>T</w:t>
      </w:r>
      <w:r w:rsidRPr="00BE3AFD">
        <w:rPr>
          <w:rFonts w:ascii="Times New Roman" w:hAnsi="Times New Roman" w:cs="Times New Roman"/>
          <w:sz w:val="24"/>
          <w:szCs w:val="24"/>
        </w:rPr>
        <w:t xml:space="preserve">o </w:t>
      </w:r>
      <w:r w:rsidR="00F556B8" w:rsidRPr="00BE3AFD">
        <w:rPr>
          <w:rFonts w:ascii="Times New Roman" w:hAnsi="Times New Roman" w:cs="Times New Roman"/>
          <w:sz w:val="24"/>
          <w:szCs w:val="24"/>
        </w:rPr>
        <w:t xml:space="preserve">get rid of </w:t>
      </w:r>
      <w:r w:rsidRPr="00BE3AFD">
        <w:rPr>
          <w:rFonts w:ascii="Times New Roman" w:hAnsi="Times New Roman" w:cs="Times New Roman"/>
          <w:sz w:val="24"/>
          <w:szCs w:val="24"/>
        </w:rPr>
        <w:t xml:space="preserve">this malignancy in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Pr="00BE3AFD">
        <w:rPr>
          <w:rFonts w:ascii="Times New Roman" w:hAnsi="Times New Roman" w:cs="Times New Roman"/>
          <w:sz w:val="24"/>
          <w:szCs w:val="24"/>
        </w:rPr>
        <w:t>oral cavity, surgical procedures like glossectomy</w:t>
      </w:r>
      <w:r w:rsidR="00287297">
        <w:rPr>
          <w:rFonts w:ascii="Times New Roman" w:hAnsi="Times New Roman" w:cs="Times New Roman"/>
          <w:sz w:val="24"/>
          <w:szCs w:val="24"/>
        </w:rPr>
        <w:t xml:space="preserve"> (</w:t>
      </w:r>
      <w:r w:rsidR="00287297" w:rsidRPr="00BE3AFD">
        <w:rPr>
          <w:rFonts w:ascii="Times New Roman" w:hAnsi="Times New Roman" w:cs="Times New Roman"/>
          <w:sz w:val="24"/>
          <w:szCs w:val="24"/>
        </w:rPr>
        <w:t>surgical removal of all or a part of the tongue</w:t>
      </w:r>
      <w:r w:rsidR="00287297">
        <w:rPr>
          <w:rFonts w:ascii="Times New Roman" w:hAnsi="Times New Roman" w:cs="Times New Roman"/>
          <w:sz w:val="24"/>
          <w:szCs w:val="24"/>
        </w:rPr>
        <w:t>)</w:t>
      </w:r>
      <w:r w:rsidRPr="00BE3AFD">
        <w:rPr>
          <w:rFonts w:ascii="Times New Roman" w:hAnsi="Times New Roman" w:cs="Times New Roman"/>
          <w:sz w:val="24"/>
          <w:szCs w:val="24"/>
        </w:rPr>
        <w:t xml:space="preserve"> and mandibulectomy </w:t>
      </w:r>
      <w:r w:rsidR="00287297">
        <w:rPr>
          <w:rFonts w:ascii="Times New Roman" w:hAnsi="Times New Roman" w:cs="Times New Roman"/>
          <w:sz w:val="24"/>
          <w:szCs w:val="24"/>
        </w:rPr>
        <w:t>(</w:t>
      </w:r>
      <w:r w:rsidR="00287297" w:rsidRPr="00BE3AFD">
        <w:rPr>
          <w:rFonts w:ascii="Times New Roman" w:hAnsi="Times New Roman" w:cs="Times New Roman"/>
          <w:sz w:val="24"/>
          <w:szCs w:val="24"/>
        </w:rPr>
        <w:t>surgical removal of all or a part of the mandible</w:t>
      </w:r>
      <w:r w:rsidR="00287297">
        <w:rPr>
          <w:rFonts w:ascii="Times New Roman" w:hAnsi="Times New Roman" w:cs="Times New Roman"/>
          <w:sz w:val="24"/>
          <w:szCs w:val="24"/>
        </w:rPr>
        <w:t>)</w:t>
      </w:r>
      <w:r w:rsidRPr="00BE3AFD">
        <w:rPr>
          <w:rFonts w:ascii="Times New Roman" w:hAnsi="Times New Roman" w:cs="Times New Roman"/>
          <w:sz w:val="24"/>
          <w:szCs w:val="24"/>
        </w:rPr>
        <w:t>.</w:t>
      </w:r>
      <w:r w:rsidR="00CA116B">
        <w:rPr>
          <w:rFonts w:ascii="Times New Roman" w:hAnsi="Times New Roman" w:cs="Times New Roman"/>
          <w:sz w:val="24"/>
          <w:szCs w:val="24"/>
        </w:rPr>
        <w:t xml:space="preserve"> </w:t>
      </w:r>
      <w:r w:rsidR="00CC7A75" w:rsidRPr="00BE3AFD">
        <w:rPr>
          <w:rFonts w:ascii="Times New Roman" w:hAnsi="Times New Roman" w:cs="Times New Roman"/>
          <w:sz w:val="24"/>
          <w:szCs w:val="24"/>
        </w:rPr>
        <w:t xml:space="preserve">Closure of the surgical defect </w:t>
      </w:r>
      <w:r w:rsidR="00502F32" w:rsidRPr="00BE3AFD">
        <w:rPr>
          <w:rFonts w:ascii="Times New Roman" w:hAnsi="Times New Roman" w:cs="Times New Roman"/>
          <w:sz w:val="24"/>
          <w:szCs w:val="24"/>
        </w:rPr>
        <w:t>caused by glossectomy/mandibulectomy</w:t>
      </w:r>
      <w:r w:rsidR="00CC7A75" w:rsidRPr="00BE3AFD">
        <w:rPr>
          <w:rFonts w:ascii="Times New Roman" w:hAnsi="Times New Roman" w:cs="Times New Roman"/>
          <w:sz w:val="24"/>
          <w:szCs w:val="24"/>
        </w:rPr>
        <w:t xml:space="preserve"> can be achieved through primary closure or </w:t>
      </w:r>
      <w:r w:rsidR="00AC6B8D" w:rsidRPr="00BE3AFD">
        <w:rPr>
          <w:rFonts w:ascii="Times New Roman" w:hAnsi="Times New Roman" w:cs="Times New Roman"/>
          <w:sz w:val="24"/>
          <w:szCs w:val="24"/>
        </w:rPr>
        <w:t>using</w:t>
      </w:r>
      <w:r w:rsidR="00CC7A75" w:rsidRPr="00BE3AFD">
        <w:rPr>
          <w:rFonts w:ascii="Times New Roman" w:hAnsi="Times New Roman" w:cs="Times New Roman"/>
          <w:sz w:val="24"/>
          <w:szCs w:val="24"/>
        </w:rPr>
        <w:t xml:space="preserve"> reconstructive methods</w:t>
      </w:r>
      <w:r w:rsidR="00CA116B">
        <w:rPr>
          <w:rFonts w:ascii="Times New Roman" w:hAnsi="Times New Roman" w:cs="Times New Roman"/>
          <w:sz w:val="24"/>
          <w:szCs w:val="24"/>
        </w:rPr>
        <w:t>.</w:t>
      </w:r>
      <w:r w:rsidR="00EF2F3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0B7CD3" w:rsidRPr="00BE3AFD">
        <w:rPr>
          <w:rFonts w:ascii="Times New Roman" w:hAnsi="Times New Roman" w:cs="Times New Roman"/>
          <w:sz w:val="24"/>
          <w:szCs w:val="24"/>
        </w:rPr>
        <w:t>Even after the reconstructive surgery, patients possess problems in swallowing</w:t>
      </w:r>
      <w:r w:rsidR="00D40201">
        <w:rPr>
          <w:rFonts w:ascii="Times New Roman" w:hAnsi="Times New Roman" w:cs="Times New Roman"/>
          <w:sz w:val="24"/>
          <w:szCs w:val="24"/>
        </w:rPr>
        <w:t xml:space="preserve"> and speech</w:t>
      </w:r>
      <w:r w:rsidR="000B7CD3" w:rsidRPr="00BE3AFD">
        <w:rPr>
          <w:rFonts w:ascii="Times New Roman" w:hAnsi="Times New Roman" w:cs="Times New Roman"/>
          <w:sz w:val="24"/>
          <w:szCs w:val="24"/>
        </w:rPr>
        <w:t>, as th</w:t>
      </w:r>
      <w:r w:rsidR="00115993" w:rsidRPr="00BE3AFD">
        <w:rPr>
          <w:rFonts w:ascii="Times New Roman" w:hAnsi="Times New Roman" w:cs="Times New Roman"/>
          <w:sz w:val="24"/>
          <w:szCs w:val="24"/>
        </w:rPr>
        <w:t>e coordination of the muscle</w:t>
      </w:r>
      <w:r w:rsidR="00D40201">
        <w:rPr>
          <w:rFonts w:ascii="Times New Roman" w:hAnsi="Times New Roman" w:cs="Times New Roman"/>
          <w:sz w:val="24"/>
          <w:szCs w:val="24"/>
        </w:rPr>
        <w:t>s</w:t>
      </w:r>
      <w:r w:rsidR="00115993" w:rsidRPr="00BE3AFD">
        <w:rPr>
          <w:rFonts w:ascii="Times New Roman" w:hAnsi="Times New Roman" w:cs="Times New Roman"/>
          <w:sz w:val="24"/>
          <w:szCs w:val="24"/>
        </w:rPr>
        <w:t xml:space="preserve"> and nerve</w:t>
      </w:r>
      <w:r w:rsidR="00D40201">
        <w:rPr>
          <w:rFonts w:ascii="Times New Roman" w:hAnsi="Times New Roman" w:cs="Times New Roman"/>
          <w:sz w:val="24"/>
          <w:szCs w:val="24"/>
        </w:rPr>
        <w:t>s</w:t>
      </w:r>
      <w:r w:rsidR="00115993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D40201">
        <w:rPr>
          <w:rFonts w:ascii="Times New Roman" w:hAnsi="Times New Roman" w:cs="Times New Roman"/>
          <w:sz w:val="24"/>
          <w:szCs w:val="24"/>
        </w:rPr>
        <w:t>are</w:t>
      </w:r>
      <w:r w:rsidR="00115993" w:rsidRPr="00BE3AFD">
        <w:rPr>
          <w:rFonts w:ascii="Times New Roman" w:hAnsi="Times New Roman" w:cs="Times New Roman"/>
          <w:sz w:val="24"/>
          <w:szCs w:val="24"/>
        </w:rPr>
        <w:t xml:space="preserve"> impaired</w:t>
      </w:r>
      <w:r w:rsidR="00D40CE9">
        <w:rPr>
          <w:rFonts w:ascii="Times New Roman" w:hAnsi="Times New Roman" w:cs="Times New Roman"/>
          <w:sz w:val="24"/>
          <w:szCs w:val="24"/>
        </w:rPr>
        <w:t>.</w:t>
      </w:r>
      <w:r w:rsidR="000B7CD3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D40CE9">
        <w:rPr>
          <w:rFonts w:ascii="Times New Roman" w:hAnsi="Times New Roman" w:cs="Times New Roman"/>
          <w:sz w:val="24"/>
          <w:szCs w:val="24"/>
        </w:rPr>
        <w:t>T</w:t>
      </w:r>
      <w:r w:rsidR="000B7CD3" w:rsidRPr="00BE3AFD">
        <w:rPr>
          <w:rFonts w:ascii="Times New Roman" w:hAnsi="Times New Roman" w:cs="Times New Roman"/>
          <w:sz w:val="24"/>
          <w:szCs w:val="24"/>
        </w:rPr>
        <w:t>his might vary b</w:t>
      </w:r>
      <w:r w:rsidR="00115993" w:rsidRPr="00BE3AFD">
        <w:rPr>
          <w:rFonts w:ascii="Times New Roman" w:hAnsi="Times New Roman" w:cs="Times New Roman"/>
          <w:sz w:val="24"/>
          <w:szCs w:val="24"/>
        </w:rPr>
        <w:t xml:space="preserve">ased on </w:t>
      </w:r>
      <w:r w:rsidR="000B7CD3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2656D5" w:rsidRPr="00BE3AFD">
        <w:rPr>
          <w:rFonts w:ascii="Times New Roman" w:hAnsi="Times New Roman" w:cs="Times New Roman"/>
          <w:sz w:val="24"/>
          <w:szCs w:val="24"/>
        </w:rPr>
        <w:t>size,</w:t>
      </w:r>
      <w:r w:rsidR="00EF2F3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656D5" w:rsidRPr="00BE3AFD">
        <w:rPr>
          <w:rFonts w:ascii="Times New Roman" w:hAnsi="Times New Roman" w:cs="Times New Roman"/>
          <w:sz w:val="24"/>
          <w:szCs w:val="24"/>
        </w:rPr>
        <w:t>location</w:t>
      </w:r>
      <w:r w:rsidR="00A047AE" w:rsidRPr="00BE3AFD">
        <w:rPr>
          <w:rFonts w:ascii="Times New Roman" w:hAnsi="Times New Roman" w:cs="Times New Roman"/>
          <w:sz w:val="24"/>
          <w:szCs w:val="24"/>
        </w:rPr>
        <w:t>,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 and </w:t>
      </w:r>
      <w:r w:rsidR="00DC7C04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115993" w:rsidRPr="00BE3AFD">
        <w:rPr>
          <w:rFonts w:ascii="Times New Roman" w:hAnsi="Times New Roman" w:cs="Times New Roman"/>
          <w:sz w:val="24"/>
          <w:szCs w:val="24"/>
        </w:rPr>
        <w:t>extent of surgery</w:t>
      </w:r>
      <w:r w:rsidR="00EF2F3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BD5F45" w:rsidRPr="00BE3AFD">
        <w:rPr>
          <w:rFonts w:ascii="Times New Roman" w:hAnsi="Times New Roman" w:cs="Times New Roman"/>
          <w:sz w:val="24"/>
          <w:szCs w:val="24"/>
        </w:rPr>
        <w:t xml:space="preserve">(Laaksonen </w:t>
      </w:r>
      <w:r w:rsidR="001E7FB8" w:rsidRPr="00BE3AFD">
        <w:rPr>
          <w:rFonts w:ascii="Times New Roman" w:hAnsi="Times New Roman" w:cs="Times New Roman"/>
          <w:sz w:val="24"/>
          <w:szCs w:val="24"/>
        </w:rPr>
        <w:t>et al 2009)</w:t>
      </w:r>
      <w:r w:rsidR="00115993" w:rsidRPr="00BE3AFD">
        <w:rPr>
          <w:rFonts w:ascii="Times New Roman" w:hAnsi="Times New Roman" w:cs="Times New Roman"/>
          <w:sz w:val="24"/>
          <w:szCs w:val="24"/>
        </w:rPr>
        <w:t>.</w:t>
      </w:r>
    </w:p>
    <w:p w14:paraId="537074BB" w14:textId="40555F68" w:rsidR="00AD5E96" w:rsidRPr="00BE3AFD" w:rsidRDefault="00AD5E96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CFCFC"/>
        </w:rPr>
      </w:pPr>
      <w:r w:rsidRPr="00BE3AFD">
        <w:rPr>
          <w:rFonts w:ascii="Times New Roman" w:hAnsi="Times New Roman" w:cs="Times New Roman"/>
          <w:sz w:val="24"/>
          <w:szCs w:val="24"/>
        </w:rPr>
        <w:t>Individuals with glossectomy/mandibulectomy face changes in oral peripheral mechanism</w:t>
      </w:r>
      <w:r w:rsidR="00CA116B">
        <w:rPr>
          <w:rFonts w:ascii="Times New Roman" w:hAnsi="Times New Roman" w:cs="Times New Roman"/>
          <w:sz w:val="24"/>
          <w:szCs w:val="24"/>
        </w:rPr>
        <w:t xml:space="preserve">, </w:t>
      </w:r>
      <w:r w:rsidR="00D40201">
        <w:rPr>
          <w:rFonts w:ascii="Times New Roman" w:hAnsi="Times New Roman" w:cs="Times New Roman"/>
          <w:sz w:val="24"/>
          <w:szCs w:val="24"/>
        </w:rPr>
        <w:t>like</w:t>
      </w:r>
      <w:r w:rsidR="00CA116B">
        <w:rPr>
          <w:rFonts w:ascii="Times New Roman" w:hAnsi="Times New Roman" w:cs="Times New Roman"/>
          <w:sz w:val="24"/>
          <w:szCs w:val="24"/>
        </w:rPr>
        <w:t>,</w:t>
      </w:r>
      <w:r w:rsidRPr="00BE3AFD">
        <w:rPr>
          <w:rFonts w:ascii="Times New Roman" w:hAnsi="Times New Roman" w:cs="Times New Roman"/>
          <w:sz w:val="24"/>
          <w:szCs w:val="24"/>
        </w:rPr>
        <w:t xml:space="preserve"> deviated </w:t>
      </w:r>
      <w:r w:rsidR="00DF17BD" w:rsidRPr="00BE3AFD">
        <w:rPr>
          <w:rFonts w:ascii="Times New Roman" w:hAnsi="Times New Roman" w:cs="Times New Roman"/>
          <w:sz w:val="24"/>
          <w:szCs w:val="24"/>
        </w:rPr>
        <w:t xml:space="preserve">lips </w:t>
      </w:r>
      <w:r w:rsidR="00D40201">
        <w:rPr>
          <w:rFonts w:ascii="Times New Roman" w:hAnsi="Times New Roman" w:cs="Times New Roman"/>
          <w:sz w:val="24"/>
          <w:szCs w:val="24"/>
        </w:rPr>
        <w:t xml:space="preserve">and jaws </w:t>
      </w:r>
      <w:r w:rsidR="00DF17BD" w:rsidRPr="00BE3AFD">
        <w:rPr>
          <w:rFonts w:ascii="Times New Roman" w:hAnsi="Times New Roman" w:cs="Times New Roman"/>
          <w:sz w:val="24"/>
          <w:szCs w:val="24"/>
        </w:rPr>
        <w:t>with restricted movements, trismus</w:t>
      </w:r>
      <w:r w:rsidRPr="00BE3AFD">
        <w:rPr>
          <w:rFonts w:ascii="Times New Roman" w:hAnsi="Times New Roman" w:cs="Times New Roman"/>
          <w:sz w:val="24"/>
          <w:szCs w:val="24"/>
        </w:rPr>
        <w:t xml:space="preserve">, </w:t>
      </w:r>
      <w:r w:rsidR="00DF17BD" w:rsidRPr="00BE3AFD">
        <w:rPr>
          <w:rFonts w:ascii="Times New Roman" w:hAnsi="Times New Roman" w:cs="Times New Roman"/>
          <w:sz w:val="24"/>
          <w:szCs w:val="24"/>
        </w:rPr>
        <w:t xml:space="preserve">missing </w:t>
      </w:r>
      <w:r w:rsidRPr="00BE3AFD">
        <w:rPr>
          <w:rFonts w:ascii="Times New Roman" w:hAnsi="Times New Roman" w:cs="Times New Roman"/>
          <w:sz w:val="24"/>
          <w:szCs w:val="24"/>
        </w:rPr>
        <w:t>tooth</w:t>
      </w:r>
      <w:r w:rsidR="00DF17BD" w:rsidRPr="00BE3AFD">
        <w:rPr>
          <w:rFonts w:ascii="Times New Roman" w:hAnsi="Times New Roman" w:cs="Times New Roman"/>
          <w:sz w:val="24"/>
          <w:szCs w:val="24"/>
        </w:rPr>
        <w:t xml:space="preserve">, </w:t>
      </w:r>
      <w:r w:rsidRPr="00BE3AFD">
        <w:rPr>
          <w:rFonts w:ascii="Times New Roman" w:hAnsi="Times New Roman" w:cs="Times New Roman"/>
          <w:sz w:val="24"/>
          <w:szCs w:val="24"/>
        </w:rPr>
        <w:t>partial tongue,</w:t>
      </w:r>
      <w:r w:rsidR="00DF17BD" w:rsidRPr="00BE3AFD">
        <w:rPr>
          <w:rFonts w:ascii="Times New Roman" w:hAnsi="Times New Roman" w:cs="Times New Roman"/>
          <w:sz w:val="24"/>
          <w:szCs w:val="24"/>
        </w:rPr>
        <w:t xml:space="preserve"> deviated </w:t>
      </w:r>
      <w:r w:rsidRPr="00BE3AFD">
        <w:rPr>
          <w:rFonts w:ascii="Times New Roman" w:hAnsi="Times New Roman" w:cs="Times New Roman"/>
          <w:sz w:val="24"/>
          <w:szCs w:val="24"/>
        </w:rPr>
        <w:t xml:space="preserve">tongue, restricted tongue movements </w:t>
      </w:r>
      <w:r w:rsidR="00DF17BD" w:rsidRPr="00BE3AFD">
        <w:rPr>
          <w:rFonts w:ascii="Times New Roman" w:hAnsi="Times New Roman" w:cs="Times New Roman"/>
          <w:sz w:val="24"/>
          <w:szCs w:val="24"/>
        </w:rPr>
        <w:t xml:space="preserve">to right </w:t>
      </w:r>
      <w:r w:rsidRPr="00BE3AFD">
        <w:rPr>
          <w:rFonts w:ascii="Times New Roman" w:hAnsi="Times New Roman" w:cs="Times New Roman"/>
          <w:sz w:val="24"/>
          <w:szCs w:val="24"/>
        </w:rPr>
        <w:t>(</w:t>
      </w:r>
      <w:r w:rsidR="000E3010" w:rsidRPr="00BE3AFD">
        <w:rPr>
          <w:rFonts w:ascii="Times New Roman" w:hAnsi="Times New Roman" w:cs="Times New Roman"/>
          <w:sz w:val="24"/>
          <w:szCs w:val="24"/>
        </w:rPr>
        <w:t xml:space="preserve">Meyerson, Johnson &amp; Weitzman, 1980; </w:t>
      </w:r>
      <w:r w:rsidRPr="00BE3AFD">
        <w:rPr>
          <w:rFonts w:ascii="Times New Roman" w:hAnsi="Times New Roman" w:cs="Times New Roman"/>
          <w:sz w:val="24"/>
          <w:szCs w:val="24"/>
        </w:rPr>
        <w:t xml:space="preserve">Naik, Zacharia, &amp; Kuniyil, 2013). </w:t>
      </w:r>
      <w:r w:rsidR="005D0634" w:rsidRPr="00BE3AFD">
        <w:rPr>
          <w:rFonts w:ascii="Times New Roman" w:hAnsi="Times New Roman" w:cs="Times New Roman"/>
          <w:sz w:val="24"/>
          <w:szCs w:val="24"/>
        </w:rPr>
        <w:t xml:space="preserve">Respiratory difficulties are common in the initial </w:t>
      </w:r>
      <w:r w:rsidR="00945226" w:rsidRPr="00BE3AFD">
        <w:rPr>
          <w:rFonts w:ascii="Times New Roman" w:hAnsi="Times New Roman" w:cs="Times New Roman"/>
          <w:sz w:val="24"/>
          <w:szCs w:val="24"/>
        </w:rPr>
        <w:t xml:space="preserve">postoperative period </w:t>
      </w:r>
      <w:r w:rsidR="005D0634" w:rsidRPr="00BE3AFD">
        <w:rPr>
          <w:rFonts w:ascii="Times New Roman" w:hAnsi="Times New Roman" w:cs="Times New Roman"/>
          <w:sz w:val="24"/>
          <w:szCs w:val="24"/>
        </w:rPr>
        <w:t>of</w:t>
      </w:r>
      <w:r w:rsidR="00945226" w:rsidRPr="00BE3AFD">
        <w:rPr>
          <w:rFonts w:ascii="Times New Roman" w:hAnsi="Times New Roman" w:cs="Times New Roman"/>
          <w:sz w:val="24"/>
          <w:szCs w:val="24"/>
        </w:rPr>
        <w:t xml:space="preserve"> glossectomy</w:t>
      </w:r>
      <w:r w:rsidR="00D40201">
        <w:rPr>
          <w:rFonts w:ascii="Times New Roman" w:hAnsi="Times New Roman" w:cs="Times New Roman"/>
          <w:sz w:val="24"/>
          <w:szCs w:val="24"/>
        </w:rPr>
        <w:t xml:space="preserve"> and not mandibulectomy</w:t>
      </w:r>
      <w:r w:rsidR="00945226" w:rsidRPr="00BE3AFD">
        <w:rPr>
          <w:rFonts w:ascii="Times New Roman" w:hAnsi="Times New Roman" w:cs="Times New Roman"/>
          <w:sz w:val="24"/>
          <w:szCs w:val="24"/>
        </w:rPr>
        <w:t>,</w:t>
      </w:r>
      <w:r w:rsidR="005D0634" w:rsidRPr="00BE3AFD">
        <w:rPr>
          <w:rFonts w:ascii="Times New Roman" w:hAnsi="Times New Roman" w:cs="Times New Roman"/>
          <w:sz w:val="24"/>
          <w:szCs w:val="24"/>
        </w:rPr>
        <w:t xml:space="preserve"> where</w:t>
      </w:r>
      <w:r w:rsidR="00945226" w:rsidRPr="00BE3AFD">
        <w:rPr>
          <w:rFonts w:ascii="Times New Roman" w:hAnsi="Times New Roman" w:cs="Times New Roman"/>
          <w:sz w:val="24"/>
          <w:szCs w:val="24"/>
        </w:rPr>
        <w:t xml:space="preserve"> the tongue can swell to a size larger than the preoperative size </w:t>
      </w:r>
      <w:r w:rsidR="00D40201">
        <w:rPr>
          <w:rFonts w:ascii="Times New Roman" w:hAnsi="Times New Roman" w:cs="Times New Roman"/>
          <w:sz w:val="24"/>
          <w:szCs w:val="24"/>
        </w:rPr>
        <w:t>leading</w:t>
      </w:r>
      <w:r w:rsidR="00945226" w:rsidRPr="00BE3AFD">
        <w:rPr>
          <w:rFonts w:ascii="Times New Roman" w:hAnsi="Times New Roman" w:cs="Times New Roman"/>
          <w:sz w:val="24"/>
          <w:szCs w:val="24"/>
        </w:rPr>
        <w:t xml:space="preserve"> to respiratory and upper airway obstruction (</w:t>
      </w:r>
      <w:r w:rsidR="00AF601C" w:rsidRPr="00BE3AFD">
        <w:rPr>
          <w:rFonts w:ascii="Times New Roman" w:hAnsi="Times New Roman" w:cs="Times New Roman"/>
          <w:sz w:val="24"/>
          <w:szCs w:val="24"/>
          <w:shd w:val="clear" w:color="auto" w:fill="FCFCFC"/>
        </w:rPr>
        <w:t>Nargozian</w:t>
      </w:r>
      <w:r w:rsidR="00011BFE" w:rsidRPr="00BE3AFD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, </w:t>
      </w:r>
      <w:r w:rsidR="00945226" w:rsidRPr="00BE3AFD">
        <w:rPr>
          <w:rFonts w:ascii="Times New Roman" w:hAnsi="Times New Roman" w:cs="Times New Roman"/>
          <w:sz w:val="24"/>
          <w:szCs w:val="24"/>
          <w:shd w:val="clear" w:color="auto" w:fill="FCFCFC"/>
        </w:rPr>
        <w:t>2004)</w:t>
      </w:r>
      <w:r w:rsidR="005D0634" w:rsidRPr="00BE3AFD">
        <w:rPr>
          <w:rFonts w:ascii="Times New Roman" w:hAnsi="Times New Roman" w:cs="Times New Roman"/>
          <w:sz w:val="24"/>
          <w:szCs w:val="24"/>
          <w:shd w:val="clear" w:color="auto" w:fill="FCFCFC"/>
        </w:rPr>
        <w:t>.</w:t>
      </w:r>
      <w:r w:rsidR="00EF2F3C" w:rsidRPr="00BE3AFD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 </w:t>
      </w:r>
    </w:p>
    <w:p w14:paraId="66503D8F" w14:textId="3D6951A3" w:rsidR="00D40201" w:rsidRDefault="00D40201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V</w:t>
      </w:r>
      <w:r w:rsidR="00A53AB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oice problems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might be seen in them </w:t>
      </w:r>
      <w:r w:rsidR="00A53AB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as a complication of the surgery</w:t>
      </w:r>
      <w:r w:rsidR="00D231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D231D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Meyerson et al, 1980</w:t>
      </w:r>
      <w:r w:rsidR="00D231D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2C0BF1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A53AB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43</w:t>
      </w:r>
      <w:r w:rsidR="0001744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53AB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y</w:t>
      </w:r>
      <w:r w:rsidR="0001744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ea</w:t>
      </w:r>
      <w:r w:rsidR="00A53AB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rs old </w:t>
      </w:r>
      <w:r w:rsidR="0001744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individual </w:t>
      </w:r>
      <w:r w:rsidR="00A53AB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who under</w:t>
      </w:r>
      <w:r w:rsidR="0001744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went </w:t>
      </w:r>
      <w:r w:rsidR="00A53AB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segmental mandibulectomy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was </w:t>
      </w:r>
      <w:r w:rsidR="0001744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reported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to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have </w:t>
      </w:r>
      <w:r w:rsidR="00621F0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 </w:t>
      </w:r>
      <w:r w:rsidR="002C0BF1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severe hoarse voice. The objective evaluation results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revealed normal F</w:t>
      </w:r>
      <w:r w:rsidR="00B913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o,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increased</w:t>
      </w:r>
      <w:r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B913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jitter, shimmer, NNE</w:t>
      </w:r>
      <w:r w:rsidR="00621F0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B913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reduced </w:t>
      </w:r>
      <w:r w:rsidR="00B913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HNR </w:t>
      </w:r>
      <w:r w:rsidR="0001744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017445" w:rsidRPr="00BE3AFD">
        <w:rPr>
          <w:rFonts w:ascii="Times New Roman" w:hAnsi="Times New Roman" w:cs="Times New Roman"/>
          <w:sz w:val="24"/>
          <w:szCs w:val="24"/>
        </w:rPr>
        <w:t>Naik</w:t>
      </w:r>
      <w:r w:rsidR="00580A63" w:rsidRPr="00BE3AFD">
        <w:rPr>
          <w:rFonts w:ascii="Times New Roman" w:hAnsi="Times New Roman" w:cs="Times New Roman"/>
          <w:sz w:val="24"/>
          <w:szCs w:val="24"/>
        </w:rPr>
        <w:t xml:space="preserve"> et al</w:t>
      </w:r>
      <w:r w:rsidR="00017445" w:rsidRPr="00BE3AFD">
        <w:rPr>
          <w:rFonts w:ascii="Times New Roman" w:hAnsi="Times New Roman" w:cs="Times New Roman"/>
          <w:sz w:val="24"/>
          <w:szCs w:val="24"/>
        </w:rPr>
        <w:t>, 2013)</w:t>
      </w:r>
      <w:r w:rsidR="002C0BF1" w:rsidRPr="00BE3AFD">
        <w:rPr>
          <w:rFonts w:ascii="Times New Roman" w:hAnsi="Times New Roman" w:cs="Times New Roman"/>
          <w:sz w:val="24"/>
          <w:szCs w:val="24"/>
        </w:rPr>
        <w:t>.</w:t>
      </w:r>
      <w:r w:rsidR="00A468D4" w:rsidRPr="00BE3AFD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75398D9" w14:textId="65980CF3" w:rsidR="00673BD4" w:rsidRPr="00BE3AFD" w:rsidRDefault="00AF601C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3A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Acoustic</w:t>
      </w:r>
      <w:r w:rsidR="00495C24" w:rsidRPr="00BE3AFD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 xml:space="preserve"> analysis of speech sounds in </w:t>
      </w:r>
      <w:r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individuals with glossectomy had significantly</w:t>
      </w:r>
      <w:r w:rsidR="00EF2F3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59710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higher F1 values in vowel /i/ and /u/</w:t>
      </w:r>
      <w:r w:rsidR="0063602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(Knuuttila, Pukander, Määttä, Pakarinen &amp; Vilkman, 1999; Takatsu et al, 2017)</w:t>
      </w:r>
      <w:r w:rsidR="0059710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whereas significantly </w:t>
      </w:r>
      <w:r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lower</w:t>
      </w:r>
      <w:r w:rsidR="00160B1A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F2 values for vowel /i/</w:t>
      </w:r>
      <w:r w:rsidR="0059710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95C2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FB79B0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Meyerson</w:t>
      </w:r>
      <w:r w:rsidR="00DA4EA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et al</w:t>
      </w:r>
      <w:r w:rsidR="0063602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, 1980;</w:t>
      </w:r>
      <w:r w:rsidR="00FB79B0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95C2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Whitehill,</w:t>
      </w:r>
      <w:r w:rsidR="00A401FB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Ciocca, Chan</w:t>
      </w:r>
      <w:r w:rsidR="0063602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&amp;</w:t>
      </w:r>
      <w:r w:rsidR="00A401FB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Samman,</w:t>
      </w:r>
      <w:r w:rsidR="00160B1A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6582A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2006</w:t>
      </w:r>
      <w:r w:rsidR="00495C2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). Even in mandibulectomy, significant shifts in</w:t>
      </w:r>
      <w:r w:rsidR="00A047A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the </w:t>
      </w:r>
      <w:r w:rsidR="00495C2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formants and reduction in articulatory working space area </w:t>
      </w:r>
      <w:r w:rsidR="00D40C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were reported </w:t>
      </w:r>
      <w:r w:rsidR="00D40201">
        <w:rPr>
          <w:rFonts w:ascii="Times New Roman" w:hAnsi="Times New Roman" w:cs="Times New Roman"/>
          <w:sz w:val="24"/>
          <w:szCs w:val="24"/>
          <w:shd w:val="clear" w:color="auto" w:fill="FFFFFF"/>
        </w:rPr>
        <w:t>as a consequence of</w:t>
      </w:r>
      <w:r w:rsidR="00673BD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insufficient movement and altered position of articulators (Krause</w:t>
      </w:r>
      <w:r w:rsidR="00EF2F3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3BD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&amp;</w:t>
      </w:r>
      <w:r w:rsidR="00EF2F3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3BD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Braida, 2004; Neel, 2008; Ghosh</w:t>
      </w:r>
      <w:r w:rsidR="00EF2F3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3BD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&amp;</w:t>
      </w:r>
      <w:r w:rsidR="00EF2F3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73BD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Ghosh, 2010).</w:t>
      </w:r>
    </w:p>
    <w:p w14:paraId="16D3723D" w14:textId="0C6DB123" w:rsidR="004C6DE2" w:rsidRPr="00BE3AFD" w:rsidRDefault="00A30994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Misarticulation is another major </w:t>
      </w:r>
      <w:r w:rsidR="004C6DE2" w:rsidRPr="00BE3AFD">
        <w:rPr>
          <w:rFonts w:ascii="Times New Roman" w:hAnsi="Times New Roman" w:cs="Times New Roman"/>
          <w:bCs/>
          <w:sz w:val="24"/>
          <w:szCs w:val="24"/>
        </w:rPr>
        <w:t xml:space="preserve">concern in </w:t>
      </w:r>
      <w:r>
        <w:rPr>
          <w:rFonts w:ascii="Times New Roman" w:hAnsi="Times New Roman" w:cs="Times New Roman"/>
          <w:bCs/>
          <w:sz w:val="24"/>
          <w:szCs w:val="24"/>
        </w:rPr>
        <w:t xml:space="preserve">individuals with </w:t>
      </w:r>
      <w:r w:rsidR="004C6DE2" w:rsidRPr="00BE3AFD">
        <w:rPr>
          <w:rFonts w:ascii="Times New Roman" w:hAnsi="Times New Roman" w:cs="Times New Roman"/>
          <w:bCs/>
          <w:sz w:val="24"/>
          <w:szCs w:val="24"/>
        </w:rPr>
        <w:t>glossectomy</w:t>
      </w:r>
      <w:r>
        <w:rPr>
          <w:rFonts w:ascii="Times New Roman" w:hAnsi="Times New Roman" w:cs="Times New Roman"/>
          <w:bCs/>
          <w:sz w:val="24"/>
          <w:szCs w:val="24"/>
        </w:rPr>
        <w:t>/</w:t>
      </w:r>
      <w:r w:rsidR="004C6DE2" w:rsidRPr="00BE3AFD">
        <w:rPr>
          <w:rFonts w:ascii="Times New Roman" w:hAnsi="Times New Roman" w:cs="Times New Roman"/>
          <w:bCs/>
          <w:sz w:val="24"/>
          <w:szCs w:val="24"/>
        </w:rPr>
        <w:t>mandibulectomy. I</w:t>
      </w:r>
      <w:r w:rsidR="004C6DE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n individuals with glossectomy, the most prevalent errors </w:t>
      </w:r>
      <w:r w:rsidR="0054200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reported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are</w:t>
      </w:r>
      <w:r w:rsidR="0054200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C6DE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substitution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4C6DE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distortion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s</w:t>
      </w:r>
      <w:r w:rsidR="004C6DE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 linguodental, linguopalatal, and linguovelar sounds. The most frequently distorted consonants </w:t>
      </w:r>
      <w:r w:rsidR="0054200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documented </w:t>
      </w:r>
      <w:r w:rsidR="004C6DE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are /t/, followed by /ʃ/, /ț/, /g/, and /r/, ultimately reducing the speech intelligibility (Saravanan et al, 2016). Whereas, in individuals with mandibulectomy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highly </w:t>
      </w:r>
      <w:r w:rsidR="004C6DE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affected sounds </w:t>
      </w:r>
      <w:r w:rsidR="0054200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found </w:t>
      </w:r>
      <w:r w:rsidR="001F421B">
        <w:rPr>
          <w:rFonts w:ascii="Times New Roman" w:hAnsi="Times New Roman" w:cs="Times New Roman"/>
          <w:sz w:val="24"/>
          <w:szCs w:val="24"/>
          <w:shd w:val="clear" w:color="auto" w:fill="FFFFFF"/>
        </w:rPr>
        <w:t>were</w:t>
      </w:r>
      <w:r w:rsidR="004C6DE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dental, alveolar, and palatal</w:t>
      </w:r>
      <w:r w:rsidR="000E3010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(Premalatha and Tara, 2012).</w:t>
      </w:r>
      <w:r w:rsidR="004C6DE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1F421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</w:t>
      </w:r>
      <w:r w:rsidR="00D40CE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eviations/alterations in </w:t>
      </w:r>
      <w:r w:rsidR="00D40CE9">
        <w:rPr>
          <w:rFonts w:ascii="Times New Roman" w:hAnsi="Times New Roman" w:cs="Times New Roman"/>
          <w:sz w:val="24"/>
          <w:szCs w:val="24"/>
          <w:shd w:val="clear" w:color="auto" w:fill="FCFCFC"/>
        </w:rPr>
        <w:t>r</w:t>
      </w:r>
      <w:r w:rsidR="00973BE6" w:rsidRPr="00BE3AFD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esonance characteristics </w:t>
      </w:r>
      <w:r w:rsidR="001F421B">
        <w:rPr>
          <w:rFonts w:ascii="Times New Roman" w:hAnsi="Times New Roman" w:cs="Times New Roman"/>
          <w:sz w:val="24"/>
          <w:szCs w:val="24"/>
          <w:shd w:val="clear" w:color="auto" w:fill="FCFCFC"/>
        </w:rPr>
        <w:t xml:space="preserve">as a consequence of surgery modifying the oral cavity have also been reported </w:t>
      </w:r>
      <w:r w:rsidR="00973BE6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(</w:t>
      </w:r>
      <w:r w:rsidR="00973BE6" w:rsidRPr="00BE3AFD">
        <w:rPr>
          <w:rFonts w:ascii="Times New Roman" w:hAnsi="Times New Roman" w:cs="Times New Roman"/>
          <w:iCs/>
          <w:sz w:val="24"/>
          <w:szCs w:val="24"/>
        </w:rPr>
        <w:t>Aramany, 1982).</w:t>
      </w:r>
      <w:r w:rsidR="00D60D0C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1B83D99D" w14:textId="550608C1" w:rsidR="00A87265" w:rsidRPr="00BE3AFD" w:rsidRDefault="001F421B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Dysphagia</w:t>
      </w:r>
      <w:r w:rsidR="006F757B" w:rsidRPr="00BE3AFD">
        <w:rPr>
          <w:rFonts w:ascii="Times New Roman" w:hAnsi="Times New Roman" w:cs="Times New Roman"/>
          <w:bCs/>
          <w:sz w:val="24"/>
          <w:szCs w:val="24"/>
        </w:rPr>
        <w:t xml:space="preserve"> is a</w:t>
      </w:r>
      <w:r w:rsidR="00366FAC" w:rsidRPr="00BE3AFD">
        <w:rPr>
          <w:rFonts w:ascii="Times New Roman" w:hAnsi="Times New Roman" w:cs="Times New Roman"/>
          <w:bCs/>
          <w:sz w:val="24"/>
          <w:szCs w:val="24"/>
        </w:rPr>
        <w:t xml:space="preserve">nother major </w:t>
      </w:r>
      <w:r w:rsidR="00DE7A46" w:rsidRPr="00BE3AFD">
        <w:rPr>
          <w:rFonts w:ascii="Times New Roman" w:hAnsi="Times New Roman" w:cs="Times New Roman"/>
          <w:bCs/>
          <w:sz w:val="24"/>
          <w:szCs w:val="24"/>
        </w:rPr>
        <w:t xml:space="preserve">area </w:t>
      </w:r>
      <w:r w:rsidR="00A047AE" w:rsidRPr="00BE3AFD">
        <w:rPr>
          <w:rFonts w:ascii="Times New Roman" w:hAnsi="Times New Roman" w:cs="Times New Roman"/>
          <w:bCs/>
          <w:sz w:val="24"/>
          <w:szCs w:val="24"/>
        </w:rPr>
        <w:t xml:space="preserve">of </w:t>
      </w:r>
      <w:r w:rsidR="00366FAC" w:rsidRPr="00BE3AFD">
        <w:rPr>
          <w:rFonts w:ascii="Times New Roman" w:hAnsi="Times New Roman" w:cs="Times New Roman"/>
          <w:bCs/>
          <w:sz w:val="24"/>
          <w:szCs w:val="24"/>
        </w:rPr>
        <w:t>concern</w:t>
      </w:r>
      <w:r w:rsidR="00F82C65">
        <w:rPr>
          <w:rFonts w:ascii="Times New Roman" w:hAnsi="Times New Roman" w:cs="Times New Roman"/>
          <w:bCs/>
          <w:sz w:val="24"/>
          <w:szCs w:val="24"/>
        </w:rPr>
        <w:t xml:space="preserve"> where i</w:t>
      </w:r>
      <w:r w:rsidR="00DE7A46" w:rsidRPr="00BE3AFD">
        <w:rPr>
          <w:rFonts w:ascii="Times New Roman" w:hAnsi="Times New Roman" w:cs="Times New Roman"/>
          <w:sz w:val="24"/>
          <w:szCs w:val="24"/>
        </w:rPr>
        <w:t>ndividuals with glossectomy</w:t>
      </w:r>
      <w:r w:rsidR="002D117D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DE7A46" w:rsidRPr="00BE3AFD">
        <w:rPr>
          <w:rFonts w:ascii="Times New Roman" w:hAnsi="Times New Roman" w:cs="Times New Roman"/>
          <w:sz w:val="24"/>
          <w:szCs w:val="24"/>
        </w:rPr>
        <w:t xml:space="preserve">have difficulty in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DE7A46" w:rsidRPr="00BE3AFD">
        <w:rPr>
          <w:rFonts w:ascii="Times New Roman" w:hAnsi="Times New Roman" w:cs="Times New Roman"/>
          <w:sz w:val="24"/>
          <w:szCs w:val="24"/>
        </w:rPr>
        <w:t>oral phase,</w:t>
      </w:r>
      <w:r w:rsidR="002D117D" w:rsidRPr="00BE3AFD">
        <w:rPr>
          <w:rFonts w:ascii="Times New Roman" w:hAnsi="Times New Roman" w:cs="Times New Roman"/>
          <w:sz w:val="24"/>
          <w:szCs w:val="24"/>
        </w:rPr>
        <w:t xml:space="preserve"> i.e., </w:t>
      </w:r>
      <w:r w:rsidR="00EF2F3C" w:rsidRPr="00BE3AFD">
        <w:rPr>
          <w:rFonts w:ascii="Times New Roman" w:hAnsi="Times New Roman" w:cs="Times New Roman"/>
          <w:sz w:val="24"/>
          <w:szCs w:val="24"/>
        </w:rPr>
        <w:t>in propelling</w:t>
      </w:r>
      <w:r w:rsidR="00DE7A46" w:rsidRPr="00BE3AFD">
        <w:rPr>
          <w:rFonts w:ascii="Times New Roman" w:hAnsi="Times New Roman" w:cs="Times New Roman"/>
          <w:sz w:val="24"/>
          <w:szCs w:val="24"/>
        </w:rPr>
        <w:t xml:space="preserve"> the food bolus</w:t>
      </w:r>
      <w:r w:rsidR="002D117D" w:rsidRPr="00BE3AFD">
        <w:rPr>
          <w:rFonts w:ascii="Times New Roman" w:hAnsi="Times New Roman" w:cs="Times New Roman"/>
          <w:sz w:val="24"/>
          <w:szCs w:val="24"/>
        </w:rPr>
        <w:t>,</w:t>
      </w:r>
      <w:r w:rsidR="000758A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DE7A46" w:rsidRPr="00BE3AFD">
        <w:rPr>
          <w:rFonts w:ascii="Times New Roman" w:hAnsi="Times New Roman" w:cs="Times New Roman"/>
          <w:sz w:val="24"/>
          <w:szCs w:val="24"/>
        </w:rPr>
        <w:t>resulting</w:t>
      </w:r>
      <w:r w:rsidR="000758A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D117D" w:rsidRPr="00BE3AFD">
        <w:rPr>
          <w:rFonts w:ascii="Times New Roman" w:hAnsi="Times New Roman" w:cs="Times New Roman"/>
          <w:sz w:val="24"/>
          <w:szCs w:val="24"/>
        </w:rPr>
        <w:t xml:space="preserve">in </w:t>
      </w:r>
      <w:r w:rsidR="00DE7A46" w:rsidRPr="00BE3AFD">
        <w:rPr>
          <w:rFonts w:ascii="Times New Roman" w:hAnsi="Times New Roman" w:cs="Times New Roman"/>
          <w:sz w:val="24"/>
          <w:szCs w:val="24"/>
        </w:rPr>
        <w:t>limitation of oral intake (Hey,</w:t>
      </w:r>
      <w:r w:rsidR="000758A0" w:rsidRPr="00BE3AFD">
        <w:rPr>
          <w:rFonts w:ascii="Times New Roman" w:hAnsi="Times New Roman" w:cs="Times New Roman"/>
          <w:sz w:val="24"/>
          <w:szCs w:val="24"/>
        </w:rPr>
        <w:t xml:space="preserve"> 2013</w:t>
      </w:r>
      <w:r w:rsidR="00DE7A46" w:rsidRPr="00BE3AFD">
        <w:rPr>
          <w:rFonts w:ascii="Times New Roman" w:hAnsi="Times New Roman" w:cs="Times New Roman"/>
          <w:sz w:val="24"/>
          <w:szCs w:val="24"/>
        </w:rPr>
        <w:t xml:space="preserve">). Glossectomy cases with </w:t>
      </w:r>
      <w:r w:rsidR="00945226" w:rsidRPr="00BE3AFD">
        <w:rPr>
          <w:rFonts w:ascii="Times New Roman" w:hAnsi="Times New Roman" w:cs="Times New Roman"/>
          <w:sz w:val="24"/>
          <w:szCs w:val="24"/>
        </w:rPr>
        <w:t>tongue resection</w:t>
      </w:r>
      <w:r w:rsidR="000758A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945226" w:rsidRPr="00BE3AFD">
        <w:rPr>
          <w:rFonts w:ascii="Times New Roman" w:hAnsi="Times New Roman" w:cs="Times New Roman"/>
          <w:sz w:val="24"/>
          <w:szCs w:val="24"/>
        </w:rPr>
        <w:t xml:space="preserve">greater than 50% </w:t>
      </w:r>
      <w:r w:rsidR="00FE41D6" w:rsidRPr="00BE3AFD">
        <w:rPr>
          <w:rFonts w:ascii="Times New Roman" w:hAnsi="Times New Roman" w:cs="Times New Roman"/>
          <w:sz w:val="24"/>
          <w:szCs w:val="24"/>
        </w:rPr>
        <w:t xml:space="preserve">are also reported to have </w:t>
      </w:r>
      <w:r w:rsidR="00945226" w:rsidRPr="00BE3AFD">
        <w:rPr>
          <w:rFonts w:ascii="Times New Roman" w:hAnsi="Times New Roman" w:cs="Times New Roman"/>
          <w:sz w:val="24"/>
          <w:szCs w:val="24"/>
        </w:rPr>
        <w:t xml:space="preserve">aspiration </w:t>
      </w:r>
      <w:r w:rsidR="00FE41D6" w:rsidRPr="00BE3AFD">
        <w:rPr>
          <w:rFonts w:ascii="Times New Roman" w:hAnsi="Times New Roman" w:cs="Times New Roman"/>
          <w:sz w:val="24"/>
          <w:szCs w:val="24"/>
        </w:rPr>
        <w:t xml:space="preserve">while </w:t>
      </w:r>
      <w:r w:rsidR="00945226" w:rsidRPr="00BE3AFD">
        <w:rPr>
          <w:rFonts w:ascii="Times New Roman" w:hAnsi="Times New Roman" w:cs="Times New Roman"/>
          <w:sz w:val="24"/>
          <w:szCs w:val="24"/>
        </w:rPr>
        <w:t>swallowing</w:t>
      </w:r>
      <w:r w:rsidR="000758A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366FAC" w:rsidRPr="00BE3AFD">
        <w:rPr>
          <w:rFonts w:ascii="Times New Roman" w:hAnsi="Times New Roman" w:cs="Times New Roman"/>
          <w:sz w:val="24"/>
          <w:szCs w:val="24"/>
        </w:rPr>
        <w:t>(Huang et al,</w:t>
      </w:r>
      <w:r w:rsidR="00824838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0758A0" w:rsidRPr="00BE3AFD">
        <w:rPr>
          <w:rFonts w:ascii="Times New Roman" w:hAnsi="Times New Roman" w:cs="Times New Roman"/>
          <w:sz w:val="24"/>
          <w:szCs w:val="24"/>
        </w:rPr>
        <w:t>2016</w:t>
      </w:r>
      <w:r w:rsidR="00366FAC" w:rsidRPr="00BE3AFD">
        <w:rPr>
          <w:rFonts w:ascii="Times New Roman" w:hAnsi="Times New Roman" w:cs="Times New Roman"/>
          <w:sz w:val="24"/>
          <w:szCs w:val="24"/>
        </w:rPr>
        <w:t>)</w:t>
      </w:r>
      <w:r w:rsidR="00DE7A46" w:rsidRPr="00BE3AFD">
        <w:rPr>
          <w:rFonts w:ascii="Times New Roman" w:hAnsi="Times New Roman" w:cs="Times New Roman"/>
          <w:sz w:val="24"/>
          <w:szCs w:val="24"/>
        </w:rPr>
        <w:t>.</w:t>
      </w:r>
      <w:r w:rsidR="00EF2F3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D117D" w:rsidRPr="00BE3AFD">
        <w:rPr>
          <w:rFonts w:ascii="Times New Roman" w:hAnsi="Times New Roman" w:cs="Times New Roman"/>
          <w:sz w:val="24"/>
          <w:szCs w:val="24"/>
        </w:rPr>
        <w:t>Whereas, individuals with mandibulectomy have difficulty during mastication</w:t>
      </w:r>
      <w:r w:rsidR="008953A2" w:rsidRPr="00BE3AFD">
        <w:rPr>
          <w:rFonts w:ascii="Times New Roman" w:hAnsi="Times New Roman" w:cs="Times New Roman"/>
          <w:sz w:val="24"/>
          <w:szCs w:val="24"/>
        </w:rPr>
        <w:t xml:space="preserve">, limitation of lip and jaw movements </w:t>
      </w:r>
      <w:r w:rsidR="00ED293E">
        <w:rPr>
          <w:rFonts w:ascii="Times New Roman" w:hAnsi="Times New Roman" w:cs="Times New Roman"/>
          <w:sz w:val="24"/>
          <w:szCs w:val="24"/>
        </w:rPr>
        <w:t>leading to p</w:t>
      </w:r>
      <w:r w:rsidR="00ED293E" w:rsidRPr="00BE3AFD">
        <w:rPr>
          <w:rFonts w:ascii="Times New Roman" w:hAnsi="Times New Roman" w:cs="Times New Roman"/>
          <w:sz w:val="24"/>
          <w:szCs w:val="24"/>
        </w:rPr>
        <w:t xml:space="preserve">oor bolus </w:t>
      </w:r>
      <w:r w:rsidR="00ED293E" w:rsidRPr="00BE3AFD">
        <w:rPr>
          <w:rFonts w:ascii="Times New Roman" w:hAnsi="Times New Roman" w:cs="Times New Roman"/>
          <w:sz w:val="24"/>
          <w:szCs w:val="24"/>
        </w:rPr>
        <w:lastRenderedPageBreak/>
        <w:t xml:space="preserve">preparation and </w:t>
      </w:r>
      <w:r w:rsidR="008953A2" w:rsidRPr="00BE3AFD">
        <w:rPr>
          <w:rFonts w:ascii="Times New Roman" w:hAnsi="Times New Roman" w:cs="Times New Roman"/>
          <w:sz w:val="24"/>
          <w:szCs w:val="24"/>
        </w:rPr>
        <w:t xml:space="preserve">subsequent slowing of the oral stage of swallowing </w:t>
      </w:r>
      <w:r w:rsidR="00A87265" w:rsidRPr="00BE3AFD">
        <w:rPr>
          <w:rFonts w:ascii="Times New Roman" w:hAnsi="Times New Roman" w:cs="Times New Roman"/>
          <w:sz w:val="24"/>
          <w:szCs w:val="24"/>
        </w:rPr>
        <w:t xml:space="preserve">due to the loss of mandible and dentition </w:t>
      </w:r>
      <w:r w:rsidR="008953A2" w:rsidRPr="00BE3AFD">
        <w:rPr>
          <w:rFonts w:ascii="Times New Roman" w:hAnsi="Times New Roman" w:cs="Times New Roman"/>
          <w:sz w:val="24"/>
          <w:szCs w:val="24"/>
        </w:rPr>
        <w:t>(</w:t>
      </w:r>
      <w:r w:rsidR="00F82C65" w:rsidRPr="00BE3AFD">
        <w:rPr>
          <w:rFonts w:ascii="Times New Roman" w:hAnsi="Times New Roman" w:cs="Times New Roman"/>
          <w:sz w:val="24"/>
          <w:szCs w:val="24"/>
        </w:rPr>
        <w:t>Logemann, Bytell, 1979</w:t>
      </w:r>
      <w:r w:rsidR="00F82C65">
        <w:rPr>
          <w:rFonts w:ascii="Times New Roman" w:hAnsi="Times New Roman" w:cs="Times New Roman"/>
          <w:sz w:val="24"/>
          <w:szCs w:val="24"/>
        </w:rPr>
        <w:t xml:space="preserve">; </w:t>
      </w:r>
      <w:r w:rsidR="008953A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Miyuki Takahashi,1999</w:t>
      </w:r>
      <w:r w:rsidR="008953A2" w:rsidRPr="00BE3AFD">
        <w:rPr>
          <w:rFonts w:ascii="Times New Roman" w:hAnsi="Times New Roman" w:cs="Times New Roman"/>
          <w:sz w:val="24"/>
          <w:szCs w:val="24"/>
        </w:rPr>
        <w:t>).</w:t>
      </w:r>
    </w:p>
    <w:p w14:paraId="090C7884" w14:textId="673133CD" w:rsidR="00A53ABF" w:rsidRPr="00BE3AFD" w:rsidRDefault="0000797E" w:rsidP="0088451E">
      <w:pPr>
        <w:pStyle w:val="NormalWeb"/>
        <w:shd w:val="clear" w:color="auto" w:fill="FFFFFF"/>
        <w:spacing w:before="0" w:beforeAutospacing="0" w:after="160" w:afterAutospacing="0" w:line="480" w:lineRule="auto"/>
        <w:ind w:firstLine="567"/>
      </w:pPr>
      <w:r w:rsidRPr="00BE3AFD">
        <w:t xml:space="preserve">Glossectomy/mandibulectomy will have an immense impact on </w:t>
      </w:r>
      <w:r w:rsidR="00621F04">
        <w:t xml:space="preserve">the </w:t>
      </w:r>
      <w:r w:rsidRPr="00BE3AFD">
        <w:t>quality of life</w:t>
      </w:r>
      <w:r w:rsidR="0024530E" w:rsidRPr="00BE3AFD">
        <w:t xml:space="preserve"> (</w:t>
      </w:r>
      <w:r w:rsidR="0024530E" w:rsidRPr="00BE3AFD">
        <w:rPr>
          <w:shd w:val="clear" w:color="auto" w:fill="FFFFFF"/>
        </w:rPr>
        <w:t>QoL</w:t>
      </w:r>
      <w:r w:rsidR="0024530E" w:rsidRPr="00BE3AFD">
        <w:t>)</w:t>
      </w:r>
      <w:r w:rsidRPr="00BE3AFD">
        <w:t xml:space="preserve"> of i</w:t>
      </w:r>
      <w:r w:rsidR="008953A2" w:rsidRPr="00BE3AFD">
        <w:t>ndividual</w:t>
      </w:r>
      <w:r w:rsidRPr="00BE3AFD">
        <w:t xml:space="preserve">s </w:t>
      </w:r>
      <w:r w:rsidR="008953A2" w:rsidRPr="00BE3AFD">
        <w:t>who have undergone</w:t>
      </w:r>
      <w:r w:rsidRPr="00BE3AFD">
        <w:t xml:space="preserve"> it</w:t>
      </w:r>
      <w:r w:rsidR="006C2B35" w:rsidRPr="00BE3AFD">
        <w:t xml:space="preserve">. </w:t>
      </w:r>
      <w:r w:rsidRPr="00BE3AFD">
        <w:t xml:space="preserve">Previous studies have reported poor scores and </w:t>
      </w:r>
      <w:r w:rsidRPr="00BE3AFD">
        <w:rPr>
          <w:shd w:val="clear" w:color="auto" w:fill="FFFFFF"/>
        </w:rPr>
        <w:t xml:space="preserve">decrements in multiple domains of </w:t>
      </w:r>
      <w:r w:rsidR="0024530E" w:rsidRPr="00BE3AFD">
        <w:rPr>
          <w:shd w:val="clear" w:color="auto" w:fill="FFFFFF"/>
        </w:rPr>
        <w:t>QoL</w:t>
      </w:r>
      <w:r w:rsidRPr="00BE3AFD">
        <w:t xml:space="preserve"> in </w:t>
      </w:r>
      <w:r w:rsidR="001F421B">
        <w:t>them</w:t>
      </w:r>
      <w:r w:rsidRPr="00BE3AFD">
        <w:t xml:space="preserve"> (</w:t>
      </w:r>
      <w:r w:rsidRPr="00BE3AFD">
        <w:rPr>
          <w:shd w:val="clear" w:color="auto" w:fill="FFFFFF"/>
        </w:rPr>
        <w:t xml:space="preserve">Dizoiba et al, 2017; </w:t>
      </w:r>
      <w:r w:rsidR="008953A2" w:rsidRPr="00BE3AFD">
        <w:t>Dholam et al, 2019)</w:t>
      </w:r>
      <w:r w:rsidRPr="00BE3AFD">
        <w:t xml:space="preserve">. </w:t>
      </w:r>
    </w:p>
    <w:p w14:paraId="76A6E316" w14:textId="023BB93A" w:rsidR="00236657" w:rsidRPr="00BE3AFD" w:rsidRDefault="00AF3642" w:rsidP="0088451E">
      <w:pPr>
        <w:pStyle w:val="NormalWeb"/>
        <w:shd w:val="clear" w:color="auto" w:fill="FFFFFF"/>
        <w:spacing w:before="0" w:beforeAutospacing="0" w:after="160" w:afterAutospacing="0" w:line="480" w:lineRule="auto"/>
        <w:ind w:firstLine="567"/>
        <w:rPr>
          <w:shd w:val="clear" w:color="auto" w:fill="FFFFFF"/>
        </w:rPr>
      </w:pPr>
      <w:r w:rsidRPr="00BE3AFD">
        <w:rPr>
          <w:shd w:val="clear" w:color="auto" w:fill="FFFFFF"/>
        </w:rPr>
        <w:t>A v</w:t>
      </w:r>
      <w:r w:rsidR="005C1E59" w:rsidRPr="00BE3AFD">
        <w:rPr>
          <w:shd w:val="clear" w:color="auto" w:fill="FFFFFF"/>
        </w:rPr>
        <w:t xml:space="preserve">ery few studies have discussed the speech characteristics of glossectomy with mandibulectomy patients in detail. </w:t>
      </w:r>
      <w:bookmarkStart w:id="0" w:name="_Hlk79755255"/>
      <w:r w:rsidR="005C1E59" w:rsidRPr="00BE3AFD">
        <w:rPr>
          <w:shd w:val="clear" w:color="auto" w:fill="FFFFFF"/>
        </w:rPr>
        <w:t xml:space="preserve">It is crucial to document detailed changes in speech subsystems, swallowing, and QoL in </w:t>
      </w:r>
      <w:r w:rsidR="001F421B">
        <w:rPr>
          <w:shd w:val="clear" w:color="auto" w:fill="FFFFFF"/>
        </w:rPr>
        <w:t>them.</w:t>
      </w:r>
      <w:r w:rsidR="00D2619E" w:rsidRPr="00D2619E">
        <w:t xml:space="preserve"> </w:t>
      </w:r>
      <w:r w:rsidR="001F421B">
        <w:t>R</w:t>
      </w:r>
      <w:r w:rsidR="00D2619E" w:rsidRPr="00BE3AFD">
        <w:t>arely case reports have been published on functional outcomes in individuals with glossectomy associated with mandibulectomy</w:t>
      </w:r>
      <w:bookmarkEnd w:id="0"/>
      <w:r w:rsidR="005C1E59" w:rsidRPr="00BE3AFD">
        <w:rPr>
          <w:shd w:val="clear" w:color="auto" w:fill="FFFFFF"/>
        </w:rPr>
        <w:t xml:space="preserve">. </w:t>
      </w:r>
      <w:r w:rsidR="00236657" w:rsidRPr="00BE3AFD">
        <w:rPr>
          <w:shd w:val="clear" w:color="auto" w:fill="FFFFFF"/>
        </w:rPr>
        <w:t>Hence, the present study aimed to investigat</w:t>
      </w:r>
      <w:r w:rsidR="0077395B">
        <w:rPr>
          <w:shd w:val="clear" w:color="auto" w:fill="FFFFFF"/>
        </w:rPr>
        <w:t>e</w:t>
      </w:r>
      <w:r w:rsidR="00236657" w:rsidRPr="00BE3AFD">
        <w:rPr>
          <w:shd w:val="clear" w:color="auto" w:fill="FFFFFF"/>
        </w:rPr>
        <w:t xml:space="preserve"> and report the subjective and objective measures of speech outcomes in a Kannada</w:t>
      </w:r>
      <w:r w:rsidR="00A047AE" w:rsidRPr="00BE3AFD">
        <w:rPr>
          <w:shd w:val="clear" w:color="auto" w:fill="FFFFFF"/>
        </w:rPr>
        <w:t>-</w:t>
      </w:r>
      <w:r w:rsidR="00236657" w:rsidRPr="00BE3AFD">
        <w:rPr>
          <w:shd w:val="clear" w:color="auto" w:fill="FFFFFF"/>
        </w:rPr>
        <w:t>speaking individual with hemiglossectomy and segmental mandibulectomy</w:t>
      </w:r>
      <w:r w:rsidR="0077395B">
        <w:rPr>
          <w:shd w:val="clear" w:color="auto" w:fill="FFFFFF"/>
        </w:rPr>
        <w:t xml:space="preserve"> in detail</w:t>
      </w:r>
      <w:r w:rsidR="00236657" w:rsidRPr="00BE3AFD">
        <w:rPr>
          <w:shd w:val="clear" w:color="auto" w:fill="FFFFFF"/>
        </w:rPr>
        <w:t xml:space="preserve">. The present study also documented the swallowing problems and the </w:t>
      </w:r>
      <w:r w:rsidR="0024530E" w:rsidRPr="00BE3AFD">
        <w:rPr>
          <w:shd w:val="clear" w:color="auto" w:fill="FFFFFF"/>
        </w:rPr>
        <w:t xml:space="preserve">QoL </w:t>
      </w:r>
      <w:r w:rsidR="00236657" w:rsidRPr="00BE3AFD">
        <w:rPr>
          <w:shd w:val="clear" w:color="auto" w:fill="FFFFFF"/>
        </w:rPr>
        <w:t>which is lacking in most of the previous literature.</w:t>
      </w:r>
    </w:p>
    <w:p w14:paraId="7B62BC26" w14:textId="5909CB67" w:rsidR="00236657" w:rsidRPr="00BE3AFD" w:rsidRDefault="00C2766E" w:rsidP="0088451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Case History</w:t>
      </w:r>
    </w:p>
    <w:p w14:paraId="15D8F312" w14:textId="5715BC9D" w:rsidR="0006784E" w:rsidRPr="00BE3AFD" w:rsidRDefault="00236657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</w:rPr>
        <w:t>A 58</w:t>
      </w:r>
      <w:r w:rsidR="008B2A85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>years old male</w:t>
      </w:r>
      <w:r w:rsidR="001A7855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F5036C">
        <w:rPr>
          <w:rFonts w:ascii="Times New Roman" w:hAnsi="Times New Roman" w:cs="Times New Roman"/>
          <w:sz w:val="24"/>
          <w:szCs w:val="24"/>
        </w:rPr>
        <w:t xml:space="preserve">came </w:t>
      </w:r>
      <w:r w:rsidR="005540CF" w:rsidRPr="00BE3AFD">
        <w:rPr>
          <w:rFonts w:ascii="Times New Roman" w:hAnsi="Times New Roman" w:cs="Times New Roman"/>
          <w:sz w:val="24"/>
          <w:szCs w:val="24"/>
        </w:rPr>
        <w:t>with the complaint of unclear speech</w:t>
      </w:r>
      <w:r w:rsidR="0006784E" w:rsidRPr="00BE3AFD">
        <w:rPr>
          <w:rFonts w:ascii="Times New Roman" w:hAnsi="Times New Roman" w:cs="Times New Roman"/>
          <w:sz w:val="24"/>
          <w:szCs w:val="24"/>
        </w:rPr>
        <w:t xml:space="preserve"> and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 swallowing</w:t>
      </w:r>
      <w:r w:rsidR="001A7855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06784E" w:rsidRPr="00BE3AFD">
        <w:rPr>
          <w:rFonts w:ascii="Times New Roman" w:hAnsi="Times New Roman" w:cs="Times New Roman"/>
          <w:sz w:val="24"/>
          <w:szCs w:val="24"/>
        </w:rPr>
        <w:t xml:space="preserve">difficulty. Medical 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history </w:t>
      </w:r>
      <w:r w:rsidR="0006784E" w:rsidRPr="00BE3AFD">
        <w:rPr>
          <w:rFonts w:ascii="Times New Roman" w:hAnsi="Times New Roman" w:cs="Times New Roman"/>
          <w:sz w:val="24"/>
          <w:szCs w:val="24"/>
        </w:rPr>
        <w:t xml:space="preserve">revealed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an 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ulcero proliferative lesion over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right lateral border of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tongue involving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06784E" w:rsidRPr="00BE3AFD">
        <w:rPr>
          <w:rFonts w:ascii="Times New Roman" w:hAnsi="Times New Roman" w:cs="Times New Roman"/>
          <w:sz w:val="24"/>
          <w:szCs w:val="24"/>
        </w:rPr>
        <w:t xml:space="preserve">floor of the mouth. 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CT </w:t>
      </w:r>
      <w:r w:rsidR="0006784E" w:rsidRPr="00BE3AFD">
        <w:rPr>
          <w:rFonts w:ascii="Times New Roman" w:hAnsi="Times New Roman" w:cs="Times New Roman"/>
          <w:sz w:val="24"/>
          <w:szCs w:val="24"/>
        </w:rPr>
        <w:t xml:space="preserve">scan results 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revealed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presence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of </w:t>
      </w:r>
      <w:r w:rsidR="00621F04">
        <w:rPr>
          <w:rFonts w:ascii="Times New Roman" w:hAnsi="Times New Roman" w:cs="Times New Roman"/>
          <w:sz w:val="24"/>
          <w:szCs w:val="24"/>
        </w:rPr>
        <w:t>a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5540CF" w:rsidRPr="00BE3AFD">
        <w:rPr>
          <w:rFonts w:ascii="Times New Roman" w:hAnsi="Times New Roman" w:cs="Times New Roman"/>
          <w:sz w:val="24"/>
          <w:szCs w:val="24"/>
        </w:rPr>
        <w:t>mass lesion in the right half of the tongue</w:t>
      </w:r>
      <w:r w:rsidR="0006784E" w:rsidRPr="00BE3AFD">
        <w:rPr>
          <w:rFonts w:ascii="Times New Roman" w:hAnsi="Times New Roman" w:cs="Times New Roman"/>
          <w:sz w:val="24"/>
          <w:szCs w:val="24"/>
        </w:rPr>
        <w:t>. So,</w:t>
      </w:r>
      <w:r w:rsidR="00FE589A" w:rsidRPr="00BE3AFD">
        <w:rPr>
          <w:rFonts w:ascii="Times New Roman" w:hAnsi="Times New Roman" w:cs="Times New Roman"/>
          <w:sz w:val="24"/>
          <w:szCs w:val="24"/>
        </w:rPr>
        <w:t xml:space="preserve"> the 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client had undergone </w:t>
      </w:r>
      <w:r w:rsidR="00A047AE" w:rsidRPr="00BE3AFD">
        <w:rPr>
          <w:rFonts w:ascii="Times New Roman" w:hAnsi="Times New Roman" w:cs="Times New Roman"/>
          <w:sz w:val="24"/>
          <w:szCs w:val="24"/>
        </w:rPr>
        <w:t>H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emi glossectomy and right </w:t>
      </w:r>
      <w:r w:rsidR="008B2A85" w:rsidRPr="00BE3AFD">
        <w:rPr>
          <w:rFonts w:ascii="Times New Roman" w:hAnsi="Times New Roman" w:cs="Times New Roman"/>
          <w:sz w:val="24"/>
          <w:szCs w:val="24"/>
        </w:rPr>
        <w:t xml:space="preserve">segmental </w:t>
      </w:r>
      <w:r w:rsidR="005540CF" w:rsidRPr="00BE3AFD">
        <w:rPr>
          <w:rFonts w:ascii="Times New Roman" w:hAnsi="Times New Roman" w:cs="Times New Roman"/>
          <w:sz w:val="24"/>
          <w:szCs w:val="24"/>
        </w:rPr>
        <w:t xml:space="preserve">mandibulectomy along with reconstruction with a single flap surgery </w:t>
      </w:r>
      <w:r w:rsidR="0006784E" w:rsidRPr="00BE3AFD">
        <w:rPr>
          <w:rFonts w:ascii="Times New Roman" w:hAnsi="Times New Roman" w:cs="Times New Roman"/>
          <w:sz w:val="24"/>
          <w:szCs w:val="24"/>
        </w:rPr>
        <w:t>on 5/5/2017.</w:t>
      </w:r>
    </w:p>
    <w:p w14:paraId="1578A35A" w14:textId="30C42E1E" w:rsidR="00DB7607" w:rsidRPr="00BE3AFD" w:rsidRDefault="003A46E5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bookmarkStart w:id="1" w:name="_Hlk79757580"/>
      <w:r w:rsidRPr="00BE3AFD">
        <w:rPr>
          <w:rFonts w:ascii="Times New Roman" w:hAnsi="Times New Roman" w:cs="Times New Roman"/>
          <w:sz w:val="24"/>
          <w:szCs w:val="24"/>
        </w:rPr>
        <w:t xml:space="preserve">On 16th February 2021, a detailed speech evaluation along with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an </w:t>
      </w:r>
      <w:r w:rsidRPr="00BE3AFD">
        <w:rPr>
          <w:rFonts w:ascii="Times New Roman" w:hAnsi="Times New Roman" w:cs="Times New Roman"/>
          <w:sz w:val="24"/>
          <w:szCs w:val="24"/>
        </w:rPr>
        <w:t xml:space="preserve">OPME was carried out. The </w:t>
      </w:r>
      <w:r w:rsidR="00EF2F3C" w:rsidRPr="00BE3AFD">
        <w:rPr>
          <w:rFonts w:ascii="Times New Roman" w:hAnsi="Times New Roman" w:cs="Times New Roman"/>
          <w:sz w:val="24"/>
          <w:szCs w:val="24"/>
        </w:rPr>
        <w:t xml:space="preserve">speech </w:t>
      </w:r>
      <w:r w:rsidRPr="00BE3AFD">
        <w:rPr>
          <w:rFonts w:ascii="Times New Roman" w:hAnsi="Times New Roman" w:cs="Times New Roman"/>
          <w:sz w:val="24"/>
          <w:szCs w:val="24"/>
        </w:rPr>
        <w:t xml:space="preserve">evaluation included both perceptual and objective assessment, where </w:t>
      </w:r>
      <w:r w:rsidR="00DB7607" w:rsidRPr="00BE3AFD">
        <w:rPr>
          <w:rFonts w:ascii="Times New Roman" w:hAnsi="Times New Roman" w:cs="Times New Roman"/>
          <w:sz w:val="24"/>
          <w:szCs w:val="24"/>
        </w:rPr>
        <w:t>the</w:t>
      </w:r>
      <w:r w:rsidRPr="00BE3AFD">
        <w:rPr>
          <w:rFonts w:ascii="Times New Roman" w:hAnsi="Times New Roman" w:cs="Times New Roman"/>
          <w:sz w:val="24"/>
          <w:szCs w:val="24"/>
        </w:rPr>
        <w:t xml:space="preserve"> patient’s voice was perceptually evaluated using Consensus Auditory-Perceptual Evaluation of Voice </w:t>
      </w:r>
      <w:r w:rsidRPr="00BE3AFD">
        <w:rPr>
          <w:rFonts w:ascii="Times New Roman" w:hAnsi="Times New Roman" w:cs="Times New Roman"/>
          <w:sz w:val="24"/>
          <w:szCs w:val="24"/>
        </w:rPr>
        <w:lastRenderedPageBreak/>
        <w:t xml:space="preserve">(CAPE-V, Kempster, Gerratt, Verdolini Abbott, Barkmeier-Kramer, &amp; Hillman, 2009) </w:t>
      </w:r>
      <w:r w:rsidR="0077395B">
        <w:rPr>
          <w:rFonts w:ascii="Times New Roman" w:hAnsi="Times New Roman" w:cs="Times New Roman"/>
          <w:sz w:val="24"/>
          <w:szCs w:val="24"/>
        </w:rPr>
        <w:t>assessing for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 xml:space="preserve">overall severity of </w:t>
      </w:r>
      <w:r w:rsidR="00AF3642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Pr="00BE3AFD">
        <w:rPr>
          <w:rFonts w:ascii="Times New Roman" w:hAnsi="Times New Roman" w:cs="Times New Roman"/>
          <w:sz w:val="24"/>
          <w:szCs w:val="24"/>
        </w:rPr>
        <w:t xml:space="preserve">voice problem, roughness, breathiness, strain, pitch and loudness in the voice. In addition, GRBAS (Hirano, 1981) was </w:t>
      </w:r>
      <w:r w:rsidR="00EF2F3C" w:rsidRPr="00BE3AFD">
        <w:rPr>
          <w:rFonts w:ascii="Times New Roman" w:hAnsi="Times New Roman" w:cs="Times New Roman"/>
          <w:sz w:val="24"/>
          <w:szCs w:val="24"/>
        </w:rPr>
        <w:t xml:space="preserve">also </w:t>
      </w:r>
      <w:r w:rsidRPr="00BE3AFD">
        <w:rPr>
          <w:rFonts w:ascii="Times New Roman" w:hAnsi="Times New Roman" w:cs="Times New Roman"/>
          <w:sz w:val="24"/>
          <w:szCs w:val="24"/>
        </w:rPr>
        <w:t xml:space="preserve">done to assess vocal quality using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a </w:t>
      </w:r>
      <w:r w:rsidRPr="00BE3AFD">
        <w:rPr>
          <w:rFonts w:ascii="Times New Roman" w:hAnsi="Times New Roman" w:cs="Times New Roman"/>
          <w:sz w:val="24"/>
          <w:szCs w:val="24"/>
        </w:rPr>
        <w:t>four-point rating scale (Grade, Roughness, Breathiness, Asthenia, and Strain).</w:t>
      </w:r>
    </w:p>
    <w:p w14:paraId="3EF1B75B" w14:textId="6B842649" w:rsidR="00E30842" w:rsidRPr="00BE3AFD" w:rsidRDefault="003A46E5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</w:rPr>
        <w:t xml:space="preserve">Objective evaluation of voice was done </w:t>
      </w:r>
      <w:r w:rsidR="0077395B">
        <w:rPr>
          <w:rFonts w:ascii="Times New Roman" w:hAnsi="Times New Roman" w:cs="Times New Roman"/>
          <w:sz w:val="24"/>
          <w:szCs w:val="24"/>
        </w:rPr>
        <w:t>using</w:t>
      </w:r>
      <w:r w:rsidR="0077395B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>Dr. Speech Software Version 4 (Tiger DRS, Inc., Seattle)</w:t>
      </w:r>
      <w:r w:rsidR="00DB7607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DB7607" w:rsidRPr="00BE3AFD">
        <w:rPr>
          <w:rFonts w:ascii="Times New Roman" w:hAnsi="Times New Roman" w:cs="Times New Roman"/>
          <w:sz w:val="24"/>
          <w:szCs w:val="24"/>
          <w:lang w:val="en-IN"/>
        </w:rPr>
        <w:t>which measured: fundamental frequency (Fo),</w:t>
      </w:r>
      <w:r w:rsidR="00DB7607" w:rsidRPr="00BE3AFD">
        <w:rPr>
          <w:rFonts w:ascii="Times New Roman" w:hAnsi="Times New Roman" w:cs="Times New Roman"/>
          <w:sz w:val="24"/>
          <w:szCs w:val="24"/>
        </w:rPr>
        <w:t xml:space="preserve"> intensity (dB)</w:t>
      </w:r>
      <w:r w:rsidR="00CE27D3" w:rsidRPr="00BE3AFD">
        <w:rPr>
          <w:rFonts w:ascii="Times New Roman" w:hAnsi="Times New Roman" w:cs="Times New Roman"/>
          <w:sz w:val="24"/>
          <w:szCs w:val="24"/>
        </w:rPr>
        <w:t>,</w:t>
      </w:r>
      <w:r w:rsidR="00CE27D3" w:rsidRPr="00BE3AFD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DB7607" w:rsidRPr="00BE3AFD">
        <w:rPr>
          <w:rFonts w:ascii="Times New Roman" w:hAnsi="Times New Roman" w:cs="Times New Roman"/>
          <w:sz w:val="24"/>
          <w:szCs w:val="24"/>
          <w:lang w:val="en-IN"/>
        </w:rPr>
        <w:t>jitter percentage, shimmer percentage, harmonic-to-noise-ratio (HNR), and Normalised noise energy (NNE).</w:t>
      </w:r>
      <w:r w:rsidR="001A7855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3C3103" w:rsidRPr="00BE3AFD">
        <w:rPr>
          <w:rFonts w:ascii="Times New Roman" w:hAnsi="Times New Roman" w:cs="Times New Roman"/>
          <w:sz w:val="24"/>
          <w:szCs w:val="24"/>
        </w:rPr>
        <w:t xml:space="preserve">Acoustic analysis was done using PRAAT software (version 5.3). </w:t>
      </w:r>
      <w:r w:rsidR="0077395B">
        <w:rPr>
          <w:rFonts w:ascii="Times New Roman" w:hAnsi="Times New Roman" w:cs="Times New Roman"/>
          <w:sz w:val="24"/>
          <w:szCs w:val="24"/>
        </w:rPr>
        <w:t>Articulation was assessed</w:t>
      </w:r>
      <w:r w:rsidR="00707460" w:rsidRPr="00BE3AFD">
        <w:rPr>
          <w:rFonts w:ascii="Times New Roman" w:hAnsi="Times New Roman" w:cs="Times New Roman"/>
          <w:sz w:val="24"/>
          <w:szCs w:val="24"/>
        </w:rPr>
        <w:t xml:space="preserve"> using ‘Kannada Diagnostic Photo Articulation</w:t>
      </w:r>
      <w:r w:rsidR="00B11881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1A7855" w:rsidRPr="00BE3AFD">
        <w:rPr>
          <w:rFonts w:ascii="Times New Roman" w:hAnsi="Times New Roman" w:cs="Times New Roman"/>
          <w:sz w:val="24"/>
          <w:szCs w:val="24"/>
        </w:rPr>
        <w:t>Test (KDPAT)’ (Deepa &amp; Savithri, 2010)</w:t>
      </w:r>
      <w:r w:rsidR="00B11881" w:rsidRPr="00BE3AFD">
        <w:rPr>
          <w:rFonts w:ascii="Times New Roman" w:hAnsi="Times New Roman" w:cs="Times New Roman"/>
          <w:sz w:val="24"/>
          <w:szCs w:val="24"/>
        </w:rPr>
        <w:t>.</w:t>
      </w:r>
      <w:r w:rsidR="00A7603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1555C8" w:rsidRPr="00BE3AFD">
        <w:rPr>
          <w:rFonts w:ascii="Times New Roman" w:hAnsi="Times New Roman" w:cs="Times New Roman"/>
          <w:sz w:val="24"/>
          <w:szCs w:val="24"/>
        </w:rPr>
        <w:t>Resonance, speech understandability, and speech acceptability were assessed using 'Henningsson’s four-point rating scale’ (Henningsson et al, 2008).</w:t>
      </w:r>
    </w:p>
    <w:p w14:paraId="277BB591" w14:textId="77F1B796" w:rsidR="00DB7607" w:rsidRPr="00BE3AFD" w:rsidRDefault="00DB7607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  <w:lang w:val="en-IN"/>
        </w:rPr>
      </w:pPr>
      <w:r w:rsidRPr="00BE3AFD">
        <w:rPr>
          <w:rFonts w:ascii="Times New Roman" w:hAnsi="Times New Roman" w:cs="Times New Roman"/>
          <w:sz w:val="24"/>
          <w:szCs w:val="24"/>
          <w:lang w:val="en-IN"/>
        </w:rPr>
        <w:t xml:space="preserve"> ‘Sydney swallow questionnaire’ and ‘Dysphagia Handicap Index’</w:t>
      </w:r>
      <w:r w:rsidR="0077395B">
        <w:rPr>
          <w:rFonts w:ascii="Times New Roman" w:hAnsi="Times New Roman" w:cs="Times New Roman"/>
          <w:sz w:val="24"/>
          <w:szCs w:val="24"/>
          <w:lang w:val="en-IN"/>
        </w:rPr>
        <w:t xml:space="preserve"> were also administered to check the swallowing abilities</w:t>
      </w:r>
      <w:r w:rsidRPr="00BE3AFD">
        <w:rPr>
          <w:rFonts w:ascii="Times New Roman" w:hAnsi="Times New Roman" w:cs="Times New Roman"/>
          <w:sz w:val="24"/>
          <w:szCs w:val="24"/>
          <w:lang w:val="en-IN"/>
        </w:rPr>
        <w:t xml:space="preserve">. QoL was measured using the ‘University of Washington Head and Neck Quality of Life (UWQoL - version 4; Hassan &amp; Weymuller, 1993)’ which consists of 12 domains: pain, appearance, activity, recreation, swallowing, chewing, speech, shoulder function, taste, saliva, mood, and anxiety. It also assesses the </w:t>
      </w:r>
      <w:r w:rsidR="0050675B">
        <w:rPr>
          <w:rFonts w:ascii="Times New Roman" w:hAnsi="Times New Roman" w:cs="Times New Roman"/>
          <w:sz w:val="24"/>
          <w:szCs w:val="24"/>
          <w:lang w:val="en-IN"/>
        </w:rPr>
        <w:t>‘h</w:t>
      </w:r>
      <w:r w:rsidR="0050675B" w:rsidRPr="0050675B">
        <w:rPr>
          <w:rFonts w:ascii="Times New Roman" w:hAnsi="Times New Roman" w:cs="Times New Roman"/>
          <w:sz w:val="24"/>
          <w:szCs w:val="24"/>
          <w:lang w:val="en-IN"/>
        </w:rPr>
        <w:t xml:space="preserve">ealth-related </w:t>
      </w:r>
      <w:r w:rsidR="0050675B" w:rsidRPr="00BE3AFD">
        <w:rPr>
          <w:rFonts w:ascii="Times New Roman" w:hAnsi="Times New Roman" w:cs="Times New Roman"/>
          <w:shd w:val="clear" w:color="auto" w:fill="FFFFFF"/>
        </w:rPr>
        <w:t>Qo</w:t>
      </w:r>
      <w:r w:rsidR="0050675B" w:rsidRPr="0050675B">
        <w:rPr>
          <w:rFonts w:ascii="Times New Roman" w:hAnsi="Times New Roman" w:cs="Times New Roman"/>
          <w:sz w:val="24"/>
          <w:szCs w:val="24"/>
          <w:lang w:val="en-IN"/>
        </w:rPr>
        <w:t>L</w:t>
      </w:r>
      <w:r w:rsidR="0050675B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50675B" w:rsidRPr="0050675B">
        <w:rPr>
          <w:rFonts w:ascii="Times New Roman" w:hAnsi="Times New Roman" w:cs="Times New Roman"/>
          <w:sz w:val="24"/>
          <w:szCs w:val="24"/>
          <w:lang w:val="en-IN"/>
        </w:rPr>
        <w:t xml:space="preserve">compared to </w:t>
      </w:r>
      <w:r w:rsidR="00621F04">
        <w:rPr>
          <w:rFonts w:ascii="Times New Roman" w:hAnsi="Times New Roman" w:cs="Times New Roman"/>
          <w:sz w:val="24"/>
          <w:szCs w:val="24"/>
          <w:lang w:val="en-IN"/>
        </w:rPr>
        <w:t xml:space="preserve">the </w:t>
      </w:r>
      <w:r w:rsidR="0050675B" w:rsidRPr="0050675B">
        <w:rPr>
          <w:rFonts w:ascii="Times New Roman" w:hAnsi="Times New Roman" w:cs="Times New Roman"/>
          <w:sz w:val="24"/>
          <w:szCs w:val="24"/>
          <w:lang w:val="en-IN"/>
        </w:rPr>
        <w:t>month</w:t>
      </w:r>
      <w:r w:rsidR="0050675B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50675B" w:rsidRPr="0050675B">
        <w:rPr>
          <w:rFonts w:ascii="Times New Roman" w:hAnsi="Times New Roman" w:cs="Times New Roman"/>
          <w:sz w:val="24"/>
          <w:szCs w:val="24"/>
          <w:lang w:val="en-IN"/>
        </w:rPr>
        <w:t>before had cancer</w:t>
      </w:r>
      <w:r w:rsidR="0050675B">
        <w:rPr>
          <w:rFonts w:ascii="Times New Roman" w:hAnsi="Times New Roman" w:cs="Times New Roman"/>
          <w:sz w:val="24"/>
          <w:szCs w:val="24"/>
          <w:lang w:val="en-IN"/>
        </w:rPr>
        <w:t>’</w:t>
      </w:r>
      <w:r w:rsidRPr="00BE3AFD">
        <w:rPr>
          <w:rFonts w:ascii="Times New Roman" w:hAnsi="Times New Roman" w:cs="Times New Roman"/>
          <w:sz w:val="24"/>
          <w:szCs w:val="24"/>
          <w:lang w:val="en-IN"/>
        </w:rPr>
        <w:t xml:space="preserve">, </w:t>
      </w:r>
      <w:r w:rsidR="0050675B">
        <w:rPr>
          <w:rFonts w:ascii="Times New Roman" w:hAnsi="Times New Roman" w:cs="Times New Roman"/>
          <w:sz w:val="24"/>
          <w:szCs w:val="24"/>
          <w:lang w:val="en-IN"/>
        </w:rPr>
        <w:t>‘</w:t>
      </w:r>
      <w:r w:rsidRPr="00BE3AFD">
        <w:rPr>
          <w:rFonts w:ascii="Times New Roman" w:hAnsi="Times New Roman" w:cs="Times New Roman"/>
          <w:sz w:val="24"/>
          <w:szCs w:val="24"/>
          <w:lang w:val="en-IN"/>
        </w:rPr>
        <w:t>health-</w:t>
      </w:r>
      <w:r w:rsidRPr="0050675B">
        <w:rPr>
          <w:rFonts w:ascii="Times New Roman" w:hAnsi="Times New Roman" w:cs="Times New Roman"/>
          <w:sz w:val="24"/>
          <w:szCs w:val="24"/>
          <w:lang w:val="en-IN"/>
        </w:rPr>
        <w:t xml:space="preserve">related </w:t>
      </w:r>
      <w:r w:rsidR="0024530E" w:rsidRPr="0050675B">
        <w:rPr>
          <w:rFonts w:ascii="Times New Roman" w:hAnsi="Times New Roman" w:cs="Times New Roman"/>
          <w:sz w:val="24"/>
          <w:szCs w:val="24"/>
          <w:shd w:val="clear" w:color="auto" w:fill="FFFFFF"/>
        </w:rPr>
        <w:t>QoL</w:t>
      </w:r>
      <w:r w:rsidR="0050675B" w:rsidRPr="005067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during the past 7 days</w:t>
      </w:r>
      <w:r w:rsidR="0050675B">
        <w:rPr>
          <w:rFonts w:ascii="Times New Roman" w:hAnsi="Times New Roman" w:cs="Times New Roman"/>
          <w:sz w:val="24"/>
          <w:szCs w:val="24"/>
          <w:shd w:val="clear" w:color="auto" w:fill="FFFFFF"/>
        </w:rPr>
        <w:t>’</w:t>
      </w:r>
      <w:r w:rsidRPr="0050675B">
        <w:rPr>
          <w:rFonts w:ascii="Times New Roman" w:hAnsi="Times New Roman" w:cs="Times New Roman"/>
          <w:sz w:val="24"/>
          <w:szCs w:val="24"/>
          <w:lang w:val="en-IN"/>
        </w:rPr>
        <w:t xml:space="preserve">, and </w:t>
      </w:r>
      <w:r w:rsidR="0050675B">
        <w:rPr>
          <w:rFonts w:ascii="Times New Roman" w:hAnsi="Times New Roman" w:cs="Times New Roman"/>
          <w:sz w:val="24"/>
          <w:szCs w:val="24"/>
          <w:lang w:val="en-IN"/>
        </w:rPr>
        <w:t>‘</w:t>
      </w:r>
      <w:r w:rsidRPr="0050675B">
        <w:rPr>
          <w:rFonts w:ascii="Times New Roman" w:hAnsi="Times New Roman" w:cs="Times New Roman"/>
          <w:sz w:val="24"/>
          <w:szCs w:val="24"/>
          <w:lang w:val="en-IN"/>
        </w:rPr>
        <w:t xml:space="preserve">overall </w:t>
      </w:r>
      <w:r w:rsidR="0024530E" w:rsidRPr="0050675B">
        <w:rPr>
          <w:rFonts w:ascii="Times New Roman" w:hAnsi="Times New Roman" w:cs="Times New Roman"/>
          <w:sz w:val="24"/>
          <w:szCs w:val="24"/>
          <w:shd w:val="clear" w:color="auto" w:fill="FFFFFF"/>
        </w:rPr>
        <w:t>QoL</w:t>
      </w:r>
      <w:r w:rsidRPr="0050675B">
        <w:rPr>
          <w:rFonts w:ascii="Times New Roman" w:hAnsi="Times New Roman" w:cs="Times New Roman"/>
          <w:sz w:val="24"/>
          <w:szCs w:val="24"/>
          <w:lang w:val="en-IN"/>
        </w:rPr>
        <w:t xml:space="preserve"> </w:t>
      </w:r>
      <w:r w:rsidR="0050675B" w:rsidRPr="0050675B">
        <w:rPr>
          <w:rFonts w:ascii="Times New Roman" w:hAnsi="Times New Roman" w:cs="Times New Roman"/>
          <w:sz w:val="24"/>
          <w:szCs w:val="24"/>
          <w:shd w:val="clear" w:color="auto" w:fill="FFFFFF"/>
        </w:rPr>
        <w:t>during the past 7 days</w:t>
      </w:r>
      <w:r w:rsidR="0050675B">
        <w:rPr>
          <w:rFonts w:ascii="Times New Roman" w:hAnsi="Times New Roman" w:cs="Times New Roman"/>
          <w:sz w:val="24"/>
          <w:szCs w:val="24"/>
          <w:shd w:val="clear" w:color="auto" w:fill="FFFFFF"/>
        </w:rPr>
        <w:t>’</w:t>
      </w:r>
      <w:r w:rsidR="0050675B" w:rsidRPr="0050675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</w:p>
    <w:bookmarkEnd w:id="1"/>
    <w:p w14:paraId="5A13F247" w14:textId="77777777" w:rsidR="00E30842" w:rsidRPr="00BE3AFD" w:rsidRDefault="00707460" w:rsidP="0088451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E3AFD">
        <w:rPr>
          <w:rFonts w:ascii="Times New Roman" w:hAnsi="Times New Roman" w:cs="Times New Roman"/>
          <w:b/>
          <w:sz w:val="24"/>
          <w:szCs w:val="24"/>
        </w:rPr>
        <w:t>Results</w:t>
      </w:r>
    </w:p>
    <w:p w14:paraId="1046ABA6" w14:textId="513848D7" w:rsidR="00133354" w:rsidRPr="00BE3AFD" w:rsidRDefault="006B7405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</w:rPr>
        <w:t>OPME</w:t>
      </w:r>
      <w:r w:rsidR="00441924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 xml:space="preserve">revealed </w:t>
      </w:r>
      <w:r w:rsidR="00C917C0" w:rsidRPr="00BE3AFD">
        <w:rPr>
          <w:rFonts w:ascii="Times New Roman" w:hAnsi="Times New Roman" w:cs="Times New Roman"/>
          <w:sz w:val="24"/>
          <w:szCs w:val="24"/>
        </w:rPr>
        <w:t xml:space="preserve">deviated </w:t>
      </w:r>
      <w:r w:rsidRPr="00BE3AFD">
        <w:rPr>
          <w:rFonts w:ascii="Times New Roman" w:hAnsi="Times New Roman" w:cs="Times New Roman"/>
          <w:sz w:val="24"/>
          <w:szCs w:val="24"/>
        </w:rPr>
        <w:t>lips</w:t>
      </w:r>
      <w:r w:rsidR="00C917C0" w:rsidRPr="00BE3AFD">
        <w:rPr>
          <w:rFonts w:ascii="Times New Roman" w:hAnsi="Times New Roman" w:cs="Times New Roman"/>
          <w:sz w:val="24"/>
          <w:szCs w:val="24"/>
        </w:rPr>
        <w:t xml:space="preserve"> with </w:t>
      </w:r>
      <w:r w:rsidRPr="00BE3AFD">
        <w:rPr>
          <w:rFonts w:ascii="Times New Roman" w:hAnsi="Times New Roman" w:cs="Times New Roman"/>
          <w:sz w:val="24"/>
          <w:szCs w:val="24"/>
        </w:rPr>
        <w:t xml:space="preserve">asymmetrical </w:t>
      </w:r>
      <w:r w:rsidR="00C917C0" w:rsidRPr="00BE3AFD">
        <w:rPr>
          <w:rFonts w:ascii="Times New Roman" w:hAnsi="Times New Roman" w:cs="Times New Roman"/>
          <w:sz w:val="24"/>
          <w:szCs w:val="24"/>
        </w:rPr>
        <w:t>lip closure. O</w:t>
      </w:r>
      <w:r w:rsidRPr="00BE3AFD">
        <w:rPr>
          <w:rFonts w:ascii="Times New Roman" w:hAnsi="Times New Roman" w:cs="Times New Roman"/>
          <w:sz w:val="24"/>
          <w:szCs w:val="24"/>
        </w:rPr>
        <w:t>n movement</w:t>
      </w:r>
      <w:r w:rsidR="00C917C0" w:rsidRPr="00BE3AFD">
        <w:rPr>
          <w:rFonts w:ascii="Times New Roman" w:hAnsi="Times New Roman" w:cs="Times New Roman"/>
          <w:sz w:val="24"/>
          <w:szCs w:val="24"/>
        </w:rPr>
        <w:t>,</w:t>
      </w:r>
      <w:r w:rsidRPr="00BE3AFD">
        <w:rPr>
          <w:rFonts w:ascii="Times New Roman" w:hAnsi="Times New Roman" w:cs="Times New Roman"/>
          <w:sz w:val="24"/>
          <w:szCs w:val="24"/>
        </w:rPr>
        <w:t xml:space="preserve"> protrusion and lateral movements </w:t>
      </w:r>
      <w:r w:rsidR="00C917C0" w:rsidRPr="00BE3AFD">
        <w:rPr>
          <w:rFonts w:ascii="Times New Roman" w:hAnsi="Times New Roman" w:cs="Times New Roman"/>
          <w:sz w:val="24"/>
          <w:szCs w:val="24"/>
        </w:rPr>
        <w:t>of the lips were affected.</w:t>
      </w:r>
      <w:r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065D80" w:rsidRPr="00BE3AFD">
        <w:rPr>
          <w:rFonts w:ascii="Times New Roman" w:hAnsi="Times New Roman" w:cs="Times New Roman"/>
          <w:sz w:val="24"/>
          <w:szCs w:val="24"/>
        </w:rPr>
        <w:t xml:space="preserve">The client </w:t>
      </w:r>
      <w:r w:rsidR="00483D02" w:rsidRPr="00BE3AFD">
        <w:rPr>
          <w:rFonts w:ascii="Times New Roman" w:hAnsi="Times New Roman" w:cs="Times New Roman"/>
          <w:sz w:val="24"/>
          <w:szCs w:val="24"/>
        </w:rPr>
        <w:t xml:space="preserve">was found to have </w:t>
      </w:r>
      <w:r w:rsidR="00065D80" w:rsidRPr="00BE3AFD">
        <w:rPr>
          <w:rFonts w:ascii="Times New Roman" w:hAnsi="Times New Roman" w:cs="Times New Roman"/>
          <w:sz w:val="24"/>
          <w:szCs w:val="24"/>
        </w:rPr>
        <w:t>an overbite</w:t>
      </w:r>
      <w:r w:rsidR="00483D02" w:rsidRPr="00BE3AFD">
        <w:rPr>
          <w:rFonts w:ascii="Times New Roman" w:hAnsi="Times New Roman" w:cs="Times New Roman"/>
          <w:sz w:val="24"/>
          <w:szCs w:val="24"/>
        </w:rPr>
        <w:t xml:space="preserve"> anteriorly, and</w:t>
      </w:r>
      <w:r w:rsidR="005515D6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21F04">
        <w:rPr>
          <w:rFonts w:ascii="Times New Roman" w:hAnsi="Times New Roman" w:cs="Times New Roman"/>
          <w:sz w:val="24"/>
          <w:szCs w:val="24"/>
        </w:rPr>
        <w:t xml:space="preserve">a </w:t>
      </w:r>
      <w:r w:rsidR="00483D02" w:rsidRPr="00BE3AFD">
        <w:rPr>
          <w:rFonts w:ascii="Times New Roman" w:hAnsi="Times New Roman" w:cs="Times New Roman"/>
          <w:sz w:val="24"/>
          <w:szCs w:val="24"/>
        </w:rPr>
        <w:t xml:space="preserve">skeletal </w:t>
      </w:r>
      <w:r w:rsidR="005515D6" w:rsidRPr="00BE3AFD">
        <w:rPr>
          <w:rFonts w:ascii="Times New Roman" w:hAnsi="Times New Roman" w:cs="Times New Roman"/>
          <w:sz w:val="24"/>
          <w:szCs w:val="24"/>
        </w:rPr>
        <w:t>crossbite</w:t>
      </w:r>
      <w:r w:rsidR="00065D8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483D02" w:rsidRPr="00BE3AFD">
        <w:rPr>
          <w:rFonts w:ascii="Times New Roman" w:hAnsi="Times New Roman" w:cs="Times New Roman"/>
          <w:sz w:val="24"/>
          <w:szCs w:val="24"/>
        </w:rPr>
        <w:t>posteriorly. H</w:t>
      </w:r>
      <w:r w:rsidR="00065D80" w:rsidRPr="00BE3AFD">
        <w:rPr>
          <w:rFonts w:ascii="Times New Roman" w:hAnsi="Times New Roman" w:cs="Times New Roman"/>
          <w:sz w:val="24"/>
          <w:szCs w:val="24"/>
        </w:rPr>
        <w:t xml:space="preserve">e </w:t>
      </w:r>
      <w:r w:rsidR="00C60674">
        <w:rPr>
          <w:rFonts w:ascii="Times New Roman" w:hAnsi="Times New Roman" w:cs="Times New Roman"/>
          <w:sz w:val="24"/>
          <w:szCs w:val="24"/>
        </w:rPr>
        <w:t>had</w:t>
      </w:r>
      <w:r w:rsidR="00065D80" w:rsidRPr="00BE3AFD">
        <w:rPr>
          <w:rFonts w:ascii="Times New Roman" w:hAnsi="Times New Roman" w:cs="Times New Roman"/>
          <w:sz w:val="24"/>
          <w:szCs w:val="24"/>
        </w:rPr>
        <w:t xml:space="preserve"> two uppe</w:t>
      </w:r>
      <w:r w:rsidRPr="00BE3AFD">
        <w:rPr>
          <w:rFonts w:ascii="Times New Roman" w:hAnsi="Times New Roman" w:cs="Times New Roman"/>
          <w:sz w:val="24"/>
          <w:szCs w:val="24"/>
        </w:rPr>
        <w:t>r incisors, canines</w:t>
      </w:r>
      <w:r w:rsidR="00A047AE" w:rsidRPr="00BE3AFD">
        <w:rPr>
          <w:rFonts w:ascii="Times New Roman" w:hAnsi="Times New Roman" w:cs="Times New Roman"/>
          <w:sz w:val="24"/>
          <w:szCs w:val="24"/>
        </w:rPr>
        <w:t>,</w:t>
      </w:r>
      <w:r w:rsidRPr="00BE3AFD">
        <w:rPr>
          <w:rFonts w:ascii="Times New Roman" w:hAnsi="Times New Roman" w:cs="Times New Roman"/>
          <w:sz w:val="24"/>
          <w:szCs w:val="24"/>
        </w:rPr>
        <w:t xml:space="preserve"> and one lower molar </w:t>
      </w:r>
      <w:r w:rsidR="00065D80" w:rsidRPr="00BE3AFD">
        <w:rPr>
          <w:rFonts w:ascii="Times New Roman" w:hAnsi="Times New Roman" w:cs="Times New Roman"/>
          <w:sz w:val="24"/>
          <w:szCs w:val="24"/>
        </w:rPr>
        <w:t xml:space="preserve">on </w:t>
      </w:r>
      <w:r w:rsidR="00065D80" w:rsidRPr="00BE3AFD">
        <w:rPr>
          <w:rFonts w:ascii="Times New Roman" w:hAnsi="Times New Roman" w:cs="Times New Roman"/>
          <w:sz w:val="24"/>
          <w:szCs w:val="24"/>
        </w:rPr>
        <w:lastRenderedPageBreak/>
        <w:t>the left side</w:t>
      </w:r>
      <w:r w:rsidRPr="00BE3AFD">
        <w:rPr>
          <w:rFonts w:ascii="Times New Roman" w:hAnsi="Times New Roman" w:cs="Times New Roman"/>
          <w:sz w:val="24"/>
          <w:szCs w:val="24"/>
        </w:rPr>
        <w:t>.</w:t>
      </w:r>
      <w:r w:rsidR="00C917C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E2CE5" w:rsidRPr="00BE3AFD">
        <w:rPr>
          <w:rFonts w:ascii="Times New Roman" w:hAnsi="Times New Roman" w:cs="Times New Roman"/>
          <w:sz w:val="24"/>
          <w:szCs w:val="24"/>
        </w:rPr>
        <w:t>T</w:t>
      </w:r>
      <w:r w:rsidRPr="00BE3AFD">
        <w:rPr>
          <w:rFonts w:ascii="Times New Roman" w:hAnsi="Times New Roman" w:cs="Times New Roman"/>
          <w:sz w:val="24"/>
          <w:szCs w:val="24"/>
        </w:rPr>
        <w:t>h</w:t>
      </w:r>
      <w:r w:rsidR="0002561B" w:rsidRPr="00BE3AFD">
        <w:rPr>
          <w:rFonts w:ascii="Times New Roman" w:hAnsi="Times New Roman" w:cs="Times New Roman"/>
          <w:sz w:val="24"/>
          <w:szCs w:val="24"/>
        </w:rPr>
        <w:t>e jaw appeared to be deviated</w:t>
      </w:r>
      <w:r w:rsidRPr="00BE3AFD">
        <w:rPr>
          <w:rFonts w:ascii="Times New Roman" w:hAnsi="Times New Roman" w:cs="Times New Roman"/>
          <w:sz w:val="24"/>
          <w:szCs w:val="24"/>
        </w:rPr>
        <w:t xml:space="preserve"> towards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Pr="00BE3AFD">
        <w:rPr>
          <w:rFonts w:ascii="Times New Roman" w:hAnsi="Times New Roman" w:cs="Times New Roman"/>
          <w:sz w:val="24"/>
          <w:szCs w:val="24"/>
        </w:rPr>
        <w:t>right side</w:t>
      </w:r>
      <w:r w:rsidR="005515D6" w:rsidRPr="00BE3AFD">
        <w:rPr>
          <w:rFonts w:ascii="Times New Roman" w:hAnsi="Times New Roman" w:cs="Times New Roman"/>
          <w:sz w:val="24"/>
          <w:szCs w:val="24"/>
        </w:rPr>
        <w:t>,</w:t>
      </w:r>
      <w:r w:rsidR="0014393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780752" w:rsidRPr="00BE3AFD">
        <w:rPr>
          <w:rFonts w:ascii="Times New Roman" w:hAnsi="Times New Roman" w:cs="Times New Roman"/>
          <w:sz w:val="24"/>
          <w:szCs w:val="24"/>
        </w:rPr>
        <w:t>with trismus</w:t>
      </w:r>
      <w:r w:rsidR="00143932" w:rsidRPr="00BE3AFD">
        <w:rPr>
          <w:rFonts w:ascii="Times New Roman" w:hAnsi="Times New Roman" w:cs="Times New Roman"/>
          <w:sz w:val="24"/>
          <w:szCs w:val="24"/>
        </w:rPr>
        <w:t>.</w:t>
      </w:r>
      <w:r w:rsidRPr="00BE3AFD">
        <w:rPr>
          <w:rFonts w:ascii="Times New Roman" w:hAnsi="Times New Roman" w:cs="Times New Roman"/>
          <w:sz w:val="24"/>
          <w:szCs w:val="24"/>
        </w:rPr>
        <w:t xml:space="preserve"> Tongue examination revealed abnormal</w:t>
      </w:r>
      <w:r w:rsidR="00065D80" w:rsidRPr="00BE3AFD">
        <w:rPr>
          <w:rFonts w:ascii="Times New Roman" w:hAnsi="Times New Roman" w:cs="Times New Roman"/>
          <w:sz w:val="24"/>
          <w:szCs w:val="24"/>
        </w:rPr>
        <w:t xml:space="preserve"> and</w:t>
      </w:r>
      <w:r w:rsidRPr="00BE3AFD">
        <w:rPr>
          <w:rFonts w:ascii="Times New Roman" w:hAnsi="Times New Roman" w:cs="Times New Roman"/>
          <w:sz w:val="24"/>
          <w:szCs w:val="24"/>
        </w:rPr>
        <w:t xml:space="preserve"> restricted</w:t>
      </w:r>
      <w:r w:rsidR="00065D8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>movement</w:t>
      </w:r>
      <w:r w:rsidR="00065D80" w:rsidRPr="00BE3AFD">
        <w:rPr>
          <w:rFonts w:ascii="Times New Roman" w:hAnsi="Times New Roman" w:cs="Times New Roman"/>
          <w:sz w:val="24"/>
          <w:szCs w:val="24"/>
        </w:rPr>
        <w:t>s</w:t>
      </w:r>
      <w:r w:rsidR="006A0FC4">
        <w:rPr>
          <w:rFonts w:ascii="Times New Roman" w:hAnsi="Times New Roman" w:cs="Times New Roman"/>
          <w:sz w:val="24"/>
          <w:szCs w:val="24"/>
        </w:rPr>
        <w:t xml:space="preserve"> specifically </w:t>
      </w:r>
      <w:r w:rsidR="00621F04">
        <w:rPr>
          <w:rFonts w:ascii="Times New Roman" w:hAnsi="Times New Roman" w:cs="Times New Roman"/>
          <w:sz w:val="24"/>
          <w:szCs w:val="24"/>
        </w:rPr>
        <w:t>concerning</w:t>
      </w:r>
      <w:r w:rsidR="006A0FC4">
        <w:rPr>
          <w:rFonts w:ascii="Times New Roman" w:hAnsi="Times New Roman" w:cs="Times New Roman"/>
          <w:sz w:val="24"/>
          <w:szCs w:val="24"/>
        </w:rPr>
        <w:t xml:space="preserve"> tongue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 p</w:t>
      </w:r>
      <w:r w:rsidRPr="00BE3AFD">
        <w:rPr>
          <w:rFonts w:ascii="Times New Roman" w:hAnsi="Times New Roman" w:cs="Times New Roman"/>
          <w:sz w:val="24"/>
          <w:szCs w:val="24"/>
        </w:rPr>
        <w:t>rotrusion, retraction</w:t>
      </w:r>
      <w:r w:rsidR="00A047AE" w:rsidRPr="00BE3AFD">
        <w:rPr>
          <w:rFonts w:ascii="Times New Roman" w:hAnsi="Times New Roman" w:cs="Times New Roman"/>
          <w:sz w:val="24"/>
          <w:szCs w:val="24"/>
        </w:rPr>
        <w:t>,</w:t>
      </w:r>
      <w:r w:rsidRPr="00BE3AFD">
        <w:rPr>
          <w:rFonts w:ascii="Times New Roman" w:hAnsi="Times New Roman" w:cs="Times New Roman"/>
          <w:sz w:val="24"/>
          <w:szCs w:val="24"/>
        </w:rPr>
        <w:t xml:space="preserve"> and lateral movements</w:t>
      </w:r>
      <w:r w:rsidR="006A0FC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CCA3366" w14:textId="77777777" w:rsidR="00F54256" w:rsidRPr="00BE3AFD" w:rsidRDefault="00204B94" w:rsidP="0088451E">
      <w:pPr>
        <w:spacing w:after="0"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BE3AFD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5EC92F18" wp14:editId="04B06D77">
            <wp:extent cx="2683427" cy="1559379"/>
            <wp:effectExtent l="0" t="0" r="3175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35000" contras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427" cy="15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DDA" w:rsidRPr="00BE3AFD">
        <w:rPr>
          <w:rFonts w:ascii="Times New Roman" w:hAnsi="Times New Roman" w:cs="Times New Roman"/>
          <w:noProof/>
          <w:sz w:val="24"/>
          <w:szCs w:val="24"/>
          <w:lang w:val="en-IN" w:eastAsia="en-IN"/>
        </w:rPr>
        <w:drawing>
          <wp:inline distT="0" distB="0" distL="0" distR="0" wp14:anchorId="7B0E1576" wp14:editId="4039CBCD">
            <wp:extent cx="2688772" cy="1560144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1000"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32" cy="1567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259D06" w14:textId="044C439B" w:rsidR="00F54256" w:rsidRPr="00BE3AFD" w:rsidRDefault="00F54256" w:rsidP="0088451E">
      <w:pPr>
        <w:spacing w:after="0" w:line="480" w:lineRule="auto"/>
        <w:rPr>
          <w:rFonts w:ascii="Times New Roman" w:hAnsi="Times New Roman" w:cs="Times New Roman"/>
        </w:rPr>
      </w:pPr>
      <w:r w:rsidRPr="00BE3AFD">
        <w:rPr>
          <w:rFonts w:ascii="Times New Roman" w:hAnsi="Times New Roman" w:cs="Times New Roman"/>
          <w:i/>
        </w:rPr>
        <w:t>Figure a</w:t>
      </w:r>
      <w:r w:rsidRPr="00BE3AFD">
        <w:rPr>
          <w:rFonts w:ascii="Times New Roman" w:hAnsi="Times New Roman" w:cs="Times New Roman"/>
          <w:i/>
        </w:rPr>
        <w:tab/>
      </w:r>
      <w:r w:rsidRPr="00BE3AFD">
        <w:rPr>
          <w:rFonts w:ascii="Times New Roman" w:hAnsi="Times New Roman" w:cs="Times New Roman"/>
          <w:i/>
        </w:rPr>
        <w:tab/>
      </w:r>
      <w:r w:rsidRPr="00BE3AFD">
        <w:rPr>
          <w:rFonts w:ascii="Times New Roman" w:hAnsi="Times New Roman" w:cs="Times New Roman"/>
          <w:i/>
        </w:rPr>
        <w:tab/>
      </w:r>
      <w:r w:rsidRPr="00BE3AFD">
        <w:rPr>
          <w:rFonts w:ascii="Times New Roman" w:hAnsi="Times New Roman" w:cs="Times New Roman"/>
          <w:i/>
        </w:rPr>
        <w:tab/>
      </w:r>
      <w:r w:rsidRPr="00BE3AFD">
        <w:rPr>
          <w:rFonts w:ascii="Times New Roman" w:hAnsi="Times New Roman" w:cs="Times New Roman"/>
          <w:i/>
        </w:rPr>
        <w:tab/>
        <w:t>Figure b</w:t>
      </w:r>
    </w:p>
    <w:p w14:paraId="4BDC6C09" w14:textId="46291F20" w:rsidR="001323C3" w:rsidRPr="00BE3AFD" w:rsidRDefault="001323C3" w:rsidP="0088451E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BE3AFD">
        <w:rPr>
          <w:rFonts w:ascii="Times New Roman" w:hAnsi="Times New Roman" w:cs="Times New Roman"/>
          <w:i/>
          <w:sz w:val="24"/>
          <w:szCs w:val="24"/>
        </w:rPr>
        <w:t xml:space="preserve">Figure 1. </w:t>
      </w:r>
      <w:r w:rsidR="0087107B" w:rsidRPr="00BE3AFD">
        <w:rPr>
          <w:rFonts w:ascii="Times New Roman" w:hAnsi="Times New Roman" w:cs="Times New Roman"/>
          <w:i/>
          <w:sz w:val="24"/>
          <w:szCs w:val="24"/>
        </w:rPr>
        <w:t>The client</w:t>
      </w:r>
      <w:r w:rsidR="003A7F3D" w:rsidRPr="00BE3A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107B" w:rsidRPr="00BE3AFD">
        <w:rPr>
          <w:rFonts w:ascii="Times New Roman" w:hAnsi="Times New Roman" w:cs="Times New Roman"/>
          <w:i/>
          <w:sz w:val="24"/>
          <w:szCs w:val="24"/>
        </w:rPr>
        <w:t>presented</w:t>
      </w:r>
      <w:r w:rsidR="003A7F3D" w:rsidRPr="00BE3AFD">
        <w:rPr>
          <w:rFonts w:ascii="Times New Roman" w:hAnsi="Times New Roman" w:cs="Times New Roman"/>
          <w:i/>
          <w:sz w:val="24"/>
          <w:szCs w:val="24"/>
        </w:rPr>
        <w:t>:</w:t>
      </w:r>
      <w:r w:rsidR="0087107B" w:rsidRPr="00BE3A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204B94" w:rsidRPr="00BE3AFD">
        <w:rPr>
          <w:rFonts w:ascii="Times New Roman" w:hAnsi="Times New Roman" w:cs="Times New Roman"/>
          <w:i/>
          <w:sz w:val="24"/>
          <w:szCs w:val="24"/>
        </w:rPr>
        <w:t xml:space="preserve">asymmetrical mandible, </w:t>
      </w:r>
      <w:r w:rsidR="00C85C50" w:rsidRPr="00BE3AFD">
        <w:rPr>
          <w:rFonts w:ascii="Times New Roman" w:hAnsi="Times New Roman" w:cs="Times New Roman"/>
          <w:i/>
          <w:sz w:val="24"/>
          <w:szCs w:val="24"/>
        </w:rPr>
        <w:t>anterior overbite</w:t>
      </w:r>
      <w:r w:rsidR="00621F04">
        <w:rPr>
          <w:rFonts w:ascii="Times New Roman" w:hAnsi="Times New Roman" w:cs="Times New Roman"/>
          <w:i/>
          <w:sz w:val="24"/>
          <w:szCs w:val="24"/>
        </w:rPr>
        <w:t>,</w:t>
      </w:r>
      <w:r w:rsidR="00C85C50" w:rsidRPr="00BE3AFD">
        <w:rPr>
          <w:rFonts w:ascii="Times New Roman" w:hAnsi="Times New Roman" w:cs="Times New Roman"/>
          <w:i/>
          <w:sz w:val="24"/>
          <w:szCs w:val="24"/>
        </w:rPr>
        <w:t xml:space="preserve"> and posterior skeletal </w:t>
      </w:r>
      <w:r w:rsidR="00204B94" w:rsidRPr="00BE3AFD">
        <w:rPr>
          <w:rFonts w:ascii="Times New Roman" w:hAnsi="Times New Roman" w:cs="Times New Roman"/>
          <w:i/>
          <w:sz w:val="24"/>
          <w:szCs w:val="24"/>
        </w:rPr>
        <w:t>crossbite (</w:t>
      </w:r>
      <w:r w:rsidR="00F54256" w:rsidRPr="00BE3AFD">
        <w:rPr>
          <w:rFonts w:ascii="Times New Roman" w:hAnsi="Times New Roman" w:cs="Times New Roman"/>
          <w:i/>
          <w:sz w:val="24"/>
          <w:szCs w:val="24"/>
        </w:rPr>
        <w:t>figure a</w:t>
      </w:r>
      <w:r w:rsidR="00204B94" w:rsidRPr="00BE3AFD">
        <w:rPr>
          <w:rFonts w:ascii="Times New Roman" w:hAnsi="Times New Roman" w:cs="Times New Roman"/>
          <w:i/>
          <w:sz w:val="24"/>
          <w:szCs w:val="24"/>
        </w:rPr>
        <w:t xml:space="preserve">); </w:t>
      </w:r>
      <w:r w:rsidR="0087107B" w:rsidRPr="00BE3AFD">
        <w:rPr>
          <w:rFonts w:ascii="Times New Roman" w:hAnsi="Times New Roman" w:cs="Times New Roman"/>
          <w:i/>
          <w:sz w:val="24"/>
          <w:szCs w:val="24"/>
        </w:rPr>
        <w:t>irregular</w:t>
      </w:r>
      <w:r w:rsidR="00C85C50" w:rsidRPr="00BE3AFD">
        <w:rPr>
          <w:rFonts w:ascii="Times New Roman" w:hAnsi="Times New Roman" w:cs="Times New Roman"/>
          <w:i/>
          <w:sz w:val="24"/>
          <w:szCs w:val="24"/>
        </w:rPr>
        <w:t xml:space="preserve"> and</w:t>
      </w:r>
      <w:r w:rsidR="002B5EDC" w:rsidRPr="00BE3A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87107B" w:rsidRPr="00BE3AFD">
        <w:rPr>
          <w:rFonts w:ascii="Times New Roman" w:hAnsi="Times New Roman" w:cs="Times New Roman"/>
          <w:i/>
          <w:sz w:val="24"/>
          <w:szCs w:val="24"/>
        </w:rPr>
        <w:t>limited opening</w:t>
      </w:r>
      <w:r w:rsidR="00C85C50" w:rsidRPr="00BE3AFD">
        <w:rPr>
          <w:rFonts w:ascii="Times New Roman" w:hAnsi="Times New Roman" w:cs="Times New Roman"/>
          <w:i/>
          <w:sz w:val="24"/>
          <w:szCs w:val="24"/>
        </w:rPr>
        <w:t xml:space="preserve"> of</w:t>
      </w:r>
      <w:r w:rsidR="003A7F3D" w:rsidRPr="00BE3AF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21F04">
        <w:rPr>
          <w:rFonts w:ascii="Times New Roman" w:hAnsi="Times New Roman" w:cs="Times New Roman"/>
          <w:i/>
          <w:sz w:val="24"/>
          <w:szCs w:val="24"/>
        </w:rPr>
        <w:t xml:space="preserve">the </w:t>
      </w:r>
      <w:r w:rsidR="00C85C50" w:rsidRPr="00BE3AFD">
        <w:rPr>
          <w:rFonts w:ascii="Times New Roman" w:hAnsi="Times New Roman" w:cs="Times New Roman"/>
          <w:i/>
          <w:sz w:val="24"/>
          <w:szCs w:val="24"/>
        </w:rPr>
        <w:t xml:space="preserve">mouth </w:t>
      </w:r>
      <w:r w:rsidR="003A7F3D" w:rsidRPr="00BE3AFD">
        <w:rPr>
          <w:rFonts w:ascii="Times New Roman" w:hAnsi="Times New Roman" w:cs="Times New Roman"/>
          <w:i/>
          <w:sz w:val="24"/>
          <w:szCs w:val="24"/>
        </w:rPr>
        <w:t>(</w:t>
      </w:r>
      <w:r w:rsidR="00F54256" w:rsidRPr="00BE3AFD">
        <w:rPr>
          <w:rFonts w:ascii="Times New Roman" w:hAnsi="Times New Roman" w:cs="Times New Roman"/>
          <w:i/>
          <w:sz w:val="24"/>
          <w:szCs w:val="24"/>
        </w:rPr>
        <w:t>figure b</w:t>
      </w:r>
      <w:r w:rsidR="003A7F3D" w:rsidRPr="00BE3AFD">
        <w:rPr>
          <w:rFonts w:ascii="Times New Roman" w:hAnsi="Times New Roman" w:cs="Times New Roman"/>
          <w:i/>
          <w:sz w:val="24"/>
          <w:szCs w:val="24"/>
        </w:rPr>
        <w:t>)</w:t>
      </w:r>
      <w:r w:rsidR="00C85C50" w:rsidRPr="00BE3AFD">
        <w:rPr>
          <w:rFonts w:ascii="Times New Roman" w:hAnsi="Times New Roman" w:cs="Times New Roman"/>
          <w:i/>
          <w:sz w:val="24"/>
          <w:szCs w:val="24"/>
        </w:rPr>
        <w:t>.</w:t>
      </w:r>
    </w:p>
    <w:p w14:paraId="5EF342EE" w14:textId="14CE0F16" w:rsidR="003A1C0C" w:rsidRPr="00BE3AFD" w:rsidRDefault="009B78DC" w:rsidP="0088451E">
      <w:pPr>
        <w:spacing w:line="480" w:lineRule="auto"/>
        <w:ind w:firstLine="567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</w:t>
      </w:r>
      <w:r w:rsidRPr="00BE3AFD">
        <w:rPr>
          <w:rFonts w:ascii="Times New Roman" w:hAnsi="Times New Roman" w:cs="Times New Roman"/>
          <w:sz w:val="24"/>
          <w:szCs w:val="24"/>
        </w:rPr>
        <w:t xml:space="preserve">respiratory </w:t>
      </w:r>
      <w:r>
        <w:rPr>
          <w:rFonts w:ascii="Times New Roman" w:hAnsi="Times New Roman" w:cs="Times New Roman"/>
          <w:sz w:val="24"/>
          <w:szCs w:val="24"/>
        </w:rPr>
        <w:t xml:space="preserve">difficulties </w:t>
      </w:r>
      <w:r w:rsidR="006A0FC4">
        <w:rPr>
          <w:rFonts w:ascii="Times New Roman" w:hAnsi="Times New Roman" w:cs="Times New Roman"/>
          <w:sz w:val="24"/>
          <w:szCs w:val="24"/>
        </w:rPr>
        <w:t>were</w:t>
      </w:r>
      <w:r>
        <w:rPr>
          <w:rFonts w:ascii="Times New Roman" w:hAnsi="Times New Roman" w:cs="Times New Roman"/>
          <w:sz w:val="24"/>
          <w:szCs w:val="24"/>
        </w:rPr>
        <w:t xml:space="preserve"> noted in the present client. </w:t>
      </w:r>
      <w:r w:rsidR="003A1C0C" w:rsidRPr="00BE3AFD">
        <w:rPr>
          <w:rFonts w:ascii="Times New Roman" w:hAnsi="Times New Roman" w:cs="Times New Roman"/>
          <w:sz w:val="24"/>
          <w:szCs w:val="24"/>
        </w:rPr>
        <w:t xml:space="preserve">Maximum phonation duration of /a/, /i/ and /u/ were 4 second, 5 second and 4 second respectively. </w:t>
      </w:r>
      <w:r w:rsidR="006B7405" w:rsidRPr="00BE3AFD">
        <w:rPr>
          <w:rFonts w:ascii="Times New Roman" w:hAnsi="Times New Roman" w:cs="Times New Roman"/>
          <w:sz w:val="24"/>
          <w:szCs w:val="24"/>
        </w:rPr>
        <w:t>Perceptual evaluation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 of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voice </w:t>
      </w:r>
      <w:r w:rsidR="006B7405" w:rsidRPr="00BE3AFD">
        <w:rPr>
          <w:rFonts w:ascii="Times New Roman" w:hAnsi="Times New Roman" w:cs="Times New Roman"/>
          <w:sz w:val="24"/>
          <w:szCs w:val="24"/>
        </w:rPr>
        <w:t>revealed harshness and reduction in loudness</w:t>
      </w:r>
      <w:r w:rsidR="006E2CE5" w:rsidRPr="00BE3AFD">
        <w:rPr>
          <w:rFonts w:ascii="Times New Roman" w:hAnsi="Times New Roman" w:cs="Times New Roman"/>
          <w:sz w:val="24"/>
          <w:szCs w:val="24"/>
        </w:rPr>
        <w:t xml:space="preserve">. </w:t>
      </w:r>
      <w:r w:rsidR="006B7405" w:rsidRPr="00BE3AFD">
        <w:rPr>
          <w:rFonts w:ascii="Times New Roman" w:hAnsi="Times New Roman" w:cs="Times New Roman"/>
          <w:sz w:val="24"/>
          <w:szCs w:val="24"/>
        </w:rPr>
        <w:t>GRBAS scores</w:t>
      </w:r>
      <w:r w:rsidR="0002561B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741A32" w:rsidRPr="00BE3AFD">
        <w:rPr>
          <w:rFonts w:ascii="Times New Roman" w:hAnsi="Times New Roman" w:cs="Times New Roman"/>
          <w:sz w:val="24"/>
          <w:szCs w:val="24"/>
        </w:rPr>
        <w:t>were</w:t>
      </w:r>
      <w:r w:rsidR="0012687F" w:rsidRPr="00BE3AFD">
        <w:rPr>
          <w:rFonts w:ascii="Times New Roman" w:hAnsi="Times New Roman" w:cs="Times New Roman"/>
          <w:sz w:val="24"/>
          <w:szCs w:val="24"/>
        </w:rPr>
        <w:t>:</w:t>
      </w:r>
      <w:r w:rsidR="0002561B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B7405" w:rsidRPr="00BE3AFD">
        <w:rPr>
          <w:rFonts w:ascii="Times New Roman" w:hAnsi="Times New Roman" w:cs="Times New Roman"/>
          <w:sz w:val="24"/>
          <w:szCs w:val="24"/>
        </w:rPr>
        <w:t>G</w:t>
      </w:r>
      <w:r w:rsidR="006E2CE5" w:rsidRPr="00BE3AFD">
        <w:rPr>
          <w:rFonts w:ascii="Times New Roman" w:hAnsi="Times New Roman" w:cs="Times New Roman"/>
          <w:sz w:val="24"/>
          <w:szCs w:val="24"/>
        </w:rPr>
        <w:t>-</w:t>
      </w:r>
      <w:r w:rsidR="006B7405" w:rsidRPr="00BE3AFD">
        <w:rPr>
          <w:rFonts w:ascii="Times New Roman" w:hAnsi="Times New Roman" w:cs="Times New Roman"/>
          <w:sz w:val="24"/>
          <w:szCs w:val="24"/>
        </w:rPr>
        <w:t>3, R</w:t>
      </w:r>
      <w:r w:rsidR="006E2CE5" w:rsidRPr="00BE3AFD">
        <w:rPr>
          <w:rFonts w:ascii="Times New Roman" w:hAnsi="Times New Roman" w:cs="Times New Roman"/>
          <w:sz w:val="24"/>
          <w:szCs w:val="24"/>
        </w:rPr>
        <w:t>-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1, </w:t>
      </w:r>
      <w:r w:rsidR="006E2CE5" w:rsidRPr="00BE3AFD">
        <w:rPr>
          <w:rFonts w:ascii="Times New Roman" w:hAnsi="Times New Roman" w:cs="Times New Roman"/>
          <w:sz w:val="24"/>
          <w:szCs w:val="24"/>
        </w:rPr>
        <w:t xml:space="preserve">B-1, </w:t>
      </w:r>
      <w:r w:rsidR="006B7405" w:rsidRPr="00BE3AFD">
        <w:rPr>
          <w:rFonts w:ascii="Times New Roman" w:hAnsi="Times New Roman" w:cs="Times New Roman"/>
          <w:sz w:val="24"/>
          <w:szCs w:val="24"/>
        </w:rPr>
        <w:t>A</w:t>
      </w:r>
      <w:r w:rsidR="006E2CE5" w:rsidRPr="00BE3AFD">
        <w:rPr>
          <w:rFonts w:ascii="Times New Roman" w:hAnsi="Times New Roman" w:cs="Times New Roman"/>
          <w:sz w:val="24"/>
          <w:szCs w:val="24"/>
        </w:rPr>
        <w:t>-</w:t>
      </w:r>
      <w:r w:rsidR="006B7405" w:rsidRPr="00BE3AFD">
        <w:rPr>
          <w:rFonts w:ascii="Times New Roman" w:hAnsi="Times New Roman" w:cs="Times New Roman"/>
          <w:sz w:val="24"/>
          <w:szCs w:val="24"/>
        </w:rPr>
        <w:t>1, and S</w:t>
      </w:r>
      <w:r w:rsidR="006E2CE5" w:rsidRPr="00BE3AFD">
        <w:rPr>
          <w:rFonts w:ascii="Times New Roman" w:hAnsi="Times New Roman" w:cs="Times New Roman"/>
          <w:sz w:val="24"/>
          <w:szCs w:val="24"/>
        </w:rPr>
        <w:t>-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2. </w:t>
      </w:r>
      <w:r w:rsidR="00F55897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CAPE-V </w:t>
      </w:r>
      <w:r w:rsidR="00F55897" w:rsidRPr="00BE3AFD">
        <w:rPr>
          <w:rFonts w:ascii="Times New Roman" w:hAnsi="Times New Roman" w:cs="Times New Roman"/>
          <w:sz w:val="24"/>
          <w:szCs w:val="24"/>
        </w:rPr>
        <w:t xml:space="preserve">scores </w:t>
      </w:r>
      <w:r w:rsidR="00741A32" w:rsidRPr="00BE3AFD">
        <w:rPr>
          <w:rFonts w:ascii="Times New Roman" w:hAnsi="Times New Roman" w:cs="Times New Roman"/>
          <w:sz w:val="24"/>
          <w:szCs w:val="24"/>
        </w:rPr>
        <w:t>were</w:t>
      </w:r>
      <w:r w:rsidR="00AE5B00" w:rsidRPr="00BE3AFD">
        <w:rPr>
          <w:rFonts w:ascii="Times New Roman" w:hAnsi="Times New Roman" w:cs="Times New Roman"/>
          <w:sz w:val="24"/>
          <w:szCs w:val="24"/>
        </w:rPr>
        <w:t>:</w:t>
      </w:r>
      <w:r w:rsidR="00F55897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B7405" w:rsidRPr="00BE3AFD">
        <w:rPr>
          <w:rFonts w:ascii="Times New Roman" w:hAnsi="Times New Roman" w:cs="Times New Roman"/>
          <w:sz w:val="24"/>
          <w:szCs w:val="24"/>
        </w:rPr>
        <w:t>overall severity</w:t>
      </w:r>
      <w:r w:rsidR="00F55897" w:rsidRPr="00BE3AFD">
        <w:rPr>
          <w:rFonts w:ascii="Times New Roman" w:hAnsi="Times New Roman" w:cs="Times New Roman"/>
          <w:sz w:val="24"/>
          <w:szCs w:val="24"/>
        </w:rPr>
        <w:t xml:space="preserve">-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70/100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 Roughness</w:t>
      </w:r>
      <w:r w:rsidR="00F55897" w:rsidRPr="00BE3AFD">
        <w:rPr>
          <w:rFonts w:ascii="Times New Roman" w:hAnsi="Times New Roman" w:cs="Times New Roman"/>
          <w:sz w:val="24"/>
          <w:szCs w:val="24"/>
        </w:rPr>
        <w:t xml:space="preserve">-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50/100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 Breathiness</w:t>
      </w:r>
      <w:r w:rsidR="00F55897" w:rsidRPr="00BE3AFD">
        <w:rPr>
          <w:rFonts w:ascii="Times New Roman" w:hAnsi="Times New Roman" w:cs="Times New Roman"/>
          <w:sz w:val="24"/>
          <w:szCs w:val="24"/>
        </w:rPr>
        <w:t xml:space="preserve">-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20/100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 Strain</w:t>
      </w:r>
      <w:r w:rsidR="00F55897" w:rsidRPr="00BE3AFD">
        <w:rPr>
          <w:rFonts w:ascii="Times New Roman" w:hAnsi="Times New Roman" w:cs="Times New Roman"/>
          <w:sz w:val="24"/>
          <w:szCs w:val="24"/>
        </w:rPr>
        <w:t xml:space="preserve">-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60/100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 Pitch</w:t>
      </w:r>
      <w:r w:rsidR="00F55897" w:rsidRPr="00BE3AFD">
        <w:rPr>
          <w:rFonts w:ascii="Times New Roman" w:hAnsi="Times New Roman" w:cs="Times New Roman"/>
          <w:sz w:val="24"/>
          <w:szCs w:val="24"/>
        </w:rPr>
        <w:t>-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60/100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 and loudness</w:t>
      </w:r>
      <w:r w:rsidR="00F55897" w:rsidRPr="00BE3AFD">
        <w:rPr>
          <w:rFonts w:ascii="Times New Roman" w:hAnsi="Times New Roman" w:cs="Times New Roman"/>
          <w:sz w:val="24"/>
          <w:szCs w:val="24"/>
        </w:rPr>
        <w:t>-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30/100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. In addition, </w:t>
      </w:r>
      <w:r w:rsidR="00AE5B00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objective evaluation of voice using Dr.Speech </w:t>
      </w:r>
      <w:r w:rsidR="00AE5B00" w:rsidRPr="00BE3AFD">
        <w:rPr>
          <w:rFonts w:ascii="Times New Roman" w:hAnsi="Times New Roman" w:cs="Times New Roman"/>
          <w:sz w:val="24"/>
          <w:szCs w:val="24"/>
        </w:rPr>
        <w:t>revealed</w:t>
      </w:r>
      <w:r w:rsidR="00F55897" w:rsidRPr="00BE3AFD">
        <w:rPr>
          <w:rFonts w:ascii="Times New Roman" w:hAnsi="Times New Roman" w:cs="Times New Roman"/>
          <w:sz w:val="24"/>
          <w:szCs w:val="24"/>
        </w:rPr>
        <w:t>: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 F0</w:t>
      </w:r>
      <w:r w:rsidR="0010217C" w:rsidRPr="00BE3AFD">
        <w:rPr>
          <w:rFonts w:ascii="Times New Roman" w:hAnsi="Times New Roman" w:cs="Times New Roman"/>
          <w:sz w:val="24"/>
          <w:szCs w:val="24"/>
        </w:rPr>
        <w:t xml:space="preserve">-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130Hz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294CF9" w:rsidRPr="00BE3AFD">
        <w:rPr>
          <w:rFonts w:ascii="Times New Roman" w:hAnsi="Times New Roman" w:cs="Times New Roman"/>
          <w:sz w:val="24"/>
          <w:szCs w:val="24"/>
        </w:rPr>
        <w:t>, jitter</w:t>
      </w:r>
      <w:r w:rsidR="0010217C" w:rsidRPr="00BE3AFD">
        <w:rPr>
          <w:rFonts w:ascii="Times New Roman" w:hAnsi="Times New Roman" w:cs="Times New Roman"/>
          <w:sz w:val="24"/>
          <w:szCs w:val="24"/>
        </w:rPr>
        <w:t>-</w:t>
      </w:r>
      <w:r w:rsidR="00294CF9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294CF9" w:rsidRPr="00BE3AFD">
        <w:rPr>
          <w:rFonts w:ascii="Times New Roman" w:hAnsi="Times New Roman" w:cs="Times New Roman"/>
          <w:sz w:val="24"/>
          <w:szCs w:val="24"/>
        </w:rPr>
        <w:t>0</w:t>
      </w:r>
      <w:r w:rsidR="00E32958" w:rsidRPr="00BE3AFD">
        <w:rPr>
          <w:rFonts w:ascii="Times New Roman" w:hAnsi="Times New Roman" w:cs="Times New Roman"/>
          <w:sz w:val="24"/>
          <w:szCs w:val="24"/>
        </w:rPr>
        <w:t>.74</w:t>
      </w:r>
      <w:r w:rsidR="00294CF9" w:rsidRPr="00BE3AFD">
        <w:rPr>
          <w:rFonts w:ascii="Times New Roman" w:hAnsi="Times New Roman" w:cs="Times New Roman"/>
          <w:sz w:val="24"/>
          <w:szCs w:val="24"/>
        </w:rPr>
        <w:t>%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294CF9" w:rsidRPr="00BE3AFD">
        <w:rPr>
          <w:rFonts w:ascii="Times New Roman" w:hAnsi="Times New Roman" w:cs="Times New Roman"/>
          <w:sz w:val="24"/>
          <w:szCs w:val="24"/>
        </w:rPr>
        <w:t>,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94CF9" w:rsidRPr="00BE3AFD">
        <w:rPr>
          <w:rFonts w:ascii="Times New Roman" w:hAnsi="Times New Roman" w:cs="Times New Roman"/>
          <w:sz w:val="24"/>
          <w:szCs w:val="24"/>
        </w:rPr>
        <w:t>shimmer</w:t>
      </w:r>
      <w:r w:rsidR="0010217C" w:rsidRPr="00BE3AFD">
        <w:rPr>
          <w:rFonts w:ascii="Times New Roman" w:hAnsi="Times New Roman" w:cs="Times New Roman"/>
          <w:sz w:val="24"/>
          <w:szCs w:val="24"/>
        </w:rPr>
        <w:t>-</w:t>
      </w:r>
      <w:r w:rsidR="00294CF9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E32958" w:rsidRPr="00BE3AFD">
        <w:rPr>
          <w:rFonts w:ascii="Times New Roman" w:hAnsi="Times New Roman" w:cs="Times New Roman"/>
          <w:sz w:val="24"/>
          <w:szCs w:val="24"/>
        </w:rPr>
        <w:t>4</w:t>
      </w:r>
      <w:r w:rsidR="00294CF9" w:rsidRPr="00BE3AFD">
        <w:rPr>
          <w:rFonts w:ascii="Times New Roman" w:hAnsi="Times New Roman" w:cs="Times New Roman"/>
          <w:sz w:val="24"/>
          <w:szCs w:val="24"/>
        </w:rPr>
        <w:t>.</w:t>
      </w:r>
      <w:r w:rsidR="00E32958" w:rsidRPr="00BE3AFD">
        <w:rPr>
          <w:rFonts w:ascii="Times New Roman" w:hAnsi="Times New Roman" w:cs="Times New Roman"/>
          <w:sz w:val="24"/>
          <w:szCs w:val="24"/>
        </w:rPr>
        <w:t>3</w:t>
      </w:r>
      <w:r w:rsidR="00294CF9" w:rsidRPr="00BE3AFD">
        <w:rPr>
          <w:rFonts w:ascii="Times New Roman" w:hAnsi="Times New Roman" w:cs="Times New Roman"/>
          <w:sz w:val="24"/>
          <w:szCs w:val="24"/>
        </w:rPr>
        <w:t>7%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 HNR</w:t>
      </w:r>
      <w:r w:rsidR="0010217C" w:rsidRPr="00BE3AFD">
        <w:rPr>
          <w:rFonts w:ascii="Times New Roman" w:hAnsi="Times New Roman" w:cs="Times New Roman"/>
          <w:sz w:val="24"/>
          <w:szCs w:val="24"/>
        </w:rPr>
        <w:t xml:space="preserve">- </w:t>
      </w:r>
      <w:r w:rsidR="00E32958" w:rsidRPr="00BE3AFD">
        <w:rPr>
          <w:rFonts w:ascii="Times New Roman" w:hAnsi="Times New Roman" w:cs="Times New Roman"/>
          <w:sz w:val="24"/>
          <w:szCs w:val="24"/>
        </w:rPr>
        <w:t>’14.12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A047AE" w:rsidRPr="00BE3AFD">
        <w:rPr>
          <w:rFonts w:ascii="Times New Roman" w:hAnsi="Times New Roman" w:cs="Times New Roman"/>
          <w:sz w:val="24"/>
          <w:szCs w:val="24"/>
        </w:rPr>
        <w:t>,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 and NNE</w:t>
      </w:r>
      <w:r w:rsidR="0010217C" w:rsidRPr="00BE3AFD">
        <w:rPr>
          <w:rFonts w:ascii="Times New Roman" w:hAnsi="Times New Roman" w:cs="Times New Roman"/>
          <w:sz w:val="24"/>
          <w:szCs w:val="24"/>
        </w:rPr>
        <w:t xml:space="preserve">- </w:t>
      </w:r>
      <w:r w:rsidR="00AE5B00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-8.53</w:t>
      </w:r>
      <w:r w:rsidR="00AE5B00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.</w:t>
      </w:r>
      <w:r w:rsidR="003A1C0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3A1C0C" w:rsidRPr="00BE3AFD">
        <w:rPr>
          <w:rFonts w:ascii="Times New Roman" w:hAnsi="Times New Roman" w:cs="Times New Roman"/>
          <w:bCs/>
          <w:sz w:val="24"/>
          <w:szCs w:val="24"/>
        </w:rPr>
        <w:t>Formant frequencies of vowel /a/, /i/, and /u/ are tabulated below (Table 1).</w:t>
      </w:r>
    </w:p>
    <w:p w14:paraId="36EC569D" w14:textId="77777777" w:rsidR="003A1C0C" w:rsidRPr="00BE3AFD" w:rsidRDefault="003A1C0C" w:rsidP="0088451E">
      <w:pPr>
        <w:pStyle w:val="NormalWeb"/>
        <w:shd w:val="clear" w:color="auto" w:fill="FFFFFF"/>
        <w:spacing w:after="160" w:afterAutospacing="0" w:line="480" w:lineRule="auto"/>
        <w:rPr>
          <w:bCs/>
        </w:rPr>
      </w:pPr>
      <w:bookmarkStart w:id="2" w:name="_Hlk74904322"/>
      <w:r w:rsidRPr="00BE3AFD">
        <w:rPr>
          <w:bCs/>
        </w:rPr>
        <w:t>Table 1: Formant frequencies of vowels /a/, /i/ and /u/</w:t>
      </w:r>
    </w:p>
    <w:tbl>
      <w:tblPr>
        <w:tblStyle w:val="TableGrid"/>
        <w:tblW w:w="3730" w:type="dxa"/>
        <w:jc w:val="center"/>
        <w:tblLook w:val="04A0" w:firstRow="1" w:lastRow="0" w:firstColumn="1" w:lastColumn="0" w:noHBand="0" w:noVBand="1"/>
      </w:tblPr>
      <w:tblGrid>
        <w:gridCol w:w="1432"/>
        <w:gridCol w:w="766"/>
        <w:gridCol w:w="766"/>
        <w:gridCol w:w="766"/>
      </w:tblGrid>
      <w:tr w:rsidR="00AE5B00" w:rsidRPr="00BE3AFD" w14:paraId="7A44CBE1" w14:textId="77777777" w:rsidTr="00287297">
        <w:trPr>
          <w:trHeight w:val="406"/>
          <w:jc w:val="center"/>
        </w:trPr>
        <w:tc>
          <w:tcPr>
            <w:tcW w:w="0" w:type="auto"/>
          </w:tcPr>
          <w:p w14:paraId="23C3925D" w14:textId="77777777" w:rsidR="003A1C0C" w:rsidRPr="00BE3AFD" w:rsidRDefault="003A1C0C" w:rsidP="0088451E">
            <w:pPr>
              <w:pStyle w:val="NormalWeb"/>
              <w:spacing w:before="0" w:beforeAutospacing="0" w:after="0" w:afterAutospacing="0" w:line="480" w:lineRule="auto"/>
              <w:rPr>
                <w:bCs/>
              </w:rPr>
            </w:pPr>
            <w:bookmarkStart w:id="3" w:name="_Hlk72516199"/>
          </w:p>
        </w:tc>
        <w:tc>
          <w:tcPr>
            <w:tcW w:w="0" w:type="auto"/>
          </w:tcPr>
          <w:p w14:paraId="20D2CD08" w14:textId="77777777" w:rsidR="003A1C0C" w:rsidRPr="00BE3AFD" w:rsidRDefault="003A1C0C" w:rsidP="0088451E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BE3AFD">
              <w:rPr>
                <w:b/>
              </w:rPr>
              <w:t>/a/</w:t>
            </w:r>
          </w:p>
        </w:tc>
        <w:tc>
          <w:tcPr>
            <w:tcW w:w="0" w:type="auto"/>
          </w:tcPr>
          <w:p w14:paraId="52107E2D" w14:textId="77777777" w:rsidR="003A1C0C" w:rsidRPr="00BE3AFD" w:rsidRDefault="003A1C0C" w:rsidP="0088451E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BE3AFD">
              <w:rPr>
                <w:b/>
              </w:rPr>
              <w:t>/i/</w:t>
            </w:r>
          </w:p>
        </w:tc>
        <w:tc>
          <w:tcPr>
            <w:tcW w:w="0" w:type="auto"/>
          </w:tcPr>
          <w:p w14:paraId="5DC56F1E" w14:textId="77777777" w:rsidR="003A1C0C" w:rsidRPr="00BE3AFD" w:rsidRDefault="003A1C0C" w:rsidP="0088451E">
            <w:pPr>
              <w:pStyle w:val="NormalWeb"/>
              <w:spacing w:before="0" w:beforeAutospacing="0" w:after="0" w:afterAutospacing="0" w:line="480" w:lineRule="auto"/>
              <w:rPr>
                <w:b/>
              </w:rPr>
            </w:pPr>
            <w:r w:rsidRPr="00BE3AFD">
              <w:rPr>
                <w:b/>
              </w:rPr>
              <w:t>/u/</w:t>
            </w:r>
          </w:p>
        </w:tc>
      </w:tr>
      <w:tr w:rsidR="00AE5B00" w:rsidRPr="00BE3AFD" w14:paraId="0B2E2E0C" w14:textId="77777777" w:rsidTr="00287297">
        <w:trPr>
          <w:trHeight w:val="460"/>
          <w:jc w:val="center"/>
        </w:trPr>
        <w:tc>
          <w:tcPr>
            <w:tcW w:w="0" w:type="auto"/>
          </w:tcPr>
          <w:p w14:paraId="3C4E6BDA" w14:textId="77777777" w:rsidR="003A1C0C" w:rsidRPr="00BE3AFD" w:rsidRDefault="003A1C0C" w:rsidP="0088451E">
            <w:pPr>
              <w:pStyle w:val="NormalWeb"/>
              <w:spacing w:before="0" w:beforeAutospacing="0" w:after="160" w:afterAutospacing="0" w:line="480" w:lineRule="auto"/>
              <w:rPr>
                <w:b/>
              </w:rPr>
            </w:pPr>
            <w:r w:rsidRPr="00BE3AFD">
              <w:rPr>
                <w:b/>
              </w:rPr>
              <w:lastRenderedPageBreak/>
              <w:t>Formant 1</w:t>
            </w:r>
          </w:p>
        </w:tc>
        <w:tc>
          <w:tcPr>
            <w:tcW w:w="0" w:type="auto"/>
          </w:tcPr>
          <w:p w14:paraId="278C6071" w14:textId="77777777" w:rsidR="003A1C0C" w:rsidRPr="00BE3AFD" w:rsidRDefault="003A1C0C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904</w:t>
            </w:r>
          </w:p>
        </w:tc>
        <w:tc>
          <w:tcPr>
            <w:tcW w:w="0" w:type="auto"/>
          </w:tcPr>
          <w:p w14:paraId="4F5C8526" w14:textId="77777777" w:rsidR="003A1C0C" w:rsidRPr="00BE3AFD" w:rsidRDefault="003A1C0C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473</w:t>
            </w:r>
          </w:p>
        </w:tc>
        <w:tc>
          <w:tcPr>
            <w:tcW w:w="0" w:type="auto"/>
          </w:tcPr>
          <w:p w14:paraId="2B6CE231" w14:textId="77777777" w:rsidR="003A1C0C" w:rsidRPr="00BE3AFD" w:rsidRDefault="003A1C0C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452</w:t>
            </w:r>
          </w:p>
        </w:tc>
      </w:tr>
      <w:tr w:rsidR="00AE5B00" w:rsidRPr="00BE3AFD" w14:paraId="0E732FCB" w14:textId="77777777" w:rsidTr="00287297">
        <w:trPr>
          <w:trHeight w:val="460"/>
          <w:jc w:val="center"/>
        </w:trPr>
        <w:tc>
          <w:tcPr>
            <w:tcW w:w="0" w:type="auto"/>
          </w:tcPr>
          <w:p w14:paraId="05A93756" w14:textId="77777777" w:rsidR="003A1C0C" w:rsidRPr="00BE3AFD" w:rsidRDefault="003A1C0C" w:rsidP="0088451E">
            <w:pPr>
              <w:pStyle w:val="NormalWeb"/>
              <w:spacing w:before="0" w:beforeAutospacing="0" w:after="160" w:afterAutospacing="0" w:line="480" w:lineRule="auto"/>
              <w:rPr>
                <w:b/>
              </w:rPr>
            </w:pPr>
            <w:r w:rsidRPr="00BE3AFD">
              <w:rPr>
                <w:b/>
              </w:rPr>
              <w:t>Formant 2</w:t>
            </w:r>
          </w:p>
        </w:tc>
        <w:tc>
          <w:tcPr>
            <w:tcW w:w="0" w:type="auto"/>
          </w:tcPr>
          <w:p w14:paraId="47BCA1D4" w14:textId="77777777" w:rsidR="003A1C0C" w:rsidRPr="00BE3AFD" w:rsidRDefault="003A1C0C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1596</w:t>
            </w:r>
          </w:p>
        </w:tc>
        <w:tc>
          <w:tcPr>
            <w:tcW w:w="0" w:type="auto"/>
          </w:tcPr>
          <w:p w14:paraId="2A9915B6" w14:textId="77777777" w:rsidR="003A1C0C" w:rsidRPr="00BE3AFD" w:rsidRDefault="003A1C0C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1712</w:t>
            </w:r>
          </w:p>
        </w:tc>
        <w:tc>
          <w:tcPr>
            <w:tcW w:w="0" w:type="auto"/>
          </w:tcPr>
          <w:p w14:paraId="4DE2BCD6" w14:textId="77777777" w:rsidR="003A1C0C" w:rsidRPr="00BE3AFD" w:rsidRDefault="003A1C0C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1113</w:t>
            </w:r>
          </w:p>
        </w:tc>
      </w:tr>
    </w:tbl>
    <w:bookmarkEnd w:id="2"/>
    <w:bookmarkEnd w:id="3"/>
    <w:p w14:paraId="0EFC4342" w14:textId="231504B0" w:rsidR="00A52B4B" w:rsidRPr="00BE3AFD" w:rsidRDefault="006B7405" w:rsidP="0088451E">
      <w:pPr>
        <w:spacing w:before="240"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8F42A0" w:rsidRPr="00BE3AFD">
        <w:rPr>
          <w:rFonts w:ascii="Times New Roman" w:hAnsi="Times New Roman" w:cs="Times New Roman"/>
          <w:sz w:val="24"/>
          <w:szCs w:val="24"/>
        </w:rPr>
        <w:t xml:space="preserve">articulatory assessment </w:t>
      </w:r>
      <w:r w:rsidR="006A0FC4">
        <w:rPr>
          <w:rFonts w:ascii="Times New Roman" w:hAnsi="Times New Roman" w:cs="Times New Roman"/>
          <w:sz w:val="24"/>
          <w:szCs w:val="24"/>
        </w:rPr>
        <w:t>using</w:t>
      </w:r>
      <w:r w:rsidR="006A0FC4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 xml:space="preserve">KDPAT revealed the presence of </w:t>
      </w:r>
      <w:r w:rsidR="00AC43C7" w:rsidRPr="00BE3AFD">
        <w:rPr>
          <w:rFonts w:ascii="Times New Roman" w:hAnsi="Times New Roman" w:cs="Times New Roman"/>
          <w:sz w:val="24"/>
          <w:szCs w:val="24"/>
        </w:rPr>
        <w:t xml:space="preserve">distortions, omissions, substitutions, </w:t>
      </w:r>
      <w:r w:rsidR="00BC3263" w:rsidRPr="00BE3AFD">
        <w:rPr>
          <w:rFonts w:ascii="Times New Roman" w:hAnsi="Times New Roman" w:cs="Times New Roman"/>
          <w:sz w:val="24"/>
          <w:szCs w:val="24"/>
        </w:rPr>
        <w:t>cluster reduction,</w:t>
      </w:r>
      <w:r w:rsidR="00AC43C7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12687F" w:rsidRPr="00BE3AFD">
        <w:rPr>
          <w:rFonts w:ascii="Times New Roman" w:hAnsi="Times New Roman" w:cs="Times New Roman"/>
          <w:sz w:val="24"/>
          <w:szCs w:val="24"/>
        </w:rPr>
        <w:t>and compensatory articulation</w:t>
      </w:r>
      <w:r w:rsidR="00AC43C7" w:rsidRPr="00BE3AFD">
        <w:rPr>
          <w:rFonts w:ascii="Times New Roman" w:hAnsi="Times New Roman" w:cs="Times New Roman"/>
          <w:sz w:val="24"/>
          <w:szCs w:val="24"/>
        </w:rPr>
        <w:t xml:space="preserve"> errors like glottal stops, pharyngeal fricatives</w:t>
      </w:r>
      <w:r w:rsidR="00621F04">
        <w:rPr>
          <w:rFonts w:ascii="Times New Roman" w:hAnsi="Times New Roman" w:cs="Times New Roman"/>
          <w:sz w:val="24"/>
          <w:szCs w:val="24"/>
        </w:rPr>
        <w:t>,</w:t>
      </w:r>
      <w:r w:rsidR="00AC43C7" w:rsidRPr="00BE3AFD">
        <w:rPr>
          <w:rFonts w:ascii="Times New Roman" w:hAnsi="Times New Roman" w:cs="Times New Roman"/>
          <w:sz w:val="24"/>
          <w:szCs w:val="24"/>
        </w:rPr>
        <w:t xml:space="preserve"> and velar fricatives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. </w:t>
      </w:r>
      <w:r w:rsidRPr="00BE3AFD">
        <w:rPr>
          <w:rFonts w:ascii="Times New Roman" w:hAnsi="Times New Roman" w:cs="Times New Roman"/>
          <w:sz w:val="24"/>
          <w:szCs w:val="24"/>
        </w:rPr>
        <w:t xml:space="preserve">Speech 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mechanism </w:t>
      </w:r>
      <w:r w:rsidRPr="00BE3AFD">
        <w:rPr>
          <w:rFonts w:ascii="Times New Roman" w:hAnsi="Times New Roman" w:cs="Times New Roman"/>
          <w:sz w:val="24"/>
          <w:szCs w:val="24"/>
        </w:rPr>
        <w:t xml:space="preserve">examination revealed 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the presence of </w:t>
      </w:r>
      <w:r w:rsidRPr="00BE3AFD">
        <w:rPr>
          <w:rFonts w:ascii="Times New Roman" w:hAnsi="Times New Roman" w:cs="Times New Roman"/>
          <w:sz w:val="24"/>
          <w:szCs w:val="24"/>
        </w:rPr>
        <w:t xml:space="preserve">short phrases, inappropriate silences, prolonged phonemes, 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and the </w:t>
      </w:r>
      <w:r w:rsidRPr="00BE3AFD">
        <w:rPr>
          <w:rFonts w:ascii="Times New Roman" w:hAnsi="Times New Roman" w:cs="Times New Roman"/>
          <w:sz w:val="24"/>
          <w:szCs w:val="24"/>
        </w:rPr>
        <w:t xml:space="preserve">rate of speech was found to be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0E3010" w:rsidRPr="00BE3AFD">
        <w:rPr>
          <w:rFonts w:ascii="Times New Roman" w:hAnsi="Times New Roman" w:cs="Times New Roman"/>
          <w:sz w:val="24"/>
          <w:szCs w:val="24"/>
        </w:rPr>
        <w:t>70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0E3010" w:rsidRPr="00BE3AFD">
        <w:rPr>
          <w:rFonts w:ascii="Times New Roman" w:hAnsi="Times New Roman" w:cs="Times New Roman"/>
          <w:sz w:val="24"/>
          <w:szCs w:val="24"/>
        </w:rPr>
        <w:t xml:space="preserve"> words per minute</w:t>
      </w:r>
      <w:r w:rsidR="00E872B0" w:rsidRPr="00BE3AFD">
        <w:rPr>
          <w:rFonts w:ascii="Times New Roman" w:hAnsi="Times New Roman" w:cs="Times New Roman"/>
          <w:sz w:val="24"/>
          <w:szCs w:val="24"/>
        </w:rPr>
        <w:t xml:space="preserve">. </w:t>
      </w:r>
      <w:r w:rsidR="00BA1E73" w:rsidRPr="00BE3AFD">
        <w:rPr>
          <w:rFonts w:ascii="Times New Roman" w:hAnsi="Times New Roman" w:cs="Times New Roman"/>
          <w:sz w:val="24"/>
          <w:szCs w:val="24"/>
        </w:rPr>
        <w:t xml:space="preserve">Alternate motion rate (AMR) and sequential motion rate (SMR) were found to be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BA1E73" w:rsidRPr="00BE3AFD">
        <w:rPr>
          <w:rFonts w:ascii="Times New Roman" w:hAnsi="Times New Roman" w:cs="Times New Roman"/>
          <w:sz w:val="24"/>
          <w:szCs w:val="24"/>
        </w:rPr>
        <w:t>2.0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BA1E73" w:rsidRPr="00BE3AFD">
        <w:rPr>
          <w:rFonts w:ascii="Times New Roman" w:hAnsi="Times New Roman" w:cs="Times New Roman"/>
          <w:sz w:val="24"/>
          <w:szCs w:val="24"/>
        </w:rPr>
        <w:t xml:space="preserve"> and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BA1E73" w:rsidRPr="00BE3AFD">
        <w:rPr>
          <w:rFonts w:ascii="Times New Roman" w:hAnsi="Times New Roman" w:cs="Times New Roman"/>
          <w:sz w:val="24"/>
          <w:szCs w:val="24"/>
        </w:rPr>
        <w:t>1.25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BA1E73" w:rsidRPr="00BE3AFD">
        <w:rPr>
          <w:rFonts w:ascii="Times New Roman" w:hAnsi="Times New Roman" w:cs="Times New Roman"/>
          <w:sz w:val="24"/>
          <w:szCs w:val="24"/>
        </w:rPr>
        <w:t xml:space="preserve">, respectively. </w:t>
      </w:r>
      <w:r w:rsidR="006A0FC4">
        <w:rPr>
          <w:rFonts w:ascii="Times New Roman" w:hAnsi="Times New Roman" w:cs="Times New Roman"/>
          <w:sz w:val="24"/>
          <w:szCs w:val="24"/>
        </w:rPr>
        <w:t>T</w:t>
      </w:r>
      <w:r w:rsidR="00BA1E73" w:rsidRPr="00BE3AFD">
        <w:rPr>
          <w:rFonts w:ascii="Times New Roman" w:hAnsi="Times New Roman" w:cs="Times New Roman"/>
          <w:sz w:val="24"/>
          <w:szCs w:val="24"/>
        </w:rPr>
        <w:t xml:space="preserve">he client had mono-pitch, mono-loudness in connected speech. Also, the s/z ratio was found to be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BA1E73" w:rsidRPr="00BE3AFD">
        <w:rPr>
          <w:rFonts w:ascii="Times New Roman" w:hAnsi="Times New Roman" w:cs="Times New Roman"/>
          <w:sz w:val="24"/>
          <w:szCs w:val="24"/>
        </w:rPr>
        <w:t>0.66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BA1E73" w:rsidRPr="00BE3AFD">
        <w:rPr>
          <w:rFonts w:ascii="Times New Roman" w:hAnsi="Times New Roman" w:cs="Times New Roman"/>
          <w:sz w:val="24"/>
          <w:szCs w:val="24"/>
        </w:rPr>
        <w:t xml:space="preserve">. </w:t>
      </w:r>
      <w:r w:rsidR="003A1C0C" w:rsidRPr="00BE3AFD">
        <w:rPr>
          <w:rFonts w:ascii="Times New Roman" w:hAnsi="Times New Roman" w:cs="Times New Roman"/>
          <w:sz w:val="24"/>
          <w:szCs w:val="24"/>
        </w:rPr>
        <w:t xml:space="preserve">Perceptual assessment on Henningsson’s rating scale revealed a score of ‘0’ in resonance, and ‘3’ in speech understandability </w:t>
      </w:r>
      <w:r w:rsidR="006A0FC4">
        <w:rPr>
          <w:rFonts w:ascii="Times New Roman" w:hAnsi="Times New Roman" w:cs="Times New Roman"/>
          <w:sz w:val="24"/>
          <w:szCs w:val="24"/>
        </w:rPr>
        <w:t>and</w:t>
      </w:r>
      <w:r w:rsidR="003A1C0C" w:rsidRPr="00BE3AFD">
        <w:rPr>
          <w:rFonts w:ascii="Times New Roman" w:hAnsi="Times New Roman" w:cs="Times New Roman"/>
          <w:sz w:val="24"/>
          <w:szCs w:val="24"/>
        </w:rPr>
        <w:t xml:space="preserve"> acceptability.</w:t>
      </w:r>
    </w:p>
    <w:p w14:paraId="455AF722" w14:textId="6AB6748A" w:rsidR="006B7405" w:rsidRPr="00BE3AFD" w:rsidRDefault="00EB4083" w:rsidP="0088451E">
      <w:pPr>
        <w:spacing w:before="240"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</w:rPr>
        <w:t>Sydney swallow questionnaire results revealed that the client ha</w:t>
      </w:r>
      <w:r w:rsidR="00741A32" w:rsidRPr="00BE3AFD">
        <w:rPr>
          <w:rFonts w:ascii="Times New Roman" w:hAnsi="Times New Roman" w:cs="Times New Roman"/>
          <w:sz w:val="24"/>
          <w:szCs w:val="24"/>
        </w:rPr>
        <w:t>d</w:t>
      </w:r>
      <w:r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a </w:t>
      </w:r>
      <w:r w:rsidRPr="00BE3AFD">
        <w:rPr>
          <w:rFonts w:ascii="Times New Roman" w:hAnsi="Times New Roman" w:cs="Times New Roman"/>
          <w:sz w:val="24"/>
          <w:szCs w:val="24"/>
        </w:rPr>
        <w:t>moderate to severe degree of difficulty in swallowing hot, hard, dry</w:t>
      </w:r>
      <w:r w:rsidR="00A047AE" w:rsidRPr="00BE3AFD">
        <w:rPr>
          <w:rFonts w:ascii="Times New Roman" w:hAnsi="Times New Roman" w:cs="Times New Roman"/>
          <w:sz w:val="24"/>
          <w:szCs w:val="24"/>
        </w:rPr>
        <w:t>,</w:t>
      </w:r>
      <w:r w:rsidRPr="00BE3AFD">
        <w:rPr>
          <w:rFonts w:ascii="Times New Roman" w:hAnsi="Times New Roman" w:cs="Times New Roman"/>
          <w:sz w:val="24"/>
          <w:szCs w:val="24"/>
        </w:rPr>
        <w:t xml:space="preserve"> and solid foods followed by thick liquids and soft foods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. </w:t>
      </w:r>
      <w:r w:rsidR="00133354" w:rsidRPr="00BE3AFD">
        <w:rPr>
          <w:rFonts w:ascii="Times New Roman" w:hAnsi="Times New Roman" w:cs="Times New Roman"/>
          <w:sz w:val="24"/>
          <w:szCs w:val="24"/>
        </w:rPr>
        <w:t>The client</w:t>
      </w:r>
      <w:r w:rsidR="008F42A0" w:rsidRPr="00BE3AFD">
        <w:rPr>
          <w:rFonts w:ascii="Times New Roman" w:hAnsi="Times New Roman" w:cs="Times New Roman"/>
          <w:sz w:val="24"/>
          <w:szCs w:val="24"/>
        </w:rPr>
        <w:t xml:space="preserve"> ha</w:t>
      </w:r>
      <w:r w:rsidR="00741A32" w:rsidRPr="00BE3AFD">
        <w:rPr>
          <w:rFonts w:ascii="Times New Roman" w:hAnsi="Times New Roman" w:cs="Times New Roman"/>
          <w:sz w:val="24"/>
          <w:szCs w:val="24"/>
        </w:rPr>
        <w:t>d</w:t>
      </w:r>
      <w:r w:rsidR="008F42A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problems like </w:t>
      </w:r>
      <w:r w:rsidR="008F42A0" w:rsidRPr="00BE3AFD">
        <w:rPr>
          <w:rFonts w:ascii="Times New Roman" w:hAnsi="Times New Roman" w:cs="Times New Roman"/>
          <w:sz w:val="24"/>
          <w:szCs w:val="24"/>
        </w:rPr>
        <w:t>choking</w:t>
      </w:r>
      <w:r w:rsidR="00133354" w:rsidRPr="00BE3AFD">
        <w:rPr>
          <w:rFonts w:ascii="Times New Roman" w:hAnsi="Times New Roman" w:cs="Times New Roman"/>
          <w:sz w:val="24"/>
          <w:szCs w:val="24"/>
        </w:rPr>
        <w:t xml:space="preserve"> and </w:t>
      </w:r>
      <w:r w:rsidR="000F0AFC" w:rsidRPr="00BE3AFD">
        <w:rPr>
          <w:rFonts w:ascii="Times New Roman" w:hAnsi="Times New Roman" w:cs="Times New Roman"/>
          <w:sz w:val="24"/>
          <w:szCs w:val="24"/>
        </w:rPr>
        <w:t>cough</w:t>
      </w:r>
      <w:r w:rsidR="00F22516">
        <w:rPr>
          <w:rFonts w:ascii="Times New Roman" w:hAnsi="Times New Roman" w:cs="Times New Roman"/>
          <w:sz w:val="24"/>
          <w:szCs w:val="24"/>
        </w:rPr>
        <w:t>ing</w:t>
      </w:r>
      <w:r w:rsidR="000F0AF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133354" w:rsidRPr="00BE3AFD">
        <w:rPr>
          <w:rFonts w:ascii="Times New Roman" w:hAnsi="Times New Roman" w:cs="Times New Roman"/>
          <w:sz w:val="24"/>
          <w:szCs w:val="24"/>
        </w:rPr>
        <w:t>consistently while eating solid food. Whereas, choking and cough</w:t>
      </w:r>
      <w:r w:rsidR="00F22516">
        <w:rPr>
          <w:rFonts w:ascii="Times New Roman" w:hAnsi="Times New Roman" w:cs="Times New Roman"/>
          <w:sz w:val="24"/>
          <w:szCs w:val="24"/>
        </w:rPr>
        <w:t>ing</w:t>
      </w:r>
      <w:r w:rsidR="00133354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A0FC4">
        <w:rPr>
          <w:rFonts w:ascii="Times New Roman" w:hAnsi="Times New Roman" w:cs="Times New Roman"/>
          <w:sz w:val="24"/>
          <w:szCs w:val="24"/>
        </w:rPr>
        <w:t>during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21F04">
        <w:rPr>
          <w:rFonts w:ascii="Times New Roman" w:hAnsi="Times New Roman" w:cs="Times New Roman"/>
          <w:sz w:val="24"/>
          <w:szCs w:val="24"/>
        </w:rPr>
        <w:t xml:space="preserve">a </w:t>
      </w:r>
      <w:r w:rsidR="0012687F" w:rsidRPr="00BE3AFD">
        <w:rPr>
          <w:rFonts w:ascii="Times New Roman" w:hAnsi="Times New Roman" w:cs="Times New Roman"/>
          <w:sz w:val="24"/>
          <w:szCs w:val="24"/>
        </w:rPr>
        <w:t>pureed diet</w:t>
      </w:r>
      <w:r w:rsidR="00F22516" w:rsidRPr="00F22516">
        <w:rPr>
          <w:rFonts w:ascii="Times New Roman" w:hAnsi="Times New Roman" w:cs="Times New Roman"/>
          <w:sz w:val="24"/>
          <w:szCs w:val="24"/>
        </w:rPr>
        <w:t xml:space="preserve"> </w:t>
      </w:r>
      <w:r w:rsidR="00F22516">
        <w:rPr>
          <w:rFonts w:ascii="Times New Roman" w:hAnsi="Times New Roman" w:cs="Times New Roman"/>
          <w:sz w:val="24"/>
          <w:szCs w:val="24"/>
        </w:rPr>
        <w:t>were</w:t>
      </w:r>
      <w:r w:rsidR="00F22516" w:rsidRPr="00BE3AFD">
        <w:rPr>
          <w:rFonts w:ascii="Times New Roman" w:hAnsi="Times New Roman" w:cs="Times New Roman"/>
          <w:sz w:val="24"/>
          <w:szCs w:val="24"/>
        </w:rPr>
        <w:t xml:space="preserve"> occasional</w:t>
      </w:r>
      <w:r w:rsidR="00F22516">
        <w:rPr>
          <w:rFonts w:ascii="Times New Roman" w:hAnsi="Times New Roman" w:cs="Times New Roman"/>
          <w:sz w:val="24"/>
          <w:szCs w:val="24"/>
        </w:rPr>
        <w:t>.</w:t>
      </w:r>
      <w:r w:rsidR="00741A3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F22516" w:rsidRPr="00BE3AFD">
        <w:rPr>
          <w:rFonts w:ascii="Times New Roman" w:hAnsi="Times New Roman" w:cs="Times New Roman"/>
          <w:sz w:val="24"/>
          <w:szCs w:val="24"/>
        </w:rPr>
        <w:t>H</w:t>
      </w:r>
      <w:r w:rsidR="00741A32" w:rsidRPr="00BE3AFD">
        <w:rPr>
          <w:rFonts w:ascii="Times New Roman" w:hAnsi="Times New Roman" w:cs="Times New Roman"/>
          <w:sz w:val="24"/>
          <w:szCs w:val="24"/>
        </w:rPr>
        <w:t xml:space="preserve">owever, </w:t>
      </w:r>
      <w:r w:rsidR="00145127" w:rsidRPr="00BE3AFD">
        <w:rPr>
          <w:rFonts w:ascii="Times New Roman" w:hAnsi="Times New Roman" w:cs="Times New Roman"/>
          <w:sz w:val="24"/>
          <w:szCs w:val="24"/>
        </w:rPr>
        <w:t>th</w:t>
      </w:r>
      <w:r w:rsidR="00045EB4" w:rsidRPr="00BE3AFD">
        <w:rPr>
          <w:rFonts w:ascii="Times New Roman" w:hAnsi="Times New Roman" w:cs="Times New Roman"/>
          <w:sz w:val="24"/>
          <w:szCs w:val="24"/>
        </w:rPr>
        <w:t>e time taken to swallow</w:t>
      </w:r>
      <w:r w:rsidR="00145127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045EB4" w:rsidRPr="00BE3AFD">
        <w:rPr>
          <w:rFonts w:ascii="Times New Roman" w:hAnsi="Times New Roman" w:cs="Times New Roman"/>
          <w:sz w:val="24"/>
          <w:szCs w:val="24"/>
        </w:rPr>
        <w:t xml:space="preserve">was </w:t>
      </w:r>
      <w:r w:rsidRPr="00BE3AFD">
        <w:rPr>
          <w:rFonts w:ascii="Times New Roman" w:hAnsi="Times New Roman" w:cs="Times New Roman"/>
          <w:sz w:val="24"/>
          <w:szCs w:val="24"/>
        </w:rPr>
        <w:t>longer</w:t>
      </w:r>
      <w:r w:rsidR="006A0FC4">
        <w:rPr>
          <w:rFonts w:ascii="Times New Roman" w:hAnsi="Times New Roman" w:cs="Times New Roman"/>
          <w:sz w:val="24"/>
          <w:szCs w:val="24"/>
        </w:rPr>
        <w:t>. T</w:t>
      </w:r>
      <w:r w:rsidR="00425DE5" w:rsidRPr="00BE3AFD">
        <w:rPr>
          <w:rFonts w:ascii="Times New Roman" w:hAnsi="Times New Roman" w:cs="Times New Roman"/>
          <w:sz w:val="24"/>
          <w:szCs w:val="24"/>
        </w:rPr>
        <w:t xml:space="preserve">he client scored ‘6’ in 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Dysphagia Handicap Index </w:t>
      </w:r>
      <w:r w:rsidR="00741A32" w:rsidRPr="00BE3AFD">
        <w:rPr>
          <w:rFonts w:ascii="Times New Roman" w:hAnsi="Times New Roman" w:cs="Times New Roman"/>
          <w:sz w:val="24"/>
          <w:szCs w:val="24"/>
        </w:rPr>
        <w:t>revealing</w:t>
      </w:r>
      <w:r w:rsidRPr="00BE3AFD">
        <w:rPr>
          <w:rFonts w:ascii="Times New Roman" w:hAnsi="Times New Roman" w:cs="Times New Roman"/>
          <w:sz w:val="24"/>
          <w:szCs w:val="24"/>
        </w:rPr>
        <w:t xml:space="preserve"> moderate to severe dysphagia</w:t>
      </w:r>
      <w:r w:rsidR="00425DE5" w:rsidRPr="00BE3AFD">
        <w:rPr>
          <w:rFonts w:ascii="Times New Roman" w:hAnsi="Times New Roman" w:cs="Times New Roman"/>
          <w:sz w:val="24"/>
          <w:szCs w:val="24"/>
        </w:rPr>
        <w:t xml:space="preserve">. </w:t>
      </w:r>
      <w:r w:rsidR="006A0FC4">
        <w:rPr>
          <w:rFonts w:ascii="Times New Roman" w:hAnsi="Times New Roman" w:cs="Times New Roman"/>
          <w:sz w:val="24"/>
          <w:szCs w:val="24"/>
        </w:rPr>
        <w:t>I</w:t>
      </w:r>
      <w:r w:rsidR="006B7405" w:rsidRPr="00BE3AFD">
        <w:rPr>
          <w:rFonts w:ascii="Times New Roman" w:hAnsi="Times New Roman" w:cs="Times New Roman"/>
          <w:sz w:val="24"/>
          <w:szCs w:val="24"/>
        </w:rPr>
        <w:t>nstrumental evaluation</w:t>
      </w:r>
      <w:r w:rsidR="006A0FC4">
        <w:rPr>
          <w:rFonts w:ascii="Times New Roman" w:hAnsi="Times New Roman" w:cs="Times New Roman"/>
          <w:sz w:val="24"/>
          <w:szCs w:val="24"/>
        </w:rPr>
        <w:t xml:space="preserve"> could not be conducted</w:t>
      </w:r>
      <w:r w:rsidR="006B7405" w:rsidRPr="00BE3AFD">
        <w:rPr>
          <w:rFonts w:ascii="Times New Roman" w:hAnsi="Times New Roman" w:cs="Times New Roman"/>
          <w:sz w:val="24"/>
          <w:szCs w:val="24"/>
        </w:rPr>
        <w:t>.</w:t>
      </w:r>
      <w:r w:rsidR="00A468D4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CD65DE" w:rsidRPr="00BE3AFD">
        <w:rPr>
          <w:rFonts w:ascii="Times New Roman" w:hAnsi="Times New Roman" w:cs="Times New Roman"/>
          <w:sz w:val="24"/>
          <w:szCs w:val="24"/>
        </w:rPr>
        <w:t xml:space="preserve">UWQoL questionnaire </w:t>
      </w:r>
      <w:r w:rsidR="006B7405" w:rsidRPr="00BE3AFD">
        <w:rPr>
          <w:rFonts w:ascii="Times New Roman" w:hAnsi="Times New Roman" w:cs="Times New Roman"/>
          <w:sz w:val="24"/>
          <w:szCs w:val="24"/>
        </w:rPr>
        <w:t>results</w:t>
      </w:r>
      <w:r w:rsidR="00092AF8" w:rsidRPr="00BE3AFD">
        <w:rPr>
          <w:rFonts w:ascii="Times New Roman" w:hAnsi="Times New Roman" w:cs="Times New Roman"/>
          <w:sz w:val="24"/>
          <w:szCs w:val="24"/>
        </w:rPr>
        <w:t xml:space="preserve"> are as follows:</w:t>
      </w:r>
      <w:r w:rsidR="006B7405" w:rsidRPr="00BE3AFD">
        <w:rPr>
          <w:rFonts w:ascii="Times New Roman" w:hAnsi="Times New Roman" w:cs="Times New Roman"/>
          <w:sz w:val="24"/>
          <w:szCs w:val="24"/>
        </w:rPr>
        <w:t xml:space="preserve"> Pain</w:t>
      </w:r>
      <w:r w:rsidR="00092AF8" w:rsidRPr="00BE3AFD">
        <w:rPr>
          <w:rFonts w:ascii="Times New Roman" w:hAnsi="Times New Roman" w:cs="Times New Roman"/>
          <w:sz w:val="24"/>
          <w:szCs w:val="24"/>
        </w:rPr>
        <w:t>-</w:t>
      </w:r>
      <w:r w:rsidR="008923E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100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 Appearance</w:t>
      </w:r>
      <w:r w:rsidR="00092AF8" w:rsidRPr="00BE3AFD">
        <w:rPr>
          <w:rFonts w:ascii="Times New Roman" w:hAnsi="Times New Roman" w:cs="Times New Roman"/>
          <w:sz w:val="24"/>
          <w:szCs w:val="24"/>
        </w:rPr>
        <w:t>-</w:t>
      </w:r>
      <w:r w:rsidR="008923E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0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 Activity</w:t>
      </w:r>
      <w:r w:rsidR="00092AF8" w:rsidRPr="00BE3AFD">
        <w:rPr>
          <w:rFonts w:ascii="Times New Roman" w:hAnsi="Times New Roman" w:cs="Times New Roman"/>
          <w:sz w:val="24"/>
          <w:szCs w:val="24"/>
        </w:rPr>
        <w:t>-</w:t>
      </w:r>
      <w:r w:rsidR="008923E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25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092AF8" w:rsidRPr="00BE3AFD">
        <w:rPr>
          <w:rFonts w:ascii="Times New Roman" w:hAnsi="Times New Roman" w:cs="Times New Roman"/>
          <w:sz w:val="24"/>
          <w:szCs w:val="24"/>
        </w:rPr>
        <w:t xml:space="preserve">, </w:t>
      </w:r>
      <w:r w:rsidR="006B7405" w:rsidRPr="00BE3AFD">
        <w:rPr>
          <w:rFonts w:ascii="Times New Roman" w:hAnsi="Times New Roman" w:cs="Times New Roman"/>
          <w:sz w:val="24"/>
          <w:szCs w:val="24"/>
        </w:rPr>
        <w:t>Recreation</w:t>
      </w:r>
      <w:r w:rsidR="00092AF8" w:rsidRPr="00BE3AFD">
        <w:rPr>
          <w:rFonts w:ascii="Times New Roman" w:hAnsi="Times New Roman" w:cs="Times New Roman"/>
          <w:sz w:val="24"/>
          <w:szCs w:val="24"/>
        </w:rPr>
        <w:t>-</w:t>
      </w:r>
      <w:r w:rsidR="008923E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25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</w:t>
      </w:r>
      <w:r w:rsidR="00092AF8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B7405" w:rsidRPr="00BE3AFD">
        <w:rPr>
          <w:rFonts w:ascii="Times New Roman" w:hAnsi="Times New Roman" w:cs="Times New Roman"/>
          <w:sz w:val="24"/>
          <w:szCs w:val="24"/>
        </w:rPr>
        <w:t>Swallowing</w:t>
      </w:r>
      <w:r w:rsidR="00092AF8" w:rsidRPr="00BE3AFD">
        <w:rPr>
          <w:rFonts w:ascii="Times New Roman" w:hAnsi="Times New Roman" w:cs="Times New Roman"/>
          <w:sz w:val="24"/>
          <w:szCs w:val="24"/>
        </w:rPr>
        <w:t>-</w:t>
      </w:r>
      <w:r w:rsidR="008923E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30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</w:t>
      </w:r>
      <w:r w:rsidR="00092AF8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B7405" w:rsidRPr="00BE3AFD">
        <w:rPr>
          <w:rFonts w:ascii="Times New Roman" w:hAnsi="Times New Roman" w:cs="Times New Roman"/>
          <w:sz w:val="24"/>
          <w:szCs w:val="24"/>
        </w:rPr>
        <w:t>Chewing</w:t>
      </w:r>
      <w:r w:rsidR="00092AF8" w:rsidRPr="00BE3AFD">
        <w:rPr>
          <w:rFonts w:ascii="Times New Roman" w:hAnsi="Times New Roman" w:cs="Times New Roman"/>
          <w:sz w:val="24"/>
          <w:szCs w:val="24"/>
        </w:rPr>
        <w:t>-</w:t>
      </w:r>
      <w:r w:rsidR="008923E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0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</w:t>
      </w:r>
      <w:r w:rsidR="00092AF8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B7405" w:rsidRPr="00BE3AFD">
        <w:rPr>
          <w:rFonts w:ascii="Times New Roman" w:hAnsi="Times New Roman" w:cs="Times New Roman"/>
          <w:sz w:val="24"/>
          <w:szCs w:val="24"/>
        </w:rPr>
        <w:t>Speech</w:t>
      </w:r>
      <w:r w:rsidR="00092AF8" w:rsidRPr="00BE3AFD">
        <w:rPr>
          <w:rFonts w:ascii="Times New Roman" w:hAnsi="Times New Roman" w:cs="Times New Roman"/>
          <w:sz w:val="24"/>
          <w:szCs w:val="24"/>
        </w:rPr>
        <w:t>-</w:t>
      </w:r>
      <w:r w:rsidR="008923E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30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</w:t>
      </w:r>
      <w:r w:rsidR="00092AF8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B7405" w:rsidRPr="00BE3AFD">
        <w:rPr>
          <w:rFonts w:ascii="Times New Roman" w:hAnsi="Times New Roman" w:cs="Times New Roman"/>
          <w:sz w:val="24"/>
          <w:szCs w:val="24"/>
        </w:rPr>
        <w:t>Shoulder</w:t>
      </w:r>
      <w:r w:rsidR="00092AF8" w:rsidRPr="00BE3AFD">
        <w:rPr>
          <w:rFonts w:ascii="Times New Roman" w:hAnsi="Times New Roman" w:cs="Times New Roman"/>
          <w:sz w:val="24"/>
          <w:szCs w:val="24"/>
        </w:rPr>
        <w:t>-</w:t>
      </w:r>
      <w:r w:rsidR="008923E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70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BE3AFD">
        <w:rPr>
          <w:rFonts w:ascii="Times New Roman" w:hAnsi="Times New Roman" w:cs="Times New Roman"/>
          <w:sz w:val="24"/>
          <w:szCs w:val="24"/>
        </w:rPr>
        <w:t>,</w:t>
      </w:r>
      <w:r w:rsidR="00092AF8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B7405" w:rsidRPr="00BE3AFD">
        <w:rPr>
          <w:rFonts w:ascii="Times New Roman" w:hAnsi="Times New Roman" w:cs="Times New Roman"/>
          <w:sz w:val="24"/>
          <w:szCs w:val="24"/>
        </w:rPr>
        <w:t>Taste</w:t>
      </w:r>
      <w:r w:rsidR="00092AF8" w:rsidRPr="00BE3AFD">
        <w:rPr>
          <w:rFonts w:ascii="Times New Roman" w:hAnsi="Times New Roman" w:cs="Times New Roman"/>
          <w:sz w:val="24"/>
          <w:szCs w:val="24"/>
        </w:rPr>
        <w:t>-</w:t>
      </w:r>
      <w:r w:rsidR="008923EC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BE3AFD">
        <w:rPr>
          <w:rFonts w:ascii="Times New Roman" w:hAnsi="Times New Roman" w:cs="Times New Roman"/>
          <w:sz w:val="24"/>
          <w:szCs w:val="24"/>
        </w:rPr>
        <w:t>‘</w:t>
      </w:r>
      <w:r w:rsidR="006B7405" w:rsidRPr="00BE3AFD">
        <w:rPr>
          <w:rFonts w:ascii="Times New Roman" w:hAnsi="Times New Roman" w:cs="Times New Roman"/>
          <w:sz w:val="24"/>
          <w:szCs w:val="24"/>
        </w:rPr>
        <w:t>0</w:t>
      </w:r>
      <w:r w:rsidR="0024530E" w:rsidRPr="00BE3AFD">
        <w:rPr>
          <w:rFonts w:ascii="Times New Roman" w:hAnsi="Times New Roman" w:cs="Times New Roman"/>
          <w:sz w:val="24"/>
          <w:szCs w:val="24"/>
        </w:rPr>
        <w:t>’</w:t>
      </w:r>
      <w:r w:rsidR="006B7405" w:rsidRPr="00641EFE">
        <w:rPr>
          <w:rFonts w:ascii="Times New Roman" w:hAnsi="Times New Roman" w:cs="Times New Roman"/>
          <w:sz w:val="24"/>
          <w:szCs w:val="24"/>
        </w:rPr>
        <w:t>,</w:t>
      </w:r>
      <w:r w:rsidR="00092AF8" w:rsidRP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6B7405" w:rsidRPr="00641EFE">
        <w:rPr>
          <w:rFonts w:ascii="Times New Roman" w:hAnsi="Times New Roman" w:cs="Times New Roman"/>
          <w:sz w:val="24"/>
          <w:szCs w:val="24"/>
        </w:rPr>
        <w:t>Saliva</w:t>
      </w:r>
      <w:r w:rsidR="00092AF8" w:rsidRPr="00641EFE">
        <w:rPr>
          <w:rFonts w:ascii="Times New Roman" w:hAnsi="Times New Roman" w:cs="Times New Roman"/>
          <w:sz w:val="24"/>
          <w:szCs w:val="24"/>
        </w:rPr>
        <w:t>-</w:t>
      </w:r>
      <w:r w:rsidR="008923EC" w:rsidRP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641EFE">
        <w:rPr>
          <w:rFonts w:ascii="Times New Roman" w:hAnsi="Times New Roman" w:cs="Times New Roman"/>
          <w:sz w:val="24"/>
          <w:szCs w:val="24"/>
        </w:rPr>
        <w:t>‘</w:t>
      </w:r>
      <w:r w:rsidR="006B7405" w:rsidRPr="00641EFE">
        <w:rPr>
          <w:rFonts w:ascii="Times New Roman" w:hAnsi="Times New Roman" w:cs="Times New Roman"/>
          <w:sz w:val="24"/>
          <w:szCs w:val="24"/>
        </w:rPr>
        <w:t>100</w:t>
      </w:r>
      <w:r w:rsidR="0024530E" w:rsidRPr="00641EFE">
        <w:rPr>
          <w:rFonts w:ascii="Times New Roman" w:hAnsi="Times New Roman" w:cs="Times New Roman"/>
          <w:sz w:val="24"/>
          <w:szCs w:val="24"/>
        </w:rPr>
        <w:t>’</w:t>
      </w:r>
      <w:r w:rsidR="006B7405" w:rsidRPr="00641EFE">
        <w:rPr>
          <w:rFonts w:ascii="Times New Roman" w:hAnsi="Times New Roman" w:cs="Times New Roman"/>
          <w:sz w:val="24"/>
          <w:szCs w:val="24"/>
        </w:rPr>
        <w:t>, Mood</w:t>
      </w:r>
      <w:r w:rsidR="00092AF8" w:rsidRPr="00641EFE">
        <w:rPr>
          <w:rFonts w:ascii="Times New Roman" w:hAnsi="Times New Roman" w:cs="Times New Roman"/>
          <w:sz w:val="24"/>
          <w:szCs w:val="24"/>
        </w:rPr>
        <w:t>-</w:t>
      </w:r>
      <w:r w:rsidR="008923EC" w:rsidRP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641EFE">
        <w:rPr>
          <w:rFonts w:ascii="Times New Roman" w:hAnsi="Times New Roman" w:cs="Times New Roman"/>
          <w:sz w:val="24"/>
          <w:szCs w:val="24"/>
        </w:rPr>
        <w:t>‘</w:t>
      </w:r>
      <w:r w:rsidR="006B7405" w:rsidRPr="00641EFE">
        <w:rPr>
          <w:rFonts w:ascii="Times New Roman" w:hAnsi="Times New Roman" w:cs="Times New Roman"/>
          <w:sz w:val="24"/>
          <w:szCs w:val="24"/>
        </w:rPr>
        <w:t>75</w:t>
      </w:r>
      <w:r w:rsidR="0024530E" w:rsidRPr="00641EFE">
        <w:rPr>
          <w:rFonts w:ascii="Times New Roman" w:hAnsi="Times New Roman" w:cs="Times New Roman"/>
          <w:sz w:val="24"/>
          <w:szCs w:val="24"/>
        </w:rPr>
        <w:t>’</w:t>
      </w:r>
      <w:r w:rsidR="006B7405" w:rsidRPr="00641EFE">
        <w:rPr>
          <w:rFonts w:ascii="Times New Roman" w:hAnsi="Times New Roman" w:cs="Times New Roman"/>
          <w:sz w:val="24"/>
          <w:szCs w:val="24"/>
        </w:rPr>
        <w:t>, Anxiety</w:t>
      </w:r>
      <w:r w:rsidR="00092AF8" w:rsidRPr="00641EFE">
        <w:rPr>
          <w:rFonts w:ascii="Times New Roman" w:hAnsi="Times New Roman" w:cs="Times New Roman"/>
          <w:sz w:val="24"/>
          <w:szCs w:val="24"/>
        </w:rPr>
        <w:t>-</w:t>
      </w:r>
      <w:r w:rsidR="008923EC" w:rsidRP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641EFE">
        <w:rPr>
          <w:rFonts w:ascii="Times New Roman" w:hAnsi="Times New Roman" w:cs="Times New Roman"/>
          <w:sz w:val="24"/>
          <w:szCs w:val="24"/>
        </w:rPr>
        <w:t>‘</w:t>
      </w:r>
      <w:r w:rsidR="006B7405" w:rsidRPr="00641EFE">
        <w:rPr>
          <w:rFonts w:ascii="Times New Roman" w:hAnsi="Times New Roman" w:cs="Times New Roman"/>
          <w:sz w:val="24"/>
          <w:szCs w:val="24"/>
        </w:rPr>
        <w:t>70</w:t>
      </w:r>
      <w:r w:rsidR="0024530E" w:rsidRPr="00641EFE">
        <w:rPr>
          <w:rFonts w:ascii="Times New Roman" w:hAnsi="Times New Roman" w:cs="Times New Roman"/>
          <w:sz w:val="24"/>
          <w:szCs w:val="24"/>
        </w:rPr>
        <w:t>’</w:t>
      </w:r>
      <w:r w:rsidR="008923EC" w:rsidRPr="00641EFE">
        <w:rPr>
          <w:rFonts w:ascii="Times New Roman" w:hAnsi="Times New Roman" w:cs="Times New Roman"/>
          <w:sz w:val="24"/>
          <w:szCs w:val="24"/>
        </w:rPr>
        <w:t>,</w:t>
      </w:r>
      <w:r w:rsidR="006B7405" w:rsidRP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641EFE" w:rsidRPr="00641EFE">
        <w:rPr>
          <w:rFonts w:ascii="Times New Roman" w:hAnsi="Times New Roman" w:cs="Times New Roman"/>
          <w:sz w:val="24"/>
          <w:szCs w:val="24"/>
          <w:lang w:val="en-IN"/>
        </w:rPr>
        <w:t xml:space="preserve">health-related </w:t>
      </w:r>
      <w:r w:rsidR="00641EFE" w:rsidRPr="00641EFE">
        <w:rPr>
          <w:rFonts w:ascii="Times New Roman" w:hAnsi="Times New Roman" w:cs="Times New Roman"/>
          <w:sz w:val="24"/>
          <w:szCs w:val="24"/>
          <w:shd w:val="clear" w:color="auto" w:fill="FFFFFF"/>
        </w:rPr>
        <w:t>Qo</w:t>
      </w:r>
      <w:r w:rsidR="00641EFE" w:rsidRPr="00641EFE">
        <w:rPr>
          <w:rFonts w:ascii="Times New Roman" w:hAnsi="Times New Roman" w:cs="Times New Roman"/>
          <w:sz w:val="24"/>
          <w:szCs w:val="24"/>
          <w:lang w:val="en-IN"/>
        </w:rPr>
        <w:t>L compared to month before had cancer</w:t>
      </w:r>
      <w:r w:rsidR="008923EC" w:rsidRPr="00641EFE">
        <w:rPr>
          <w:rFonts w:ascii="Times New Roman" w:hAnsi="Times New Roman" w:cs="Times New Roman"/>
          <w:sz w:val="24"/>
          <w:szCs w:val="24"/>
        </w:rPr>
        <w:t xml:space="preserve">- </w:t>
      </w:r>
      <w:r w:rsidR="0024530E" w:rsidRPr="00641EFE">
        <w:rPr>
          <w:rFonts w:ascii="Times New Roman" w:hAnsi="Times New Roman" w:cs="Times New Roman"/>
          <w:sz w:val="24"/>
          <w:szCs w:val="24"/>
        </w:rPr>
        <w:t>‘</w:t>
      </w:r>
      <w:r w:rsidR="00C340E1">
        <w:rPr>
          <w:rFonts w:ascii="Times New Roman" w:hAnsi="Times New Roman" w:cs="Times New Roman"/>
          <w:sz w:val="24"/>
          <w:szCs w:val="24"/>
        </w:rPr>
        <w:t>25</w:t>
      </w:r>
      <w:r w:rsidR="0024530E" w:rsidRPr="00641EFE">
        <w:rPr>
          <w:rFonts w:ascii="Times New Roman" w:hAnsi="Times New Roman" w:cs="Times New Roman"/>
          <w:sz w:val="24"/>
          <w:szCs w:val="24"/>
        </w:rPr>
        <w:t>’</w:t>
      </w:r>
      <w:r w:rsidR="006B7405" w:rsidRPr="00641EFE">
        <w:rPr>
          <w:rFonts w:ascii="Times New Roman" w:hAnsi="Times New Roman" w:cs="Times New Roman"/>
          <w:sz w:val="24"/>
          <w:szCs w:val="24"/>
        </w:rPr>
        <w:t>,</w:t>
      </w:r>
      <w:r w:rsidR="008923EC" w:rsidRP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6B7405" w:rsidRPr="00641EFE">
        <w:rPr>
          <w:rFonts w:ascii="Times New Roman" w:hAnsi="Times New Roman" w:cs="Times New Roman"/>
          <w:sz w:val="24"/>
          <w:szCs w:val="24"/>
        </w:rPr>
        <w:t xml:space="preserve">health-related </w:t>
      </w:r>
      <w:r w:rsidR="0024530E" w:rsidRPr="00641EFE">
        <w:rPr>
          <w:rFonts w:ascii="Times New Roman" w:hAnsi="Times New Roman" w:cs="Times New Roman"/>
          <w:sz w:val="24"/>
          <w:szCs w:val="24"/>
          <w:shd w:val="clear" w:color="auto" w:fill="FFFFFF"/>
        </w:rPr>
        <w:t>QoL</w:t>
      </w:r>
      <w:r w:rsidR="0050675B" w:rsidRPr="00641E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during the past 7 days</w:t>
      </w:r>
      <w:r w:rsidR="0050675B" w:rsidRP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8923EC" w:rsidRPr="00641EFE">
        <w:rPr>
          <w:rFonts w:ascii="Times New Roman" w:hAnsi="Times New Roman" w:cs="Times New Roman"/>
          <w:sz w:val="24"/>
          <w:szCs w:val="24"/>
        </w:rPr>
        <w:t xml:space="preserve">- </w:t>
      </w:r>
      <w:r w:rsidR="0024530E" w:rsidRPr="00641EFE">
        <w:rPr>
          <w:rFonts w:ascii="Times New Roman" w:hAnsi="Times New Roman" w:cs="Times New Roman"/>
          <w:sz w:val="24"/>
          <w:szCs w:val="24"/>
        </w:rPr>
        <w:t>‘</w:t>
      </w:r>
      <w:r w:rsidR="00C340E1">
        <w:rPr>
          <w:rFonts w:ascii="Times New Roman" w:hAnsi="Times New Roman" w:cs="Times New Roman"/>
          <w:sz w:val="24"/>
          <w:szCs w:val="24"/>
        </w:rPr>
        <w:t>40</w:t>
      </w:r>
      <w:r w:rsidR="0024530E" w:rsidRPr="00641EFE">
        <w:rPr>
          <w:rFonts w:ascii="Times New Roman" w:hAnsi="Times New Roman" w:cs="Times New Roman"/>
          <w:sz w:val="24"/>
          <w:szCs w:val="24"/>
        </w:rPr>
        <w:t>’</w:t>
      </w:r>
      <w:r w:rsidR="006B7405" w:rsidRPr="00641EFE">
        <w:rPr>
          <w:rFonts w:ascii="Times New Roman" w:hAnsi="Times New Roman" w:cs="Times New Roman"/>
          <w:sz w:val="24"/>
          <w:szCs w:val="24"/>
        </w:rPr>
        <w:t xml:space="preserve">, and overall </w:t>
      </w:r>
      <w:r w:rsidR="0024530E" w:rsidRPr="00641EFE">
        <w:rPr>
          <w:rFonts w:ascii="Times New Roman" w:hAnsi="Times New Roman" w:cs="Times New Roman"/>
          <w:sz w:val="24"/>
          <w:szCs w:val="24"/>
          <w:shd w:val="clear" w:color="auto" w:fill="FFFFFF"/>
        </w:rPr>
        <w:t>QoL</w:t>
      </w:r>
      <w:r w:rsidR="0050675B" w:rsidRPr="00641EF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during the past 7 days</w:t>
      </w:r>
      <w:r w:rsidR="0050675B" w:rsidRP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641EFE">
        <w:rPr>
          <w:rFonts w:ascii="Times New Roman" w:hAnsi="Times New Roman" w:cs="Times New Roman"/>
          <w:sz w:val="24"/>
          <w:szCs w:val="24"/>
        </w:rPr>
        <w:t>-</w:t>
      </w:r>
      <w:r w:rsidR="008923EC" w:rsidRP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24530E" w:rsidRPr="00641EFE">
        <w:rPr>
          <w:rFonts w:ascii="Times New Roman" w:hAnsi="Times New Roman" w:cs="Times New Roman"/>
          <w:sz w:val="24"/>
          <w:szCs w:val="24"/>
        </w:rPr>
        <w:t>‘</w:t>
      </w:r>
      <w:r w:rsidR="006B7405" w:rsidRPr="00641EFE">
        <w:rPr>
          <w:rFonts w:ascii="Times New Roman" w:hAnsi="Times New Roman" w:cs="Times New Roman"/>
          <w:sz w:val="24"/>
          <w:szCs w:val="24"/>
        </w:rPr>
        <w:t>60</w:t>
      </w:r>
      <w:r w:rsidR="0024530E" w:rsidRPr="00641EFE">
        <w:rPr>
          <w:rFonts w:ascii="Times New Roman" w:hAnsi="Times New Roman" w:cs="Times New Roman"/>
          <w:sz w:val="24"/>
          <w:szCs w:val="24"/>
        </w:rPr>
        <w:t>’</w:t>
      </w:r>
      <w:r w:rsidR="006B7405" w:rsidRPr="00641EFE">
        <w:rPr>
          <w:rFonts w:ascii="Times New Roman" w:hAnsi="Times New Roman" w:cs="Times New Roman"/>
          <w:sz w:val="24"/>
          <w:szCs w:val="24"/>
        </w:rPr>
        <w:t>.</w:t>
      </w:r>
    </w:p>
    <w:p w14:paraId="36B89D2D" w14:textId="11E4B04D" w:rsidR="000D3D32" w:rsidRPr="00BE3AFD" w:rsidRDefault="00591D0A" w:rsidP="0088451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E3AFD">
        <w:rPr>
          <w:rFonts w:ascii="Times New Roman" w:hAnsi="Times New Roman" w:cs="Times New Roman"/>
          <w:b/>
          <w:sz w:val="24"/>
          <w:szCs w:val="24"/>
        </w:rPr>
        <w:t>Discussion</w:t>
      </w:r>
    </w:p>
    <w:p w14:paraId="49CF2C48" w14:textId="47D3D049" w:rsidR="00D519EE" w:rsidRPr="00BE3AFD" w:rsidRDefault="00DC4BBB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</w:rPr>
        <w:lastRenderedPageBreak/>
        <w:t>The</w:t>
      </w:r>
      <w:r w:rsidR="000D3D3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A0FC4">
        <w:rPr>
          <w:rFonts w:ascii="Times New Roman" w:hAnsi="Times New Roman" w:cs="Times New Roman"/>
          <w:sz w:val="24"/>
          <w:szCs w:val="24"/>
        </w:rPr>
        <w:t xml:space="preserve">speech </w:t>
      </w:r>
      <w:r w:rsidRPr="00BE3AFD">
        <w:rPr>
          <w:rFonts w:ascii="Times New Roman" w:hAnsi="Times New Roman" w:cs="Times New Roman"/>
          <w:sz w:val="24"/>
          <w:szCs w:val="24"/>
        </w:rPr>
        <w:t>articulators</w:t>
      </w:r>
      <w:r w:rsidR="000D3D3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>chang</w:t>
      </w:r>
      <w:r w:rsidR="00283481" w:rsidRPr="00BE3AFD">
        <w:rPr>
          <w:rFonts w:ascii="Times New Roman" w:hAnsi="Times New Roman" w:cs="Times New Roman"/>
          <w:sz w:val="24"/>
          <w:szCs w:val="24"/>
        </w:rPr>
        <w:t>e</w:t>
      </w:r>
      <w:r w:rsidR="000D3D32" w:rsidRPr="00BE3AFD">
        <w:rPr>
          <w:rFonts w:ascii="Times New Roman" w:hAnsi="Times New Roman" w:cs="Times New Roman"/>
          <w:sz w:val="24"/>
          <w:szCs w:val="24"/>
        </w:rPr>
        <w:t xml:space="preserve"> the shape of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0D3D32" w:rsidRPr="00BE3AFD">
        <w:rPr>
          <w:rFonts w:ascii="Times New Roman" w:hAnsi="Times New Roman" w:cs="Times New Roman"/>
          <w:sz w:val="24"/>
          <w:szCs w:val="24"/>
        </w:rPr>
        <w:t xml:space="preserve">oral cavity </w:t>
      </w:r>
      <w:r w:rsidR="00C302D4" w:rsidRPr="00BE3AFD">
        <w:rPr>
          <w:rFonts w:ascii="Times New Roman" w:hAnsi="Times New Roman" w:cs="Times New Roman"/>
          <w:sz w:val="24"/>
          <w:szCs w:val="24"/>
        </w:rPr>
        <w:t xml:space="preserve">and resonance </w:t>
      </w:r>
      <w:r w:rsidR="00FE589A" w:rsidRPr="00BE3AFD">
        <w:rPr>
          <w:rFonts w:ascii="Times New Roman" w:hAnsi="Times New Roman" w:cs="Times New Roman"/>
          <w:sz w:val="24"/>
          <w:szCs w:val="24"/>
        </w:rPr>
        <w:t>characteristics</w:t>
      </w:r>
      <w:r w:rsidR="00C302D4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A0FC4">
        <w:rPr>
          <w:rFonts w:ascii="Times New Roman" w:hAnsi="Times New Roman" w:cs="Times New Roman"/>
          <w:sz w:val="24"/>
          <w:szCs w:val="24"/>
        </w:rPr>
        <w:t>while producing</w:t>
      </w:r>
      <w:r w:rsidR="00C302D4" w:rsidRPr="00BE3AFD">
        <w:rPr>
          <w:rFonts w:ascii="Times New Roman" w:hAnsi="Times New Roman" w:cs="Times New Roman"/>
          <w:sz w:val="24"/>
          <w:szCs w:val="24"/>
        </w:rPr>
        <w:t xml:space="preserve"> different consonants. In the present </w:t>
      </w:r>
      <w:r w:rsidR="00FE589A" w:rsidRPr="00BE3AFD">
        <w:rPr>
          <w:rFonts w:ascii="Times New Roman" w:hAnsi="Times New Roman" w:cs="Times New Roman"/>
          <w:sz w:val="24"/>
          <w:szCs w:val="24"/>
        </w:rPr>
        <w:t>case, right</w:t>
      </w:r>
      <w:r w:rsidR="00C302D4" w:rsidRPr="00BE3AFD">
        <w:rPr>
          <w:rFonts w:ascii="Times New Roman" w:hAnsi="Times New Roman" w:cs="Times New Roman"/>
          <w:sz w:val="24"/>
          <w:szCs w:val="24"/>
        </w:rPr>
        <w:t xml:space="preserve"> composite resection of tongue lesion may have affected the tongue movements. Also, the right modified neck resection along with segmental mandibulectomy </w:t>
      </w:r>
      <w:r w:rsidR="00E13382" w:rsidRPr="00BE3AFD">
        <w:rPr>
          <w:rFonts w:ascii="Times New Roman" w:hAnsi="Times New Roman" w:cs="Times New Roman"/>
          <w:sz w:val="24"/>
          <w:szCs w:val="24"/>
        </w:rPr>
        <w:t>has</w:t>
      </w:r>
      <w:r w:rsidR="00C302D4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AE515B" w:rsidRPr="00BE3AFD">
        <w:rPr>
          <w:rFonts w:ascii="Times New Roman" w:hAnsi="Times New Roman" w:cs="Times New Roman"/>
          <w:sz w:val="24"/>
          <w:szCs w:val="24"/>
        </w:rPr>
        <w:t xml:space="preserve">caused trismus and </w:t>
      </w:r>
      <w:r w:rsidR="00C302D4" w:rsidRPr="00BE3AFD">
        <w:rPr>
          <w:rFonts w:ascii="Times New Roman" w:hAnsi="Times New Roman" w:cs="Times New Roman"/>
          <w:sz w:val="24"/>
          <w:szCs w:val="24"/>
        </w:rPr>
        <w:t xml:space="preserve">restricted </w:t>
      </w:r>
      <w:r w:rsidR="00E13382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C302D4" w:rsidRPr="00BE3AFD">
        <w:rPr>
          <w:rFonts w:ascii="Times New Roman" w:hAnsi="Times New Roman" w:cs="Times New Roman"/>
          <w:sz w:val="24"/>
          <w:szCs w:val="24"/>
        </w:rPr>
        <w:t>movements of the mandible</w:t>
      </w:r>
      <w:r w:rsidR="00CB70E8" w:rsidRPr="00BE3AFD">
        <w:rPr>
          <w:rFonts w:ascii="Times New Roman" w:hAnsi="Times New Roman" w:cs="Times New Roman"/>
          <w:sz w:val="24"/>
          <w:szCs w:val="24"/>
        </w:rPr>
        <w:t xml:space="preserve"> leading to speech production errors.</w:t>
      </w:r>
      <w:r w:rsidR="00040EDB" w:rsidRPr="00BE3AFD">
        <w:rPr>
          <w:rFonts w:ascii="Times New Roman" w:hAnsi="Times New Roman" w:cs="Times New Roman"/>
          <w:sz w:val="24"/>
          <w:szCs w:val="24"/>
        </w:rPr>
        <w:t xml:space="preserve"> The results </w:t>
      </w:r>
      <w:r w:rsidR="00871C77" w:rsidRPr="00BE3AFD">
        <w:rPr>
          <w:rFonts w:ascii="Times New Roman" w:hAnsi="Times New Roman" w:cs="Times New Roman"/>
          <w:sz w:val="24"/>
          <w:szCs w:val="24"/>
        </w:rPr>
        <w:t xml:space="preserve">of the present study </w:t>
      </w:r>
      <w:r w:rsidR="009F6194" w:rsidRPr="00BE3AFD">
        <w:rPr>
          <w:rFonts w:ascii="Times New Roman" w:hAnsi="Times New Roman" w:cs="Times New Roman"/>
          <w:sz w:val="24"/>
          <w:szCs w:val="24"/>
        </w:rPr>
        <w:t>a</w:t>
      </w:r>
      <w:r w:rsidR="00621F04">
        <w:rPr>
          <w:rFonts w:ascii="Times New Roman" w:hAnsi="Times New Roman" w:cs="Times New Roman"/>
          <w:sz w:val="24"/>
          <w:szCs w:val="24"/>
        </w:rPr>
        <w:t>gre</w:t>
      </w:r>
      <w:r w:rsidR="00871C77" w:rsidRPr="00BE3AFD">
        <w:rPr>
          <w:rFonts w:ascii="Times New Roman" w:hAnsi="Times New Roman" w:cs="Times New Roman"/>
          <w:sz w:val="24"/>
          <w:szCs w:val="24"/>
        </w:rPr>
        <w:t>e with the</w:t>
      </w:r>
      <w:r w:rsidR="00040EDB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871C77" w:rsidRPr="00BE3AFD">
        <w:rPr>
          <w:rFonts w:ascii="Times New Roman" w:hAnsi="Times New Roman" w:cs="Times New Roman"/>
          <w:sz w:val="24"/>
          <w:szCs w:val="24"/>
        </w:rPr>
        <w:t>previous findings (</w:t>
      </w:r>
      <w:r w:rsidR="00A468D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Meyerson et al, 1980</w:t>
      </w:r>
      <w:r w:rsidR="00871C77" w:rsidRPr="00BE3AFD">
        <w:rPr>
          <w:rFonts w:ascii="Times New Roman" w:hAnsi="Times New Roman" w:cs="Times New Roman"/>
          <w:sz w:val="24"/>
          <w:szCs w:val="24"/>
        </w:rPr>
        <w:t>; Naik et al, 2013).</w:t>
      </w:r>
    </w:p>
    <w:p w14:paraId="35980E05" w14:textId="0A44F12B" w:rsidR="00E57360" w:rsidRPr="00BE3AFD" w:rsidRDefault="00FE589A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3AFD">
        <w:rPr>
          <w:rFonts w:ascii="Times New Roman" w:hAnsi="Times New Roman" w:cs="Times New Roman"/>
          <w:sz w:val="24"/>
          <w:szCs w:val="24"/>
        </w:rPr>
        <w:t>Perceptual</w:t>
      </w:r>
      <w:r w:rsidR="00C302D4" w:rsidRPr="00BE3AFD">
        <w:rPr>
          <w:rFonts w:ascii="Times New Roman" w:hAnsi="Times New Roman" w:cs="Times New Roman"/>
          <w:sz w:val="24"/>
          <w:szCs w:val="24"/>
        </w:rPr>
        <w:t xml:space="preserve"> and objective </w:t>
      </w:r>
      <w:r w:rsidR="00F37E37" w:rsidRPr="00BE3AFD">
        <w:rPr>
          <w:rFonts w:ascii="Times New Roman" w:hAnsi="Times New Roman" w:cs="Times New Roman"/>
          <w:sz w:val="24"/>
          <w:szCs w:val="24"/>
        </w:rPr>
        <w:t>assessment</w:t>
      </w:r>
      <w:r w:rsidR="006A0FC4">
        <w:rPr>
          <w:rFonts w:ascii="Times New Roman" w:hAnsi="Times New Roman" w:cs="Times New Roman"/>
          <w:sz w:val="24"/>
          <w:szCs w:val="24"/>
        </w:rPr>
        <w:t>s</w:t>
      </w:r>
      <w:r w:rsidR="00C302D4" w:rsidRPr="00BE3AFD">
        <w:rPr>
          <w:rFonts w:ascii="Times New Roman" w:hAnsi="Times New Roman" w:cs="Times New Roman"/>
          <w:sz w:val="24"/>
          <w:szCs w:val="24"/>
        </w:rPr>
        <w:t xml:space="preserve"> of voice</w:t>
      </w:r>
      <w:r w:rsidR="00EB41E8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C302D4" w:rsidRPr="00BE3AFD">
        <w:rPr>
          <w:rFonts w:ascii="Times New Roman" w:hAnsi="Times New Roman" w:cs="Times New Roman"/>
          <w:sz w:val="24"/>
          <w:szCs w:val="24"/>
        </w:rPr>
        <w:t>revealed</w:t>
      </w:r>
      <w:r w:rsidR="00F37E37" w:rsidRPr="00BE3AFD">
        <w:rPr>
          <w:rFonts w:ascii="Times New Roman" w:hAnsi="Times New Roman" w:cs="Times New Roman"/>
          <w:sz w:val="24"/>
          <w:szCs w:val="24"/>
        </w:rPr>
        <w:t xml:space="preserve"> a</w:t>
      </w:r>
      <w:r w:rsidR="00C302D4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EB41E8" w:rsidRPr="00BE3AFD">
        <w:rPr>
          <w:rFonts w:ascii="Times New Roman" w:hAnsi="Times New Roman" w:cs="Times New Roman"/>
          <w:sz w:val="24"/>
          <w:szCs w:val="24"/>
        </w:rPr>
        <w:t xml:space="preserve">moderate </w:t>
      </w:r>
      <w:r w:rsidR="00F37E37" w:rsidRPr="00BE3AFD">
        <w:rPr>
          <w:rFonts w:ascii="Times New Roman" w:hAnsi="Times New Roman" w:cs="Times New Roman"/>
          <w:sz w:val="24"/>
          <w:szCs w:val="24"/>
        </w:rPr>
        <w:t xml:space="preserve">degree of </w:t>
      </w:r>
      <w:r w:rsidR="00EB41E8" w:rsidRPr="00BE3AFD">
        <w:rPr>
          <w:rFonts w:ascii="Times New Roman" w:hAnsi="Times New Roman" w:cs="Times New Roman"/>
          <w:sz w:val="24"/>
          <w:szCs w:val="24"/>
        </w:rPr>
        <w:t>harsh vocal quality</w:t>
      </w:r>
      <w:r w:rsidR="00294CF9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EB41E8" w:rsidRPr="00BE3AFD">
        <w:rPr>
          <w:rFonts w:ascii="Times New Roman" w:hAnsi="Times New Roman" w:cs="Times New Roman"/>
          <w:sz w:val="24"/>
          <w:szCs w:val="24"/>
        </w:rPr>
        <w:t>with</w:t>
      </w:r>
      <w:r w:rsidR="00294CF9" w:rsidRPr="00BE3AFD">
        <w:rPr>
          <w:rFonts w:ascii="Times New Roman" w:hAnsi="Times New Roman" w:cs="Times New Roman"/>
          <w:sz w:val="24"/>
          <w:szCs w:val="24"/>
        </w:rPr>
        <w:t xml:space="preserve"> reduced </w:t>
      </w:r>
      <w:r w:rsidR="00EB41E8" w:rsidRPr="00BE3AFD">
        <w:rPr>
          <w:rFonts w:ascii="Times New Roman" w:hAnsi="Times New Roman" w:cs="Times New Roman"/>
          <w:sz w:val="24"/>
          <w:szCs w:val="24"/>
        </w:rPr>
        <w:t>loudness</w:t>
      </w:r>
      <w:r w:rsidR="00F37E37" w:rsidRPr="00BE3AFD">
        <w:rPr>
          <w:rFonts w:ascii="Times New Roman" w:hAnsi="Times New Roman" w:cs="Times New Roman"/>
          <w:sz w:val="24"/>
          <w:szCs w:val="24"/>
        </w:rPr>
        <w:t>.</w:t>
      </w:r>
      <w:r w:rsidR="00EB41E8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9F619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This might be a complication of the surgery</w:t>
      </w:r>
      <w:r w:rsidR="00736360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that the client had undergone</w:t>
      </w:r>
      <w:r w:rsidR="007E3048">
        <w:rPr>
          <w:rFonts w:ascii="Times New Roman" w:hAnsi="Times New Roman" w:cs="Times New Roman"/>
          <w:sz w:val="24"/>
          <w:szCs w:val="24"/>
          <w:shd w:val="clear" w:color="auto" w:fill="FFFFFF"/>
        </w:rPr>
        <w:t>, a</w:t>
      </w:r>
      <w:r w:rsidR="0004637F">
        <w:rPr>
          <w:rFonts w:ascii="Times New Roman" w:hAnsi="Times New Roman" w:cs="Times New Roman"/>
          <w:sz w:val="24"/>
          <w:szCs w:val="24"/>
          <w:shd w:val="clear" w:color="auto" w:fill="FFFFFF"/>
        </w:rPr>
        <w:t>nd</w:t>
      </w:r>
      <w:r w:rsidR="007E304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</w:t>
      </w:r>
      <w:r w:rsidR="00046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</w:t>
      </w:r>
      <w:r w:rsidR="00736360" w:rsidRPr="00BE3AFD">
        <w:rPr>
          <w:rFonts w:ascii="Times New Roman" w:hAnsi="Times New Roman" w:cs="Times New Roman"/>
          <w:sz w:val="24"/>
          <w:szCs w:val="24"/>
        </w:rPr>
        <w:t>history of smoking tobacco</w:t>
      </w:r>
      <w:r w:rsidR="007E3048">
        <w:rPr>
          <w:rFonts w:ascii="Times New Roman" w:hAnsi="Times New Roman" w:cs="Times New Roman"/>
          <w:sz w:val="24"/>
          <w:szCs w:val="24"/>
        </w:rPr>
        <w:t xml:space="preserve"> would have also contributed to th</w:t>
      </w:r>
      <w:r w:rsidR="0004637F">
        <w:rPr>
          <w:rFonts w:ascii="Times New Roman" w:hAnsi="Times New Roman" w:cs="Times New Roman"/>
          <w:sz w:val="24"/>
          <w:szCs w:val="24"/>
        </w:rPr>
        <w:t>is</w:t>
      </w:r>
      <w:r w:rsidR="007E3048">
        <w:rPr>
          <w:rFonts w:ascii="Times New Roman" w:hAnsi="Times New Roman" w:cs="Times New Roman"/>
          <w:sz w:val="24"/>
          <w:szCs w:val="24"/>
        </w:rPr>
        <w:t xml:space="preserve"> complication</w:t>
      </w:r>
      <w:r w:rsidR="00736360" w:rsidRPr="00BE3AFD">
        <w:rPr>
          <w:rFonts w:ascii="Times New Roman" w:hAnsi="Times New Roman" w:cs="Times New Roman"/>
          <w:sz w:val="24"/>
          <w:szCs w:val="24"/>
        </w:rPr>
        <w:t xml:space="preserve"> (</w:t>
      </w:r>
      <w:r w:rsidR="00736360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Ayoub,2019)</w:t>
      </w:r>
      <w:r w:rsidR="00736360" w:rsidRPr="00BE3AFD">
        <w:rPr>
          <w:rFonts w:ascii="Times New Roman" w:hAnsi="Times New Roman" w:cs="Times New Roman"/>
          <w:sz w:val="24"/>
          <w:szCs w:val="24"/>
        </w:rPr>
        <w:t xml:space="preserve">. </w:t>
      </w:r>
      <w:r w:rsidR="00EB41E8" w:rsidRPr="00BE3AFD">
        <w:rPr>
          <w:rFonts w:ascii="Times New Roman" w:hAnsi="Times New Roman" w:cs="Times New Roman"/>
          <w:sz w:val="24"/>
          <w:szCs w:val="24"/>
        </w:rPr>
        <w:t>These</w:t>
      </w:r>
      <w:r w:rsidR="00993CB2" w:rsidRPr="00BE3AFD">
        <w:rPr>
          <w:rFonts w:ascii="Times New Roman" w:hAnsi="Times New Roman" w:cs="Times New Roman"/>
          <w:sz w:val="24"/>
          <w:szCs w:val="24"/>
        </w:rPr>
        <w:t xml:space="preserve"> findings </w:t>
      </w:r>
      <w:r w:rsidR="00F37E37" w:rsidRPr="00BE3AFD">
        <w:rPr>
          <w:rFonts w:ascii="Times New Roman" w:hAnsi="Times New Roman" w:cs="Times New Roman"/>
          <w:sz w:val="24"/>
          <w:szCs w:val="24"/>
        </w:rPr>
        <w:t>a</w:t>
      </w:r>
      <w:r w:rsidR="00A047AE" w:rsidRPr="00BE3AFD">
        <w:rPr>
          <w:rFonts w:ascii="Times New Roman" w:hAnsi="Times New Roman" w:cs="Times New Roman"/>
          <w:sz w:val="24"/>
          <w:szCs w:val="24"/>
        </w:rPr>
        <w:t>gre</w:t>
      </w:r>
      <w:r w:rsidR="00F37E37" w:rsidRPr="00BE3AFD">
        <w:rPr>
          <w:rFonts w:ascii="Times New Roman" w:hAnsi="Times New Roman" w:cs="Times New Roman"/>
          <w:sz w:val="24"/>
          <w:szCs w:val="24"/>
        </w:rPr>
        <w:t xml:space="preserve">e with the </w:t>
      </w:r>
      <w:r w:rsidR="00993CB2" w:rsidRPr="00BE3AFD">
        <w:rPr>
          <w:rFonts w:ascii="Times New Roman" w:hAnsi="Times New Roman" w:cs="Times New Roman"/>
          <w:sz w:val="24"/>
          <w:szCs w:val="24"/>
        </w:rPr>
        <w:t xml:space="preserve">previous findings </w:t>
      </w:r>
      <w:r w:rsidR="006A0FC4">
        <w:rPr>
          <w:rFonts w:ascii="Times New Roman" w:hAnsi="Times New Roman" w:cs="Times New Roman"/>
          <w:sz w:val="24"/>
          <w:szCs w:val="24"/>
        </w:rPr>
        <w:t>reporting</w:t>
      </w:r>
      <w:r w:rsidR="00736360" w:rsidRPr="00BE3AFD">
        <w:rPr>
          <w:rFonts w:ascii="Times New Roman" w:hAnsi="Times New Roman" w:cs="Times New Roman"/>
          <w:sz w:val="24"/>
          <w:szCs w:val="24"/>
        </w:rPr>
        <w:t xml:space="preserve"> poor</w:t>
      </w:r>
      <w:r w:rsidR="00993CB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736360" w:rsidRPr="00BE3AFD">
        <w:rPr>
          <w:rFonts w:ascii="Times New Roman" w:hAnsi="Times New Roman" w:cs="Times New Roman"/>
          <w:sz w:val="24"/>
          <w:szCs w:val="24"/>
        </w:rPr>
        <w:t>vocal quality secondary to</w:t>
      </w:r>
      <w:r w:rsidR="00993CB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EB41E8" w:rsidRPr="00BE3AFD">
        <w:rPr>
          <w:rFonts w:ascii="Times New Roman" w:hAnsi="Times New Roman" w:cs="Times New Roman"/>
          <w:sz w:val="24"/>
          <w:szCs w:val="24"/>
        </w:rPr>
        <w:t>tumor</w:t>
      </w:r>
      <w:r w:rsidR="003A4DB5" w:rsidRPr="00BE3AFD">
        <w:rPr>
          <w:rFonts w:ascii="Times New Roman" w:hAnsi="Times New Roman" w:cs="Times New Roman"/>
          <w:sz w:val="24"/>
          <w:szCs w:val="24"/>
        </w:rPr>
        <w:t xml:space="preserve"> resection</w:t>
      </w:r>
      <w:r w:rsidR="0073636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993CB2" w:rsidRPr="00BE3AFD">
        <w:rPr>
          <w:rFonts w:ascii="Times New Roman" w:hAnsi="Times New Roman" w:cs="Times New Roman"/>
          <w:sz w:val="24"/>
          <w:szCs w:val="24"/>
        </w:rPr>
        <w:t>(</w:t>
      </w:r>
      <w:r w:rsidR="00A468D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Meyerson et al, 1980</w:t>
      </w:r>
      <w:r w:rsidR="00F37E37" w:rsidRPr="00BE3AFD">
        <w:rPr>
          <w:rFonts w:ascii="Times New Roman" w:hAnsi="Times New Roman" w:cs="Times New Roman"/>
          <w:sz w:val="24"/>
          <w:szCs w:val="24"/>
        </w:rPr>
        <w:t xml:space="preserve">; </w:t>
      </w:r>
      <w:r w:rsidR="00993CB2" w:rsidRPr="00BE3AFD">
        <w:rPr>
          <w:rFonts w:ascii="Times New Roman" w:hAnsi="Times New Roman" w:cs="Times New Roman"/>
          <w:sz w:val="24"/>
          <w:szCs w:val="24"/>
        </w:rPr>
        <w:t>Vieira,</w:t>
      </w:r>
      <w:r w:rsidR="00F37E37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993CB2" w:rsidRPr="00BE3AFD">
        <w:rPr>
          <w:rFonts w:ascii="Times New Roman" w:hAnsi="Times New Roman" w:cs="Times New Roman"/>
          <w:sz w:val="24"/>
          <w:szCs w:val="24"/>
        </w:rPr>
        <w:t xml:space="preserve">2011). </w:t>
      </w:r>
      <w:r w:rsidR="0004637F" w:rsidRPr="00BE3AFD">
        <w:rPr>
          <w:rFonts w:ascii="Times New Roman" w:hAnsi="Times New Roman" w:cs="Times New Roman"/>
          <w:sz w:val="24"/>
          <w:szCs w:val="24"/>
        </w:rPr>
        <w:t>Likewise</w:t>
      </w:r>
      <w:r w:rsidR="00E32958" w:rsidRPr="00BE3AFD">
        <w:rPr>
          <w:rFonts w:ascii="Times New Roman" w:hAnsi="Times New Roman" w:cs="Times New Roman"/>
          <w:sz w:val="24"/>
          <w:szCs w:val="24"/>
        </w:rPr>
        <w:t>, t</w:t>
      </w:r>
      <w:r w:rsidR="00E32958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he objective evaluation results </w:t>
      </w:r>
      <w:r w:rsidR="00621F04">
        <w:rPr>
          <w:rFonts w:ascii="Times New Roman" w:hAnsi="Times New Roman" w:cs="Times New Roman"/>
          <w:sz w:val="24"/>
          <w:szCs w:val="24"/>
          <w:shd w:val="clear" w:color="auto" w:fill="FFFFFF"/>
        </w:rPr>
        <w:t>agreed</w:t>
      </w:r>
      <w:r w:rsidR="00E32958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with the</w:t>
      </w:r>
      <w:r w:rsidR="00046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E32958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results</w:t>
      </w:r>
      <w:r w:rsidR="00DA0F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463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the previous studies </w:t>
      </w:r>
      <w:r w:rsidR="00DA0F78">
        <w:rPr>
          <w:rFonts w:ascii="Times New Roman" w:hAnsi="Times New Roman" w:cs="Times New Roman"/>
          <w:sz w:val="24"/>
          <w:szCs w:val="24"/>
          <w:shd w:val="clear" w:color="auto" w:fill="FFFFFF"/>
        </w:rPr>
        <w:t>revealing</w:t>
      </w:r>
      <w:r w:rsidR="00E32958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normal Fo</w:t>
      </w:r>
      <w:r w:rsidR="00DA0F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with</w:t>
      </w:r>
      <w:r w:rsidR="00E32958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increased jitter, shimmer, NNE</w:t>
      </w:r>
      <w:r w:rsidR="00621F04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="00E32958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decreased HNR (</w:t>
      </w:r>
      <w:r w:rsidR="00E32958" w:rsidRPr="00BE3AFD">
        <w:rPr>
          <w:rFonts w:ascii="Times New Roman" w:hAnsi="Times New Roman" w:cs="Times New Roman"/>
          <w:sz w:val="24"/>
          <w:szCs w:val="24"/>
        </w:rPr>
        <w:t xml:space="preserve">Naik et al, 2013). </w:t>
      </w:r>
      <w:r w:rsidR="002B27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acoustic analysis </w:t>
      </w:r>
      <w:r w:rsidR="00D231D5">
        <w:rPr>
          <w:rFonts w:ascii="Times New Roman" w:hAnsi="Times New Roman" w:cs="Times New Roman"/>
          <w:sz w:val="24"/>
          <w:szCs w:val="24"/>
          <w:shd w:val="clear" w:color="auto" w:fill="FFFFFF"/>
        </w:rPr>
        <w:t>post glossectomy</w:t>
      </w:r>
      <w:r w:rsidR="00D231D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2B27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showed an increase in F1 for </w:t>
      </w:r>
      <w:r w:rsidR="00D231D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all vowels</w:t>
      </w:r>
      <w:r w:rsidR="002B27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as </w:t>
      </w:r>
      <w:r w:rsidR="0095090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there isn’t enough tongue mass to get adequate tongue height for the vowel</w:t>
      </w:r>
      <w:r w:rsidR="0039070A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s. This result is in harmony with the previous findings where the authors also found an increase in the F1 for the vowels </w:t>
      </w:r>
      <w:r w:rsidR="001A553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(Knuuttila et al, 1999; Takatsu et al, 2017)</w:t>
      </w:r>
      <w:r w:rsidR="002B27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. F2</w:t>
      </w:r>
      <w:r w:rsidR="00DA0F7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was</w:t>
      </w:r>
      <w:r w:rsidR="002B27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significantly decreased in vowel /i/, but not in vowel /a/ and /u/. This might be because of </w:t>
      </w:r>
      <w:r w:rsidR="00C9445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the structural change in the </w:t>
      </w:r>
      <w:r w:rsidR="006605DB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oral cavity </w:t>
      </w:r>
      <w:r w:rsidR="00DA0F78">
        <w:rPr>
          <w:rFonts w:ascii="Times New Roman" w:hAnsi="Times New Roman" w:cs="Times New Roman"/>
          <w:sz w:val="24"/>
          <w:szCs w:val="24"/>
          <w:shd w:val="clear" w:color="auto" w:fill="FFFFFF"/>
        </w:rPr>
        <w:t>requiring</w:t>
      </w:r>
      <w:r w:rsidR="006605DB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 </w:t>
      </w:r>
      <w:r w:rsidR="002B27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extreme tongue advancement for vowel /i/ than other vowels. This result is also in consonance with previous studies </w:t>
      </w:r>
      <w:r w:rsidR="002F4BA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(Meyerson et al, 1980; Whitehill et al, 2006; Takatsu et al, 2017)</w:t>
      </w:r>
      <w:r w:rsidR="002B274F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14:paraId="7670E408" w14:textId="0B2F595F" w:rsidR="00D519EE" w:rsidRPr="00BE3AFD" w:rsidRDefault="00FE589A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E3AFD">
        <w:rPr>
          <w:rFonts w:ascii="Times New Roman" w:hAnsi="Times New Roman" w:cs="Times New Roman"/>
          <w:sz w:val="24"/>
          <w:szCs w:val="24"/>
        </w:rPr>
        <w:t>The articulatory assessment</w:t>
      </w:r>
      <w:r w:rsidR="00AC7991" w:rsidRPr="00BE3AFD">
        <w:rPr>
          <w:rFonts w:ascii="Times New Roman" w:hAnsi="Times New Roman" w:cs="Times New Roman"/>
          <w:sz w:val="24"/>
          <w:szCs w:val="24"/>
        </w:rPr>
        <w:t xml:space="preserve"> revealed the presence of imprecise consonant production,</w:t>
      </w:r>
      <w:r w:rsidR="00105E16" w:rsidRPr="00BE3AFD">
        <w:rPr>
          <w:rFonts w:ascii="Times New Roman" w:hAnsi="Times New Roman" w:cs="Times New Roman"/>
          <w:sz w:val="24"/>
          <w:szCs w:val="24"/>
        </w:rPr>
        <w:t xml:space="preserve"> majorly </w:t>
      </w:r>
      <w:r w:rsidR="00AC7991" w:rsidRPr="00BE3AFD">
        <w:rPr>
          <w:rFonts w:ascii="Times New Roman" w:hAnsi="Times New Roman" w:cs="Times New Roman"/>
          <w:sz w:val="24"/>
          <w:szCs w:val="24"/>
        </w:rPr>
        <w:t xml:space="preserve">distortions, </w:t>
      </w:r>
      <w:r w:rsidR="00105E16" w:rsidRPr="00BE3AFD">
        <w:rPr>
          <w:rFonts w:ascii="Times New Roman" w:hAnsi="Times New Roman" w:cs="Times New Roman"/>
          <w:sz w:val="24"/>
          <w:szCs w:val="24"/>
        </w:rPr>
        <w:t xml:space="preserve">omissions, substitutions, </w:t>
      </w:r>
      <w:r w:rsidR="00AC7991" w:rsidRPr="00BE3AFD">
        <w:rPr>
          <w:rFonts w:ascii="Times New Roman" w:hAnsi="Times New Roman" w:cs="Times New Roman"/>
          <w:sz w:val="24"/>
          <w:szCs w:val="24"/>
        </w:rPr>
        <w:t>cluster reduction,</w:t>
      </w:r>
      <w:r w:rsidR="00105E16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AC7991" w:rsidRPr="00BE3AFD">
        <w:rPr>
          <w:rFonts w:ascii="Times New Roman" w:hAnsi="Times New Roman" w:cs="Times New Roman"/>
          <w:sz w:val="24"/>
          <w:szCs w:val="24"/>
        </w:rPr>
        <w:t xml:space="preserve">and compensatory articulation errors. </w:t>
      </w:r>
      <w:r w:rsidR="006F7DD0" w:rsidRPr="00BE3AFD">
        <w:rPr>
          <w:rFonts w:ascii="Times New Roman" w:hAnsi="Times New Roman" w:cs="Times New Roman"/>
          <w:sz w:val="24"/>
          <w:szCs w:val="24"/>
        </w:rPr>
        <w:t>T</w:t>
      </w:r>
      <w:r w:rsidR="00AC7991" w:rsidRPr="00BE3AFD">
        <w:rPr>
          <w:rFonts w:ascii="Times New Roman" w:hAnsi="Times New Roman" w:cs="Times New Roman"/>
          <w:sz w:val="24"/>
          <w:szCs w:val="24"/>
        </w:rPr>
        <w:t>he lingua</w:t>
      </w:r>
      <w:r w:rsidR="0012687F" w:rsidRPr="00BE3AFD">
        <w:rPr>
          <w:rFonts w:ascii="Times New Roman" w:hAnsi="Times New Roman" w:cs="Times New Roman"/>
          <w:sz w:val="24"/>
          <w:szCs w:val="24"/>
        </w:rPr>
        <w:t>-palatal and lingua</w:t>
      </w:r>
      <w:r w:rsidR="00A047AE" w:rsidRPr="00BE3AFD">
        <w:rPr>
          <w:rFonts w:ascii="Times New Roman" w:hAnsi="Times New Roman" w:cs="Times New Roman"/>
          <w:sz w:val="24"/>
          <w:szCs w:val="24"/>
        </w:rPr>
        <w:t>-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alveolar sounds were the most affected followed by </w:t>
      </w:r>
      <w:r w:rsidR="0012687F" w:rsidRPr="00BE3AFD">
        <w:rPr>
          <w:rFonts w:ascii="Times New Roman" w:hAnsi="Times New Roman" w:cs="Times New Roman"/>
          <w:sz w:val="24"/>
          <w:szCs w:val="24"/>
        </w:rPr>
        <w:lastRenderedPageBreak/>
        <w:t xml:space="preserve">bilabials, labiodentals, palatal and inter-dental </w:t>
      </w:r>
      <w:r w:rsidR="009A2B8A" w:rsidRPr="00BE3AFD">
        <w:rPr>
          <w:rFonts w:ascii="Times New Roman" w:hAnsi="Times New Roman" w:cs="Times New Roman"/>
          <w:sz w:val="24"/>
          <w:szCs w:val="24"/>
        </w:rPr>
        <w:t>sounds</w:t>
      </w:r>
      <w:r w:rsidR="00B45296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12687F" w:rsidRPr="00BE3AFD">
        <w:rPr>
          <w:rFonts w:ascii="Times New Roman" w:hAnsi="Times New Roman" w:cs="Times New Roman"/>
          <w:sz w:val="24"/>
          <w:szCs w:val="24"/>
        </w:rPr>
        <w:t xml:space="preserve"> This might be </w:t>
      </w:r>
      <w:r w:rsidRPr="00BE3AFD">
        <w:rPr>
          <w:rFonts w:ascii="Times New Roman" w:hAnsi="Times New Roman" w:cs="Times New Roman"/>
          <w:sz w:val="24"/>
          <w:szCs w:val="24"/>
        </w:rPr>
        <w:t xml:space="preserve">due to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a </w:t>
      </w:r>
      <w:r w:rsidRPr="00BE3AFD">
        <w:rPr>
          <w:rFonts w:ascii="Times New Roman" w:hAnsi="Times New Roman" w:cs="Times New Roman"/>
          <w:sz w:val="24"/>
          <w:szCs w:val="24"/>
        </w:rPr>
        <w:t xml:space="preserve">reduction in the movement of 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Pr="00BE3AFD">
        <w:rPr>
          <w:rFonts w:ascii="Times New Roman" w:hAnsi="Times New Roman" w:cs="Times New Roman"/>
          <w:sz w:val="24"/>
          <w:szCs w:val="24"/>
        </w:rPr>
        <w:t>tongue and mandible.</w:t>
      </w:r>
      <w:r w:rsidR="00AC7991" w:rsidRPr="00BE3AFD">
        <w:rPr>
          <w:rFonts w:ascii="Times New Roman" w:hAnsi="Times New Roman" w:cs="Times New Roman"/>
          <w:sz w:val="24"/>
          <w:szCs w:val="24"/>
        </w:rPr>
        <w:t xml:space="preserve"> Speech mechanism examination revealed the presence of short phrases, inappropriate silences,</w:t>
      </w:r>
      <w:r w:rsidR="00AA25DA" w:rsidRPr="00BE3AFD">
        <w:rPr>
          <w:rFonts w:ascii="Times New Roman" w:hAnsi="Times New Roman" w:cs="Times New Roman"/>
          <w:sz w:val="24"/>
          <w:szCs w:val="24"/>
        </w:rPr>
        <w:t xml:space="preserve"> prolonged phonemes, indicating a slow rate of </w:t>
      </w:r>
      <w:r w:rsidR="006945C2" w:rsidRPr="00BE3AFD">
        <w:rPr>
          <w:rFonts w:ascii="Times New Roman" w:hAnsi="Times New Roman" w:cs="Times New Roman"/>
          <w:sz w:val="24"/>
          <w:szCs w:val="24"/>
        </w:rPr>
        <w:t>speech</w:t>
      </w:r>
      <w:r w:rsidR="006F7DD0" w:rsidRPr="00BE3AFD">
        <w:rPr>
          <w:rFonts w:ascii="Times New Roman" w:hAnsi="Times New Roman" w:cs="Times New Roman"/>
          <w:sz w:val="24"/>
          <w:szCs w:val="24"/>
        </w:rPr>
        <w:t>. Also</w:t>
      </w:r>
      <w:r w:rsidR="006945C2" w:rsidRPr="00BE3AFD">
        <w:rPr>
          <w:rFonts w:ascii="Times New Roman" w:hAnsi="Times New Roman" w:cs="Times New Roman"/>
          <w:sz w:val="24"/>
          <w:szCs w:val="24"/>
        </w:rPr>
        <w:t xml:space="preserve">, </w:t>
      </w:r>
      <w:r w:rsidR="006F7DD0"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AA25DA" w:rsidRPr="00BE3AFD">
        <w:rPr>
          <w:rFonts w:ascii="Times New Roman" w:hAnsi="Times New Roman" w:cs="Times New Roman"/>
          <w:sz w:val="24"/>
          <w:szCs w:val="24"/>
        </w:rPr>
        <w:t>AMR and SMR were reduced</w:t>
      </w:r>
      <w:r w:rsidR="006F7DD0" w:rsidRPr="00BE3AFD">
        <w:rPr>
          <w:rFonts w:ascii="Times New Roman" w:hAnsi="Times New Roman" w:cs="Times New Roman"/>
          <w:sz w:val="24"/>
          <w:szCs w:val="24"/>
        </w:rPr>
        <w:t>, indicating</w:t>
      </w:r>
      <w:r w:rsidR="00AA25DA" w:rsidRPr="00BE3AFD">
        <w:rPr>
          <w:rFonts w:ascii="Times New Roman" w:hAnsi="Times New Roman" w:cs="Times New Roman"/>
          <w:sz w:val="24"/>
          <w:szCs w:val="24"/>
        </w:rPr>
        <w:t xml:space="preserve"> a reduction in the </w:t>
      </w:r>
      <w:r w:rsidR="006945C2" w:rsidRPr="00BE3AFD">
        <w:rPr>
          <w:rFonts w:ascii="Times New Roman" w:hAnsi="Times New Roman" w:cs="Times New Roman"/>
          <w:sz w:val="24"/>
          <w:szCs w:val="24"/>
        </w:rPr>
        <w:t>speed, range</w:t>
      </w:r>
      <w:r w:rsidR="00A047AE" w:rsidRPr="00BE3AFD">
        <w:rPr>
          <w:rFonts w:ascii="Times New Roman" w:hAnsi="Times New Roman" w:cs="Times New Roman"/>
          <w:sz w:val="24"/>
          <w:szCs w:val="24"/>
        </w:rPr>
        <w:t>,</w:t>
      </w:r>
      <w:r w:rsidR="00AA25DA" w:rsidRPr="00BE3AFD">
        <w:rPr>
          <w:rFonts w:ascii="Times New Roman" w:hAnsi="Times New Roman" w:cs="Times New Roman"/>
          <w:sz w:val="24"/>
          <w:szCs w:val="24"/>
        </w:rPr>
        <w:t xml:space="preserve"> and accuracy of </w:t>
      </w:r>
      <w:r w:rsidR="006945C2" w:rsidRPr="00BE3AFD">
        <w:rPr>
          <w:rFonts w:ascii="Times New Roman" w:hAnsi="Times New Roman" w:cs="Times New Roman"/>
          <w:sz w:val="24"/>
          <w:szCs w:val="24"/>
        </w:rPr>
        <w:t>movements. Th</w:t>
      </w:r>
      <w:r w:rsidR="006F7DD0" w:rsidRPr="00BE3AFD">
        <w:rPr>
          <w:rFonts w:ascii="Times New Roman" w:hAnsi="Times New Roman" w:cs="Times New Roman"/>
          <w:sz w:val="24"/>
          <w:szCs w:val="24"/>
        </w:rPr>
        <w:t xml:space="preserve">ese </w:t>
      </w:r>
      <w:r w:rsidR="00AA25DA" w:rsidRPr="00BE3AFD">
        <w:rPr>
          <w:rFonts w:ascii="Times New Roman" w:hAnsi="Times New Roman" w:cs="Times New Roman"/>
          <w:sz w:val="24"/>
          <w:szCs w:val="24"/>
        </w:rPr>
        <w:t xml:space="preserve">results </w:t>
      </w:r>
      <w:r w:rsidR="006F7DD0" w:rsidRPr="00BE3AFD">
        <w:rPr>
          <w:rFonts w:ascii="Times New Roman" w:hAnsi="Times New Roman" w:cs="Times New Roman"/>
          <w:sz w:val="24"/>
          <w:szCs w:val="24"/>
        </w:rPr>
        <w:t>a</w:t>
      </w:r>
      <w:r w:rsidR="00A047AE" w:rsidRPr="00BE3AFD">
        <w:rPr>
          <w:rFonts w:ascii="Times New Roman" w:hAnsi="Times New Roman" w:cs="Times New Roman"/>
          <w:sz w:val="24"/>
          <w:szCs w:val="24"/>
        </w:rPr>
        <w:t>gre</w:t>
      </w:r>
      <w:r w:rsidR="006F7DD0" w:rsidRPr="00BE3AFD">
        <w:rPr>
          <w:rFonts w:ascii="Times New Roman" w:hAnsi="Times New Roman" w:cs="Times New Roman"/>
          <w:sz w:val="24"/>
          <w:szCs w:val="24"/>
        </w:rPr>
        <w:t>e with</w:t>
      </w:r>
      <w:r w:rsidR="00AA25DA" w:rsidRPr="00BE3AFD">
        <w:rPr>
          <w:rFonts w:ascii="Times New Roman" w:hAnsi="Times New Roman" w:cs="Times New Roman"/>
          <w:sz w:val="24"/>
          <w:szCs w:val="24"/>
        </w:rPr>
        <w:t xml:space="preserve"> the results of several previously done studies on speech errors in a </w:t>
      </w:r>
      <w:r w:rsidR="00BE4767" w:rsidRPr="00BE3AFD">
        <w:rPr>
          <w:rFonts w:ascii="Times New Roman" w:hAnsi="Times New Roman" w:cs="Times New Roman"/>
          <w:sz w:val="24"/>
          <w:szCs w:val="24"/>
        </w:rPr>
        <w:t xml:space="preserve">patient with </w:t>
      </w:r>
      <w:r w:rsidR="00AA25DA" w:rsidRPr="00BE3AFD">
        <w:rPr>
          <w:rFonts w:ascii="Times New Roman" w:hAnsi="Times New Roman" w:cs="Times New Roman"/>
          <w:sz w:val="24"/>
          <w:szCs w:val="24"/>
        </w:rPr>
        <w:t>glossectomy</w:t>
      </w:r>
      <w:r w:rsidR="006945C2" w:rsidRPr="00BE3AFD">
        <w:rPr>
          <w:rFonts w:ascii="Times New Roman" w:hAnsi="Times New Roman" w:cs="Times New Roman"/>
          <w:sz w:val="24"/>
          <w:szCs w:val="24"/>
        </w:rPr>
        <w:t xml:space="preserve"> and mandibulectomy</w:t>
      </w:r>
      <w:r w:rsidR="00B87214" w:rsidRPr="00BE3AFD">
        <w:rPr>
          <w:rFonts w:ascii="Times New Roman" w:hAnsi="Times New Roman" w:cs="Times New Roman"/>
          <w:sz w:val="24"/>
          <w:szCs w:val="24"/>
        </w:rPr>
        <w:t>.</w:t>
      </w:r>
      <w:r w:rsidR="00B8721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(</w:t>
      </w:r>
      <w:r w:rsidR="003A4DB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Premalatha </w:t>
      </w:r>
      <w:r w:rsidR="00D519E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&amp;</w:t>
      </w:r>
      <w:r w:rsidR="003A4DB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Tara, 2012</w:t>
      </w:r>
      <w:r w:rsidR="009A2B8A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; Saravanan et al, 2016</w:t>
      </w:r>
      <w:r w:rsidR="00053F56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; Kalfuss,</w:t>
      </w:r>
      <w:r w:rsidR="00D519E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053F56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1968</w:t>
      </w:r>
      <w:r w:rsidR="003A4DB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).</w:t>
      </w:r>
      <w:r w:rsidR="003D7275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D7275" w:rsidRPr="00BE3AFD">
        <w:rPr>
          <w:rFonts w:ascii="Times New Roman" w:hAnsi="Times New Roman" w:cs="Times New Roman"/>
          <w:sz w:val="24"/>
          <w:szCs w:val="24"/>
        </w:rPr>
        <w:t xml:space="preserve">Henningson’s four-point rating scale indicated normal resonance whereas speech understandability and speech acceptability were severely affected. </w:t>
      </w:r>
    </w:p>
    <w:p w14:paraId="1035ACC1" w14:textId="1D85E179" w:rsidR="0012687F" w:rsidRPr="00BE3AFD" w:rsidRDefault="00812A5D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AA25DA" w:rsidRPr="00BE3AFD">
        <w:rPr>
          <w:rFonts w:ascii="Times New Roman" w:hAnsi="Times New Roman" w:cs="Times New Roman"/>
          <w:sz w:val="24"/>
          <w:szCs w:val="24"/>
        </w:rPr>
        <w:t xml:space="preserve">wallowing </w:t>
      </w:r>
      <w:r w:rsidR="00E53130" w:rsidRPr="00BE3AFD">
        <w:rPr>
          <w:rFonts w:ascii="Times New Roman" w:hAnsi="Times New Roman" w:cs="Times New Roman"/>
          <w:sz w:val="24"/>
          <w:szCs w:val="24"/>
        </w:rPr>
        <w:t xml:space="preserve">evaluation </w:t>
      </w:r>
      <w:r w:rsidR="006945C2" w:rsidRPr="00BE3AFD">
        <w:rPr>
          <w:rFonts w:ascii="Times New Roman" w:hAnsi="Times New Roman" w:cs="Times New Roman"/>
          <w:sz w:val="24"/>
          <w:szCs w:val="24"/>
        </w:rPr>
        <w:t>showed</w:t>
      </w:r>
      <w:r w:rsidR="004C35C2" w:rsidRPr="00BE3AFD">
        <w:rPr>
          <w:rFonts w:ascii="Times New Roman" w:hAnsi="Times New Roman" w:cs="Times New Roman"/>
          <w:sz w:val="24"/>
          <w:szCs w:val="24"/>
        </w:rPr>
        <w:t xml:space="preserve"> the presence</w:t>
      </w:r>
      <w:r w:rsidR="00C449D1" w:rsidRPr="00BE3AFD">
        <w:rPr>
          <w:rFonts w:ascii="Times New Roman" w:hAnsi="Times New Roman" w:cs="Times New Roman"/>
          <w:sz w:val="24"/>
          <w:szCs w:val="24"/>
        </w:rPr>
        <w:t xml:space="preserve"> of dysphagia in the oral phase. Sydney</w:t>
      </w:r>
      <w:r w:rsidR="006945C2" w:rsidRPr="00BE3AFD">
        <w:rPr>
          <w:rFonts w:ascii="Times New Roman" w:hAnsi="Times New Roman" w:cs="Times New Roman"/>
          <w:sz w:val="24"/>
          <w:szCs w:val="24"/>
        </w:rPr>
        <w:t xml:space="preserve"> swallow questionnaire results </w:t>
      </w:r>
      <w:r w:rsidR="00E53130" w:rsidRPr="00BE3AFD">
        <w:rPr>
          <w:rFonts w:ascii="Times New Roman" w:hAnsi="Times New Roman" w:cs="Times New Roman"/>
          <w:sz w:val="24"/>
          <w:szCs w:val="24"/>
        </w:rPr>
        <w:t xml:space="preserve">showed </w:t>
      </w:r>
      <w:r w:rsidR="006945C2" w:rsidRPr="00BE3AFD">
        <w:rPr>
          <w:rFonts w:ascii="Times New Roman" w:hAnsi="Times New Roman" w:cs="Times New Roman"/>
          <w:sz w:val="24"/>
          <w:szCs w:val="24"/>
        </w:rPr>
        <w:t xml:space="preserve">moderate to severe </w:t>
      </w:r>
      <w:r w:rsidR="00E53130" w:rsidRPr="00BE3AFD">
        <w:rPr>
          <w:rFonts w:ascii="Times New Roman" w:hAnsi="Times New Roman" w:cs="Times New Roman"/>
          <w:sz w:val="24"/>
          <w:szCs w:val="24"/>
        </w:rPr>
        <w:t>dysphagia</w:t>
      </w:r>
      <w:r w:rsidR="006945C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750612" w:rsidRPr="00BE3AFD">
        <w:rPr>
          <w:rFonts w:ascii="Times New Roman" w:hAnsi="Times New Roman" w:cs="Times New Roman"/>
          <w:sz w:val="24"/>
          <w:szCs w:val="24"/>
        </w:rPr>
        <w:t>in hot, hard, and dry food</w:t>
      </w:r>
      <w:r w:rsidR="00621F04">
        <w:rPr>
          <w:rFonts w:ascii="Times New Roman" w:hAnsi="Times New Roman" w:cs="Times New Roman"/>
          <w:sz w:val="24"/>
          <w:szCs w:val="24"/>
        </w:rPr>
        <w:t>,</w:t>
      </w:r>
      <w:r w:rsidR="0075061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E53130" w:rsidRPr="00BE3AFD">
        <w:rPr>
          <w:rFonts w:ascii="Times New Roman" w:hAnsi="Times New Roman" w:cs="Times New Roman"/>
          <w:sz w:val="24"/>
          <w:szCs w:val="24"/>
        </w:rPr>
        <w:t>and Dysphagia Handicap Index showed moderate to severe dysphagia</w:t>
      </w:r>
      <w:r w:rsidR="006945C2" w:rsidRPr="00BE3AFD">
        <w:rPr>
          <w:rFonts w:ascii="Times New Roman" w:hAnsi="Times New Roman" w:cs="Times New Roman"/>
          <w:sz w:val="24"/>
          <w:szCs w:val="24"/>
        </w:rPr>
        <w:t>.</w:t>
      </w:r>
      <w:r w:rsidR="00DA6D4B" w:rsidRPr="00BE3AFD">
        <w:rPr>
          <w:rFonts w:ascii="Times New Roman" w:hAnsi="Times New Roman" w:cs="Times New Roman"/>
          <w:sz w:val="24"/>
          <w:szCs w:val="24"/>
        </w:rPr>
        <w:t xml:space="preserve"> These difficulties in swallowing can be because of the damage to the structures controlling swallowing during the tumor resection (Kikawada, 2005).</w:t>
      </w:r>
      <w:r w:rsidR="00AE5B0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945C2" w:rsidRPr="00BE3AFD">
        <w:rPr>
          <w:rFonts w:ascii="Times New Roman" w:hAnsi="Times New Roman" w:cs="Times New Roman"/>
          <w:sz w:val="24"/>
          <w:szCs w:val="24"/>
        </w:rPr>
        <w:t xml:space="preserve">These </w:t>
      </w:r>
      <w:r w:rsidR="007C080F" w:rsidRPr="00BE3AFD">
        <w:rPr>
          <w:rFonts w:ascii="Times New Roman" w:hAnsi="Times New Roman" w:cs="Times New Roman"/>
          <w:sz w:val="24"/>
          <w:szCs w:val="24"/>
        </w:rPr>
        <w:t xml:space="preserve">findings </w:t>
      </w:r>
      <w:r w:rsidR="00E53130" w:rsidRPr="00BE3AFD">
        <w:rPr>
          <w:rFonts w:ascii="Times New Roman" w:hAnsi="Times New Roman" w:cs="Times New Roman"/>
          <w:sz w:val="24"/>
          <w:szCs w:val="24"/>
        </w:rPr>
        <w:t>are in harmony</w:t>
      </w:r>
      <w:r w:rsidR="007C080F" w:rsidRPr="00BE3AFD">
        <w:rPr>
          <w:rFonts w:ascii="Times New Roman" w:hAnsi="Times New Roman" w:cs="Times New Roman"/>
          <w:sz w:val="24"/>
          <w:szCs w:val="24"/>
        </w:rPr>
        <w:t xml:space="preserve"> with</w:t>
      </w:r>
      <w:r w:rsidR="00E53130" w:rsidRPr="00BE3AFD">
        <w:rPr>
          <w:rFonts w:ascii="Times New Roman" w:hAnsi="Times New Roman" w:cs="Times New Roman"/>
          <w:sz w:val="24"/>
          <w:szCs w:val="24"/>
        </w:rPr>
        <w:t xml:space="preserve"> previous findings</w:t>
      </w:r>
      <w:r w:rsidR="007C080F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21F04">
        <w:rPr>
          <w:rFonts w:ascii="Times New Roman" w:hAnsi="Times New Roman" w:cs="Times New Roman"/>
          <w:sz w:val="24"/>
          <w:szCs w:val="24"/>
        </w:rPr>
        <w:t>that</w:t>
      </w:r>
      <w:r w:rsidR="004C35C2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E53130" w:rsidRPr="00BE3AFD">
        <w:rPr>
          <w:rFonts w:ascii="Times New Roman" w:hAnsi="Times New Roman" w:cs="Times New Roman"/>
          <w:sz w:val="24"/>
          <w:szCs w:val="24"/>
        </w:rPr>
        <w:t xml:space="preserve">also </w:t>
      </w:r>
      <w:r w:rsidR="004C35C2" w:rsidRPr="00BE3AFD">
        <w:rPr>
          <w:rFonts w:ascii="Times New Roman" w:hAnsi="Times New Roman" w:cs="Times New Roman"/>
          <w:sz w:val="24"/>
          <w:szCs w:val="24"/>
        </w:rPr>
        <w:t xml:space="preserve">reported </w:t>
      </w:r>
      <w:r w:rsidR="00E53130" w:rsidRPr="00BE3AFD">
        <w:rPr>
          <w:rFonts w:ascii="Times New Roman" w:hAnsi="Times New Roman" w:cs="Times New Roman"/>
          <w:sz w:val="24"/>
          <w:szCs w:val="24"/>
        </w:rPr>
        <w:t>dysphagia with</w:t>
      </w:r>
      <w:r w:rsidR="004C35C2" w:rsidRPr="00BE3AFD">
        <w:rPr>
          <w:rFonts w:ascii="Times New Roman" w:hAnsi="Times New Roman" w:cs="Times New Roman"/>
          <w:sz w:val="24"/>
          <w:szCs w:val="24"/>
        </w:rPr>
        <w:t xml:space="preserve"> increase</w:t>
      </w:r>
      <w:r>
        <w:rPr>
          <w:rFonts w:ascii="Times New Roman" w:hAnsi="Times New Roman" w:cs="Times New Roman"/>
          <w:sz w:val="24"/>
          <w:szCs w:val="24"/>
        </w:rPr>
        <w:t>d</w:t>
      </w:r>
      <w:r w:rsidR="004C35C2" w:rsidRPr="00BE3AFD">
        <w:rPr>
          <w:rFonts w:ascii="Times New Roman" w:hAnsi="Times New Roman" w:cs="Times New Roman"/>
          <w:sz w:val="24"/>
          <w:szCs w:val="24"/>
        </w:rPr>
        <w:t xml:space="preserve"> oral transit time</w:t>
      </w:r>
      <w:r w:rsidR="006F7DD0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4C35C2" w:rsidRPr="00BE3AFD">
        <w:rPr>
          <w:rFonts w:ascii="Times New Roman" w:hAnsi="Times New Roman" w:cs="Times New Roman"/>
          <w:sz w:val="24"/>
          <w:szCs w:val="24"/>
        </w:rPr>
        <w:t>(Pauloski,</w:t>
      </w:r>
      <w:r w:rsidR="00B64911">
        <w:rPr>
          <w:rFonts w:ascii="Times New Roman" w:hAnsi="Times New Roman" w:cs="Times New Roman"/>
          <w:sz w:val="24"/>
          <w:szCs w:val="24"/>
        </w:rPr>
        <w:t xml:space="preserve"> </w:t>
      </w:r>
      <w:r w:rsidR="004C35C2" w:rsidRPr="00BE3AFD">
        <w:rPr>
          <w:rFonts w:ascii="Times New Roman" w:hAnsi="Times New Roman" w:cs="Times New Roman"/>
          <w:sz w:val="24"/>
          <w:szCs w:val="24"/>
        </w:rPr>
        <w:t>1993)</w:t>
      </w:r>
      <w:r w:rsidR="00E53130" w:rsidRPr="00BE3AFD">
        <w:rPr>
          <w:rFonts w:ascii="Times New Roman" w:hAnsi="Times New Roman" w:cs="Times New Roman"/>
          <w:sz w:val="24"/>
          <w:szCs w:val="24"/>
        </w:rPr>
        <w:t>,</w:t>
      </w:r>
      <w:r w:rsidR="004C35C2" w:rsidRPr="00BE3AFD">
        <w:rPr>
          <w:rFonts w:ascii="Times New Roman" w:hAnsi="Times New Roman" w:cs="Times New Roman"/>
          <w:sz w:val="24"/>
          <w:szCs w:val="24"/>
        </w:rPr>
        <w:t xml:space="preserve"> and problem</w:t>
      </w:r>
      <w:r w:rsidR="00621F04">
        <w:rPr>
          <w:rFonts w:ascii="Times New Roman" w:hAnsi="Times New Roman" w:cs="Times New Roman"/>
          <w:sz w:val="24"/>
          <w:szCs w:val="24"/>
        </w:rPr>
        <w:t>s</w:t>
      </w:r>
      <w:r w:rsidR="004C35C2" w:rsidRPr="00BE3AFD">
        <w:rPr>
          <w:rFonts w:ascii="Times New Roman" w:hAnsi="Times New Roman" w:cs="Times New Roman"/>
          <w:sz w:val="24"/>
          <w:szCs w:val="24"/>
        </w:rPr>
        <w:t xml:space="preserve"> in </w:t>
      </w:r>
      <w:r w:rsidR="00621F04">
        <w:rPr>
          <w:rFonts w:ascii="Times New Roman" w:hAnsi="Times New Roman" w:cs="Times New Roman"/>
          <w:sz w:val="24"/>
          <w:szCs w:val="24"/>
        </w:rPr>
        <w:t xml:space="preserve">the </w:t>
      </w:r>
      <w:r w:rsidR="004C35C2" w:rsidRPr="00BE3AFD">
        <w:rPr>
          <w:rFonts w:ascii="Times New Roman" w:hAnsi="Times New Roman" w:cs="Times New Roman"/>
          <w:sz w:val="24"/>
          <w:szCs w:val="24"/>
        </w:rPr>
        <w:t>oral preparatory phase causing difficulty during mastication (</w:t>
      </w:r>
      <w:r w:rsidR="004C35C2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Miyuki Takahashi,</w:t>
      </w:r>
      <w:r w:rsidR="00AE1740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C449D1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1999; </w:t>
      </w:r>
      <w:r w:rsidR="00C449D1" w:rsidRPr="00BE3AFD">
        <w:rPr>
          <w:rFonts w:ascii="Times New Roman" w:hAnsi="Times New Roman" w:cs="Times New Roman"/>
          <w:sz w:val="24"/>
          <w:szCs w:val="24"/>
        </w:rPr>
        <w:t>Hey,</w:t>
      </w:r>
      <w:r w:rsidR="00D519EE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C449D1" w:rsidRPr="00BE3AFD">
        <w:rPr>
          <w:rFonts w:ascii="Times New Roman" w:hAnsi="Times New Roman" w:cs="Times New Roman"/>
          <w:sz w:val="24"/>
          <w:szCs w:val="24"/>
        </w:rPr>
        <w:t>2013</w:t>
      </w:r>
      <w:r w:rsidR="007C080F" w:rsidRPr="00BE3AFD">
        <w:rPr>
          <w:rFonts w:ascii="Times New Roman" w:hAnsi="Times New Roman" w:cs="Times New Roman"/>
          <w:sz w:val="24"/>
          <w:szCs w:val="24"/>
        </w:rPr>
        <w:t>;</w:t>
      </w:r>
      <w:r w:rsidR="007C080F" w:rsidRPr="00BE3AFD">
        <w:rPr>
          <w:rFonts w:ascii="Times New Roman" w:hAnsi="Times New Roman" w:cs="Times New Roman"/>
        </w:rPr>
        <w:t xml:space="preserve"> </w:t>
      </w:r>
      <w:r w:rsidR="007C080F" w:rsidRPr="00BE3AFD">
        <w:rPr>
          <w:rFonts w:ascii="Times New Roman" w:hAnsi="Times New Roman" w:cs="Times New Roman"/>
          <w:sz w:val="24"/>
          <w:szCs w:val="24"/>
        </w:rPr>
        <w:t>Burtet,</w:t>
      </w:r>
      <w:r w:rsidR="00D519EE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7C080F" w:rsidRPr="00BE3AFD">
        <w:rPr>
          <w:rFonts w:ascii="Times New Roman" w:hAnsi="Times New Roman" w:cs="Times New Roman"/>
          <w:sz w:val="24"/>
          <w:szCs w:val="24"/>
        </w:rPr>
        <w:t>2020</w:t>
      </w:r>
      <w:r w:rsidR="00C449D1" w:rsidRPr="00BE3AFD">
        <w:rPr>
          <w:rFonts w:ascii="Times New Roman" w:hAnsi="Times New Roman" w:cs="Times New Roman"/>
          <w:sz w:val="24"/>
          <w:szCs w:val="24"/>
        </w:rPr>
        <w:t>).</w:t>
      </w:r>
    </w:p>
    <w:p w14:paraId="37AD9154" w14:textId="18D77828" w:rsidR="00684CC5" w:rsidRPr="00BE3AFD" w:rsidRDefault="00684CC5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</w:rPr>
        <w:t>UWQoL questionnaire results revealed that the patient had more issues in</w:t>
      </w:r>
      <w:r w:rsidR="00A047AE" w:rsidRPr="00BE3AFD">
        <w:rPr>
          <w:rFonts w:ascii="Times New Roman" w:hAnsi="Times New Roman" w:cs="Times New Roman"/>
          <w:sz w:val="24"/>
          <w:szCs w:val="24"/>
        </w:rPr>
        <w:t xml:space="preserve"> the </w:t>
      </w:r>
      <w:r w:rsidRPr="00BE3AFD">
        <w:rPr>
          <w:rFonts w:ascii="Times New Roman" w:hAnsi="Times New Roman" w:cs="Times New Roman"/>
          <w:sz w:val="24"/>
          <w:szCs w:val="24"/>
        </w:rPr>
        <w:t xml:space="preserve">activity, recreation, swallowing, chewing, speech and taste. </w:t>
      </w:r>
      <w:r w:rsidR="00641EFE" w:rsidRPr="00BE3AFD">
        <w:rPr>
          <w:rFonts w:ascii="Times New Roman" w:hAnsi="Times New Roman" w:cs="Times New Roman"/>
          <w:sz w:val="24"/>
          <w:szCs w:val="24"/>
        </w:rPr>
        <w:t>Th</w:t>
      </w:r>
      <w:r w:rsidR="00812A5D">
        <w:rPr>
          <w:rFonts w:ascii="Times New Roman" w:hAnsi="Times New Roman" w:cs="Times New Roman"/>
          <w:sz w:val="24"/>
          <w:szCs w:val="24"/>
        </w:rPr>
        <w:t xml:space="preserve">is is in support of a </w:t>
      </w:r>
      <w:r w:rsidR="00641EFE" w:rsidRPr="00BE3AFD">
        <w:rPr>
          <w:rFonts w:ascii="Times New Roman" w:hAnsi="Times New Roman" w:cs="Times New Roman"/>
          <w:sz w:val="24"/>
          <w:szCs w:val="24"/>
        </w:rPr>
        <w:t xml:space="preserve">previously done study on the </w:t>
      </w:r>
      <w:r w:rsidR="00641EFE" w:rsidRPr="00BE3AFD">
        <w:rPr>
          <w:rFonts w:ascii="Times New Roman" w:hAnsi="Times New Roman" w:cs="Times New Roman"/>
          <w:shd w:val="clear" w:color="auto" w:fill="FFFFFF"/>
        </w:rPr>
        <w:t>QoL</w:t>
      </w:r>
      <w:r w:rsidR="00641EFE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812A5D">
        <w:rPr>
          <w:rFonts w:ascii="Times New Roman" w:hAnsi="Times New Roman" w:cs="Times New Roman"/>
          <w:sz w:val="24"/>
          <w:szCs w:val="24"/>
        </w:rPr>
        <w:t>of</w:t>
      </w:r>
      <w:r w:rsidR="00812A5D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41EFE" w:rsidRPr="00BE3AFD">
        <w:rPr>
          <w:rFonts w:ascii="Times New Roman" w:hAnsi="Times New Roman" w:cs="Times New Roman"/>
          <w:sz w:val="24"/>
          <w:szCs w:val="24"/>
        </w:rPr>
        <w:t xml:space="preserve">individuals with glossectomy and mandibulectomy </w:t>
      </w:r>
      <w:r w:rsidR="00812A5D">
        <w:rPr>
          <w:rFonts w:ascii="Times New Roman" w:hAnsi="Times New Roman" w:cs="Times New Roman"/>
          <w:sz w:val="24"/>
          <w:szCs w:val="24"/>
        </w:rPr>
        <w:t>showing</w:t>
      </w:r>
      <w:r w:rsidR="00812A5D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41EFE" w:rsidRPr="00BE3AFD">
        <w:rPr>
          <w:rFonts w:ascii="Times New Roman" w:hAnsi="Times New Roman" w:cs="Times New Roman"/>
          <w:sz w:val="24"/>
          <w:szCs w:val="24"/>
        </w:rPr>
        <w:t>more impact on swallowing and speech (Kazi,</w:t>
      </w:r>
      <w:r w:rsidR="00641EFE">
        <w:rPr>
          <w:rFonts w:ascii="Times New Roman" w:hAnsi="Times New Roman" w:cs="Times New Roman"/>
          <w:sz w:val="24"/>
          <w:szCs w:val="24"/>
        </w:rPr>
        <w:t xml:space="preserve"> </w:t>
      </w:r>
      <w:r w:rsidR="00641EFE" w:rsidRPr="00BE3AFD">
        <w:rPr>
          <w:rFonts w:ascii="Times New Roman" w:hAnsi="Times New Roman" w:cs="Times New Roman"/>
          <w:sz w:val="24"/>
          <w:szCs w:val="24"/>
        </w:rPr>
        <w:t>2008).</w:t>
      </w:r>
      <w:r w:rsidR="00641EFE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 xml:space="preserve">The </w:t>
      </w:r>
      <w:r w:rsidR="00ED293E">
        <w:rPr>
          <w:rFonts w:ascii="Times New Roman" w:hAnsi="Times New Roman" w:cs="Times New Roman"/>
          <w:sz w:val="24"/>
          <w:szCs w:val="24"/>
        </w:rPr>
        <w:t>‘</w:t>
      </w:r>
      <w:r w:rsidR="00641EFE">
        <w:rPr>
          <w:rFonts w:ascii="Times New Roman" w:hAnsi="Times New Roman" w:cs="Times New Roman"/>
          <w:sz w:val="24"/>
          <w:szCs w:val="24"/>
        </w:rPr>
        <w:t>health</w:t>
      </w:r>
      <w:r w:rsidR="00621F04">
        <w:rPr>
          <w:rFonts w:ascii="Times New Roman" w:hAnsi="Times New Roman" w:cs="Times New Roman"/>
          <w:sz w:val="24"/>
          <w:szCs w:val="24"/>
        </w:rPr>
        <w:t>-</w:t>
      </w:r>
      <w:r w:rsidR="00641EFE">
        <w:rPr>
          <w:rFonts w:ascii="Times New Roman" w:hAnsi="Times New Roman" w:cs="Times New Roman"/>
          <w:sz w:val="24"/>
          <w:szCs w:val="24"/>
        </w:rPr>
        <w:t xml:space="preserve">related </w:t>
      </w:r>
      <w:r w:rsidR="0024530E" w:rsidRPr="00BE3AFD">
        <w:rPr>
          <w:rFonts w:ascii="Times New Roman" w:hAnsi="Times New Roman" w:cs="Times New Roman"/>
          <w:shd w:val="clear" w:color="auto" w:fill="FFFFFF"/>
        </w:rPr>
        <w:t>QoL</w:t>
      </w:r>
      <w:r w:rsidRPr="00BE3AFD">
        <w:rPr>
          <w:rFonts w:ascii="Times New Roman" w:hAnsi="Times New Roman" w:cs="Times New Roman"/>
          <w:sz w:val="24"/>
          <w:szCs w:val="24"/>
        </w:rPr>
        <w:t xml:space="preserve"> of the pa</w:t>
      </w:r>
      <w:r w:rsidR="00DF78A3" w:rsidRPr="00BE3AFD">
        <w:rPr>
          <w:rFonts w:ascii="Times New Roman" w:hAnsi="Times New Roman" w:cs="Times New Roman"/>
          <w:sz w:val="24"/>
          <w:szCs w:val="24"/>
        </w:rPr>
        <w:t xml:space="preserve">tient </w:t>
      </w:r>
      <w:r w:rsidR="002E0ADE">
        <w:rPr>
          <w:rFonts w:ascii="Times New Roman" w:hAnsi="Times New Roman" w:cs="Times New Roman"/>
          <w:sz w:val="24"/>
          <w:szCs w:val="24"/>
        </w:rPr>
        <w:t xml:space="preserve">compared to the month </w:t>
      </w:r>
      <w:r w:rsidR="00DF78A3" w:rsidRPr="00BE3AFD">
        <w:rPr>
          <w:rFonts w:ascii="Times New Roman" w:hAnsi="Times New Roman" w:cs="Times New Roman"/>
          <w:sz w:val="24"/>
          <w:szCs w:val="24"/>
        </w:rPr>
        <w:t>before the develop</w:t>
      </w:r>
      <w:r w:rsidRPr="00BE3AFD">
        <w:rPr>
          <w:rFonts w:ascii="Times New Roman" w:hAnsi="Times New Roman" w:cs="Times New Roman"/>
          <w:sz w:val="24"/>
          <w:szCs w:val="24"/>
        </w:rPr>
        <w:t>ment of the cancer</w:t>
      </w:r>
      <w:r w:rsidR="00ED293E">
        <w:rPr>
          <w:rFonts w:ascii="Times New Roman" w:hAnsi="Times New Roman" w:cs="Times New Roman"/>
          <w:sz w:val="24"/>
          <w:szCs w:val="24"/>
        </w:rPr>
        <w:t>’</w:t>
      </w:r>
      <w:r w:rsidRPr="00BE3AFD">
        <w:rPr>
          <w:rFonts w:ascii="Times New Roman" w:hAnsi="Times New Roman" w:cs="Times New Roman"/>
          <w:sz w:val="24"/>
          <w:szCs w:val="24"/>
        </w:rPr>
        <w:t xml:space="preserve"> was </w:t>
      </w:r>
      <w:r w:rsidR="002E0ADE">
        <w:rPr>
          <w:rFonts w:ascii="Times New Roman" w:hAnsi="Times New Roman" w:cs="Times New Roman"/>
          <w:sz w:val="24"/>
          <w:szCs w:val="24"/>
        </w:rPr>
        <w:t>somewhat worse</w:t>
      </w:r>
      <w:r w:rsidRPr="00BE3AFD">
        <w:rPr>
          <w:rFonts w:ascii="Times New Roman" w:hAnsi="Times New Roman" w:cs="Times New Roman"/>
          <w:sz w:val="24"/>
          <w:szCs w:val="24"/>
        </w:rPr>
        <w:t xml:space="preserve">, </w:t>
      </w:r>
      <w:r w:rsidR="00641EFE">
        <w:rPr>
          <w:rFonts w:ascii="Times New Roman" w:hAnsi="Times New Roman" w:cs="Times New Roman"/>
          <w:sz w:val="24"/>
          <w:szCs w:val="24"/>
        </w:rPr>
        <w:t xml:space="preserve">whereas the </w:t>
      </w:r>
      <w:r w:rsidR="00ED293E">
        <w:rPr>
          <w:rFonts w:ascii="Times New Roman" w:hAnsi="Times New Roman" w:cs="Times New Roman"/>
          <w:sz w:val="24"/>
          <w:szCs w:val="24"/>
        </w:rPr>
        <w:t>‘</w:t>
      </w:r>
      <w:r w:rsidR="00641EFE">
        <w:rPr>
          <w:rFonts w:ascii="Times New Roman" w:hAnsi="Times New Roman" w:cs="Times New Roman"/>
          <w:sz w:val="24"/>
          <w:szCs w:val="24"/>
        </w:rPr>
        <w:t>health</w:t>
      </w:r>
      <w:r w:rsidR="00621F04">
        <w:rPr>
          <w:rFonts w:ascii="Times New Roman" w:hAnsi="Times New Roman" w:cs="Times New Roman"/>
          <w:sz w:val="24"/>
          <w:szCs w:val="24"/>
        </w:rPr>
        <w:t>-</w:t>
      </w:r>
      <w:r w:rsidR="00641EFE">
        <w:rPr>
          <w:rFonts w:ascii="Times New Roman" w:hAnsi="Times New Roman" w:cs="Times New Roman"/>
          <w:sz w:val="24"/>
          <w:szCs w:val="24"/>
        </w:rPr>
        <w:t xml:space="preserve">related </w:t>
      </w:r>
      <w:r w:rsidR="0024530E" w:rsidRPr="00BE3AFD">
        <w:rPr>
          <w:rFonts w:ascii="Times New Roman" w:hAnsi="Times New Roman" w:cs="Times New Roman"/>
          <w:shd w:val="clear" w:color="auto" w:fill="FFFFFF"/>
        </w:rPr>
        <w:t>QoL</w:t>
      </w:r>
      <w:r w:rsidR="0024530E"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41EFE">
        <w:rPr>
          <w:rFonts w:ascii="Times New Roman" w:hAnsi="Times New Roman" w:cs="Times New Roman"/>
          <w:sz w:val="24"/>
          <w:szCs w:val="24"/>
        </w:rPr>
        <w:t>during the last 7 days</w:t>
      </w:r>
      <w:r w:rsidR="00ED293E">
        <w:rPr>
          <w:rFonts w:ascii="Times New Roman" w:hAnsi="Times New Roman" w:cs="Times New Roman"/>
          <w:sz w:val="24"/>
          <w:szCs w:val="24"/>
        </w:rPr>
        <w:t>’</w:t>
      </w:r>
      <w:r w:rsidR="00641EFE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 xml:space="preserve">was </w:t>
      </w:r>
      <w:r w:rsidR="002E0ADE">
        <w:rPr>
          <w:rFonts w:ascii="Times New Roman" w:hAnsi="Times New Roman" w:cs="Times New Roman"/>
          <w:sz w:val="24"/>
          <w:szCs w:val="24"/>
        </w:rPr>
        <w:t>fair</w:t>
      </w:r>
      <w:r w:rsidR="004E0954">
        <w:rPr>
          <w:rFonts w:ascii="Times New Roman" w:hAnsi="Times New Roman" w:cs="Times New Roman"/>
          <w:sz w:val="24"/>
          <w:szCs w:val="24"/>
        </w:rPr>
        <w:t xml:space="preserve">, </w:t>
      </w:r>
      <w:r w:rsidR="00E74ECA">
        <w:rPr>
          <w:rFonts w:ascii="Times New Roman" w:hAnsi="Times New Roman" w:cs="Times New Roman"/>
          <w:sz w:val="24"/>
          <w:szCs w:val="24"/>
        </w:rPr>
        <w:t>furthermore,</w:t>
      </w:r>
      <w:r w:rsidR="004E0954">
        <w:rPr>
          <w:rFonts w:ascii="Times New Roman" w:hAnsi="Times New Roman" w:cs="Times New Roman"/>
          <w:sz w:val="24"/>
          <w:szCs w:val="24"/>
        </w:rPr>
        <w:t xml:space="preserve"> t</w:t>
      </w:r>
      <w:r w:rsidR="00641EFE">
        <w:rPr>
          <w:rFonts w:ascii="Times New Roman" w:hAnsi="Times New Roman" w:cs="Times New Roman"/>
          <w:sz w:val="24"/>
          <w:szCs w:val="24"/>
        </w:rPr>
        <w:t xml:space="preserve">he </w:t>
      </w:r>
      <w:r w:rsidRPr="00BE3AFD">
        <w:rPr>
          <w:rFonts w:ascii="Times New Roman" w:hAnsi="Times New Roman" w:cs="Times New Roman"/>
          <w:sz w:val="24"/>
          <w:szCs w:val="24"/>
        </w:rPr>
        <w:t xml:space="preserve">overall </w:t>
      </w:r>
      <w:r w:rsidR="00ED293E">
        <w:rPr>
          <w:rFonts w:ascii="Times New Roman" w:hAnsi="Times New Roman" w:cs="Times New Roman"/>
          <w:sz w:val="24"/>
          <w:szCs w:val="24"/>
        </w:rPr>
        <w:t>‘</w:t>
      </w:r>
      <w:r w:rsidR="0024530E" w:rsidRPr="00BE3AFD">
        <w:rPr>
          <w:rFonts w:ascii="Times New Roman" w:hAnsi="Times New Roman" w:cs="Times New Roman"/>
          <w:shd w:val="clear" w:color="auto" w:fill="FFFFFF"/>
        </w:rPr>
        <w:t>QoL</w:t>
      </w:r>
      <w:r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="00641EFE">
        <w:rPr>
          <w:rFonts w:ascii="Times New Roman" w:hAnsi="Times New Roman" w:cs="Times New Roman"/>
          <w:sz w:val="24"/>
          <w:szCs w:val="24"/>
        </w:rPr>
        <w:t>during the past 7 days</w:t>
      </w:r>
      <w:r w:rsidR="00ED293E">
        <w:rPr>
          <w:rFonts w:ascii="Times New Roman" w:hAnsi="Times New Roman" w:cs="Times New Roman"/>
          <w:sz w:val="24"/>
          <w:szCs w:val="24"/>
        </w:rPr>
        <w:t>’</w:t>
      </w:r>
      <w:r w:rsidR="00641EFE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>was</w:t>
      </w:r>
      <w:r w:rsidR="002E0ADE">
        <w:rPr>
          <w:rFonts w:ascii="Times New Roman" w:hAnsi="Times New Roman" w:cs="Times New Roman"/>
          <w:sz w:val="24"/>
          <w:szCs w:val="24"/>
        </w:rPr>
        <w:t xml:space="preserve"> </w:t>
      </w:r>
      <w:r w:rsidR="002E0ADE">
        <w:rPr>
          <w:rFonts w:ascii="Times New Roman" w:hAnsi="Times New Roman" w:cs="Times New Roman"/>
          <w:sz w:val="24"/>
          <w:szCs w:val="24"/>
        </w:rPr>
        <w:lastRenderedPageBreak/>
        <w:t>reported to be good</w:t>
      </w:r>
      <w:r w:rsidR="004E0954">
        <w:rPr>
          <w:rFonts w:ascii="Times New Roman" w:hAnsi="Times New Roman" w:cs="Times New Roman"/>
          <w:sz w:val="24"/>
          <w:szCs w:val="24"/>
        </w:rPr>
        <w:t xml:space="preserve">. The </w:t>
      </w:r>
      <w:r w:rsidR="00E74ECA">
        <w:rPr>
          <w:rFonts w:ascii="Times New Roman" w:hAnsi="Times New Roman" w:cs="Times New Roman"/>
          <w:sz w:val="24"/>
          <w:szCs w:val="24"/>
        </w:rPr>
        <w:t xml:space="preserve">reason for the client’s improvement in the overall </w:t>
      </w:r>
      <w:r w:rsidR="00641EFE">
        <w:rPr>
          <w:rFonts w:ascii="Times New Roman" w:hAnsi="Times New Roman" w:cs="Times New Roman"/>
          <w:sz w:val="24"/>
          <w:szCs w:val="24"/>
        </w:rPr>
        <w:t xml:space="preserve">QoL </w:t>
      </w:r>
      <w:r w:rsidR="00E74ECA">
        <w:rPr>
          <w:rFonts w:ascii="Times New Roman" w:hAnsi="Times New Roman" w:cs="Times New Roman"/>
          <w:sz w:val="24"/>
          <w:szCs w:val="24"/>
        </w:rPr>
        <w:t xml:space="preserve">is the </w:t>
      </w:r>
      <w:r w:rsidR="00641EFE">
        <w:rPr>
          <w:rFonts w:ascii="Times New Roman" w:hAnsi="Times New Roman" w:cs="Times New Roman"/>
          <w:sz w:val="24"/>
          <w:szCs w:val="24"/>
        </w:rPr>
        <w:t>positive attitude and self</w:t>
      </w:r>
      <w:r w:rsidR="00621F04">
        <w:rPr>
          <w:rFonts w:ascii="Times New Roman" w:hAnsi="Times New Roman" w:cs="Times New Roman"/>
          <w:sz w:val="24"/>
          <w:szCs w:val="24"/>
        </w:rPr>
        <w:t>-</w:t>
      </w:r>
      <w:r w:rsidR="00641EFE">
        <w:rPr>
          <w:rFonts w:ascii="Times New Roman" w:hAnsi="Times New Roman" w:cs="Times New Roman"/>
          <w:sz w:val="24"/>
          <w:szCs w:val="24"/>
        </w:rPr>
        <w:t>determination to be independent</w:t>
      </w:r>
      <w:r w:rsidRPr="00BE3AFD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DFB18E5" w14:textId="04B99FB3" w:rsidR="00D2504D" w:rsidRPr="00BE3AFD" w:rsidRDefault="00591D0A" w:rsidP="0088451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</w:rPr>
        <w:t xml:space="preserve"> </w:t>
      </w:r>
      <w:r w:rsidRPr="00BE3AFD">
        <w:rPr>
          <w:rFonts w:ascii="Times New Roman" w:hAnsi="Times New Roman" w:cs="Times New Roman"/>
          <w:b/>
          <w:sz w:val="24"/>
          <w:szCs w:val="24"/>
        </w:rPr>
        <w:t xml:space="preserve"> Conclusion</w:t>
      </w:r>
      <w:r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14:paraId="52BC492B" w14:textId="1DF62DED" w:rsidR="006945C2" w:rsidRPr="00BE3AFD" w:rsidRDefault="00684CC5" w:rsidP="0088451E">
      <w:pPr>
        <w:spacing w:line="48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The present study highlights the nature of speech problems, swallowing problems</w:t>
      </w:r>
      <w:r w:rsidR="00A047A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and the </w:t>
      </w:r>
      <w:r w:rsidR="0024530E" w:rsidRPr="00BE3AFD">
        <w:rPr>
          <w:rFonts w:ascii="Times New Roman" w:hAnsi="Times New Roman" w:cs="Times New Roman"/>
          <w:shd w:val="clear" w:color="auto" w:fill="FFFFFF"/>
        </w:rPr>
        <w:t>QoL</w:t>
      </w:r>
      <w:r w:rsidR="0024530E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of </w:t>
      </w:r>
      <w:r w:rsidR="007829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an </w:t>
      </w:r>
      <w:r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individual with hemiglossectomy and segmental </w:t>
      </w:r>
      <w:r w:rsidR="00621F04" w:rsidRPr="00BE3AFD">
        <w:rPr>
          <w:rFonts w:ascii="Times New Roman" w:hAnsi="Times New Roman" w:cs="Times New Roman"/>
          <w:sz w:val="24"/>
          <w:szCs w:val="24"/>
          <w:shd w:val="clear" w:color="auto" w:fill="FFFFFF"/>
        </w:rPr>
        <w:t>mandibulectomy.</w:t>
      </w:r>
      <w:r w:rsidR="0078296B" w:rsidRPr="0078296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BE3AFD">
        <w:rPr>
          <w:rFonts w:ascii="Times New Roman" w:hAnsi="Times New Roman" w:cs="Times New Roman"/>
          <w:sz w:val="24"/>
          <w:szCs w:val="24"/>
        </w:rPr>
        <w:t>This knowledge is often used for rehabilitation, employment, participation in the community, and to inform the role of family members in the betterment of an individual with glossectomy/mandibulectomy.</w:t>
      </w:r>
    </w:p>
    <w:p w14:paraId="7A35B5AA" w14:textId="112F627B" w:rsidR="00131E6F" w:rsidRPr="00BE3AFD" w:rsidRDefault="00131E6F" w:rsidP="0088451E">
      <w:pPr>
        <w:spacing w:after="0" w:line="480" w:lineRule="auto"/>
        <w:ind w:left="-142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Tables</w:t>
      </w:r>
    </w:p>
    <w:p w14:paraId="3E35993E" w14:textId="4C403290" w:rsidR="00131E6F" w:rsidRPr="00BE3AFD" w:rsidRDefault="00131E6F" w:rsidP="0088451E">
      <w:pPr>
        <w:pStyle w:val="NormalWeb"/>
        <w:shd w:val="clear" w:color="auto" w:fill="FFFFFF"/>
        <w:spacing w:before="0" w:beforeAutospacing="0" w:after="160" w:afterAutospacing="0" w:line="480" w:lineRule="auto"/>
        <w:rPr>
          <w:bCs/>
        </w:rPr>
      </w:pPr>
      <w:r w:rsidRPr="00BE3AFD">
        <w:rPr>
          <w:bCs/>
        </w:rPr>
        <w:t>Table 1: Formant frequencies of vowels /a/, /i/ and /u/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303"/>
        <w:gridCol w:w="696"/>
        <w:gridCol w:w="696"/>
        <w:gridCol w:w="696"/>
      </w:tblGrid>
      <w:tr w:rsidR="00131E6F" w:rsidRPr="00BE3AFD" w14:paraId="208192F2" w14:textId="77777777" w:rsidTr="00280878">
        <w:trPr>
          <w:jc w:val="center"/>
        </w:trPr>
        <w:tc>
          <w:tcPr>
            <w:tcW w:w="0" w:type="auto"/>
          </w:tcPr>
          <w:p w14:paraId="2944C053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</w:p>
        </w:tc>
        <w:tc>
          <w:tcPr>
            <w:tcW w:w="0" w:type="auto"/>
          </w:tcPr>
          <w:p w14:paraId="4D92EE6B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/>
              </w:rPr>
            </w:pPr>
            <w:r w:rsidRPr="00BE3AFD">
              <w:rPr>
                <w:b/>
              </w:rPr>
              <w:t>/a/</w:t>
            </w:r>
          </w:p>
        </w:tc>
        <w:tc>
          <w:tcPr>
            <w:tcW w:w="0" w:type="auto"/>
          </w:tcPr>
          <w:p w14:paraId="18D1568A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/>
              </w:rPr>
            </w:pPr>
            <w:r w:rsidRPr="00BE3AFD">
              <w:rPr>
                <w:b/>
              </w:rPr>
              <w:t>/i/</w:t>
            </w:r>
          </w:p>
        </w:tc>
        <w:tc>
          <w:tcPr>
            <w:tcW w:w="0" w:type="auto"/>
          </w:tcPr>
          <w:p w14:paraId="31F1B38A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/>
              </w:rPr>
            </w:pPr>
            <w:r w:rsidRPr="00BE3AFD">
              <w:rPr>
                <w:b/>
              </w:rPr>
              <w:t>/u/</w:t>
            </w:r>
          </w:p>
        </w:tc>
      </w:tr>
      <w:tr w:rsidR="00131E6F" w:rsidRPr="00BE3AFD" w14:paraId="7DB60790" w14:textId="77777777" w:rsidTr="00280878">
        <w:trPr>
          <w:jc w:val="center"/>
        </w:trPr>
        <w:tc>
          <w:tcPr>
            <w:tcW w:w="0" w:type="auto"/>
          </w:tcPr>
          <w:p w14:paraId="25EF1147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/>
              </w:rPr>
            </w:pPr>
            <w:r w:rsidRPr="00BE3AFD">
              <w:rPr>
                <w:b/>
              </w:rPr>
              <w:t>Formant 1</w:t>
            </w:r>
          </w:p>
        </w:tc>
        <w:tc>
          <w:tcPr>
            <w:tcW w:w="0" w:type="auto"/>
          </w:tcPr>
          <w:p w14:paraId="5F768F95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904</w:t>
            </w:r>
          </w:p>
        </w:tc>
        <w:tc>
          <w:tcPr>
            <w:tcW w:w="0" w:type="auto"/>
          </w:tcPr>
          <w:p w14:paraId="626F2935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473</w:t>
            </w:r>
          </w:p>
        </w:tc>
        <w:tc>
          <w:tcPr>
            <w:tcW w:w="0" w:type="auto"/>
          </w:tcPr>
          <w:p w14:paraId="5D8CCD8A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452</w:t>
            </w:r>
          </w:p>
        </w:tc>
      </w:tr>
      <w:tr w:rsidR="00131E6F" w:rsidRPr="00BE3AFD" w14:paraId="338F57B3" w14:textId="77777777" w:rsidTr="00280878">
        <w:trPr>
          <w:jc w:val="center"/>
        </w:trPr>
        <w:tc>
          <w:tcPr>
            <w:tcW w:w="0" w:type="auto"/>
          </w:tcPr>
          <w:p w14:paraId="4B4D16BF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/>
              </w:rPr>
            </w:pPr>
            <w:r w:rsidRPr="00BE3AFD">
              <w:rPr>
                <w:b/>
              </w:rPr>
              <w:t>Formant 2</w:t>
            </w:r>
          </w:p>
        </w:tc>
        <w:tc>
          <w:tcPr>
            <w:tcW w:w="0" w:type="auto"/>
          </w:tcPr>
          <w:p w14:paraId="676E8BE7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1596</w:t>
            </w:r>
          </w:p>
        </w:tc>
        <w:tc>
          <w:tcPr>
            <w:tcW w:w="0" w:type="auto"/>
          </w:tcPr>
          <w:p w14:paraId="16FA1A0D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1712</w:t>
            </w:r>
          </w:p>
        </w:tc>
        <w:tc>
          <w:tcPr>
            <w:tcW w:w="0" w:type="auto"/>
          </w:tcPr>
          <w:p w14:paraId="13C6253D" w14:textId="77777777" w:rsidR="00131E6F" w:rsidRPr="00BE3AFD" w:rsidRDefault="00131E6F" w:rsidP="0088451E">
            <w:pPr>
              <w:pStyle w:val="NormalWeb"/>
              <w:spacing w:before="0" w:beforeAutospacing="0" w:after="160" w:afterAutospacing="0" w:line="480" w:lineRule="auto"/>
              <w:rPr>
                <w:bCs/>
              </w:rPr>
            </w:pPr>
            <w:r w:rsidRPr="00BE3AFD">
              <w:rPr>
                <w:bCs/>
              </w:rPr>
              <w:t>1113</w:t>
            </w:r>
          </w:p>
        </w:tc>
      </w:tr>
    </w:tbl>
    <w:p w14:paraId="3EE581EB" w14:textId="77777777" w:rsidR="00131E6F" w:rsidRDefault="00131E6F" w:rsidP="0088451E">
      <w:pPr>
        <w:spacing w:line="48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22785BE5" w14:textId="460FD458" w:rsidR="00BE3AFD" w:rsidRPr="00BE3AFD" w:rsidRDefault="00BE3AFD" w:rsidP="0088451E">
      <w:pPr>
        <w:spacing w:line="480" w:lineRule="auto"/>
        <w:ind w:left="-142"/>
        <w:contextualSpacing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E3AFD">
        <w:rPr>
          <w:rFonts w:ascii="Times New Roman" w:eastAsia="Calibri" w:hAnsi="Times New Roman" w:cs="Times New Roman"/>
          <w:b/>
          <w:bCs/>
          <w:sz w:val="24"/>
          <w:szCs w:val="24"/>
        </w:rPr>
        <w:t>Figures</w:t>
      </w:r>
    </w:p>
    <w:p w14:paraId="7F101ED6" w14:textId="77777777" w:rsidR="00BE3AFD" w:rsidRPr="00BE3AFD" w:rsidRDefault="00BE3AFD" w:rsidP="0088451E">
      <w:pPr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BE3AFD">
        <w:rPr>
          <w:rFonts w:ascii="Times New Roman" w:hAnsi="Times New Roman" w:cs="Times New Roman"/>
          <w:i/>
          <w:sz w:val="24"/>
          <w:szCs w:val="24"/>
        </w:rPr>
        <w:t>Figure 1. The client presented with: asymmetrical mandible, anterior overbite and posterior skeletal crossbite (figure a); irregular and limited opening of mouth (figure b).</w:t>
      </w:r>
    </w:p>
    <w:p w14:paraId="3072BD05" w14:textId="77777777" w:rsidR="00BE3AFD" w:rsidRPr="00BE3AFD" w:rsidRDefault="00BE3AFD" w:rsidP="0088451E">
      <w:pPr>
        <w:spacing w:line="480" w:lineRule="auto"/>
        <w:ind w:left="-142"/>
        <w:contextualSpacing/>
        <w:rPr>
          <w:rFonts w:ascii="Times New Roman" w:eastAsia="Calibri" w:hAnsi="Times New Roman" w:cs="Times New Roman"/>
          <w:sz w:val="24"/>
          <w:szCs w:val="24"/>
        </w:rPr>
      </w:pPr>
    </w:p>
    <w:sectPr w:rsidR="00BE3AFD" w:rsidRPr="00BE3AFD" w:rsidSect="001F144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808751" w14:textId="77777777" w:rsidR="0019395F" w:rsidRDefault="0019395F" w:rsidP="00045EB4">
      <w:pPr>
        <w:spacing w:after="0" w:line="240" w:lineRule="auto"/>
      </w:pPr>
      <w:r>
        <w:separator/>
      </w:r>
    </w:p>
  </w:endnote>
  <w:endnote w:type="continuationSeparator" w:id="0">
    <w:p w14:paraId="22BBD381" w14:textId="77777777" w:rsidR="0019395F" w:rsidRDefault="0019395F" w:rsidP="00045E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F6F5FE" w14:textId="77777777" w:rsidR="0019395F" w:rsidRDefault="0019395F" w:rsidP="00045EB4">
      <w:pPr>
        <w:spacing w:after="0" w:line="240" w:lineRule="auto"/>
      </w:pPr>
      <w:r>
        <w:separator/>
      </w:r>
    </w:p>
  </w:footnote>
  <w:footnote w:type="continuationSeparator" w:id="0">
    <w:p w14:paraId="18DCEBAB" w14:textId="77777777" w:rsidR="0019395F" w:rsidRDefault="0019395F" w:rsidP="00045E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851B80"/>
    <w:multiLevelType w:val="hybridMultilevel"/>
    <w:tmpl w:val="245404C8"/>
    <w:lvl w:ilvl="0" w:tplc="40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4CF1E54"/>
    <w:multiLevelType w:val="hybridMultilevel"/>
    <w:tmpl w:val="61603A8E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9F24D3"/>
    <w:multiLevelType w:val="hybridMultilevel"/>
    <w:tmpl w:val="08143BDE"/>
    <w:lvl w:ilvl="0" w:tplc="6ECCEB08">
      <w:start w:val="1"/>
      <w:numFmt w:val="decimal"/>
      <w:lvlText w:val="%1."/>
      <w:lvlJc w:val="left"/>
      <w:pPr>
        <w:ind w:left="1070" w:hanging="360"/>
      </w:pPr>
      <w:rPr>
        <w:rFonts w:hint="default"/>
        <w:color w:val="222222"/>
        <w:sz w:val="24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FA5228E"/>
    <w:multiLevelType w:val="hybridMultilevel"/>
    <w:tmpl w:val="D0560624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IN" w:vendorID="64" w:dllVersion="6" w:nlCheck="1" w:checkStyle="0"/>
  <w:activeWritingStyle w:appName="MSWord" w:lang="en-US" w:vendorID="64" w:dllVersion="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IN" w:vendorID="64" w:dllVersion="4096" w:nlCheck="1" w:checkStyle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a2MDE1MTY2NDYzMrFU0lEKTi0uzszPAykwtKwFAP2VIa4tAAAA"/>
  </w:docVars>
  <w:rsids>
    <w:rsidRoot w:val="005379C6"/>
    <w:rsid w:val="0000797E"/>
    <w:rsid w:val="00011BFE"/>
    <w:rsid w:val="00016ECA"/>
    <w:rsid w:val="00017445"/>
    <w:rsid w:val="0002363B"/>
    <w:rsid w:val="0002561B"/>
    <w:rsid w:val="00040EDB"/>
    <w:rsid w:val="00045EB4"/>
    <w:rsid w:val="0004637F"/>
    <w:rsid w:val="00053F56"/>
    <w:rsid w:val="00054D67"/>
    <w:rsid w:val="00056933"/>
    <w:rsid w:val="00061F34"/>
    <w:rsid w:val="00065D80"/>
    <w:rsid w:val="0006784E"/>
    <w:rsid w:val="00071015"/>
    <w:rsid w:val="000758A0"/>
    <w:rsid w:val="00082390"/>
    <w:rsid w:val="000877A7"/>
    <w:rsid w:val="00092AF8"/>
    <w:rsid w:val="000A0BCF"/>
    <w:rsid w:val="000A7353"/>
    <w:rsid w:val="000B3C49"/>
    <w:rsid w:val="000B7CD3"/>
    <w:rsid w:val="000D3D32"/>
    <w:rsid w:val="000E3010"/>
    <w:rsid w:val="000E4A67"/>
    <w:rsid w:val="000F0AFC"/>
    <w:rsid w:val="000F5217"/>
    <w:rsid w:val="0010217C"/>
    <w:rsid w:val="00104DA6"/>
    <w:rsid w:val="00105786"/>
    <w:rsid w:val="00105E16"/>
    <w:rsid w:val="00115993"/>
    <w:rsid w:val="00121840"/>
    <w:rsid w:val="0012687F"/>
    <w:rsid w:val="00131E6F"/>
    <w:rsid w:val="0013231E"/>
    <w:rsid w:val="001323C3"/>
    <w:rsid w:val="00133354"/>
    <w:rsid w:val="00134340"/>
    <w:rsid w:val="00143126"/>
    <w:rsid w:val="00143932"/>
    <w:rsid w:val="00145127"/>
    <w:rsid w:val="00153BE5"/>
    <w:rsid w:val="001540BD"/>
    <w:rsid w:val="001555C8"/>
    <w:rsid w:val="00160B1A"/>
    <w:rsid w:val="0018317D"/>
    <w:rsid w:val="00192F6F"/>
    <w:rsid w:val="0019395F"/>
    <w:rsid w:val="001A4411"/>
    <w:rsid w:val="001A553F"/>
    <w:rsid w:val="001A7855"/>
    <w:rsid w:val="001B1A2D"/>
    <w:rsid w:val="001B49DB"/>
    <w:rsid w:val="001C1986"/>
    <w:rsid w:val="001D1810"/>
    <w:rsid w:val="001D2843"/>
    <w:rsid w:val="001D4EBC"/>
    <w:rsid w:val="001D6AD7"/>
    <w:rsid w:val="001E6D21"/>
    <w:rsid w:val="001E77D3"/>
    <w:rsid w:val="001E7FB8"/>
    <w:rsid w:val="001F1447"/>
    <w:rsid w:val="001F421B"/>
    <w:rsid w:val="001F58A9"/>
    <w:rsid w:val="001F69A3"/>
    <w:rsid w:val="00204B94"/>
    <w:rsid w:val="002128F7"/>
    <w:rsid w:val="00215042"/>
    <w:rsid w:val="00217B11"/>
    <w:rsid w:val="00225E58"/>
    <w:rsid w:val="00232CAC"/>
    <w:rsid w:val="002331E9"/>
    <w:rsid w:val="00236657"/>
    <w:rsid w:val="0024530E"/>
    <w:rsid w:val="002518F5"/>
    <w:rsid w:val="002656D5"/>
    <w:rsid w:val="00267D45"/>
    <w:rsid w:val="00283481"/>
    <w:rsid w:val="00287297"/>
    <w:rsid w:val="00291CFB"/>
    <w:rsid w:val="002927F1"/>
    <w:rsid w:val="00293369"/>
    <w:rsid w:val="00294CF9"/>
    <w:rsid w:val="002B274F"/>
    <w:rsid w:val="002B5EDC"/>
    <w:rsid w:val="002C0BF1"/>
    <w:rsid w:val="002D117D"/>
    <w:rsid w:val="002E0ADE"/>
    <w:rsid w:val="002F18FB"/>
    <w:rsid w:val="002F3B94"/>
    <w:rsid w:val="002F4BAE"/>
    <w:rsid w:val="00305DDB"/>
    <w:rsid w:val="0030797E"/>
    <w:rsid w:val="00325C16"/>
    <w:rsid w:val="00334E7B"/>
    <w:rsid w:val="00357570"/>
    <w:rsid w:val="00364F65"/>
    <w:rsid w:val="0036538E"/>
    <w:rsid w:val="0036582A"/>
    <w:rsid w:val="0036601E"/>
    <w:rsid w:val="00366A94"/>
    <w:rsid w:val="00366FAC"/>
    <w:rsid w:val="00372474"/>
    <w:rsid w:val="003743EB"/>
    <w:rsid w:val="00376693"/>
    <w:rsid w:val="0039070A"/>
    <w:rsid w:val="00394DCC"/>
    <w:rsid w:val="003A176E"/>
    <w:rsid w:val="003A1C0C"/>
    <w:rsid w:val="003A46E5"/>
    <w:rsid w:val="003A4DB5"/>
    <w:rsid w:val="003A7F3D"/>
    <w:rsid w:val="003B22B3"/>
    <w:rsid w:val="003B3A67"/>
    <w:rsid w:val="003C2BDA"/>
    <w:rsid w:val="003C3103"/>
    <w:rsid w:val="003C391D"/>
    <w:rsid w:val="003C4813"/>
    <w:rsid w:val="003D7275"/>
    <w:rsid w:val="003E5093"/>
    <w:rsid w:val="003E7241"/>
    <w:rsid w:val="003F2635"/>
    <w:rsid w:val="003F3F2B"/>
    <w:rsid w:val="00404F6E"/>
    <w:rsid w:val="00411127"/>
    <w:rsid w:val="004115EF"/>
    <w:rsid w:val="00425AC9"/>
    <w:rsid w:val="00425DE5"/>
    <w:rsid w:val="00441924"/>
    <w:rsid w:val="00447D08"/>
    <w:rsid w:val="004661A1"/>
    <w:rsid w:val="00474072"/>
    <w:rsid w:val="0048381B"/>
    <w:rsid w:val="00483D02"/>
    <w:rsid w:val="00484E76"/>
    <w:rsid w:val="00486DDA"/>
    <w:rsid w:val="00495C24"/>
    <w:rsid w:val="004B2332"/>
    <w:rsid w:val="004B6EED"/>
    <w:rsid w:val="004C35C2"/>
    <w:rsid w:val="004C6DE2"/>
    <w:rsid w:val="004D28D4"/>
    <w:rsid w:val="004E0954"/>
    <w:rsid w:val="004E5626"/>
    <w:rsid w:val="004F7889"/>
    <w:rsid w:val="00502F32"/>
    <w:rsid w:val="0050675B"/>
    <w:rsid w:val="00510D90"/>
    <w:rsid w:val="00516CBD"/>
    <w:rsid w:val="005379C6"/>
    <w:rsid w:val="0054200C"/>
    <w:rsid w:val="005515D6"/>
    <w:rsid w:val="005540CF"/>
    <w:rsid w:val="00580A63"/>
    <w:rsid w:val="0058310C"/>
    <w:rsid w:val="00591D0A"/>
    <w:rsid w:val="00597102"/>
    <w:rsid w:val="005B6C8E"/>
    <w:rsid w:val="005C1E59"/>
    <w:rsid w:val="005C7134"/>
    <w:rsid w:val="005D0634"/>
    <w:rsid w:val="005D0D80"/>
    <w:rsid w:val="005F35EE"/>
    <w:rsid w:val="006114AA"/>
    <w:rsid w:val="00621F04"/>
    <w:rsid w:val="0063602E"/>
    <w:rsid w:val="0063792E"/>
    <w:rsid w:val="006413F8"/>
    <w:rsid w:val="00641EFE"/>
    <w:rsid w:val="006605DB"/>
    <w:rsid w:val="0066464A"/>
    <w:rsid w:val="00673BD4"/>
    <w:rsid w:val="00684CC5"/>
    <w:rsid w:val="00692981"/>
    <w:rsid w:val="006945C2"/>
    <w:rsid w:val="006A0FC4"/>
    <w:rsid w:val="006A1619"/>
    <w:rsid w:val="006A72E6"/>
    <w:rsid w:val="006B4C81"/>
    <w:rsid w:val="006B61EF"/>
    <w:rsid w:val="006B7202"/>
    <w:rsid w:val="006B7405"/>
    <w:rsid w:val="006C21E9"/>
    <w:rsid w:val="006C2B35"/>
    <w:rsid w:val="006C3A1B"/>
    <w:rsid w:val="006E2CE5"/>
    <w:rsid w:val="006E5CDF"/>
    <w:rsid w:val="006F757B"/>
    <w:rsid w:val="006F7DD0"/>
    <w:rsid w:val="00701CFB"/>
    <w:rsid w:val="00702D6C"/>
    <w:rsid w:val="00707460"/>
    <w:rsid w:val="00714269"/>
    <w:rsid w:val="00736360"/>
    <w:rsid w:val="00740231"/>
    <w:rsid w:val="00741A32"/>
    <w:rsid w:val="0074468D"/>
    <w:rsid w:val="00750612"/>
    <w:rsid w:val="00753E19"/>
    <w:rsid w:val="0077395B"/>
    <w:rsid w:val="00774ECA"/>
    <w:rsid w:val="00780752"/>
    <w:rsid w:val="007827DC"/>
    <w:rsid w:val="0078296B"/>
    <w:rsid w:val="007A0E15"/>
    <w:rsid w:val="007A1E00"/>
    <w:rsid w:val="007C080F"/>
    <w:rsid w:val="007C78E9"/>
    <w:rsid w:val="007D2D3B"/>
    <w:rsid w:val="007E0E45"/>
    <w:rsid w:val="007E3048"/>
    <w:rsid w:val="007E57C9"/>
    <w:rsid w:val="007F1066"/>
    <w:rsid w:val="00812A5D"/>
    <w:rsid w:val="00824838"/>
    <w:rsid w:val="00840A89"/>
    <w:rsid w:val="0085480D"/>
    <w:rsid w:val="0085657F"/>
    <w:rsid w:val="00870282"/>
    <w:rsid w:val="0087107B"/>
    <w:rsid w:val="00871C77"/>
    <w:rsid w:val="008738DD"/>
    <w:rsid w:val="0088451E"/>
    <w:rsid w:val="00891741"/>
    <w:rsid w:val="008923EC"/>
    <w:rsid w:val="008953A2"/>
    <w:rsid w:val="008B2A85"/>
    <w:rsid w:val="008E0489"/>
    <w:rsid w:val="008F42A0"/>
    <w:rsid w:val="00901743"/>
    <w:rsid w:val="00922B94"/>
    <w:rsid w:val="009231EC"/>
    <w:rsid w:val="009239EA"/>
    <w:rsid w:val="009252F8"/>
    <w:rsid w:val="00925338"/>
    <w:rsid w:val="00945226"/>
    <w:rsid w:val="0095090E"/>
    <w:rsid w:val="009546F4"/>
    <w:rsid w:val="00965D49"/>
    <w:rsid w:val="00973BE6"/>
    <w:rsid w:val="009758BC"/>
    <w:rsid w:val="00984452"/>
    <w:rsid w:val="00993CB2"/>
    <w:rsid w:val="009A2B8A"/>
    <w:rsid w:val="009A2D3A"/>
    <w:rsid w:val="009B78DC"/>
    <w:rsid w:val="009D37F8"/>
    <w:rsid w:val="009E13C0"/>
    <w:rsid w:val="009E627C"/>
    <w:rsid w:val="009E7B39"/>
    <w:rsid w:val="009F6194"/>
    <w:rsid w:val="00A04494"/>
    <w:rsid w:val="00A047AE"/>
    <w:rsid w:val="00A2420B"/>
    <w:rsid w:val="00A30994"/>
    <w:rsid w:val="00A37F5E"/>
    <w:rsid w:val="00A401FB"/>
    <w:rsid w:val="00A43770"/>
    <w:rsid w:val="00A468D4"/>
    <w:rsid w:val="00A52B4B"/>
    <w:rsid w:val="00A53ABF"/>
    <w:rsid w:val="00A60F59"/>
    <w:rsid w:val="00A7338F"/>
    <w:rsid w:val="00A76032"/>
    <w:rsid w:val="00A87265"/>
    <w:rsid w:val="00AA25DA"/>
    <w:rsid w:val="00AA3B2D"/>
    <w:rsid w:val="00AA4038"/>
    <w:rsid w:val="00AB4029"/>
    <w:rsid w:val="00AB5544"/>
    <w:rsid w:val="00AB629B"/>
    <w:rsid w:val="00AC43C7"/>
    <w:rsid w:val="00AC45F1"/>
    <w:rsid w:val="00AC4EC6"/>
    <w:rsid w:val="00AC6B8D"/>
    <w:rsid w:val="00AC7991"/>
    <w:rsid w:val="00AD4215"/>
    <w:rsid w:val="00AD5E96"/>
    <w:rsid w:val="00AE1740"/>
    <w:rsid w:val="00AE515B"/>
    <w:rsid w:val="00AE5B00"/>
    <w:rsid w:val="00AF15BA"/>
    <w:rsid w:val="00AF3642"/>
    <w:rsid w:val="00AF601C"/>
    <w:rsid w:val="00B11881"/>
    <w:rsid w:val="00B31599"/>
    <w:rsid w:val="00B32991"/>
    <w:rsid w:val="00B366A2"/>
    <w:rsid w:val="00B420AA"/>
    <w:rsid w:val="00B45296"/>
    <w:rsid w:val="00B46DB5"/>
    <w:rsid w:val="00B644F1"/>
    <w:rsid w:val="00B64911"/>
    <w:rsid w:val="00B858F5"/>
    <w:rsid w:val="00B87214"/>
    <w:rsid w:val="00B9134F"/>
    <w:rsid w:val="00BA1E73"/>
    <w:rsid w:val="00BA1F77"/>
    <w:rsid w:val="00BB0133"/>
    <w:rsid w:val="00BB0D75"/>
    <w:rsid w:val="00BB20AD"/>
    <w:rsid w:val="00BB6B2F"/>
    <w:rsid w:val="00BB7E20"/>
    <w:rsid w:val="00BC3263"/>
    <w:rsid w:val="00BD2003"/>
    <w:rsid w:val="00BD5F45"/>
    <w:rsid w:val="00BE3AFD"/>
    <w:rsid w:val="00BE4767"/>
    <w:rsid w:val="00BF0FF6"/>
    <w:rsid w:val="00BF6942"/>
    <w:rsid w:val="00C22C0F"/>
    <w:rsid w:val="00C2766E"/>
    <w:rsid w:val="00C2797C"/>
    <w:rsid w:val="00C302D4"/>
    <w:rsid w:val="00C340E1"/>
    <w:rsid w:val="00C37519"/>
    <w:rsid w:val="00C449D1"/>
    <w:rsid w:val="00C60674"/>
    <w:rsid w:val="00C81A2E"/>
    <w:rsid w:val="00C85C50"/>
    <w:rsid w:val="00C9125A"/>
    <w:rsid w:val="00C917C0"/>
    <w:rsid w:val="00C94455"/>
    <w:rsid w:val="00CA116B"/>
    <w:rsid w:val="00CA206B"/>
    <w:rsid w:val="00CA2CAD"/>
    <w:rsid w:val="00CA4596"/>
    <w:rsid w:val="00CB70E8"/>
    <w:rsid w:val="00CC03F7"/>
    <w:rsid w:val="00CC11A7"/>
    <w:rsid w:val="00CC1E29"/>
    <w:rsid w:val="00CC2EAF"/>
    <w:rsid w:val="00CC7A75"/>
    <w:rsid w:val="00CD603A"/>
    <w:rsid w:val="00CD65DE"/>
    <w:rsid w:val="00CE00CF"/>
    <w:rsid w:val="00CE27D3"/>
    <w:rsid w:val="00CF082E"/>
    <w:rsid w:val="00CF0D13"/>
    <w:rsid w:val="00CF6D03"/>
    <w:rsid w:val="00D231D5"/>
    <w:rsid w:val="00D2504D"/>
    <w:rsid w:val="00D2619E"/>
    <w:rsid w:val="00D2702C"/>
    <w:rsid w:val="00D33387"/>
    <w:rsid w:val="00D400FF"/>
    <w:rsid w:val="00D40201"/>
    <w:rsid w:val="00D40CE9"/>
    <w:rsid w:val="00D44B29"/>
    <w:rsid w:val="00D519EE"/>
    <w:rsid w:val="00D60D0C"/>
    <w:rsid w:val="00D721CF"/>
    <w:rsid w:val="00D737FC"/>
    <w:rsid w:val="00D97548"/>
    <w:rsid w:val="00DA0F78"/>
    <w:rsid w:val="00DA4EAC"/>
    <w:rsid w:val="00DA6D4B"/>
    <w:rsid w:val="00DB7607"/>
    <w:rsid w:val="00DC177F"/>
    <w:rsid w:val="00DC4BBB"/>
    <w:rsid w:val="00DC7C04"/>
    <w:rsid w:val="00DD1B42"/>
    <w:rsid w:val="00DD1EEC"/>
    <w:rsid w:val="00DE7A46"/>
    <w:rsid w:val="00DF17BD"/>
    <w:rsid w:val="00DF36DB"/>
    <w:rsid w:val="00DF78A3"/>
    <w:rsid w:val="00E019DC"/>
    <w:rsid w:val="00E0635C"/>
    <w:rsid w:val="00E07A64"/>
    <w:rsid w:val="00E13382"/>
    <w:rsid w:val="00E1662A"/>
    <w:rsid w:val="00E21DB0"/>
    <w:rsid w:val="00E25220"/>
    <w:rsid w:val="00E30842"/>
    <w:rsid w:val="00E31A8C"/>
    <w:rsid w:val="00E32958"/>
    <w:rsid w:val="00E37914"/>
    <w:rsid w:val="00E42A16"/>
    <w:rsid w:val="00E45D8F"/>
    <w:rsid w:val="00E53130"/>
    <w:rsid w:val="00E57360"/>
    <w:rsid w:val="00E60307"/>
    <w:rsid w:val="00E65879"/>
    <w:rsid w:val="00E74ECA"/>
    <w:rsid w:val="00E83BCC"/>
    <w:rsid w:val="00E872B0"/>
    <w:rsid w:val="00EB4083"/>
    <w:rsid w:val="00EB41E8"/>
    <w:rsid w:val="00EC1992"/>
    <w:rsid w:val="00ED293E"/>
    <w:rsid w:val="00EF2F3C"/>
    <w:rsid w:val="00EF551A"/>
    <w:rsid w:val="00F22516"/>
    <w:rsid w:val="00F24294"/>
    <w:rsid w:val="00F31FAE"/>
    <w:rsid w:val="00F3557C"/>
    <w:rsid w:val="00F37E37"/>
    <w:rsid w:val="00F5036C"/>
    <w:rsid w:val="00F54256"/>
    <w:rsid w:val="00F556B8"/>
    <w:rsid w:val="00F55897"/>
    <w:rsid w:val="00F65799"/>
    <w:rsid w:val="00F7078B"/>
    <w:rsid w:val="00F71F46"/>
    <w:rsid w:val="00F7446E"/>
    <w:rsid w:val="00F81A2C"/>
    <w:rsid w:val="00F82C65"/>
    <w:rsid w:val="00F8730A"/>
    <w:rsid w:val="00F91B8A"/>
    <w:rsid w:val="00FA50BD"/>
    <w:rsid w:val="00FA6C74"/>
    <w:rsid w:val="00FB53A8"/>
    <w:rsid w:val="00FB79B0"/>
    <w:rsid w:val="00FC628A"/>
    <w:rsid w:val="00FD113A"/>
    <w:rsid w:val="00FD54B0"/>
    <w:rsid w:val="00FE1252"/>
    <w:rsid w:val="00FE214E"/>
    <w:rsid w:val="00FE41D6"/>
    <w:rsid w:val="00FE58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53384"/>
  <w15:docId w15:val="{A19DEAA6-2704-441A-A673-36488FD2C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13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A176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1662A"/>
    <w:rPr>
      <w:color w:val="954F72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53BE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2366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82A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7A1E0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1E0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1E0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1E0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1E00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6945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45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45EB4"/>
  </w:style>
  <w:style w:type="paragraph" w:styleId="Footer">
    <w:name w:val="footer"/>
    <w:basedOn w:val="Normal"/>
    <w:link w:val="FooterChar"/>
    <w:uiPriority w:val="99"/>
    <w:unhideWhenUsed/>
    <w:rsid w:val="00045E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45EB4"/>
  </w:style>
  <w:style w:type="table" w:styleId="TableGrid">
    <w:name w:val="Table Grid"/>
    <w:basedOn w:val="TableNormal"/>
    <w:uiPriority w:val="39"/>
    <w:rsid w:val="00A52B4B"/>
    <w:pPr>
      <w:spacing w:after="0" w:line="240" w:lineRule="auto"/>
    </w:pPr>
    <w:rPr>
      <w:lang w:val="en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E3295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BE3A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2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2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01252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436632">
          <w:marLeft w:val="0"/>
          <w:marRight w:val="0"/>
          <w:marTop w:val="0"/>
          <w:marBottom w:val="8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28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89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5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0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6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9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2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0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80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54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0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8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2487</Words>
  <Characters>14181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Shijith Kumar</cp:lastModifiedBy>
  <cp:revision>4</cp:revision>
  <dcterms:created xsi:type="dcterms:W3CDTF">2021-08-16T04:39:00Z</dcterms:created>
  <dcterms:modified xsi:type="dcterms:W3CDTF">2021-08-16T04:50:00Z</dcterms:modified>
</cp:coreProperties>
</file>