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DB" w:rsidRPr="00EA47DB" w:rsidRDefault="00EA47DB" w:rsidP="00EA47DB">
      <w:pPr>
        <w:pStyle w:val="NoSpacing"/>
        <w:jc w:val="center"/>
        <w:rPr>
          <w:rFonts w:ascii="Nirmala UI" w:hAnsi="Nirmala UI" w:cs="Nirmala UI"/>
          <w:b/>
          <w:sz w:val="22"/>
          <w:szCs w:val="22"/>
        </w:rPr>
      </w:pP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अखिल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भारतीय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वाक्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श्रवण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संस्थान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,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मैसूर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/>
          <w:b/>
          <w:sz w:val="22"/>
          <w:szCs w:val="22"/>
        </w:rPr>
        <w:t>– 570 006</w:t>
      </w:r>
    </w:p>
    <w:p w:rsidR="00EA47DB" w:rsidRPr="00EA47DB" w:rsidRDefault="00EA47DB" w:rsidP="00EA47DB">
      <w:pPr>
        <w:jc w:val="center"/>
        <w:rPr>
          <w:rFonts w:asciiTheme="majorHAnsi" w:hAnsiTheme="majorHAnsi"/>
          <w:b/>
          <w:sz w:val="22"/>
          <w:szCs w:val="22"/>
        </w:rPr>
      </w:pPr>
      <w:r w:rsidRPr="00EA47DB">
        <w:rPr>
          <w:rFonts w:asciiTheme="majorHAnsi" w:hAnsiTheme="majorHAnsi"/>
          <w:b/>
          <w:sz w:val="22"/>
          <w:szCs w:val="22"/>
        </w:rPr>
        <w:t>ALL INDIA INSTITUTE OF SPEECH AND HEARING: MYSORE-570 006</w:t>
      </w:r>
    </w:p>
    <w:p w:rsidR="00333EBC" w:rsidRPr="003753E0" w:rsidRDefault="00EA47DB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EA4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EA47DB">
        <w:rPr>
          <w:b/>
          <w:sz w:val="20"/>
          <w:szCs w:val="20"/>
        </w:rPr>
        <w:t xml:space="preserve"> </w:t>
      </w:r>
      <w:r w:rsidRPr="00EA4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अनुभाग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मासिक</w:t>
      </w:r>
      <w:r w:rsidRPr="005849A8">
        <w:rPr>
          <w:b/>
          <w:sz w:val="20"/>
          <w:szCs w:val="20"/>
        </w:rPr>
        <w:t xml:space="preserve"> </w:t>
      </w: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रिपोर्ट</w:t>
      </w:r>
      <w:r w:rsidRPr="005849A8">
        <w:rPr>
          <w:rFonts w:ascii="Nirmala UI" w:hAnsi="Nirmala UI" w:cs="Nirmala UI"/>
          <w:b/>
          <w:sz w:val="20"/>
          <w:szCs w:val="20"/>
        </w:rPr>
        <w:t>:</w:t>
      </w:r>
      <w:r w:rsidRPr="005849A8">
        <w:rPr>
          <w:b/>
          <w:sz w:val="20"/>
          <w:szCs w:val="20"/>
        </w:rPr>
        <w:t xml:space="preserve"> </w:t>
      </w:r>
      <w:r w:rsidR="00A337DB" w:rsidRPr="00D24F2C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अप्रैल</w:t>
      </w:r>
      <w:r w:rsidR="00A337DB" w:rsidRPr="005849A8">
        <w:rPr>
          <w:b/>
          <w:sz w:val="20"/>
          <w:szCs w:val="20"/>
        </w:rPr>
        <w:t xml:space="preserve"> </w:t>
      </w:r>
      <w:r w:rsidRPr="005849A8">
        <w:rPr>
          <w:b/>
          <w:sz w:val="20"/>
          <w:szCs w:val="20"/>
        </w:rPr>
        <w:t>20</w:t>
      </w:r>
      <w:r w:rsidR="00FA1E3C">
        <w:rPr>
          <w:b/>
          <w:sz w:val="20"/>
          <w:szCs w:val="20"/>
        </w:rPr>
        <w:t>2</w:t>
      </w:r>
      <w:r w:rsidR="00BA46AF">
        <w:rPr>
          <w:b/>
          <w:sz w:val="20"/>
          <w:szCs w:val="20"/>
        </w:rPr>
        <w:t>1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Monthly Report: </w:t>
      </w:r>
      <w:r w:rsidR="009713BA">
        <w:rPr>
          <w:b/>
          <w:sz w:val="22"/>
          <w:szCs w:val="22"/>
        </w:rPr>
        <w:t>April</w:t>
      </w:r>
      <w:r w:rsidR="00BA46AF">
        <w:rPr>
          <w:b/>
          <w:sz w:val="22"/>
          <w:szCs w:val="22"/>
        </w:rPr>
        <w:t xml:space="preserve"> 2021</w:t>
      </w:r>
    </w:p>
    <w:p w:rsidR="005849A8" w:rsidRPr="003753E0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333EBC" w:rsidRDefault="00645A79" w:rsidP="003475C6">
      <w:pPr>
        <w:pStyle w:val="BodyTextIndent2"/>
        <w:numPr>
          <w:ilvl w:val="0"/>
          <w:numId w:val="28"/>
        </w:numPr>
        <w:tabs>
          <w:tab w:val="left" w:pos="561"/>
        </w:tabs>
        <w:spacing w:after="0" w:line="240" w:lineRule="auto"/>
        <w:ind w:left="0" w:firstLine="0"/>
        <w:jc w:val="center"/>
        <w:rPr>
          <w:b/>
          <w:sz w:val="22"/>
          <w:szCs w:val="22"/>
        </w:rPr>
      </w:pPr>
      <w:r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645A79">
        <w:rPr>
          <w:b/>
          <w:sz w:val="20"/>
          <w:szCs w:val="20"/>
        </w:rPr>
        <w:t xml:space="preserve"> </w:t>
      </w:r>
      <w:r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ACTIVITIES</w:t>
      </w:r>
    </w:p>
    <w:p w:rsidR="00FA1E3C" w:rsidRPr="003753E0" w:rsidRDefault="00FA1E3C" w:rsidP="00FA1E3C">
      <w:pPr>
        <w:pStyle w:val="BodyTextIndent2"/>
        <w:tabs>
          <w:tab w:val="left" w:pos="561"/>
        </w:tabs>
        <w:spacing w:after="0" w:line="240" w:lineRule="auto"/>
        <w:ind w:left="720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2475B2" w:rsidRPr="002475B2" w:rsidRDefault="00333EB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लंबी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अवधि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कार्यक्रमों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पेशकश</w:t>
      </w:r>
      <w:r w:rsidR="00645A79"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Long-term academic programmes offered</w:t>
      </w:r>
      <w:r w:rsidR="005C6497">
        <w:rPr>
          <w:b/>
          <w:sz w:val="22"/>
          <w:szCs w:val="22"/>
        </w:rPr>
        <w:t>:</w:t>
      </w:r>
    </w:p>
    <w:p w:rsidR="00333EBC" w:rsidRDefault="00FA1E3C" w:rsidP="002475B2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465C1">
        <w:rPr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674"/>
        <w:gridCol w:w="2520"/>
        <w:gridCol w:w="1072"/>
      </w:tblGrid>
      <w:tr w:rsidR="00C465C1" w:rsidRPr="003753E0" w:rsidTr="00C465C1">
        <w:trPr>
          <w:jc w:val="center"/>
        </w:trPr>
        <w:tc>
          <w:tcPr>
            <w:tcW w:w="0" w:type="auto"/>
            <w:vAlign w:val="center"/>
          </w:tcPr>
          <w:p w:rsidR="00C465C1" w:rsidRDefault="00C465C1" w:rsidP="00C465C1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C465C1" w:rsidRDefault="00C465C1" w:rsidP="00C465C1">
            <w:pPr>
              <w:pStyle w:val="BodyTextIndent2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Sl.</w:t>
            </w:r>
          </w:p>
          <w:p w:rsidR="00C465C1" w:rsidRPr="003753E0" w:rsidRDefault="00C465C1" w:rsidP="00C465C1">
            <w:pPr>
              <w:pStyle w:val="BodyTextIndent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</w:t>
            </w:r>
          </w:p>
        </w:tc>
        <w:tc>
          <w:tcPr>
            <w:tcW w:w="0" w:type="auto"/>
            <w:vAlign w:val="center"/>
          </w:tcPr>
          <w:p w:rsidR="00C465C1" w:rsidRPr="009F4A76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कार्यक्रम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का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  <w:vAlign w:val="center"/>
          </w:tcPr>
          <w:p w:rsidR="00C465C1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अवधि</w:t>
            </w:r>
          </w:p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Duration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4 years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B.Ed. Spl. Ed. (HI)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(Aud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M.Ed.</w:t>
            </w:r>
            <w:r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Spl.</w:t>
            </w:r>
            <w:r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Ed. (HI)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&amp;Hg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</w:tbl>
    <w:p w:rsidR="00333EBC" w:rsidRPr="003753E0" w:rsidRDefault="00333EBC" w:rsidP="00D075F8">
      <w:pPr>
        <w:pStyle w:val="BodyTextIndent2"/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</w:p>
    <w:p w:rsidR="00FA1E3C" w:rsidRDefault="00333EB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दीर्घकालिक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कार्यक्रमों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में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नामांकन</w:t>
      </w:r>
      <w:r w:rsidR="00E06A7C"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Student enrolment to the long-term academic programmes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C465C1">
        <w:rPr>
          <w:bCs/>
          <w:sz w:val="22"/>
          <w:szCs w:val="22"/>
        </w:rPr>
        <w:t xml:space="preserve"> </w:t>
      </w:r>
    </w:p>
    <w:p w:rsidR="002475B2" w:rsidRDefault="002475B2" w:rsidP="002475B2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674"/>
        <w:gridCol w:w="2520"/>
        <w:gridCol w:w="1705"/>
      </w:tblGrid>
      <w:tr w:rsidR="00C465C1" w:rsidRPr="003753E0" w:rsidTr="00C465C1">
        <w:trPr>
          <w:jc w:val="center"/>
        </w:trPr>
        <w:tc>
          <w:tcPr>
            <w:tcW w:w="0" w:type="auto"/>
            <w:vAlign w:val="center"/>
          </w:tcPr>
          <w:p w:rsidR="00C465C1" w:rsidRDefault="00C465C1" w:rsidP="00C465C1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C465C1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  <w:vAlign w:val="center"/>
          </w:tcPr>
          <w:p w:rsidR="00C465C1" w:rsidRPr="009F4A76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कार्यक्रम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का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  <w:vAlign w:val="center"/>
          </w:tcPr>
          <w:p w:rsidR="00C465C1" w:rsidRPr="00D77771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77771">
              <w:rPr>
                <w:rFonts w:ascii="Nirmala UI" w:hAnsi="Nirmala UI" w:cs="Arial Unicode MS"/>
                <w:b/>
                <w:bCs/>
                <w:sz w:val="20"/>
                <w:szCs w:val="20"/>
                <w:cs/>
                <w:lang w:bidi="hi-IN"/>
              </w:rPr>
              <w:t>विद्यार्थियों</w:t>
            </w:r>
            <w:r w:rsidRPr="00D77771">
              <w:rPr>
                <w:b/>
                <w:sz w:val="20"/>
                <w:szCs w:val="20"/>
              </w:rPr>
              <w:t xml:space="preserve"> </w:t>
            </w:r>
            <w:r w:rsidRPr="00D77771">
              <w:rPr>
                <w:rFonts w:ascii="Nirmala UI" w:hAnsi="Nirmala UI" w:cs="Arial Unicode MS"/>
                <w:b/>
                <w:bCs/>
                <w:sz w:val="20"/>
                <w:szCs w:val="20"/>
                <w:cs/>
                <w:lang w:bidi="hi-IN"/>
              </w:rPr>
              <w:t>की</w:t>
            </w:r>
            <w:r w:rsidRPr="00D77771">
              <w:rPr>
                <w:b/>
                <w:sz w:val="20"/>
                <w:szCs w:val="20"/>
              </w:rPr>
              <w:t xml:space="preserve"> </w:t>
            </w:r>
            <w:r w:rsidRPr="00D77771">
              <w:rPr>
                <w:rFonts w:ascii="Nirmala UI" w:hAnsi="Nirmala UI" w:cs="Arial Unicode MS"/>
                <w:b/>
                <w:bCs/>
                <w:sz w:val="20"/>
                <w:szCs w:val="20"/>
                <w:cs/>
                <w:lang w:bidi="hi-IN"/>
              </w:rPr>
              <w:t>संख्या</w:t>
            </w:r>
          </w:p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students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</w:t>
            </w:r>
          </w:p>
        </w:tc>
        <w:tc>
          <w:tcPr>
            <w:tcW w:w="0" w:type="auto"/>
          </w:tcPr>
          <w:p w:rsidR="00C465C1" w:rsidRPr="00A337DB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A337DB">
              <w:rPr>
                <w:color w:val="000000" w:themeColor="text1"/>
              </w:rPr>
              <w:t>Ph.D. (Sp. &amp; Hg.)</w:t>
            </w:r>
          </w:p>
        </w:tc>
        <w:tc>
          <w:tcPr>
            <w:tcW w:w="0" w:type="auto"/>
          </w:tcPr>
          <w:p w:rsidR="00C465C1" w:rsidRPr="00A337DB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A337DB">
              <w:t>3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2</w:t>
            </w:r>
          </w:p>
        </w:tc>
        <w:tc>
          <w:tcPr>
            <w:tcW w:w="0" w:type="auto"/>
          </w:tcPr>
          <w:p w:rsidR="00C465C1" w:rsidRPr="00A337DB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A337DB">
              <w:rPr>
                <w:color w:val="000000" w:themeColor="text1"/>
              </w:rPr>
              <w:t>Ph.D. (Aud.)</w:t>
            </w:r>
          </w:p>
        </w:tc>
        <w:tc>
          <w:tcPr>
            <w:tcW w:w="0" w:type="auto"/>
          </w:tcPr>
          <w:p w:rsidR="00C465C1" w:rsidRPr="00A337DB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A337DB">
              <w:t>38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3</w:t>
            </w:r>
          </w:p>
        </w:tc>
        <w:tc>
          <w:tcPr>
            <w:tcW w:w="0" w:type="auto"/>
          </w:tcPr>
          <w:p w:rsidR="00C465C1" w:rsidRPr="00A337DB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A337DB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C465C1" w:rsidRPr="00A337DB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A337DB">
              <w:t>34</w:t>
            </w:r>
          </w:p>
        </w:tc>
      </w:tr>
      <w:tr w:rsidR="00B41C04" w:rsidRPr="003753E0" w:rsidTr="00C465C1">
        <w:trPr>
          <w:jc w:val="center"/>
        </w:trPr>
        <w:tc>
          <w:tcPr>
            <w:tcW w:w="0" w:type="auto"/>
          </w:tcPr>
          <w:p w:rsidR="00B41C04" w:rsidRPr="005C6497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41C04" w:rsidRPr="00A337DB" w:rsidRDefault="00B41C04">
            <w:r w:rsidRPr="00A337DB">
              <w:rPr>
                <w:color w:val="000000" w:themeColor="text1"/>
              </w:rPr>
              <w:t>Ph.D. (Spl. Education)</w:t>
            </w:r>
          </w:p>
        </w:tc>
        <w:tc>
          <w:tcPr>
            <w:tcW w:w="0" w:type="auto"/>
          </w:tcPr>
          <w:p w:rsidR="00B41C04" w:rsidRPr="00A337DB" w:rsidRDefault="00B41C04" w:rsidP="00B41C0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A337DB">
              <w:t>6</w:t>
            </w:r>
          </w:p>
        </w:tc>
      </w:tr>
      <w:tr w:rsidR="00B41C04" w:rsidRPr="003753E0" w:rsidTr="00C465C1">
        <w:trPr>
          <w:jc w:val="center"/>
        </w:trPr>
        <w:tc>
          <w:tcPr>
            <w:tcW w:w="0" w:type="auto"/>
          </w:tcPr>
          <w:p w:rsidR="00B41C04" w:rsidRPr="005C6497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B41C04" w:rsidRPr="00A337DB" w:rsidRDefault="00B41C04">
            <w:r w:rsidRPr="00A337DB">
              <w:rPr>
                <w:color w:val="000000" w:themeColor="text1"/>
              </w:rPr>
              <w:t>Ph.D. (Linguistics)</w:t>
            </w:r>
          </w:p>
        </w:tc>
        <w:tc>
          <w:tcPr>
            <w:tcW w:w="0" w:type="auto"/>
          </w:tcPr>
          <w:p w:rsidR="00B41C04" w:rsidRPr="00A337DB" w:rsidRDefault="00B41C04" w:rsidP="00B41C0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A337DB">
              <w:t>3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jc w:val="center"/>
            </w:pPr>
            <w:r>
              <w:t>40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M.Sc.(Aud</w:t>
            </w:r>
            <w:r>
              <w:rPr>
                <w:bCs/>
              </w:rPr>
              <w:t>.</w:t>
            </w:r>
            <w:r w:rsidRPr="003753E0">
              <w:rPr>
                <w:bCs/>
              </w:rPr>
              <w:t>)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jc w:val="center"/>
            </w:pPr>
            <w:r>
              <w:t>41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I year B.ASLP 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B.Ed.</w:t>
            </w:r>
            <w:r>
              <w:rPr>
                <w:bCs/>
              </w:rPr>
              <w:t xml:space="preserve"> </w:t>
            </w:r>
            <w:r w:rsidRPr="003753E0">
              <w:rPr>
                <w:bCs/>
              </w:rPr>
              <w:t>Spl.</w:t>
            </w:r>
            <w:r>
              <w:rPr>
                <w:bCs/>
              </w:rPr>
              <w:t xml:space="preserve"> </w:t>
            </w:r>
            <w:r w:rsidRPr="003753E0">
              <w:rPr>
                <w:bCs/>
              </w:rPr>
              <w:t>Ed.</w:t>
            </w:r>
            <w:r>
              <w:rPr>
                <w:bCs/>
              </w:rPr>
              <w:t xml:space="preserve"> </w:t>
            </w:r>
            <w:r w:rsidRPr="003753E0">
              <w:rPr>
                <w:bCs/>
              </w:rPr>
              <w:t>(HI)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DHLS</w:t>
            </w:r>
          </w:p>
        </w:tc>
        <w:tc>
          <w:tcPr>
            <w:tcW w:w="0" w:type="auto"/>
          </w:tcPr>
          <w:p w:rsidR="00C465C1" w:rsidRPr="006E6796" w:rsidRDefault="00AE2BCE" w:rsidP="00AE2BCE">
            <w:pPr>
              <w:jc w:val="center"/>
            </w:pPr>
            <w:r>
              <w:t>07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B41C04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C465C1" w:rsidRPr="006E6796" w:rsidRDefault="00AE2BCE" w:rsidP="00AE2BCE">
            <w:pPr>
              <w:jc w:val="center"/>
            </w:pPr>
            <w:r>
              <w:t>02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5C6497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</w:t>
            </w:r>
            <w:r w:rsidR="00B41C04">
              <w:t>2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C465C1" w:rsidRPr="006E6796" w:rsidRDefault="00AE2BCE" w:rsidP="00C465C1">
            <w:pPr>
              <w:jc w:val="center"/>
            </w:pPr>
            <w:r>
              <w:t>02</w:t>
            </w:r>
          </w:p>
        </w:tc>
      </w:tr>
    </w:tbl>
    <w:p w:rsidR="00C465C1" w:rsidRPr="00FA1E3C" w:rsidRDefault="00C465C1" w:rsidP="00C465C1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</w:p>
    <w:p w:rsidR="00072DFD" w:rsidRDefault="00072DFD" w:rsidP="00D075F8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C465C1" w:rsidRDefault="00C465C1" w:rsidP="00D075F8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C465C1" w:rsidRDefault="00C465C1" w:rsidP="00D075F8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466301" w:rsidRDefault="00466301" w:rsidP="00466301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466301" w:rsidRDefault="00466301" w:rsidP="00466301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466301" w:rsidRDefault="00466301" w:rsidP="00466301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466301" w:rsidRPr="00D45D53" w:rsidRDefault="00466301" w:rsidP="00D45D53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D45D53">
        <w:rPr>
          <w:b/>
          <w:bCs/>
          <w:sz w:val="22"/>
          <w:szCs w:val="22"/>
        </w:rPr>
        <w:t>/ 2 /</w:t>
      </w:r>
    </w:p>
    <w:p w:rsidR="00FA1E3C" w:rsidRDefault="00702D8F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प्रवेश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लिंग</w:t>
      </w:r>
      <w:r w:rsidRPr="00702D8F">
        <w:rPr>
          <w:b/>
          <w:sz w:val="20"/>
          <w:szCs w:val="20"/>
        </w:rPr>
        <w:t>-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वार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वितरण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C465C1">
        <w:rPr>
          <w:bCs/>
          <w:sz w:val="22"/>
          <w:szCs w:val="22"/>
        </w:rPr>
        <w:t xml:space="preserve"> </w:t>
      </w:r>
    </w:p>
    <w:p w:rsidR="00C465C1" w:rsidRPr="005C6497" w:rsidRDefault="00C465C1" w:rsidP="00C465C1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1109"/>
        <w:gridCol w:w="1099"/>
        <w:gridCol w:w="1462"/>
      </w:tblGrid>
      <w:tr w:rsidR="00C465C1" w:rsidRPr="003753E0" w:rsidTr="00C465C1">
        <w:trPr>
          <w:tblHeader/>
          <w:jc w:val="center"/>
        </w:trPr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cs/>
                <w:lang w:bidi="hi-IN"/>
              </w:rPr>
              <w:t>कार्यक्रम</w:t>
            </w:r>
            <w:r>
              <w:rPr>
                <w:rFonts w:ascii="Nirmala UI" w:hAnsi="Nirmala UI" w:cs="Nirmala UI"/>
                <w:b/>
                <w:color w:val="000000" w:themeColor="text1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7771">
              <w:rPr>
                <w:rFonts w:ascii="Nirmala UI" w:eastAsia="MS Mincho" w:hAnsi="Nirmala UI" w:cs="Arial Unicode MS"/>
                <w:b/>
                <w:bCs/>
                <w:color w:val="000000" w:themeColor="text1"/>
                <w:cs/>
                <w:lang w:bidi="hi-IN"/>
              </w:rPr>
              <w:t>वर्ष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164F">
              <w:rPr>
                <w:rFonts w:ascii="Nirmala UI" w:eastAsia="MS Mincho" w:hAnsi="Nirmala UI" w:cs="Arial Unicode MS"/>
                <w:b/>
                <w:bCs/>
                <w:color w:val="000000" w:themeColor="text1"/>
                <w:cs/>
                <w:lang w:bidi="hi-IN"/>
              </w:rPr>
              <w:t>पुरुष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7164F">
              <w:rPr>
                <w:rFonts w:ascii="Nirmala UI" w:eastAsia="MS Mincho" w:hAnsi="Nirmala UI" w:cs="Arial Unicode MS"/>
                <w:b/>
                <w:bCs/>
                <w:color w:val="000000" w:themeColor="text1"/>
                <w:cs/>
                <w:lang w:bidi="hi-IN"/>
              </w:rPr>
              <w:t>महिला</w:t>
            </w: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  <w:vMerge w:val="restart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54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  <w:vMerge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52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  <w:vMerge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46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  <w:vMerge w:val="restart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Spl.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Ed.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(HI)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  <w:vMerge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  <w:vMerge w:val="restart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(Aud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C465C1" w:rsidRPr="003753E0" w:rsidRDefault="00AE2BCE" w:rsidP="00AE2BCE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36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  <w:vMerge/>
          </w:tcPr>
          <w:p w:rsidR="00C465C1" w:rsidRPr="003753E0" w:rsidRDefault="00C465C1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465C1" w:rsidRPr="003753E0" w:rsidRDefault="00C465C1" w:rsidP="00C465C1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465C1" w:rsidRPr="003753E0" w:rsidRDefault="00AE2BCE" w:rsidP="00AE2BCE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C465C1" w:rsidRPr="003753E0" w:rsidRDefault="00AE2BCE" w:rsidP="00C465C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</w:tr>
      <w:tr w:rsidR="002475B2" w:rsidRPr="003753E0" w:rsidTr="00C465C1">
        <w:trPr>
          <w:jc w:val="center"/>
        </w:trPr>
        <w:tc>
          <w:tcPr>
            <w:tcW w:w="0" w:type="auto"/>
            <w:vMerge w:val="restart"/>
          </w:tcPr>
          <w:p w:rsidR="002475B2" w:rsidRPr="003753E0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</w:t>
            </w:r>
          </w:p>
        </w:tc>
      </w:tr>
      <w:tr w:rsidR="002475B2" w:rsidRPr="003753E0" w:rsidTr="00C465C1">
        <w:trPr>
          <w:jc w:val="center"/>
        </w:trPr>
        <w:tc>
          <w:tcPr>
            <w:tcW w:w="0" w:type="auto"/>
            <w:vMerge/>
          </w:tcPr>
          <w:p w:rsidR="002475B2" w:rsidRPr="003753E0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33</w:t>
            </w:r>
          </w:p>
        </w:tc>
      </w:tr>
      <w:tr w:rsidR="002475B2" w:rsidRPr="003753E0" w:rsidTr="00C465C1">
        <w:trPr>
          <w:jc w:val="center"/>
        </w:trPr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2475B2" w:rsidRPr="006E6796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2475B2" w:rsidRPr="006E6796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</w:tr>
      <w:tr w:rsidR="002475B2" w:rsidRPr="003753E0" w:rsidTr="00C465C1">
        <w:trPr>
          <w:jc w:val="center"/>
        </w:trPr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2475B2" w:rsidRPr="006E6796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2475B2" w:rsidRPr="006E6796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</w:tr>
      <w:tr w:rsidR="002475B2" w:rsidRPr="003753E0" w:rsidTr="00C465C1">
        <w:trPr>
          <w:jc w:val="center"/>
        </w:trPr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2475B2" w:rsidRPr="003753E0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2475B2" w:rsidRPr="006E6796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2475B2" w:rsidRPr="006E6796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</w:tr>
      <w:tr w:rsidR="002475B2" w:rsidRPr="003753E0" w:rsidTr="00C465C1">
        <w:trPr>
          <w:jc w:val="center"/>
        </w:trPr>
        <w:tc>
          <w:tcPr>
            <w:tcW w:w="0" w:type="auto"/>
          </w:tcPr>
          <w:p w:rsidR="002475B2" w:rsidRPr="00A337DB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(SLP)</w:t>
            </w:r>
          </w:p>
        </w:tc>
        <w:tc>
          <w:tcPr>
            <w:tcW w:w="0" w:type="auto"/>
          </w:tcPr>
          <w:p w:rsidR="002475B2" w:rsidRPr="00A337DB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2475B2" w:rsidRPr="00A337DB" w:rsidRDefault="00CA4908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2475B2" w:rsidRPr="00A337DB" w:rsidRDefault="00CA4908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</w:tr>
      <w:tr w:rsidR="002475B2" w:rsidRPr="003753E0" w:rsidTr="00C465C1">
        <w:trPr>
          <w:jc w:val="center"/>
        </w:trPr>
        <w:tc>
          <w:tcPr>
            <w:tcW w:w="0" w:type="auto"/>
          </w:tcPr>
          <w:p w:rsidR="002475B2" w:rsidRPr="00A337DB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(Aud.)</w:t>
            </w:r>
          </w:p>
        </w:tc>
        <w:tc>
          <w:tcPr>
            <w:tcW w:w="0" w:type="auto"/>
          </w:tcPr>
          <w:p w:rsidR="002475B2" w:rsidRPr="00A337DB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2475B2" w:rsidRPr="00A337DB" w:rsidRDefault="00CA4908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:rsidR="002475B2" w:rsidRPr="00A337DB" w:rsidRDefault="00CA4908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</w:tr>
      <w:tr w:rsidR="002475B2" w:rsidRPr="003753E0" w:rsidTr="00C465C1">
        <w:trPr>
          <w:jc w:val="center"/>
        </w:trPr>
        <w:tc>
          <w:tcPr>
            <w:tcW w:w="0" w:type="auto"/>
          </w:tcPr>
          <w:p w:rsidR="002475B2" w:rsidRPr="00A337DB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(Sp. &amp; Hg.)</w:t>
            </w:r>
          </w:p>
        </w:tc>
        <w:tc>
          <w:tcPr>
            <w:tcW w:w="0" w:type="auto"/>
          </w:tcPr>
          <w:p w:rsidR="002475B2" w:rsidRPr="00A337DB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2475B2" w:rsidRPr="00A337DB" w:rsidRDefault="00CA4908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2475B2" w:rsidRPr="00A337DB" w:rsidRDefault="00CA4908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</w:tr>
      <w:tr w:rsidR="002475B2" w:rsidRPr="003753E0" w:rsidTr="00C465C1">
        <w:trPr>
          <w:jc w:val="center"/>
        </w:trPr>
        <w:tc>
          <w:tcPr>
            <w:tcW w:w="0" w:type="auto"/>
          </w:tcPr>
          <w:p w:rsidR="002475B2" w:rsidRPr="00A337DB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(Linguistics)</w:t>
            </w:r>
          </w:p>
        </w:tc>
        <w:tc>
          <w:tcPr>
            <w:tcW w:w="0" w:type="auto"/>
          </w:tcPr>
          <w:p w:rsidR="002475B2" w:rsidRPr="00A337DB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2475B2" w:rsidRPr="00A337DB" w:rsidRDefault="00CA4908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</w:tcPr>
          <w:p w:rsidR="002475B2" w:rsidRPr="00A337DB" w:rsidRDefault="00CA4908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</w:tr>
      <w:tr w:rsidR="002475B2" w:rsidRPr="003753E0" w:rsidTr="00C465C1">
        <w:trPr>
          <w:jc w:val="center"/>
        </w:trPr>
        <w:tc>
          <w:tcPr>
            <w:tcW w:w="0" w:type="auto"/>
          </w:tcPr>
          <w:p w:rsidR="002475B2" w:rsidRPr="00A337DB" w:rsidRDefault="002475B2" w:rsidP="007928AC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 (Spl.Edu)</w:t>
            </w:r>
          </w:p>
        </w:tc>
        <w:tc>
          <w:tcPr>
            <w:tcW w:w="0" w:type="auto"/>
          </w:tcPr>
          <w:p w:rsidR="002475B2" w:rsidRPr="00A337DB" w:rsidRDefault="002475B2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2475B2" w:rsidRPr="00A337DB" w:rsidRDefault="00CA4908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2475B2" w:rsidRPr="00A337DB" w:rsidRDefault="00CA4908" w:rsidP="007928A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A337D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</w:tr>
    </w:tbl>
    <w:p w:rsidR="00AE2BCE" w:rsidRPr="00C465C1" w:rsidRDefault="00AE2BCE" w:rsidP="00AE2BCE">
      <w:pPr>
        <w:pStyle w:val="NoSpacing"/>
      </w:pPr>
    </w:p>
    <w:p w:rsidR="00FA1E3C" w:rsidRDefault="00702D8F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प्रवेश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राज्य</w:t>
      </w:r>
      <w:r w:rsidRPr="00702D8F">
        <w:rPr>
          <w:b/>
          <w:sz w:val="20"/>
          <w:szCs w:val="22"/>
        </w:rPr>
        <w:t xml:space="preserve"> /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संघ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राज्य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क्षेत्र</w:t>
      </w:r>
      <w:r w:rsidRPr="00702D8F">
        <w:rPr>
          <w:b/>
          <w:sz w:val="20"/>
          <w:szCs w:val="22"/>
        </w:rPr>
        <w:t>-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वार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वितरण</w:t>
      </w:r>
      <w:r w:rsidRPr="00702D8F">
        <w:rPr>
          <w:b/>
          <w:sz w:val="20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="00333EBC" w:rsidRPr="003753E0">
        <w:rPr>
          <w:b/>
          <w:sz w:val="22"/>
          <w:szCs w:val="22"/>
        </w:rPr>
        <w:t xml:space="preserve"> </w:t>
      </w:r>
      <w:r w:rsidR="00C465C1">
        <w:rPr>
          <w:bCs/>
          <w:sz w:val="22"/>
          <w:szCs w:val="22"/>
        </w:rPr>
        <w:t xml:space="preserve"> </w:t>
      </w:r>
    </w:p>
    <w:p w:rsidR="00EB5F41" w:rsidRDefault="00EB5F41" w:rsidP="00EB5F41">
      <w:pPr>
        <w:pStyle w:val="BodyTextIndent2"/>
        <w:tabs>
          <w:tab w:val="left" w:pos="561"/>
        </w:tabs>
        <w:spacing w:after="0" w:line="240" w:lineRule="auto"/>
        <w:jc w:val="both"/>
        <w:rPr>
          <w:rFonts w:ascii="Nirmala UI" w:hAnsi="Nirmala UI" w:cs="Nirmala UI"/>
          <w:b/>
          <w:bCs/>
          <w:sz w:val="20"/>
          <w:szCs w:val="20"/>
          <w:lang w:val="en-IN" w:bidi="hi-IN"/>
        </w:rPr>
      </w:pPr>
    </w:p>
    <w:tbl>
      <w:tblPr>
        <w:tblW w:w="11234" w:type="dxa"/>
        <w:jc w:val="center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8"/>
        <w:gridCol w:w="981"/>
        <w:gridCol w:w="681"/>
        <w:gridCol w:w="681"/>
        <w:gridCol w:w="889"/>
        <w:gridCol w:w="682"/>
        <w:gridCol w:w="681"/>
        <w:gridCol w:w="777"/>
        <w:gridCol w:w="681"/>
        <w:gridCol w:w="681"/>
        <w:gridCol w:w="681"/>
        <w:gridCol w:w="816"/>
        <w:gridCol w:w="705"/>
        <w:gridCol w:w="950"/>
      </w:tblGrid>
      <w:tr w:rsidR="00EB5F41" w:rsidRPr="00F501E5" w:rsidTr="00EB5F41">
        <w:trPr>
          <w:jc w:val="center"/>
        </w:trPr>
        <w:tc>
          <w:tcPr>
            <w:tcW w:w="1348" w:type="dxa"/>
            <w:vMerge w:val="restart"/>
          </w:tcPr>
          <w:p w:rsidR="00EB5F41" w:rsidRPr="00F501E5" w:rsidRDefault="00EB5F41" w:rsidP="00EB5F4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ascii="Times New Roman" w:hAnsi="Times New Roman" w:cs="Times New Roman"/>
              </w:rPr>
              <w:tab/>
            </w:r>
          </w:p>
          <w:p w:rsidR="00EB5F41" w:rsidRPr="00F501E5" w:rsidRDefault="00EB5F41" w:rsidP="00EB5F4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Arial Unicode MS"/>
                <w:b/>
                <w:iCs/>
                <w:color w:val="000000"/>
                <w:sz w:val="22"/>
                <w:szCs w:val="22"/>
                <w:cs/>
                <w:lang w:bidi="hi-IN"/>
              </w:rPr>
              <w:t>राज्यों</w:t>
            </w:r>
            <w:r w:rsidRPr="00F501E5"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  <w:t>/States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F501E5" w:rsidRDefault="00EB5F41" w:rsidP="00EB5F4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F501E5">
              <w:rPr>
                <w:rFonts w:ascii="Times New Roman" w:eastAsia="MS Mincho" w:hAnsi="Times New Roman" w:cs="Times New Roman"/>
                <w:b/>
                <w:iCs/>
                <w:color w:val="000000"/>
                <w:sz w:val="22"/>
                <w:szCs w:val="22"/>
              </w:rPr>
              <w:t>B.ASLP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</w:p>
        </w:tc>
        <w:tc>
          <w:tcPr>
            <w:tcW w:w="2251" w:type="dxa"/>
            <w:gridSpan w:val="3"/>
            <w:tcBorders>
              <w:left w:val="single" w:sz="4" w:space="0" w:color="auto"/>
            </w:tcBorders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B.ASLP</w:t>
            </w:r>
          </w:p>
        </w:tc>
        <w:tc>
          <w:tcPr>
            <w:tcW w:w="1363" w:type="dxa"/>
            <w:gridSpan w:val="2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  <w:r w:rsidRPr="00F501E5">
              <w:rPr>
                <w:b/>
                <w:color w:val="000000"/>
                <w:sz w:val="22"/>
                <w:szCs w:val="22"/>
              </w:rPr>
              <w:t>B.Ed. Spl. Ed. (HI)</w:t>
            </w:r>
          </w:p>
        </w:tc>
        <w:tc>
          <w:tcPr>
            <w:tcW w:w="1458" w:type="dxa"/>
            <w:gridSpan w:val="2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M.Sc. (Aud.)</w:t>
            </w:r>
          </w:p>
        </w:tc>
        <w:tc>
          <w:tcPr>
            <w:tcW w:w="1362" w:type="dxa"/>
            <w:gridSpan w:val="2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M.Sc. (SLP)</w:t>
            </w:r>
          </w:p>
        </w:tc>
        <w:tc>
          <w:tcPr>
            <w:tcW w:w="816" w:type="dxa"/>
            <w:vMerge w:val="restart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DHLS</w:t>
            </w:r>
          </w:p>
        </w:tc>
        <w:tc>
          <w:tcPr>
            <w:tcW w:w="705" w:type="dxa"/>
            <w:vMerge w:val="restart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DHA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&amp;ET</w:t>
            </w:r>
          </w:p>
        </w:tc>
        <w:tc>
          <w:tcPr>
            <w:tcW w:w="950" w:type="dxa"/>
            <w:vMerge w:val="restart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b/>
                <w:iCs/>
                <w:color w:val="000000"/>
              </w:rPr>
            </w:pP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DECSE (HI)</w:t>
            </w: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  <w:vMerge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681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III Year</w:t>
            </w:r>
          </w:p>
        </w:tc>
        <w:tc>
          <w:tcPr>
            <w:tcW w:w="889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Intern-ship</w:t>
            </w:r>
          </w:p>
        </w:tc>
        <w:tc>
          <w:tcPr>
            <w:tcW w:w="682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b/>
                <w:iCs/>
                <w:color w:val="000000"/>
                <w:sz w:val="22"/>
                <w:szCs w:val="22"/>
              </w:rPr>
              <w:t>I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b/>
                <w:i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681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777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681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681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 Year</w:t>
            </w:r>
          </w:p>
        </w:tc>
        <w:tc>
          <w:tcPr>
            <w:tcW w:w="681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 w:rsidRPr="00F501E5">
              <w:rPr>
                <w:rFonts w:eastAsia="MS Mincho"/>
                <w:b/>
                <w:iCs/>
                <w:color w:val="000000"/>
                <w:sz w:val="22"/>
                <w:szCs w:val="22"/>
              </w:rPr>
              <w:t>II Year</w:t>
            </w:r>
          </w:p>
        </w:tc>
        <w:tc>
          <w:tcPr>
            <w:tcW w:w="816" w:type="dxa"/>
            <w:vMerge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</w:tc>
        <w:tc>
          <w:tcPr>
            <w:tcW w:w="705" w:type="dxa"/>
            <w:vMerge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</w:tc>
        <w:tc>
          <w:tcPr>
            <w:tcW w:w="950" w:type="dxa"/>
            <w:vMerge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कर्नाटक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Karnataka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vAlign w:val="center"/>
          </w:tcPr>
          <w:p w:rsidR="00EB5F41" w:rsidRPr="00270649" w:rsidRDefault="00EB5F41" w:rsidP="00EB5F41">
            <w:pPr>
              <w:jc w:val="center"/>
              <w:rPr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आंध्र</w:t>
            </w:r>
            <w:r w:rsidRPr="00F501E5">
              <w:rPr>
                <w:rFonts w:eastAsia="MS Mincho"/>
                <w:iCs/>
                <w:color w:val="000000"/>
                <w:sz w:val="22"/>
                <w:szCs w:val="22"/>
              </w:rPr>
              <w:t xml:space="preserve"> </w:t>
            </w: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प्रदेश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Andhra Pradesh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EB5F41" w:rsidRPr="00270649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असम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Assam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02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2</w:t>
            </w: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बिहार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Bihar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02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2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दिल्ली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Delhi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01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गुजरात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Gujarat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हरयाणा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Haryana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2</w:t>
            </w: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हरिद्वार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Haridwar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270649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झारखंड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Jharkhand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2475B2" w:rsidRPr="00F501E5" w:rsidTr="00EB5F41">
        <w:trPr>
          <w:jc w:val="center"/>
        </w:trPr>
        <w:tc>
          <w:tcPr>
            <w:tcW w:w="1348" w:type="dxa"/>
          </w:tcPr>
          <w:p w:rsidR="002475B2" w:rsidRPr="00302B52" w:rsidRDefault="002475B2" w:rsidP="007928AC">
            <w:pPr>
              <w:pStyle w:val="BodyTextIndent2"/>
              <w:spacing w:after="0" w:line="240" w:lineRule="auto"/>
              <w:ind w:left="0"/>
              <w:jc w:val="both"/>
              <w:rPr>
                <w:rFonts w:ascii="Nirmala UI" w:eastAsia="MS Mincho" w:hAnsi="Nirmala UI" w:cs="Nirmala UI"/>
                <w:iCs/>
                <w:color w:val="000000" w:themeColor="text1"/>
                <w:sz w:val="18"/>
                <w:szCs w:val="18"/>
              </w:rPr>
            </w:pPr>
            <w:r w:rsidRPr="00302B52">
              <w:rPr>
                <w:rFonts w:ascii="Nirmala UI" w:eastAsia="MS Mincho" w:hAnsi="Nirmala UI" w:cs="Arial Unicode MS"/>
                <w:iCs/>
                <w:color w:val="000000" w:themeColor="text1"/>
                <w:sz w:val="18"/>
                <w:szCs w:val="18"/>
                <w:cs/>
                <w:lang w:bidi="hi-IN"/>
              </w:rPr>
              <w:t>छत्तीसगढ़</w:t>
            </w:r>
          </w:p>
          <w:p w:rsidR="002475B2" w:rsidRPr="00F501E5" w:rsidRDefault="002475B2" w:rsidP="007928AC">
            <w:pPr>
              <w:pStyle w:val="BodyTextIndent2"/>
              <w:spacing w:after="0" w:line="240" w:lineRule="auto"/>
              <w:ind w:left="0"/>
              <w:rPr>
                <w:rFonts w:eastAsia="MS Mincho" w:cs="Arial Unicode MS"/>
                <w:iCs/>
                <w:color w:val="000000"/>
                <w:cs/>
                <w:lang w:bidi="hi-IN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Chhattisgarh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2</w:t>
            </w:r>
          </w:p>
        </w:tc>
        <w:tc>
          <w:tcPr>
            <w:tcW w:w="681" w:type="dxa"/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2475B2" w:rsidRPr="00A4729F" w:rsidRDefault="002475B2" w:rsidP="007928AC">
            <w:pPr>
              <w:jc w:val="center"/>
              <w:rPr>
                <w:b/>
                <w:bCs/>
              </w:rPr>
            </w:pPr>
            <w:r w:rsidRPr="00A4729F">
              <w:rPr>
                <w:b/>
                <w:bCs/>
              </w:rPr>
              <w:t>02</w:t>
            </w:r>
          </w:p>
        </w:tc>
      </w:tr>
    </w:tbl>
    <w:p w:rsidR="00EB5F41" w:rsidRPr="00D45D53" w:rsidRDefault="00EB5F41" w:rsidP="00D45D53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D45D53">
        <w:rPr>
          <w:b/>
          <w:bCs/>
          <w:sz w:val="22"/>
          <w:szCs w:val="22"/>
        </w:rPr>
        <w:t>..3…</w:t>
      </w:r>
    </w:p>
    <w:p w:rsidR="00EB5F41" w:rsidRDefault="00EB5F41" w:rsidP="00EB5F41">
      <w:pPr>
        <w:pStyle w:val="NoSpacing"/>
        <w:jc w:val="center"/>
        <w:rPr>
          <w:b/>
          <w:bCs/>
        </w:rPr>
      </w:pPr>
    </w:p>
    <w:p w:rsidR="00EB5F41" w:rsidRPr="00466301" w:rsidRDefault="00EB5F41" w:rsidP="00EB5F41">
      <w:pPr>
        <w:pStyle w:val="NoSpacing"/>
        <w:jc w:val="center"/>
        <w:rPr>
          <w:b/>
          <w:bCs/>
        </w:rPr>
      </w:pPr>
      <w:r w:rsidRPr="00466301">
        <w:rPr>
          <w:b/>
          <w:bCs/>
        </w:rPr>
        <w:t>/ 3 /</w:t>
      </w:r>
    </w:p>
    <w:p w:rsidR="00EB5F41" w:rsidRDefault="00EB5F41"/>
    <w:tbl>
      <w:tblPr>
        <w:tblW w:w="11234" w:type="dxa"/>
        <w:jc w:val="center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8"/>
        <w:gridCol w:w="981"/>
        <w:gridCol w:w="681"/>
        <w:gridCol w:w="681"/>
        <w:gridCol w:w="889"/>
        <w:gridCol w:w="682"/>
        <w:gridCol w:w="681"/>
        <w:gridCol w:w="777"/>
        <w:gridCol w:w="681"/>
        <w:gridCol w:w="681"/>
        <w:gridCol w:w="681"/>
        <w:gridCol w:w="816"/>
        <w:gridCol w:w="705"/>
        <w:gridCol w:w="950"/>
      </w:tblGrid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/>
                <w:iCs/>
                <w:color w:val="000000"/>
                <w:lang w:bidi="hi-IN"/>
              </w:rPr>
            </w:pPr>
            <w:r w:rsidRPr="00F501E5">
              <w:rPr>
                <w:rFonts w:eastAsia="MS Mincho"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कोलकाता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Kolkata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270649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केरल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Kerala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33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25</w:t>
            </w: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25</w:t>
            </w: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7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5</w:t>
            </w: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8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11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9</w:t>
            </w: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 w:cs="Arial Unicode MS"/>
                <w:iCs/>
                <w:color w:val="000000"/>
                <w:lang w:bidi="hi-IN"/>
              </w:rPr>
            </w:pPr>
            <w:r w:rsidRPr="0011042B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अरुणाचल प्रदेश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 w:cs="Arial Unicode MS"/>
                <w:iCs/>
                <w:color w:val="000000"/>
                <w:cs/>
                <w:lang w:bidi="hi-IN"/>
              </w:rPr>
            </w:pPr>
            <w:r>
              <w:rPr>
                <w:rFonts w:eastAsia="MS Mincho" w:cs="Arial Unicode MS"/>
                <w:iCs/>
                <w:color w:val="000000"/>
                <w:sz w:val="22"/>
                <w:szCs w:val="22"/>
                <w:lang w:bidi="hi-IN"/>
              </w:rPr>
              <w:t>Arunachal Pradesh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  <w:rPr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मध्य</w:t>
            </w:r>
            <w:r w:rsidRPr="00F501E5">
              <w:rPr>
                <w:rFonts w:eastAsia="MS Mincho"/>
                <w:iCs/>
                <w:color w:val="000000"/>
                <w:sz w:val="22"/>
                <w:szCs w:val="22"/>
              </w:rPr>
              <w:t xml:space="preserve"> </w:t>
            </w: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प्रदेश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Madhya Pradesh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महाराष्ट्र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Maharashtra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01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2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6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4</w:t>
            </w: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नगालैंड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Nagaland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11042B">
              <w:rPr>
                <w:b/>
                <w:bCs/>
                <w:color w:val="000000"/>
              </w:rPr>
              <w:t>1</w:t>
            </w: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ओडिशा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Odisha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01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/>
              </w:rPr>
            </w:pPr>
            <w:r w:rsidRPr="00F501E5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राजस्थान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Rajasthan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 w:rsidRPr="0011042B">
              <w:rPr>
                <w:b/>
                <w:bCs/>
              </w:rPr>
              <w:t>01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 w:cs="Arial Unicode MS"/>
                <w:iCs/>
                <w:color w:val="000000"/>
                <w:lang w:bidi="hi-IN"/>
              </w:rPr>
            </w:pPr>
            <w:r w:rsidRPr="0011042B">
              <w:rPr>
                <w:rFonts w:eastAsia="MS Mincho" w:cs="Arial Unicode MS"/>
                <w:iCs/>
                <w:color w:val="000000"/>
                <w:sz w:val="22"/>
                <w:szCs w:val="22"/>
                <w:cs/>
                <w:lang w:bidi="hi-IN"/>
              </w:rPr>
              <w:t>गोवा</w:t>
            </w:r>
          </w:p>
          <w:p w:rsidR="00EB5F41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 w:cs="Arial Unicode MS"/>
                <w:iCs/>
                <w:color w:val="000000"/>
                <w:lang w:bidi="hi-IN"/>
              </w:rPr>
            </w:pPr>
            <w:r>
              <w:rPr>
                <w:rFonts w:eastAsia="MS Mincho" w:cs="Arial Unicode MS"/>
                <w:iCs/>
                <w:color w:val="000000"/>
                <w:sz w:val="22"/>
                <w:szCs w:val="22"/>
                <w:lang w:bidi="hi-IN"/>
              </w:rPr>
              <w:t>Goa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11042B">
              <w:rPr>
                <w:b/>
                <w:bCs/>
                <w:color w:val="000000"/>
              </w:rPr>
              <w:t>1</w:t>
            </w:r>
          </w:p>
        </w:tc>
        <w:tc>
          <w:tcPr>
            <w:tcW w:w="816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EB5F41" w:rsidRPr="00F501E5" w:rsidRDefault="00EB5F41" w:rsidP="00EB5F41">
            <w:pPr>
              <w:jc w:val="center"/>
              <w:rPr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तमिलनाडु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Tamil Nadu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5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3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11042B">
              <w:rPr>
                <w:b/>
                <w:bCs/>
                <w:color w:val="000000"/>
              </w:rPr>
              <w:t>6</w:t>
            </w: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तेलंगाना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Telangana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त्रिपुरा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Tripura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उत्तर</w:t>
            </w:r>
            <w:r w:rsidRPr="00F501E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प्रदेश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Uttar Pradesh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iCs/>
                <w:color w:val="000000"/>
                <w:lang w:bidi="hi-IN"/>
              </w:rPr>
            </w:pPr>
            <w:r w:rsidRPr="00A4729F">
              <w:rPr>
                <w:rFonts w:cs="Arial Unicode MS"/>
                <w:iCs/>
                <w:color w:val="000000"/>
                <w:sz w:val="22"/>
                <w:szCs w:val="22"/>
                <w:cs/>
                <w:lang w:bidi="hi-IN"/>
              </w:rPr>
              <w:t>पश्चिम बंगाल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iCs/>
                <w:color w:val="000000"/>
                <w:cs/>
                <w:lang w:bidi="hi-IN"/>
              </w:rPr>
            </w:pPr>
            <w:r>
              <w:rPr>
                <w:rFonts w:cs="Arial Unicode MS"/>
                <w:iCs/>
                <w:color w:val="000000"/>
                <w:sz w:val="22"/>
                <w:szCs w:val="22"/>
                <w:lang w:bidi="hi-IN"/>
              </w:rPr>
              <w:t>West Bengal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  <w:lang w:bidi="hi-IN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मुंबई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  <w:lang w:val="en-IN"/>
              </w:rPr>
            </w:pPr>
            <w:r w:rsidRPr="00F501E5">
              <w:rPr>
                <w:iCs/>
                <w:color w:val="000000"/>
                <w:sz w:val="22"/>
                <w:szCs w:val="22"/>
              </w:rPr>
              <w:t>Mumbai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  <w:lang w:bidi="hi-IN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अबु</w:t>
            </w:r>
            <w:r w:rsidRPr="00F501E5">
              <w:rPr>
                <w:i/>
                <w:iCs/>
                <w:color w:val="000000"/>
                <w:sz w:val="22"/>
                <w:szCs w:val="22"/>
                <w:lang w:bidi="hi-IN"/>
              </w:rPr>
              <w:t xml:space="preserve"> </w:t>
            </w: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धाबी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Abu Dhabi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  <w:lang w:bidi="hi-IN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दुबई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Dubai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i/>
                <w:iCs/>
                <w:color w:val="000000"/>
                <w:lang w:bidi="hi-IN"/>
              </w:rPr>
            </w:pPr>
            <w:r w:rsidRPr="0011042B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मस्कट</w:t>
            </w:r>
          </w:p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color w:val="000000"/>
                <w:cs/>
                <w:lang w:bidi="hi-IN"/>
              </w:rPr>
            </w:pPr>
            <w:r w:rsidRPr="0011042B">
              <w:rPr>
                <w:rFonts w:cs="Arial Unicode MS"/>
                <w:color w:val="000000"/>
                <w:sz w:val="22"/>
                <w:szCs w:val="22"/>
                <w:lang w:bidi="hi-IN"/>
              </w:rPr>
              <w:t>Muscat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  <w:lang w:bidi="hi-IN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कुवैट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Kuwait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2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2</w:t>
            </w:r>
          </w:p>
        </w:tc>
        <w:tc>
          <w:tcPr>
            <w:tcW w:w="889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नेपाल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Pr="0011042B">
              <w:rPr>
                <w:b/>
                <w:bCs/>
                <w:color w:val="000000"/>
              </w:rPr>
              <w:t>4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</w:tr>
      <w:tr w:rsidR="002475B2" w:rsidRPr="00F501E5" w:rsidTr="00EB5F41">
        <w:trPr>
          <w:jc w:val="center"/>
        </w:trPr>
        <w:tc>
          <w:tcPr>
            <w:tcW w:w="1348" w:type="dxa"/>
          </w:tcPr>
          <w:p w:rsidR="002475B2" w:rsidRPr="00F501E5" w:rsidRDefault="002475B2" w:rsidP="007928AC">
            <w:pPr>
              <w:pStyle w:val="BodyTextIndent2"/>
              <w:spacing w:after="0" w:line="240" w:lineRule="auto"/>
              <w:ind w:left="0"/>
              <w:rPr>
                <w:bCs/>
                <w:iCs/>
                <w:color w:val="000000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सऊदी</w:t>
            </w:r>
            <w:r w:rsidRPr="00F501E5">
              <w:rPr>
                <w:i/>
                <w:iCs/>
                <w:color w:val="000000"/>
                <w:sz w:val="22"/>
                <w:szCs w:val="22"/>
                <w:lang w:val="en-IN" w:bidi="hi-IN"/>
              </w:rPr>
              <w:t xml:space="preserve"> </w:t>
            </w: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अरब</w:t>
            </w:r>
            <w:r w:rsidRPr="00F501E5">
              <w:rPr>
                <w:i/>
                <w:iCs/>
                <w:color w:val="000000"/>
                <w:sz w:val="22"/>
                <w:szCs w:val="22"/>
                <w:lang w:val="en-IN" w:bidi="hi-IN"/>
              </w:rPr>
              <w:t xml:space="preserve"> </w:t>
            </w:r>
            <w:r w:rsidRPr="00F501E5">
              <w:rPr>
                <w:bCs/>
                <w:iCs/>
                <w:color w:val="000000"/>
                <w:sz w:val="22"/>
                <w:szCs w:val="22"/>
              </w:rPr>
              <w:t>Saudi Arabia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11042B">
              <w:rPr>
                <w:b/>
                <w:bCs/>
              </w:rPr>
              <w:t>1</w:t>
            </w:r>
          </w:p>
        </w:tc>
        <w:tc>
          <w:tcPr>
            <w:tcW w:w="681" w:type="dxa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2475B2" w:rsidRPr="0011042B" w:rsidRDefault="002475B2" w:rsidP="007928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2475B2" w:rsidRPr="0011042B" w:rsidRDefault="002475B2" w:rsidP="007928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2475B2" w:rsidRPr="0011042B" w:rsidRDefault="002475B2" w:rsidP="007928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2475B2" w:rsidRPr="0011042B" w:rsidRDefault="002475B2" w:rsidP="007928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2475B2" w:rsidRPr="0011042B" w:rsidRDefault="002475B2" w:rsidP="007928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dxa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2475B2" w:rsidRPr="0011042B" w:rsidRDefault="002475B2" w:rsidP="007928AC">
            <w:pPr>
              <w:jc w:val="center"/>
              <w:rPr>
                <w:b/>
                <w:bCs/>
              </w:rPr>
            </w:pPr>
          </w:p>
        </w:tc>
      </w:tr>
    </w:tbl>
    <w:p w:rsidR="00EB5F41" w:rsidRDefault="00EB5F41" w:rsidP="00EB5F41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..4…</w:t>
      </w:r>
    </w:p>
    <w:p w:rsidR="00EB5F41" w:rsidRPr="00466301" w:rsidRDefault="00EB5F41" w:rsidP="00EB5F41">
      <w:pPr>
        <w:pStyle w:val="NoSpacing"/>
        <w:jc w:val="center"/>
        <w:rPr>
          <w:b/>
          <w:bCs/>
        </w:rPr>
      </w:pPr>
      <w:r w:rsidRPr="00466301">
        <w:rPr>
          <w:b/>
          <w:bCs/>
        </w:rPr>
        <w:lastRenderedPageBreak/>
        <w:t xml:space="preserve">/ </w:t>
      </w:r>
      <w:r>
        <w:rPr>
          <w:b/>
          <w:bCs/>
        </w:rPr>
        <w:t>4</w:t>
      </w:r>
      <w:r w:rsidRPr="00466301">
        <w:rPr>
          <w:b/>
          <w:bCs/>
        </w:rPr>
        <w:t xml:space="preserve"> /</w:t>
      </w:r>
    </w:p>
    <w:p w:rsidR="00EB5F41" w:rsidRDefault="00EB5F41"/>
    <w:tbl>
      <w:tblPr>
        <w:tblW w:w="11234" w:type="dxa"/>
        <w:jc w:val="center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8"/>
        <w:gridCol w:w="981"/>
        <w:gridCol w:w="681"/>
        <w:gridCol w:w="681"/>
        <w:gridCol w:w="889"/>
        <w:gridCol w:w="682"/>
        <w:gridCol w:w="681"/>
        <w:gridCol w:w="777"/>
        <w:gridCol w:w="681"/>
        <w:gridCol w:w="681"/>
        <w:gridCol w:w="681"/>
        <w:gridCol w:w="816"/>
        <w:gridCol w:w="705"/>
        <w:gridCol w:w="950"/>
      </w:tblGrid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  <w:lang w:bidi="hi-IN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शारजाह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Sharjah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  <w:r w:rsidRPr="0011042B"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889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rPr>
                <w:bCs/>
                <w:iCs/>
                <w:color w:val="000000"/>
              </w:rPr>
            </w:pP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संयुक्त</w:t>
            </w:r>
            <w:r w:rsidRPr="00F501E5">
              <w:rPr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अरब</w:t>
            </w:r>
            <w:r w:rsidRPr="00F501E5">
              <w:rPr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F501E5">
              <w:rPr>
                <w:rFonts w:cs="Arial Unicode MS"/>
                <w:i/>
                <w:iCs/>
                <w:color w:val="000000"/>
                <w:sz w:val="22"/>
                <w:szCs w:val="22"/>
                <w:cs/>
                <w:lang w:bidi="hi-IN"/>
              </w:rPr>
              <w:t>अमीरात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UAE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F501E5">
              <w:rPr>
                <w:rFonts w:cs="Arial Unicode MS"/>
                <w:sz w:val="22"/>
                <w:szCs w:val="22"/>
                <w:shd w:val="clear" w:color="auto" w:fill="F5F5F5"/>
                <w:cs/>
                <w:lang w:bidi="hi-IN"/>
              </w:rPr>
              <w:t>कतर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/>
              </w:rPr>
            </w:pPr>
            <w:r w:rsidRPr="00F501E5">
              <w:rPr>
                <w:bCs/>
                <w:iCs/>
                <w:color w:val="000000"/>
                <w:sz w:val="22"/>
                <w:szCs w:val="22"/>
              </w:rPr>
              <w:t>Qatar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/>
                <w:shd w:val="clear" w:color="auto" w:fill="F5F5F5"/>
                <w:lang w:bidi="hi-IN"/>
              </w:rPr>
            </w:pPr>
            <w:r w:rsidRPr="00F501E5">
              <w:rPr>
                <w:rFonts w:cs="Arial Unicode MS"/>
                <w:i/>
                <w:iCs/>
                <w:sz w:val="22"/>
                <w:szCs w:val="22"/>
                <w:shd w:val="clear" w:color="auto" w:fill="F5F5F5"/>
                <w:cs/>
                <w:lang w:bidi="hi-IN"/>
              </w:rPr>
              <w:t>उत्तराखंड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shd w:val="clear" w:color="auto" w:fill="F5F5F5"/>
                <w:cs/>
                <w:lang w:bidi="hi-IN"/>
              </w:rPr>
            </w:pPr>
            <w:r w:rsidRPr="00F501E5">
              <w:rPr>
                <w:sz w:val="22"/>
                <w:szCs w:val="22"/>
                <w:shd w:val="clear" w:color="auto" w:fill="F5F5F5"/>
                <w:lang w:bidi="hi-IN"/>
              </w:rPr>
              <w:t>Uttarkhand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i/>
                <w:shd w:val="clear" w:color="auto" w:fill="F5F5F5"/>
                <w:lang w:bidi="hi-IN"/>
              </w:rPr>
            </w:pPr>
            <w:r w:rsidRPr="00F501E5">
              <w:rPr>
                <w:rFonts w:cs="Arial Unicode MS"/>
                <w:i/>
                <w:iCs/>
                <w:sz w:val="22"/>
                <w:szCs w:val="22"/>
                <w:shd w:val="clear" w:color="auto" w:fill="F5F5F5"/>
                <w:cs/>
                <w:lang w:bidi="hi-IN"/>
              </w:rPr>
              <w:t>पंजाब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shd w:val="clear" w:color="auto" w:fill="F5F5F5"/>
                <w:lang w:bidi="hi-IN"/>
              </w:rPr>
            </w:pPr>
            <w:r w:rsidRPr="00F501E5">
              <w:rPr>
                <w:sz w:val="22"/>
                <w:szCs w:val="22"/>
                <w:shd w:val="clear" w:color="auto" w:fill="F5F5F5"/>
                <w:lang w:bidi="hi-IN"/>
              </w:rPr>
              <w:t>Punjab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</w:t>
            </w:r>
            <w:r w:rsidRPr="0011042B"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i/>
                <w:iCs/>
                <w:shd w:val="clear" w:color="auto" w:fill="F5F5F5"/>
                <w:lang w:bidi="hi-IN"/>
              </w:rPr>
            </w:pPr>
            <w:r w:rsidRPr="006A234F">
              <w:rPr>
                <w:rFonts w:cs="Arial Unicode MS"/>
                <w:i/>
                <w:iCs/>
                <w:sz w:val="22"/>
                <w:szCs w:val="22"/>
                <w:shd w:val="clear" w:color="auto" w:fill="F5F5F5"/>
                <w:cs/>
                <w:lang w:bidi="hi-IN"/>
              </w:rPr>
              <w:t>हिमाचल प्रदेश</w:t>
            </w:r>
          </w:p>
          <w:p w:rsidR="00EB5F41" w:rsidRPr="006A234F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rFonts w:cs="Arial Unicode MS"/>
                <w:shd w:val="clear" w:color="auto" w:fill="F5F5F5"/>
                <w:cs/>
                <w:lang w:bidi="hi-IN"/>
              </w:rPr>
            </w:pPr>
            <w:r w:rsidRPr="006A234F">
              <w:rPr>
                <w:rFonts w:cs="Arial Unicode MS"/>
                <w:sz w:val="22"/>
                <w:szCs w:val="22"/>
                <w:shd w:val="clear" w:color="auto" w:fill="F5F5F5"/>
                <w:lang w:bidi="hi-IN"/>
              </w:rPr>
              <w:t>Himachal Pradesh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9" w:type="dxa"/>
          </w:tcPr>
          <w:p w:rsidR="00EB5F41" w:rsidRPr="0011042B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2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</w:rPr>
            </w:pPr>
          </w:p>
        </w:tc>
        <w:tc>
          <w:tcPr>
            <w:tcW w:w="777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01</w:t>
            </w: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81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16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5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50" w:type="dxa"/>
          </w:tcPr>
          <w:p w:rsidR="00EB5F41" w:rsidRPr="0011042B" w:rsidRDefault="00EB5F41" w:rsidP="00EB5F4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EB5F41" w:rsidRPr="00F501E5" w:rsidTr="00EB5F41">
        <w:trPr>
          <w:jc w:val="center"/>
        </w:trPr>
        <w:tc>
          <w:tcPr>
            <w:tcW w:w="1348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/>
              </w:rPr>
            </w:pPr>
            <w:r w:rsidRPr="00F501E5">
              <w:rPr>
                <w:rFonts w:cs="Arial Unicode MS"/>
                <w:b/>
                <w:bCs/>
                <w:iCs/>
                <w:color w:val="000000"/>
                <w:sz w:val="22"/>
                <w:szCs w:val="22"/>
                <w:cs/>
                <w:lang w:bidi="hi-IN"/>
              </w:rPr>
              <w:t>संपूर्ण</w:t>
            </w:r>
          </w:p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/>
              </w:rPr>
            </w:pPr>
            <w:r w:rsidRPr="00F501E5">
              <w:rPr>
                <w:b/>
                <w:i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B5F41" w:rsidRPr="00F501E5" w:rsidRDefault="00EB5F41" w:rsidP="00EB5F4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69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EB5F41" w:rsidRPr="00F501E5" w:rsidRDefault="00EB5F41" w:rsidP="00EB5F4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61</w:t>
            </w:r>
          </w:p>
        </w:tc>
        <w:tc>
          <w:tcPr>
            <w:tcW w:w="681" w:type="dxa"/>
          </w:tcPr>
          <w:p w:rsidR="00EB5F41" w:rsidRPr="00F501E5" w:rsidRDefault="00EB5F41" w:rsidP="00EB5F4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58</w:t>
            </w:r>
          </w:p>
        </w:tc>
        <w:tc>
          <w:tcPr>
            <w:tcW w:w="889" w:type="dxa"/>
          </w:tcPr>
          <w:p w:rsidR="00EB5F41" w:rsidRPr="00F501E5" w:rsidRDefault="00EB5F41" w:rsidP="00EB5F4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56</w:t>
            </w:r>
          </w:p>
        </w:tc>
        <w:tc>
          <w:tcPr>
            <w:tcW w:w="682" w:type="dxa"/>
          </w:tcPr>
          <w:p w:rsidR="00EB5F41" w:rsidRPr="00F501E5" w:rsidRDefault="00EB5F41" w:rsidP="00EB5F4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14</w:t>
            </w:r>
          </w:p>
        </w:tc>
        <w:tc>
          <w:tcPr>
            <w:tcW w:w="681" w:type="dxa"/>
          </w:tcPr>
          <w:p w:rsidR="00EB5F41" w:rsidRPr="00F501E5" w:rsidRDefault="00EB5F41" w:rsidP="00EB5F4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13</w:t>
            </w:r>
          </w:p>
        </w:tc>
        <w:tc>
          <w:tcPr>
            <w:tcW w:w="777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1" w:type="dxa"/>
          </w:tcPr>
          <w:p w:rsidR="00EB5F41" w:rsidRPr="00F501E5" w:rsidRDefault="00EB5F41" w:rsidP="00EB5F4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39</w:t>
            </w:r>
          </w:p>
        </w:tc>
        <w:tc>
          <w:tcPr>
            <w:tcW w:w="681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1" w:type="dxa"/>
          </w:tcPr>
          <w:p w:rsidR="00EB5F41" w:rsidRPr="00F501E5" w:rsidRDefault="00EB5F41" w:rsidP="00EB5F4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39</w:t>
            </w:r>
          </w:p>
        </w:tc>
        <w:tc>
          <w:tcPr>
            <w:tcW w:w="816" w:type="dxa"/>
          </w:tcPr>
          <w:p w:rsidR="00EB5F41" w:rsidRPr="00F501E5" w:rsidRDefault="00EB5F41" w:rsidP="00EB5F41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5" w:type="dxa"/>
          </w:tcPr>
          <w:p w:rsidR="00EB5F41" w:rsidRPr="00F501E5" w:rsidRDefault="00EB5F41" w:rsidP="00EB5F4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50" w:type="dxa"/>
          </w:tcPr>
          <w:p w:rsidR="00EB5F41" w:rsidRPr="00F501E5" w:rsidRDefault="00EB5F41" w:rsidP="00EB5F4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</w:tbl>
    <w:p w:rsidR="00EB5F41" w:rsidRPr="00EB5F41" w:rsidRDefault="00EB5F41" w:rsidP="00EB5F41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</w:p>
    <w:p w:rsidR="00FA1E3C" w:rsidRDefault="00B6558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</w:t>
      </w:r>
      <w:r w:rsidRPr="00B6558C">
        <w:rPr>
          <w:b/>
          <w:bCs/>
          <w:sz w:val="20"/>
          <w:szCs w:val="22"/>
        </w:rPr>
        <w:t xml:space="preserve">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शक्ति</w:t>
      </w:r>
      <w:r w:rsidRPr="00B6558C">
        <w:rPr>
          <w:b/>
          <w:bCs/>
          <w:sz w:val="20"/>
          <w:szCs w:val="22"/>
        </w:rPr>
        <w:t xml:space="preserve">: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कक्षावार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C465C1">
        <w:rPr>
          <w:bCs/>
          <w:sz w:val="22"/>
          <w:szCs w:val="22"/>
        </w:rPr>
        <w:t xml:space="preserve"> </w:t>
      </w:r>
    </w:p>
    <w:p w:rsidR="002475B2" w:rsidRDefault="002475B2" w:rsidP="002475B2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674"/>
        <w:gridCol w:w="2724"/>
        <w:gridCol w:w="1705"/>
        <w:gridCol w:w="718"/>
      </w:tblGrid>
      <w:tr w:rsidR="00C465C1" w:rsidRPr="003753E0" w:rsidTr="00C465C1">
        <w:trPr>
          <w:jc w:val="center"/>
        </w:trPr>
        <w:tc>
          <w:tcPr>
            <w:tcW w:w="0" w:type="auto"/>
            <w:vAlign w:val="center"/>
          </w:tcPr>
          <w:p w:rsidR="00C465C1" w:rsidRDefault="00C465C1" w:rsidP="00C465C1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C465C1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  <w:vAlign w:val="center"/>
          </w:tcPr>
          <w:p w:rsidR="00C465C1" w:rsidRPr="009F4A76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कार्यक्रम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का</w:t>
            </w:r>
            <w:r w:rsidRPr="009F4A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  <w:vAlign w:val="center"/>
          </w:tcPr>
          <w:p w:rsidR="00C465C1" w:rsidRPr="00D77771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77771">
              <w:rPr>
                <w:rFonts w:ascii="Nirmala UI" w:hAnsi="Nirmala UI" w:cs="Arial Unicode MS"/>
                <w:b/>
                <w:bCs/>
                <w:sz w:val="20"/>
                <w:szCs w:val="20"/>
                <w:cs/>
                <w:lang w:bidi="hi-IN"/>
              </w:rPr>
              <w:t>विद्यार्थियों</w:t>
            </w:r>
            <w:r w:rsidRPr="00D77771">
              <w:rPr>
                <w:b/>
                <w:sz w:val="20"/>
                <w:szCs w:val="20"/>
              </w:rPr>
              <w:t xml:space="preserve"> </w:t>
            </w:r>
            <w:r w:rsidRPr="00D77771">
              <w:rPr>
                <w:rFonts w:ascii="Nirmala UI" w:hAnsi="Nirmala UI" w:cs="Arial Unicode MS"/>
                <w:b/>
                <w:bCs/>
                <w:sz w:val="20"/>
                <w:szCs w:val="20"/>
                <w:cs/>
                <w:lang w:bidi="hi-IN"/>
              </w:rPr>
              <w:t>की</w:t>
            </w:r>
            <w:r w:rsidRPr="00D77771">
              <w:rPr>
                <w:b/>
                <w:sz w:val="20"/>
                <w:szCs w:val="20"/>
              </w:rPr>
              <w:t xml:space="preserve"> </w:t>
            </w:r>
            <w:r w:rsidRPr="00D77771">
              <w:rPr>
                <w:rFonts w:ascii="Nirmala UI" w:hAnsi="Nirmala UI" w:cs="Arial Unicode MS"/>
                <w:b/>
                <w:bCs/>
                <w:sz w:val="20"/>
                <w:szCs w:val="20"/>
                <w:cs/>
                <w:lang w:bidi="hi-IN"/>
              </w:rPr>
              <w:t>संख्या</w:t>
            </w:r>
          </w:p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students</w:t>
            </w:r>
          </w:p>
        </w:tc>
        <w:tc>
          <w:tcPr>
            <w:tcW w:w="0" w:type="auto"/>
            <w:vAlign w:val="center"/>
          </w:tcPr>
          <w:p w:rsidR="00C465C1" w:rsidRPr="00C064E6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064E6">
              <w:rPr>
                <w:rFonts w:ascii="Nirmala UI" w:hAnsi="Nirmala UI" w:cs="Arial Unicode MS"/>
                <w:b/>
                <w:bCs/>
                <w:sz w:val="20"/>
                <w:szCs w:val="20"/>
                <w:cs/>
                <w:lang w:bidi="hi-IN"/>
              </w:rPr>
              <w:t>संपूर्ण</w:t>
            </w:r>
          </w:p>
          <w:p w:rsidR="00C465C1" w:rsidRPr="003753E0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Total</w:t>
            </w:r>
          </w:p>
        </w:tc>
      </w:tr>
      <w:tr w:rsidR="00C465C1" w:rsidRPr="003753E0" w:rsidTr="00CF7257">
        <w:trPr>
          <w:jc w:val="center"/>
        </w:trPr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B.ASLP</w:t>
            </w:r>
          </w:p>
        </w:tc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 - </w:t>
            </w:r>
            <w:r w:rsidR="00466301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 xml:space="preserve">     69</w:t>
            </w:r>
            <w:r w:rsidR="001E165A">
              <w:rPr>
                <w:bCs/>
                <w:sz w:val="21"/>
                <w:szCs w:val="21"/>
              </w:rPr>
              <w:t>*</w:t>
            </w:r>
          </w:p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- </w:t>
            </w:r>
            <w:r w:rsidR="00466301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 xml:space="preserve">     61</w:t>
            </w:r>
          </w:p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III year -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 xml:space="preserve">    58</w:t>
            </w:r>
          </w:p>
          <w:p w:rsidR="00C465C1" w:rsidRPr="006A6F34" w:rsidRDefault="00C465C1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Internship -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>56</w:t>
            </w:r>
          </w:p>
        </w:tc>
        <w:tc>
          <w:tcPr>
            <w:tcW w:w="0" w:type="auto"/>
            <w:vAlign w:val="center"/>
          </w:tcPr>
          <w:p w:rsidR="00C465C1" w:rsidRPr="00CF7257" w:rsidRDefault="006035A9" w:rsidP="00CF725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CF7257">
              <w:rPr>
                <w:b/>
                <w:color w:val="000000" w:themeColor="text1"/>
                <w:sz w:val="21"/>
                <w:szCs w:val="21"/>
              </w:rPr>
              <w:t>244</w:t>
            </w:r>
            <w:r w:rsidR="001E165A">
              <w:rPr>
                <w:b/>
                <w:color w:val="000000" w:themeColor="text1"/>
                <w:sz w:val="21"/>
                <w:szCs w:val="21"/>
              </w:rPr>
              <w:t>*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B.Ed. Spl. Ed. (HI)</w:t>
            </w:r>
          </w:p>
        </w:tc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- </w:t>
            </w:r>
            <w:r w:rsidR="00466301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 xml:space="preserve">      14</w:t>
            </w:r>
          </w:p>
          <w:p w:rsidR="00C465C1" w:rsidRPr="006A6F34" w:rsidRDefault="00C465C1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- </w:t>
            </w:r>
            <w:r w:rsidR="00466301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 xml:space="preserve">    </w:t>
            </w:r>
            <w:r w:rsidR="00C35478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0" w:type="auto"/>
          </w:tcPr>
          <w:p w:rsidR="00C465C1" w:rsidRPr="006A6F34" w:rsidRDefault="00EB5F41" w:rsidP="00EB5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27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 xml:space="preserve">M. Sc. (Aud.)  </w:t>
            </w:r>
          </w:p>
        </w:tc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  - </w:t>
            </w:r>
            <w:r w:rsidR="00466301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 xml:space="preserve">   </w:t>
            </w:r>
            <w:r w:rsidR="00C35478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>41</w:t>
            </w:r>
          </w:p>
          <w:p w:rsidR="00C465C1" w:rsidRPr="006A6F34" w:rsidRDefault="00C465C1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 - </w:t>
            </w:r>
            <w:r w:rsidR="00466301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 xml:space="preserve">  </w:t>
            </w:r>
            <w:r w:rsidR="00C35478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0" w:type="auto"/>
          </w:tcPr>
          <w:p w:rsidR="00C465C1" w:rsidRPr="006A6F34" w:rsidRDefault="00EB5F41" w:rsidP="00EB5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80</w:t>
            </w:r>
          </w:p>
        </w:tc>
      </w:tr>
      <w:tr w:rsidR="00C465C1" w:rsidRPr="003753E0" w:rsidTr="00C465C1">
        <w:trPr>
          <w:jc w:val="center"/>
        </w:trPr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M. Sc. (SLP)</w:t>
            </w:r>
          </w:p>
        </w:tc>
        <w:tc>
          <w:tcPr>
            <w:tcW w:w="0" w:type="auto"/>
          </w:tcPr>
          <w:p w:rsidR="00C465C1" w:rsidRPr="006A6F34" w:rsidRDefault="00C465C1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 year   - </w:t>
            </w:r>
            <w:r w:rsidR="00466301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35478">
              <w:rPr>
                <w:bCs/>
                <w:color w:val="000000" w:themeColor="text1"/>
                <w:sz w:val="21"/>
                <w:szCs w:val="21"/>
              </w:rPr>
              <w:t xml:space="preserve">    </w:t>
            </w:r>
            <w:r w:rsidR="006035A9">
              <w:rPr>
                <w:bCs/>
                <w:color w:val="000000" w:themeColor="text1"/>
                <w:sz w:val="21"/>
                <w:szCs w:val="21"/>
              </w:rPr>
              <w:t>4</w:t>
            </w:r>
            <w:r w:rsidR="00EB5F41">
              <w:rPr>
                <w:bCs/>
                <w:color w:val="000000" w:themeColor="text1"/>
                <w:sz w:val="21"/>
                <w:szCs w:val="21"/>
              </w:rPr>
              <w:t>0</w:t>
            </w:r>
          </w:p>
          <w:p w:rsidR="00C465C1" w:rsidRPr="006A6F34" w:rsidRDefault="00C465C1" w:rsidP="00EB5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  <w:sz w:val="21"/>
                <w:szCs w:val="21"/>
              </w:rPr>
            </w:pPr>
            <w:r w:rsidRPr="006A6F34">
              <w:rPr>
                <w:bCs/>
                <w:color w:val="000000" w:themeColor="text1"/>
                <w:sz w:val="21"/>
                <w:szCs w:val="21"/>
              </w:rPr>
              <w:t xml:space="preserve">II year  - </w:t>
            </w:r>
            <w:r w:rsidR="00C35478">
              <w:rPr>
                <w:bCs/>
                <w:color w:val="000000" w:themeColor="text1"/>
                <w:sz w:val="21"/>
                <w:szCs w:val="21"/>
              </w:rPr>
              <w:t xml:space="preserve">    </w:t>
            </w:r>
            <w:r w:rsidR="00EB5F41">
              <w:rPr>
                <w:bCs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0" w:type="auto"/>
          </w:tcPr>
          <w:p w:rsidR="00C465C1" w:rsidRPr="006A6F34" w:rsidRDefault="00EB5F41" w:rsidP="00EB5F4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79</w:t>
            </w:r>
          </w:p>
        </w:tc>
      </w:tr>
      <w:tr w:rsidR="001E165A" w:rsidRPr="003753E0" w:rsidTr="00C465C1">
        <w:trPr>
          <w:jc w:val="center"/>
        </w:trPr>
        <w:tc>
          <w:tcPr>
            <w:tcW w:w="0" w:type="auto"/>
          </w:tcPr>
          <w:p w:rsidR="001E165A" w:rsidRPr="006A6F34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1E165A" w:rsidRPr="006A6F34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DHLS (</w:t>
            </w:r>
            <w:r>
              <w:rPr>
                <w:sz w:val="21"/>
                <w:szCs w:val="21"/>
              </w:rPr>
              <w:t>6</w:t>
            </w:r>
            <w:r w:rsidRPr="006A6F34">
              <w:rPr>
                <w:sz w:val="21"/>
                <w:szCs w:val="21"/>
              </w:rPr>
              <w:t xml:space="preserve"> centres)</w:t>
            </w:r>
          </w:p>
        </w:tc>
        <w:tc>
          <w:tcPr>
            <w:tcW w:w="0" w:type="auto"/>
          </w:tcPr>
          <w:p w:rsidR="001E165A" w:rsidRPr="006A6F34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</w:t>
            </w:r>
          </w:p>
        </w:tc>
        <w:tc>
          <w:tcPr>
            <w:tcW w:w="0" w:type="auto"/>
          </w:tcPr>
          <w:p w:rsidR="001E165A" w:rsidRPr="006A6F34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</w:t>
            </w:r>
          </w:p>
        </w:tc>
      </w:tr>
      <w:tr w:rsidR="001E165A" w:rsidRPr="003753E0" w:rsidTr="00C465C1">
        <w:trPr>
          <w:jc w:val="center"/>
        </w:trPr>
        <w:tc>
          <w:tcPr>
            <w:tcW w:w="0" w:type="auto"/>
          </w:tcPr>
          <w:p w:rsidR="001E165A" w:rsidRPr="006A6F34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1E165A" w:rsidRPr="006A6F34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DHA &amp; ET</w:t>
            </w:r>
          </w:p>
        </w:tc>
        <w:tc>
          <w:tcPr>
            <w:tcW w:w="0" w:type="auto"/>
          </w:tcPr>
          <w:p w:rsidR="001E165A" w:rsidRPr="006A6F34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0" w:type="auto"/>
          </w:tcPr>
          <w:p w:rsidR="001E165A" w:rsidRPr="006A6F34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02</w:t>
            </w:r>
          </w:p>
        </w:tc>
      </w:tr>
      <w:tr w:rsidR="001E165A" w:rsidRPr="003753E0" w:rsidTr="00C465C1">
        <w:trPr>
          <w:jc w:val="center"/>
        </w:trPr>
        <w:tc>
          <w:tcPr>
            <w:tcW w:w="0" w:type="auto"/>
          </w:tcPr>
          <w:p w:rsidR="001E165A" w:rsidRPr="006A6F34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1E165A" w:rsidRPr="006A6F34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A6F34">
              <w:rPr>
                <w:sz w:val="21"/>
                <w:szCs w:val="21"/>
              </w:rPr>
              <w:t>DECSE (HI)</w:t>
            </w:r>
          </w:p>
        </w:tc>
        <w:tc>
          <w:tcPr>
            <w:tcW w:w="0" w:type="auto"/>
          </w:tcPr>
          <w:p w:rsidR="001E165A" w:rsidRPr="006A6F34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0" w:type="auto"/>
          </w:tcPr>
          <w:p w:rsidR="001E165A" w:rsidRPr="006A6F34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02</w:t>
            </w:r>
          </w:p>
        </w:tc>
      </w:tr>
      <w:tr w:rsidR="001E165A" w:rsidRPr="003753E0" w:rsidTr="00C465C1">
        <w:trPr>
          <w:jc w:val="center"/>
        </w:trPr>
        <w:tc>
          <w:tcPr>
            <w:tcW w:w="0" w:type="auto"/>
          </w:tcPr>
          <w:p w:rsidR="001E165A" w:rsidRPr="00A337DB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1E165A" w:rsidRPr="00A337DB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Ph.D. (Aud)</w:t>
            </w:r>
          </w:p>
          <w:p w:rsidR="001E165A" w:rsidRPr="00A337DB" w:rsidRDefault="001E165A" w:rsidP="00C465C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JRF</w:t>
            </w:r>
          </w:p>
          <w:p w:rsidR="001E165A" w:rsidRPr="00A337DB" w:rsidRDefault="001E165A" w:rsidP="00C465C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In-service</w:t>
            </w:r>
          </w:p>
          <w:p w:rsidR="001E165A" w:rsidRPr="00A337DB" w:rsidRDefault="001E165A" w:rsidP="00C465C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External</w:t>
            </w:r>
          </w:p>
        </w:tc>
        <w:tc>
          <w:tcPr>
            <w:tcW w:w="0" w:type="auto"/>
          </w:tcPr>
          <w:p w:rsidR="001E165A" w:rsidRPr="00A337DB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</w:p>
          <w:p w:rsidR="00CA4908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14</w:t>
            </w:r>
          </w:p>
          <w:p w:rsidR="006D0010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03</w:t>
            </w:r>
          </w:p>
          <w:p w:rsidR="006D0010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21</w:t>
            </w:r>
          </w:p>
        </w:tc>
        <w:tc>
          <w:tcPr>
            <w:tcW w:w="0" w:type="auto"/>
          </w:tcPr>
          <w:p w:rsidR="001E165A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38</w:t>
            </w:r>
          </w:p>
        </w:tc>
      </w:tr>
      <w:tr w:rsidR="001E165A" w:rsidRPr="003753E0" w:rsidTr="00C465C1">
        <w:trPr>
          <w:jc w:val="center"/>
        </w:trPr>
        <w:tc>
          <w:tcPr>
            <w:tcW w:w="0" w:type="auto"/>
          </w:tcPr>
          <w:p w:rsidR="001E165A" w:rsidRPr="00A337DB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1E165A" w:rsidRPr="00A337DB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Ph.D. (SLP)</w:t>
            </w:r>
          </w:p>
          <w:p w:rsidR="001E165A" w:rsidRPr="00A337DB" w:rsidRDefault="001E165A" w:rsidP="00C465C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JRF</w:t>
            </w:r>
          </w:p>
          <w:p w:rsidR="001E165A" w:rsidRPr="00A337DB" w:rsidRDefault="001E165A" w:rsidP="00C465C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In-service</w:t>
            </w:r>
          </w:p>
          <w:p w:rsidR="001E165A" w:rsidRPr="00A337DB" w:rsidRDefault="001E165A" w:rsidP="00C465C1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External</w:t>
            </w:r>
          </w:p>
        </w:tc>
        <w:tc>
          <w:tcPr>
            <w:tcW w:w="0" w:type="auto"/>
          </w:tcPr>
          <w:p w:rsidR="001E165A" w:rsidRPr="00A337DB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-</w:t>
            </w:r>
          </w:p>
          <w:p w:rsidR="006D0010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12</w:t>
            </w:r>
          </w:p>
          <w:p w:rsidR="006D0010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02</w:t>
            </w:r>
          </w:p>
          <w:p w:rsidR="006D0010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:rsidR="001E165A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34</w:t>
            </w:r>
          </w:p>
        </w:tc>
      </w:tr>
      <w:tr w:rsidR="001E165A" w:rsidRPr="003753E0" w:rsidTr="006D0010">
        <w:trPr>
          <w:trHeight w:val="296"/>
          <w:jc w:val="center"/>
        </w:trPr>
        <w:tc>
          <w:tcPr>
            <w:tcW w:w="0" w:type="auto"/>
          </w:tcPr>
          <w:p w:rsidR="001E165A" w:rsidRPr="00A337DB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1E165A" w:rsidRPr="00A337DB" w:rsidRDefault="001E165A" w:rsidP="006D00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  <w:sz w:val="21"/>
                <w:szCs w:val="21"/>
              </w:rPr>
            </w:pPr>
            <w:r w:rsidRPr="00A337DB">
              <w:rPr>
                <w:rFonts w:eastAsia="MS Mincho"/>
                <w:color w:val="000000" w:themeColor="text1"/>
                <w:sz w:val="21"/>
                <w:szCs w:val="21"/>
              </w:rPr>
              <w:t>Ph.D. (Sp. &amp;Hg.)</w:t>
            </w:r>
            <w:r w:rsidR="006D0010" w:rsidRPr="00A337DB">
              <w:rPr>
                <w:rFonts w:eastAsia="MS Mincho"/>
                <w:color w:val="000000" w:themeColor="text1"/>
                <w:sz w:val="21"/>
                <w:szCs w:val="21"/>
              </w:rPr>
              <w:t xml:space="preserve"> (External)</w:t>
            </w:r>
          </w:p>
        </w:tc>
        <w:tc>
          <w:tcPr>
            <w:tcW w:w="0" w:type="auto"/>
          </w:tcPr>
          <w:p w:rsidR="006D0010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0" w:type="auto"/>
          </w:tcPr>
          <w:p w:rsidR="001E165A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03</w:t>
            </w:r>
          </w:p>
        </w:tc>
      </w:tr>
      <w:tr w:rsidR="006D0010" w:rsidRPr="003753E0" w:rsidTr="006D0010">
        <w:trPr>
          <w:trHeight w:val="296"/>
          <w:jc w:val="center"/>
        </w:trPr>
        <w:tc>
          <w:tcPr>
            <w:tcW w:w="0" w:type="auto"/>
          </w:tcPr>
          <w:p w:rsidR="006D0010" w:rsidRPr="00A337DB" w:rsidRDefault="006D0010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:rsidR="006D0010" w:rsidRPr="00A337DB" w:rsidRDefault="006D0010">
            <w:r w:rsidRPr="00A337DB">
              <w:rPr>
                <w:rFonts w:eastAsia="MS Mincho"/>
                <w:color w:val="000000" w:themeColor="text1"/>
                <w:sz w:val="21"/>
                <w:szCs w:val="21"/>
              </w:rPr>
              <w:t>Ph.D. (Spl.Edu) (External)</w:t>
            </w:r>
          </w:p>
        </w:tc>
        <w:tc>
          <w:tcPr>
            <w:tcW w:w="0" w:type="auto"/>
          </w:tcPr>
          <w:p w:rsidR="006D0010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0" w:type="auto"/>
          </w:tcPr>
          <w:p w:rsidR="006D0010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06</w:t>
            </w:r>
          </w:p>
        </w:tc>
      </w:tr>
      <w:tr w:rsidR="006D0010" w:rsidRPr="003753E0" w:rsidTr="006D0010">
        <w:trPr>
          <w:trHeight w:val="296"/>
          <w:jc w:val="center"/>
        </w:trPr>
        <w:tc>
          <w:tcPr>
            <w:tcW w:w="0" w:type="auto"/>
          </w:tcPr>
          <w:p w:rsidR="006D0010" w:rsidRPr="00A337DB" w:rsidRDefault="006D0010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A337DB">
              <w:rPr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 w:rsidR="006D0010" w:rsidRPr="00A337DB" w:rsidRDefault="006D0010">
            <w:r w:rsidRPr="00A337DB">
              <w:rPr>
                <w:rFonts w:eastAsia="MS Mincho"/>
                <w:color w:val="000000" w:themeColor="text1"/>
                <w:sz w:val="21"/>
                <w:szCs w:val="21"/>
              </w:rPr>
              <w:t>Ph.D. (Linguistics) (External)</w:t>
            </w:r>
          </w:p>
        </w:tc>
        <w:tc>
          <w:tcPr>
            <w:tcW w:w="0" w:type="auto"/>
          </w:tcPr>
          <w:p w:rsidR="006D0010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0" w:type="auto"/>
          </w:tcPr>
          <w:p w:rsidR="006D0010" w:rsidRPr="00A337DB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sz w:val="21"/>
                <w:szCs w:val="21"/>
              </w:rPr>
            </w:pPr>
            <w:r w:rsidRPr="00A337DB">
              <w:rPr>
                <w:bCs/>
                <w:sz w:val="21"/>
                <w:szCs w:val="21"/>
              </w:rPr>
              <w:t>03</w:t>
            </w:r>
          </w:p>
        </w:tc>
      </w:tr>
      <w:tr w:rsidR="001E165A" w:rsidRPr="003753E0" w:rsidTr="00C465C1">
        <w:trPr>
          <w:jc w:val="center"/>
        </w:trPr>
        <w:tc>
          <w:tcPr>
            <w:tcW w:w="0" w:type="auto"/>
            <w:gridSpan w:val="3"/>
          </w:tcPr>
          <w:p w:rsidR="001E165A" w:rsidRPr="00072DFD" w:rsidRDefault="001E165A" w:rsidP="00C465C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DFD">
              <w:rPr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</w:tcPr>
          <w:p w:rsidR="001E165A" w:rsidRPr="00072DFD" w:rsidRDefault="006D0010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</w:t>
            </w:r>
          </w:p>
        </w:tc>
      </w:tr>
    </w:tbl>
    <w:p w:rsidR="00C465C1" w:rsidRPr="001E165A" w:rsidRDefault="001E165A" w:rsidP="00C465C1">
      <w:pPr>
        <w:pStyle w:val="BodyTextIndent2"/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  <w:r w:rsidRPr="001E165A">
        <w:rPr>
          <w:b/>
          <w:sz w:val="22"/>
          <w:szCs w:val="22"/>
        </w:rPr>
        <w:t>* Discontinued</w:t>
      </w:r>
    </w:p>
    <w:p w:rsidR="001E165A" w:rsidRDefault="001E165A" w:rsidP="001E165A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..5…</w:t>
      </w:r>
    </w:p>
    <w:p w:rsidR="00F41432" w:rsidRDefault="00F41432" w:rsidP="001E165A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1E165A" w:rsidRPr="00466301" w:rsidRDefault="001E165A" w:rsidP="001E165A">
      <w:pPr>
        <w:pStyle w:val="NoSpacing"/>
        <w:jc w:val="center"/>
        <w:rPr>
          <w:b/>
          <w:bCs/>
        </w:rPr>
      </w:pPr>
      <w:r w:rsidRPr="00466301">
        <w:rPr>
          <w:b/>
          <w:bCs/>
        </w:rPr>
        <w:lastRenderedPageBreak/>
        <w:t xml:space="preserve">/ </w:t>
      </w:r>
      <w:r>
        <w:rPr>
          <w:b/>
          <w:bCs/>
        </w:rPr>
        <w:t>5</w:t>
      </w:r>
      <w:r w:rsidRPr="00466301">
        <w:rPr>
          <w:b/>
          <w:bCs/>
        </w:rPr>
        <w:t xml:space="preserve"> /</w:t>
      </w:r>
    </w:p>
    <w:p w:rsidR="00B56A4D" w:rsidRPr="00B56A4D" w:rsidRDefault="00B6558C" w:rsidP="00BA228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DD2F9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अकादमिक</w:t>
      </w:r>
      <w:r w:rsidRPr="00DD2F96">
        <w:rPr>
          <w:b/>
          <w:bCs/>
          <w:sz w:val="20"/>
          <w:szCs w:val="22"/>
        </w:rPr>
        <w:t xml:space="preserve"> </w:t>
      </w:r>
      <w:r w:rsidRPr="00DD2F9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नतीजे</w:t>
      </w:r>
      <w:r w:rsidRPr="00DD2F96">
        <w:rPr>
          <w:b/>
          <w:bCs/>
          <w:sz w:val="22"/>
          <w:szCs w:val="22"/>
        </w:rPr>
        <w:t>/</w:t>
      </w:r>
      <w:r w:rsidR="0097200F" w:rsidRPr="00DD2F96">
        <w:rPr>
          <w:b/>
          <w:bCs/>
          <w:sz w:val="22"/>
          <w:szCs w:val="22"/>
        </w:rPr>
        <w:t>Academic Results:</w:t>
      </w:r>
    </w:p>
    <w:p w:rsidR="00BA2289" w:rsidRDefault="00C465C1" w:rsidP="00B56A4D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tbl>
      <w:tblPr>
        <w:tblW w:w="8991" w:type="dxa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2083"/>
        <w:gridCol w:w="2425"/>
        <w:gridCol w:w="1887"/>
        <w:gridCol w:w="1817"/>
      </w:tblGrid>
      <w:tr w:rsidR="001E165A" w:rsidRPr="00F501E5" w:rsidTr="001E16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E165A" w:rsidRPr="00F501E5" w:rsidRDefault="001E165A" w:rsidP="001E165A">
            <w:pPr>
              <w:pStyle w:val="BodyTextIndent2"/>
              <w:spacing w:after="0" w:line="276" w:lineRule="auto"/>
              <w:ind w:left="0"/>
              <w:jc w:val="center"/>
              <w:rPr>
                <w:b/>
                <w:color w:val="000000"/>
              </w:rPr>
            </w:pPr>
            <w:r w:rsidRPr="00F501E5">
              <w:rPr>
                <w:rFonts w:cs="Arial Unicode MS"/>
                <w:b/>
                <w:bCs/>
                <w:color w:val="000000"/>
                <w:sz w:val="22"/>
                <w:szCs w:val="22"/>
                <w:cs/>
                <w:lang w:bidi="hi-IN"/>
              </w:rPr>
              <w:t>क्रमांक</w:t>
            </w:r>
          </w:p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F501E5">
              <w:rPr>
                <w:b/>
                <w:sz w:val="22"/>
                <w:szCs w:val="22"/>
              </w:rPr>
              <w:t>Sl.</w:t>
            </w:r>
          </w:p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F501E5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083" w:type="dxa"/>
            <w:shd w:val="clear" w:color="auto" w:fill="auto"/>
          </w:tcPr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परीक्षा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का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नाम</w:t>
            </w:r>
          </w:p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F501E5">
              <w:rPr>
                <w:b/>
                <w:sz w:val="22"/>
                <w:szCs w:val="22"/>
              </w:rPr>
              <w:t>Name of the Exam</w:t>
            </w:r>
          </w:p>
        </w:tc>
        <w:tc>
          <w:tcPr>
            <w:tcW w:w="2425" w:type="dxa"/>
            <w:shd w:val="clear" w:color="auto" w:fill="auto"/>
          </w:tcPr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छात्रों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संख्या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भाग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लिया</w:t>
            </w:r>
          </w:p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F501E5">
              <w:rPr>
                <w:b/>
                <w:sz w:val="22"/>
                <w:szCs w:val="22"/>
              </w:rPr>
              <w:t>Number of students attended</w:t>
            </w:r>
          </w:p>
        </w:tc>
        <w:tc>
          <w:tcPr>
            <w:tcW w:w="1887" w:type="dxa"/>
            <w:shd w:val="clear" w:color="auto" w:fill="auto"/>
          </w:tcPr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कुल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मिलाकर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पास</w:t>
            </w:r>
          </w:p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F501E5">
              <w:rPr>
                <w:b/>
                <w:sz w:val="22"/>
                <w:szCs w:val="22"/>
              </w:rPr>
              <w:t>Overall pass</w:t>
            </w:r>
          </w:p>
        </w:tc>
        <w:tc>
          <w:tcPr>
            <w:tcW w:w="1817" w:type="dxa"/>
            <w:shd w:val="clear" w:color="auto" w:fill="auto"/>
          </w:tcPr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पास</w:t>
            </w:r>
            <w:r w:rsidRPr="00F501E5">
              <w:rPr>
                <w:b/>
                <w:sz w:val="22"/>
                <w:szCs w:val="22"/>
              </w:rPr>
              <w:t xml:space="preserve"> </w:t>
            </w:r>
            <w:r w:rsidRPr="00F501E5">
              <w:rPr>
                <w:rFonts w:cs="Arial Unicode MS"/>
                <w:b/>
                <w:bCs/>
                <w:sz w:val="22"/>
                <w:szCs w:val="22"/>
                <w:cs/>
                <w:lang w:bidi="hi-IN"/>
              </w:rPr>
              <w:t>प्रतिशत</w:t>
            </w:r>
          </w:p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F501E5">
              <w:rPr>
                <w:b/>
                <w:sz w:val="22"/>
                <w:szCs w:val="22"/>
              </w:rPr>
              <w:t>Pass percentage</w:t>
            </w:r>
          </w:p>
        </w:tc>
      </w:tr>
      <w:tr w:rsidR="001E165A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1E165A" w:rsidRPr="00F501E5" w:rsidRDefault="001E165A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:rsidR="001E165A" w:rsidRPr="00F501E5" w:rsidRDefault="001E165A" w:rsidP="001E165A">
            <w:pPr>
              <w:pStyle w:val="BodyTextIndent2"/>
              <w:spacing w:after="0" w:line="276" w:lineRule="auto"/>
              <w:ind w:left="0"/>
              <w:rPr>
                <w:bCs/>
              </w:rPr>
            </w:pPr>
            <w:r w:rsidRPr="00F501E5">
              <w:rPr>
                <w:bCs/>
              </w:rPr>
              <w:t>DHLS</w:t>
            </w:r>
          </w:p>
        </w:tc>
        <w:tc>
          <w:tcPr>
            <w:tcW w:w="2425" w:type="dxa"/>
            <w:shd w:val="clear" w:color="auto" w:fill="auto"/>
          </w:tcPr>
          <w:p w:rsidR="001E165A" w:rsidRPr="00F501E5" w:rsidRDefault="001E165A" w:rsidP="001E165A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87" w:type="dxa"/>
            <w:shd w:val="clear" w:color="auto" w:fill="auto"/>
          </w:tcPr>
          <w:p w:rsidR="001E165A" w:rsidRPr="00F501E5" w:rsidRDefault="001E165A" w:rsidP="001E165A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17" w:type="dxa"/>
            <w:shd w:val="clear" w:color="auto" w:fill="auto"/>
          </w:tcPr>
          <w:p w:rsidR="001E165A" w:rsidRPr="00F501E5" w:rsidRDefault="001E165A" w:rsidP="001E165A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Pr="00F501E5">
              <w:rPr>
                <w:bCs/>
              </w:rPr>
              <w:t>%</w:t>
            </w: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814C1C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814C1C">
            <w:pPr>
              <w:pStyle w:val="BodyTextIndent2"/>
              <w:spacing w:after="0" w:line="276" w:lineRule="auto"/>
              <w:ind w:left="0"/>
              <w:rPr>
                <w:bCs/>
              </w:rPr>
            </w:pPr>
            <w:r w:rsidRPr="00F501E5">
              <w:rPr>
                <w:bCs/>
              </w:rPr>
              <w:t>DHAE &amp; MT</w:t>
            </w:r>
          </w:p>
        </w:tc>
        <w:tc>
          <w:tcPr>
            <w:tcW w:w="2425" w:type="dxa"/>
            <w:shd w:val="clear" w:color="auto" w:fill="auto"/>
          </w:tcPr>
          <w:p w:rsidR="006C3AD3" w:rsidRDefault="00B56A4D" w:rsidP="001E165A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07*</w:t>
            </w:r>
          </w:p>
        </w:tc>
        <w:tc>
          <w:tcPr>
            <w:tcW w:w="1887" w:type="dxa"/>
            <w:shd w:val="clear" w:color="auto" w:fill="auto"/>
          </w:tcPr>
          <w:p w:rsidR="006C3AD3" w:rsidRDefault="006C3AD3" w:rsidP="001E165A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817" w:type="dxa"/>
            <w:shd w:val="clear" w:color="auto" w:fill="auto"/>
          </w:tcPr>
          <w:p w:rsidR="006C3AD3" w:rsidRDefault="006C3AD3" w:rsidP="001E165A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3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spacing w:after="0" w:line="276" w:lineRule="auto"/>
              <w:ind w:left="0"/>
              <w:rPr>
                <w:bCs/>
              </w:rPr>
            </w:pPr>
            <w:r w:rsidRPr="00F501E5">
              <w:rPr>
                <w:bCs/>
              </w:rPr>
              <w:t>DECSE (HI)</w:t>
            </w:r>
          </w:p>
        </w:tc>
        <w:tc>
          <w:tcPr>
            <w:tcW w:w="2425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87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 w:rsidRPr="00F501E5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1817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83</w:t>
            </w:r>
            <w:r w:rsidRPr="00F501E5">
              <w:rPr>
                <w:bCs/>
              </w:rPr>
              <w:t>%</w:t>
            </w: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501E5">
              <w:rPr>
                <w:sz w:val="22"/>
                <w:szCs w:val="22"/>
              </w:rPr>
              <w:t>I B.ASLP</w:t>
            </w:r>
          </w:p>
        </w:tc>
        <w:tc>
          <w:tcPr>
            <w:tcW w:w="2425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87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5</w:t>
            </w:r>
            <w:r w:rsidRPr="00F501E5">
              <w:rPr>
                <w:sz w:val="22"/>
                <w:szCs w:val="22"/>
              </w:rPr>
              <w:t>7</w:t>
            </w:r>
          </w:p>
        </w:tc>
        <w:tc>
          <w:tcPr>
            <w:tcW w:w="1817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93.44%</w:t>
            </w: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501E5">
              <w:rPr>
                <w:sz w:val="22"/>
                <w:szCs w:val="22"/>
              </w:rPr>
              <w:t>II B.ASLP</w:t>
            </w:r>
          </w:p>
        </w:tc>
        <w:tc>
          <w:tcPr>
            <w:tcW w:w="2425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58</w:t>
            </w:r>
          </w:p>
        </w:tc>
        <w:tc>
          <w:tcPr>
            <w:tcW w:w="1887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17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93.10%</w:t>
            </w: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6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501E5">
              <w:rPr>
                <w:sz w:val="22"/>
                <w:szCs w:val="22"/>
              </w:rPr>
              <w:t>III B.ASLP</w:t>
            </w:r>
          </w:p>
        </w:tc>
        <w:tc>
          <w:tcPr>
            <w:tcW w:w="2425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56</w:t>
            </w:r>
          </w:p>
        </w:tc>
        <w:tc>
          <w:tcPr>
            <w:tcW w:w="1887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17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98.21%</w:t>
            </w: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7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rPr>
                <w:sz w:val="22"/>
                <w:szCs w:val="22"/>
              </w:rPr>
              <w:t>Internship</w:t>
            </w:r>
          </w:p>
        </w:tc>
        <w:tc>
          <w:tcPr>
            <w:tcW w:w="2425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87" w:type="dxa"/>
            <w:shd w:val="clear" w:color="auto" w:fill="auto"/>
          </w:tcPr>
          <w:p w:rsidR="006C3AD3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17" w:type="dxa"/>
            <w:shd w:val="clear" w:color="auto" w:fill="auto"/>
          </w:tcPr>
          <w:p w:rsidR="006C3AD3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8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501E5">
              <w:rPr>
                <w:sz w:val="22"/>
                <w:szCs w:val="22"/>
              </w:rPr>
              <w:t>I B.Ed. Spl. Ed. (HI)</w:t>
            </w:r>
          </w:p>
        </w:tc>
        <w:tc>
          <w:tcPr>
            <w:tcW w:w="2425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87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17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69.23%</w:t>
            </w: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9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501E5">
              <w:rPr>
                <w:sz w:val="22"/>
                <w:szCs w:val="22"/>
              </w:rPr>
              <w:t>II B.Ed. Spl. Ed.(HI)</w:t>
            </w:r>
          </w:p>
        </w:tc>
        <w:tc>
          <w:tcPr>
            <w:tcW w:w="2425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87" w:type="dxa"/>
            <w:shd w:val="clear" w:color="auto" w:fill="auto"/>
          </w:tcPr>
          <w:p w:rsidR="006C3AD3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17" w:type="dxa"/>
            <w:shd w:val="clear" w:color="auto" w:fill="auto"/>
          </w:tcPr>
          <w:p w:rsidR="006C3AD3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10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501E5">
              <w:rPr>
                <w:sz w:val="22"/>
                <w:szCs w:val="22"/>
              </w:rPr>
              <w:t>I M.Sc. (Aud.)</w:t>
            </w:r>
          </w:p>
        </w:tc>
        <w:tc>
          <w:tcPr>
            <w:tcW w:w="6129" w:type="dxa"/>
            <w:gridSpan w:val="3"/>
            <w:vMerge w:val="restart"/>
            <w:shd w:val="clear" w:color="auto" w:fill="auto"/>
            <w:vAlign w:val="center"/>
          </w:tcPr>
          <w:p w:rsidR="006C3AD3" w:rsidRPr="00F501E5" w:rsidRDefault="006C3AD3" w:rsidP="001E165A">
            <w:pPr>
              <w:pStyle w:val="BodyTextIndent2"/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Yet to be announced</w:t>
            </w: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11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501E5">
              <w:rPr>
                <w:sz w:val="22"/>
                <w:szCs w:val="22"/>
              </w:rPr>
              <w:t>II M.Sc. (Aud.)</w:t>
            </w:r>
          </w:p>
        </w:tc>
        <w:tc>
          <w:tcPr>
            <w:tcW w:w="6129" w:type="dxa"/>
            <w:gridSpan w:val="3"/>
            <w:vMerge/>
            <w:shd w:val="clear" w:color="auto" w:fill="auto"/>
          </w:tcPr>
          <w:p w:rsidR="006C3AD3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501E5">
              <w:rPr>
                <w:sz w:val="22"/>
                <w:szCs w:val="22"/>
              </w:rPr>
              <w:t>12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501E5">
              <w:rPr>
                <w:sz w:val="22"/>
                <w:szCs w:val="22"/>
              </w:rPr>
              <w:t>I M.Sc. (SLP)</w:t>
            </w:r>
          </w:p>
        </w:tc>
        <w:tc>
          <w:tcPr>
            <w:tcW w:w="6129" w:type="dxa"/>
            <w:gridSpan w:val="3"/>
            <w:vMerge/>
            <w:shd w:val="clear" w:color="auto" w:fill="auto"/>
          </w:tcPr>
          <w:p w:rsidR="006C3AD3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</w:p>
        </w:tc>
      </w:tr>
      <w:tr w:rsidR="006C3AD3" w:rsidRPr="00F501E5" w:rsidTr="001E165A">
        <w:trPr>
          <w:jc w:val="center"/>
        </w:trPr>
        <w:tc>
          <w:tcPr>
            <w:tcW w:w="0" w:type="auto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83" w:type="dxa"/>
            <w:shd w:val="clear" w:color="auto" w:fill="auto"/>
          </w:tcPr>
          <w:p w:rsidR="006C3AD3" w:rsidRPr="00F501E5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501E5">
              <w:rPr>
                <w:sz w:val="22"/>
                <w:szCs w:val="22"/>
              </w:rPr>
              <w:t>II M.Sc. (SLP)</w:t>
            </w:r>
          </w:p>
        </w:tc>
        <w:tc>
          <w:tcPr>
            <w:tcW w:w="6129" w:type="dxa"/>
            <w:gridSpan w:val="3"/>
            <w:vMerge/>
            <w:shd w:val="clear" w:color="auto" w:fill="auto"/>
          </w:tcPr>
          <w:p w:rsidR="006C3AD3" w:rsidRDefault="006C3AD3" w:rsidP="001E165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</w:p>
        </w:tc>
      </w:tr>
    </w:tbl>
    <w:p w:rsidR="00C465C1" w:rsidRPr="00B56A4D" w:rsidRDefault="00C465C1" w:rsidP="00C465C1">
      <w:pPr>
        <w:pStyle w:val="BodyTextIndent2"/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</w:p>
    <w:p w:rsidR="00B56A4D" w:rsidRPr="00B56A4D" w:rsidRDefault="00B56A4D" w:rsidP="00C465C1">
      <w:pPr>
        <w:pStyle w:val="BodyTextIndent2"/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  <w:r w:rsidRPr="00B56A4D">
        <w:rPr>
          <w:b/>
          <w:sz w:val="22"/>
          <w:szCs w:val="22"/>
        </w:rPr>
        <w:t>* Exam taken by Repeaters</w:t>
      </w:r>
      <w:r>
        <w:rPr>
          <w:b/>
          <w:sz w:val="22"/>
          <w:szCs w:val="22"/>
        </w:rPr>
        <w:t xml:space="preserve"> (2nos.)</w:t>
      </w:r>
      <w:r w:rsidRPr="00B56A4D">
        <w:rPr>
          <w:b/>
          <w:sz w:val="22"/>
          <w:szCs w:val="22"/>
        </w:rPr>
        <w:t>.</w:t>
      </w:r>
    </w:p>
    <w:p w:rsidR="00B56A4D" w:rsidRDefault="00B56A4D" w:rsidP="00C465C1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</w:p>
    <w:p w:rsidR="00333EBC" w:rsidRDefault="000F04D5" w:rsidP="003475C6">
      <w:pPr>
        <w:pStyle w:val="BodyTextIndent2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b/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>
        <w:rPr>
          <w:rFonts w:ascii="Nirmala UI" w:hAnsi="Nirmala UI" w:cs="Nirmala UI"/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FA1E3C" w:rsidRPr="00A337DB" w:rsidRDefault="000F04D5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डॉक्टरल</w:t>
      </w:r>
      <w:r w:rsidRPr="00A337DB">
        <w:rPr>
          <w:b/>
          <w:bCs/>
          <w:sz w:val="20"/>
          <w:szCs w:val="20"/>
        </w:rPr>
        <w:t xml:space="preserve"> </w:t>
      </w: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A337DB">
        <w:rPr>
          <w:b/>
          <w:bCs/>
          <w:sz w:val="20"/>
          <w:szCs w:val="20"/>
        </w:rPr>
        <w:t xml:space="preserve"> - </w:t>
      </w: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चल</w:t>
      </w:r>
      <w:r w:rsidRPr="00A337DB">
        <w:rPr>
          <w:b/>
          <w:bCs/>
          <w:sz w:val="20"/>
          <w:szCs w:val="20"/>
        </w:rPr>
        <w:t xml:space="preserve"> </w:t>
      </w: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रहा</w:t>
      </w:r>
      <w:r w:rsidRPr="00A337DB">
        <w:rPr>
          <w:b/>
          <w:bCs/>
          <w:sz w:val="20"/>
          <w:szCs w:val="20"/>
        </w:rPr>
        <w:t xml:space="preserve"> </w:t>
      </w: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है</w:t>
      </w:r>
      <w:r w:rsidRPr="00A337DB">
        <w:rPr>
          <w:b/>
          <w:bCs/>
          <w:sz w:val="22"/>
          <w:szCs w:val="22"/>
        </w:rPr>
        <w:t xml:space="preserve"> /</w:t>
      </w:r>
      <w:r w:rsidR="00A56E8A" w:rsidRPr="00A337DB">
        <w:rPr>
          <w:b/>
          <w:bCs/>
          <w:sz w:val="22"/>
          <w:szCs w:val="22"/>
        </w:rPr>
        <w:t>Doctoral Research - Ongoing (</w:t>
      </w:r>
      <w:r w:rsidR="00CA4908" w:rsidRPr="00A337DB">
        <w:rPr>
          <w:b/>
          <w:bCs/>
          <w:sz w:val="22"/>
          <w:szCs w:val="22"/>
        </w:rPr>
        <w:t>84</w:t>
      </w:r>
      <w:r w:rsidR="00333EBC" w:rsidRPr="00A337DB">
        <w:rPr>
          <w:b/>
          <w:bCs/>
          <w:sz w:val="22"/>
          <w:szCs w:val="22"/>
        </w:rPr>
        <w:t>no</w:t>
      </w:r>
      <w:r w:rsidR="00A56E8A" w:rsidRPr="00A337DB">
        <w:rPr>
          <w:b/>
          <w:bCs/>
          <w:sz w:val="22"/>
          <w:szCs w:val="22"/>
        </w:rPr>
        <w:t>s</w:t>
      </w:r>
      <w:r w:rsidR="00333EBC" w:rsidRPr="00A337DB">
        <w:rPr>
          <w:b/>
          <w:bCs/>
          <w:sz w:val="22"/>
          <w:szCs w:val="22"/>
        </w:rPr>
        <w:t>.)</w:t>
      </w:r>
      <w:r w:rsidR="005754A3" w:rsidRPr="00A337DB">
        <w:rPr>
          <w:b/>
          <w:bCs/>
          <w:sz w:val="22"/>
          <w:szCs w:val="22"/>
        </w:rPr>
        <w:t>:</w:t>
      </w:r>
      <w:r w:rsidR="00FA1E3C" w:rsidRPr="00A337DB">
        <w:rPr>
          <w:b/>
          <w:bCs/>
          <w:sz w:val="22"/>
          <w:szCs w:val="22"/>
        </w:rPr>
        <w:t xml:space="preserve"> </w:t>
      </w:r>
      <w:r w:rsidR="00733E77" w:rsidRPr="00A337DB">
        <w:rPr>
          <w:bCs/>
          <w:sz w:val="22"/>
          <w:szCs w:val="22"/>
        </w:rPr>
        <w:t xml:space="preserve"> </w:t>
      </w:r>
      <w:r w:rsidR="003475C6" w:rsidRPr="00A337DB">
        <w:rPr>
          <w:bCs/>
          <w:sz w:val="22"/>
          <w:szCs w:val="22"/>
        </w:rPr>
        <w:t xml:space="preserve"> </w:t>
      </w:r>
    </w:p>
    <w:p w:rsidR="001E165A" w:rsidRDefault="001E165A" w:rsidP="001E165A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</w:p>
    <w:tbl>
      <w:tblPr>
        <w:tblStyle w:val="TableGrid"/>
        <w:tblW w:w="10380" w:type="dxa"/>
        <w:jc w:val="center"/>
        <w:tblLayout w:type="fixed"/>
        <w:tblLook w:val="04A0"/>
      </w:tblPr>
      <w:tblGrid>
        <w:gridCol w:w="677"/>
        <w:gridCol w:w="1710"/>
        <w:gridCol w:w="1080"/>
        <w:gridCol w:w="1423"/>
        <w:gridCol w:w="3600"/>
        <w:gridCol w:w="1890"/>
      </w:tblGrid>
      <w:tr w:rsidR="001E165A" w:rsidTr="00A238F1">
        <w:trPr>
          <w:trHeight w:val="307"/>
          <w:tblHeader/>
          <w:jc w:val="center"/>
        </w:trPr>
        <w:tc>
          <w:tcPr>
            <w:tcW w:w="677" w:type="dxa"/>
            <w:vAlign w:val="center"/>
          </w:tcPr>
          <w:p w:rsidR="001E165A" w:rsidRDefault="001E165A" w:rsidP="001E16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1E165A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1E165A" w:rsidRPr="00C85636" w:rsidRDefault="001E165A" w:rsidP="001E165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1E165A" w:rsidRPr="00C85636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उम्मीदवार</w:t>
            </w:r>
            <w:r w:rsidRPr="00C85636">
              <w:rPr>
                <w:b/>
                <w:iCs/>
                <w:color w:val="000000" w:themeColor="text1"/>
              </w:rPr>
              <w:t xml:space="preserve"> </w:t>
            </w: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नाम</w:t>
            </w:r>
          </w:p>
          <w:p w:rsidR="001E165A" w:rsidRPr="00C85636" w:rsidRDefault="001E165A" w:rsidP="001E165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Name of the candidate</w:t>
            </w:r>
          </w:p>
        </w:tc>
        <w:tc>
          <w:tcPr>
            <w:tcW w:w="1080" w:type="dxa"/>
          </w:tcPr>
          <w:p w:rsidR="001E165A" w:rsidRPr="00970773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970773">
              <w:rPr>
                <w:rFonts w:cs="Arial Unicode MS" w:hint="cs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जेआरएफ / बाहरी</w:t>
            </w:r>
          </w:p>
          <w:p w:rsidR="001E165A" w:rsidRPr="00A12376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A12376"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  <w:t xml:space="preserve"> </w:t>
            </w:r>
          </w:p>
          <w:p w:rsidR="001E165A" w:rsidRPr="00970773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cs/>
                <w:lang w:bidi="hi-IN"/>
              </w:rPr>
            </w:pP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JRF/</w:t>
            </w:r>
            <w:r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 xml:space="preserve"> </w:t>
            </w: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1E165A" w:rsidRPr="00C85636" w:rsidRDefault="001E165A" w:rsidP="001E16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विभाग</w:t>
            </w:r>
          </w:p>
          <w:p w:rsidR="001E165A" w:rsidRPr="00C85636" w:rsidRDefault="001E165A" w:rsidP="001E165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Department</w:t>
            </w:r>
          </w:p>
        </w:tc>
        <w:tc>
          <w:tcPr>
            <w:tcW w:w="3600" w:type="dxa"/>
            <w:vAlign w:val="center"/>
          </w:tcPr>
          <w:p w:rsidR="001E165A" w:rsidRPr="00A12376" w:rsidRDefault="001E165A" w:rsidP="001E165A">
            <w:pPr>
              <w:jc w:val="center"/>
              <w:rPr>
                <w:b/>
                <w:bCs/>
                <w:i/>
                <w:iCs/>
                <w:lang w:val="en-IN"/>
              </w:rPr>
            </w:pPr>
            <w:r w:rsidRPr="00A12376">
              <w:rPr>
                <w:rFonts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b/>
                <w:color w:val="000000" w:themeColor="text1"/>
              </w:rPr>
              <w:t>/Topic</w:t>
            </w:r>
          </w:p>
        </w:tc>
        <w:tc>
          <w:tcPr>
            <w:tcW w:w="1890" w:type="dxa"/>
            <w:vAlign w:val="center"/>
          </w:tcPr>
          <w:p w:rsidR="001E165A" w:rsidRPr="00C85636" w:rsidRDefault="001E165A" w:rsidP="001E165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b/>
                <w:color w:val="000000" w:themeColor="text1"/>
                <w:sz w:val="24"/>
              </w:rPr>
              <w:t>/</w:t>
            </w:r>
            <w:r w:rsidRPr="00A12376">
              <w:rPr>
                <w:b/>
                <w:color w:val="000000" w:themeColor="text1"/>
              </w:rPr>
              <w:t>Guide</w:t>
            </w:r>
          </w:p>
        </w:tc>
      </w:tr>
      <w:tr w:rsidR="001E165A" w:rsidTr="00A238F1">
        <w:trPr>
          <w:trHeight w:val="505"/>
          <w:jc w:val="center"/>
        </w:trPr>
        <w:tc>
          <w:tcPr>
            <w:tcW w:w="677" w:type="dxa"/>
            <w:vAlign w:val="center"/>
          </w:tcPr>
          <w:p w:rsidR="001E165A" w:rsidRDefault="001E165A" w:rsidP="001E165A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E165A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Sushma Manjunath</w:t>
            </w:r>
          </w:p>
          <w:p w:rsidR="001E165A" w:rsidRPr="00970773" w:rsidRDefault="001E165A" w:rsidP="001E165A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1E165A" w:rsidRPr="00446F65" w:rsidRDefault="00CA4908" w:rsidP="001E165A">
            <w:pPr>
              <w:jc w:val="center"/>
              <w:rPr>
                <w:i/>
                <w:iCs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1E165A" w:rsidRPr="00970773" w:rsidRDefault="001E165A" w:rsidP="001E165A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Development and Validation of Therapy Protocol for Compensatory Articulation in Children with repaired cleft lip and palate</w:t>
            </w:r>
          </w:p>
        </w:tc>
        <w:tc>
          <w:tcPr>
            <w:tcW w:w="1890" w:type="dxa"/>
            <w:vAlign w:val="center"/>
          </w:tcPr>
          <w:p w:rsidR="001E165A" w:rsidRPr="00970773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 xml:space="preserve">Dr. </w:t>
            </w:r>
            <w:r>
              <w:rPr>
                <w:lang w:val="en-IN"/>
              </w:rPr>
              <w:t xml:space="preserve">M </w:t>
            </w:r>
            <w:r w:rsidRPr="00970773">
              <w:rPr>
                <w:lang w:val="en-IN"/>
              </w:rPr>
              <w:t>Pushpavathi</w:t>
            </w:r>
          </w:p>
        </w:tc>
      </w:tr>
      <w:tr w:rsidR="001E165A" w:rsidTr="00A238F1">
        <w:trPr>
          <w:trHeight w:val="449"/>
          <w:jc w:val="center"/>
        </w:trPr>
        <w:tc>
          <w:tcPr>
            <w:tcW w:w="677" w:type="dxa"/>
            <w:vAlign w:val="center"/>
          </w:tcPr>
          <w:p w:rsidR="001E165A" w:rsidRDefault="001E165A" w:rsidP="001E165A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E165A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Mr. Girish K S</w:t>
            </w:r>
          </w:p>
        </w:tc>
        <w:tc>
          <w:tcPr>
            <w:tcW w:w="1080" w:type="dxa"/>
            <w:vAlign w:val="center"/>
          </w:tcPr>
          <w:p w:rsidR="001E165A" w:rsidRPr="00D35BB8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D35BB8">
              <w:rPr>
                <w:szCs w:val="24"/>
                <w:lang w:val="en-IN"/>
              </w:rPr>
              <w:t>DBT-JRF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1E165A" w:rsidRPr="00970773" w:rsidRDefault="001E165A" w:rsidP="001E165A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Development of Norms for Nasospeech in Typically Developing Children</w:t>
            </w:r>
          </w:p>
        </w:tc>
        <w:tc>
          <w:tcPr>
            <w:tcW w:w="1890" w:type="dxa"/>
            <w:vAlign w:val="center"/>
          </w:tcPr>
          <w:p w:rsidR="001E165A" w:rsidRPr="00970773" w:rsidRDefault="001E165A" w:rsidP="001E165A">
            <w:pPr>
              <w:jc w:val="center"/>
              <w:rPr>
                <w:i/>
                <w:iCs/>
                <w:color w:val="0000FF"/>
              </w:rPr>
            </w:pPr>
            <w:r w:rsidRPr="00970773">
              <w:rPr>
                <w:lang w:val="en-IN"/>
              </w:rPr>
              <w:t>Dr. M Pushpavathi</w:t>
            </w:r>
          </w:p>
        </w:tc>
      </w:tr>
      <w:tr w:rsidR="001E165A" w:rsidTr="00A238F1">
        <w:trPr>
          <w:trHeight w:val="384"/>
          <w:jc w:val="center"/>
        </w:trPr>
        <w:tc>
          <w:tcPr>
            <w:tcW w:w="677" w:type="dxa"/>
            <w:vAlign w:val="center"/>
          </w:tcPr>
          <w:p w:rsidR="001E165A" w:rsidRDefault="001E165A" w:rsidP="001E165A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E165A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Srushti Shabnam</w:t>
            </w:r>
          </w:p>
          <w:p w:rsidR="001E165A" w:rsidRPr="00970773" w:rsidRDefault="001E165A" w:rsidP="001E165A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1E165A" w:rsidRDefault="001E165A" w:rsidP="001E165A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1E165A" w:rsidRPr="00970773" w:rsidRDefault="001E165A" w:rsidP="001E165A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Acoustic Voice Quality Index based dysphonia severity classification</w:t>
            </w:r>
          </w:p>
          <w:p w:rsidR="001E165A" w:rsidRPr="00970773" w:rsidRDefault="001E165A" w:rsidP="001E165A">
            <w:pPr>
              <w:jc w:val="both"/>
              <w:rPr>
                <w:i/>
                <w:iCs/>
                <w:lang w:val="en-IN"/>
              </w:rPr>
            </w:pPr>
          </w:p>
        </w:tc>
        <w:tc>
          <w:tcPr>
            <w:tcW w:w="1890" w:type="dxa"/>
            <w:vAlign w:val="center"/>
          </w:tcPr>
          <w:p w:rsidR="001E165A" w:rsidRPr="00970773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M Pushpavathi</w:t>
            </w:r>
          </w:p>
        </w:tc>
      </w:tr>
      <w:tr w:rsidR="001E165A" w:rsidTr="00A238F1">
        <w:trPr>
          <w:trHeight w:val="414"/>
          <w:jc w:val="center"/>
        </w:trPr>
        <w:tc>
          <w:tcPr>
            <w:tcW w:w="677" w:type="dxa"/>
            <w:vAlign w:val="center"/>
          </w:tcPr>
          <w:p w:rsidR="001E165A" w:rsidRDefault="001E165A" w:rsidP="001E165A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E165A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Manju S</w:t>
            </w:r>
          </w:p>
          <w:p w:rsidR="001E165A" w:rsidRPr="00970773" w:rsidRDefault="001E165A" w:rsidP="001E165A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1E165A" w:rsidRDefault="001E165A" w:rsidP="001E165A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1E165A" w:rsidRPr="00970773" w:rsidRDefault="001E165A" w:rsidP="001E165A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and language development in Malayalam speaking toddlers with repaired cleft lip and palate</w:t>
            </w:r>
          </w:p>
        </w:tc>
        <w:tc>
          <w:tcPr>
            <w:tcW w:w="1890" w:type="dxa"/>
            <w:vAlign w:val="center"/>
          </w:tcPr>
          <w:p w:rsidR="001E165A" w:rsidRPr="00970773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M Pushpavathi</w:t>
            </w:r>
          </w:p>
        </w:tc>
      </w:tr>
      <w:tr w:rsidR="001E165A" w:rsidTr="00A238F1">
        <w:trPr>
          <w:trHeight w:val="427"/>
          <w:jc w:val="center"/>
        </w:trPr>
        <w:tc>
          <w:tcPr>
            <w:tcW w:w="677" w:type="dxa"/>
            <w:vAlign w:val="center"/>
          </w:tcPr>
          <w:p w:rsidR="001E165A" w:rsidRDefault="007F466C" w:rsidP="001E165A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E165A">
            <w:pPr>
              <w:rPr>
                <w:i/>
                <w:iCs/>
                <w:color w:val="000000"/>
              </w:rPr>
            </w:pPr>
            <w:r w:rsidRPr="00970773">
              <w:rPr>
                <w:color w:val="000000"/>
              </w:rPr>
              <w:t>Ms. Shubhaganga D</w:t>
            </w:r>
          </w:p>
        </w:tc>
        <w:tc>
          <w:tcPr>
            <w:tcW w:w="1080" w:type="dxa"/>
            <w:vAlign w:val="center"/>
          </w:tcPr>
          <w:p w:rsidR="001E165A" w:rsidRPr="00446F65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446F65">
              <w:rPr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Audiology</w:t>
            </w:r>
          </w:p>
        </w:tc>
        <w:tc>
          <w:tcPr>
            <w:tcW w:w="3600" w:type="dxa"/>
          </w:tcPr>
          <w:p w:rsidR="001E165A" w:rsidRPr="00970773" w:rsidRDefault="001E165A" w:rsidP="001E165A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Influence of education, employment and gender on auditory processing and cognition in older adults</w:t>
            </w:r>
          </w:p>
        </w:tc>
        <w:tc>
          <w:tcPr>
            <w:tcW w:w="1890" w:type="dxa"/>
            <w:vAlign w:val="center"/>
          </w:tcPr>
          <w:p w:rsidR="001E165A" w:rsidRPr="00970773" w:rsidRDefault="001E165A" w:rsidP="001E165A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Dr. Asha Yathiraj</w:t>
            </w:r>
          </w:p>
        </w:tc>
      </w:tr>
    </w:tbl>
    <w:p w:rsidR="007F466C" w:rsidRDefault="007F466C" w:rsidP="001E165A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1E165A" w:rsidRDefault="001E165A" w:rsidP="001E165A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..6…</w:t>
      </w:r>
    </w:p>
    <w:p w:rsidR="007F466C" w:rsidRDefault="007F466C" w:rsidP="001E165A">
      <w:pPr>
        <w:pStyle w:val="NoSpacing"/>
        <w:jc w:val="center"/>
        <w:rPr>
          <w:b/>
          <w:bCs/>
        </w:rPr>
      </w:pPr>
    </w:p>
    <w:p w:rsidR="007F466C" w:rsidRDefault="007F466C" w:rsidP="001E165A">
      <w:pPr>
        <w:pStyle w:val="NoSpacing"/>
        <w:jc w:val="center"/>
        <w:rPr>
          <w:b/>
          <w:bCs/>
        </w:rPr>
      </w:pPr>
    </w:p>
    <w:p w:rsidR="007F466C" w:rsidRDefault="007F466C" w:rsidP="001E165A">
      <w:pPr>
        <w:pStyle w:val="NoSpacing"/>
        <w:jc w:val="center"/>
        <w:rPr>
          <w:b/>
          <w:bCs/>
        </w:rPr>
      </w:pPr>
    </w:p>
    <w:p w:rsidR="001E165A" w:rsidRDefault="001E165A" w:rsidP="001E165A">
      <w:pPr>
        <w:pStyle w:val="NoSpacing"/>
        <w:jc w:val="center"/>
        <w:rPr>
          <w:b/>
          <w:bCs/>
        </w:rPr>
      </w:pPr>
      <w:r w:rsidRPr="00466301">
        <w:rPr>
          <w:b/>
          <w:bCs/>
        </w:rPr>
        <w:t xml:space="preserve">/ </w:t>
      </w:r>
      <w:r>
        <w:rPr>
          <w:b/>
          <w:bCs/>
        </w:rPr>
        <w:t>6</w:t>
      </w:r>
      <w:r w:rsidRPr="00466301">
        <w:rPr>
          <w:b/>
          <w:bCs/>
        </w:rPr>
        <w:t xml:space="preserve"> /</w:t>
      </w:r>
    </w:p>
    <w:p w:rsidR="001D3BF4" w:rsidRPr="00466301" w:rsidRDefault="001D3BF4" w:rsidP="001E165A">
      <w:pPr>
        <w:pStyle w:val="NoSpacing"/>
        <w:jc w:val="center"/>
        <w:rPr>
          <w:b/>
          <w:bCs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380" w:type="dxa"/>
        <w:tblLayout w:type="fixed"/>
        <w:tblLook w:val="04A0"/>
      </w:tblPr>
      <w:tblGrid>
        <w:gridCol w:w="677"/>
        <w:gridCol w:w="1710"/>
        <w:gridCol w:w="1080"/>
        <w:gridCol w:w="1423"/>
        <w:gridCol w:w="3600"/>
        <w:gridCol w:w="1890"/>
      </w:tblGrid>
      <w:tr w:rsidR="00A238F1" w:rsidTr="001D3BF4">
        <w:trPr>
          <w:trHeight w:val="600"/>
        </w:trPr>
        <w:tc>
          <w:tcPr>
            <w:tcW w:w="677" w:type="dxa"/>
            <w:vAlign w:val="center"/>
          </w:tcPr>
          <w:p w:rsidR="00A238F1" w:rsidRDefault="00A238F1" w:rsidP="00D97877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A238F1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A238F1" w:rsidRPr="00C85636" w:rsidRDefault="00A238F1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A238F1" w:rsidRPr="00C85636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उम्मीदवार</w:t>
            </w:r>
            <w:r w:rsidRPr="00C85636">
              <w:rPr>
                <w:b/>
                <w:iCs/>
                <w:color w:val="000000" w:themeColor="text1"/>
              </w:rPr>
              <w:t xml:space="preserve"> </w:t>
            </w: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नाम</w:t>
            </w:r>
          </w:p>
          <w:p w:rsidR="00A238F1" w:rsidRPr="00C85636" w:rsidRDefault="00A238F1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Name of the candidate</w:t>
            </w:r>
          </w:p>
        </w:tc>
        <w:tc>
          <w:tcPr>
            <w:tcW w:w="1080" w:type="dxa"/>
          </w:tcPr>
          <w:p w:rsidR="00A238F1" w:rsidRPr="00970773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970773">
              <w:rPr>
                <w:rFonts w:cs="Arial Unicode MS" w:hint="cs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जेआरएफ / बाहरी</w:t>
            </w:r>
          </w:p>
          <w:p w:rsidR="00A238F1" w:rsidRPr="00A12376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A12376"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  <w:t xml:space="preserve"> </w:t>
            </w:r>
          </w:p>
          <w:p w:rsidR="00A238F1" w:rsidRPr="00970773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cs/>
                <w:lang w:bidi="hi-IN"/>
              </w:rPr>
            </w:pP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JRF/</w:t>
            </w:r>
            <w:r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 xml:space="preserve"> </w:t>
            </w: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C85636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विभाग</w:t>
            </w:r>
          </w:p>
          <w:p w:rsidR="00A238F1" w:rsidRPr="00C85636" w:rsidRDefault="00A238F1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Department</w:t>
            </w:r>
          </w:p>
        </w:tc>
        <w:tc>
          <w:tcPr>
            <w:tcW w:w="3600" w:type="dxa"/>
            <w:vAlign w:val="center"/>
          </w:tcPr>
          <w:p w:rsidR="00A238F1" w:rsidRPr="00A12376" w:rsidRDefault="00A238F1" w:rsidP="00D97877">
            <w:pPr>
              <w:jc w:val="center"/>
              <w:rPr>
                <w:b/>
                <w:bCs/>
                <w:i/>
                <w:iCs/>
                <w:lang w:val="en-IN"/>
              </w:rPr>
            </w:pPr>
            <w:r w:rsidRPr="00A12376">
              <w:rPr>
                <w:rFonts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b/>
                <w:color w:val="000000" w:themeColor="text1"/>
              </w:rPr>
              <w:t>/Topic</w:t>
            </w:r>
          </w:p>
        </w:tc>
        <w:tc>
          <w:tcPr>
            <w:tcW w:w="1890" w:type="dxa"/>
            <w:vAlign w:val="center"/>
          </w:tcPr>
          <w:p w:rsidR="00A238F1" w:rsidRPr="00C85636" w:rsidRDefault="00A238F1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b/>
                <w:color w:val="000000" w:themeColor="text1"/>
                <w:sz w:val="24"/>
              </w:rPr>
              <w:t>/</w:t>
            </w:r>
            <w:r w:rsidRPr="00A12376">
              <w:rPr>
                <w:b/>
                <w:color w:val="000000" w:themeColor="text1"/>
              </w:rPr>
              <w:t>Guide</w:t>
            </w:r>
          </w:p>
        </w:tc>
      </w:tr>
      <w:tr w:rsidR="001E165A" w:rsidTr="001D3BF4">
        <w:trPr>
          <w:trHeight w:val="643"/>
        </w:trPr>
        <w:tc>
          <w:tcPr>
            <w:tcW w:w="677" w:type="dxa"/>
            <w:vAlign w:val="center"/>
          </w:tcPr>
          <w:p w:rsidR="001E165A" w:rsidRPr="00D06631" w:rsidRDefault="00D06631" w:rsidP="001D3B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D3BF4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Mr. Shreyank P Swamy</w:t>
            </w:r>
          </w:p>
          <w:p w:rsidR="001E165A" w:rsidRPr="00970773" w:rsidRDefault="001E165A" w:rsidP="001D3BF4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E165A" w:rsidRDefault="001E165A" w:rsidP="001D3BF4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color w:val="000000"/>
              </w:rPr>
            </w:pPr>
            <w:r w:rsidRPr="00970773">
              <w:rPr>
                <w:lang w:val="en-IN"/>
              </w:rPr>
              <w:t>Audiology</w:t>
            </w:r>
          </w:p>
        </w:tc>
        <w:tc>
          <w:tcPr>
            <w:tcW w:w="3600" w:type="dxa"/>
          </w:tcPr>
          <w:p w:rsidR="001E165A" w:rsidRPr="00970773" w:rsidRDefault="001E165A" w:rsidP="001D3BF4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Comparison of Contralateral Suppression of Otoacoustic Emissions between Children with APD and Children with ADHD</w:t>
            </w:r>
          </w:p>
        </w:tc>
        <w:tc>
          <w:tcPr>
            <w:tcW w:w="1890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Asha Yathiraj</w:t>
            </w:r>
          </w:p>
        </w:tc>
      </w:tr>
      <w:tr w:rsidR="001E165A" w:rsidTr="001D3BF4">
        <w:trPr>
          <w:trHeight w:val="470"/>
        </w:trPr>
        <w:tc>
          <w:tcPr>
            <w:tcW w:w="677" w:type="dxa"/>
            <w:vAlign w:val="center"/>
          </w:tcPr>
          <w:p w:rsidR="001E165A" w:rsidRPr="00D06631" w:rsidRDefault="00563EB2" w:rsidP="001D3B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D3BF4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Sreena E N</w:t>
            </w:r>
          </w:p>
          <w:p w:rsidR="001E165A" w:rsidRPr="00970773" w:rsidRDefault="001E165A" w:rsidP="001D3BF4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1E165A" w:rsidRPr="00446F65" w:rsidRDefault="00CA4908" w:rsidP="001D3BF4">
            <w:pPr>
              <w:jc w:val="center"/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Audiology</w:t>
            </w:r>
          </w:p>
        </w:tc>
        <w:tc>
          <w:tcPr>
            <w:tcW w:w="3600" w:type="dxa"/>
          </w:tcPr>
          <w:p w:rsidR="001E165A" w:rsidRPr="00970773" w:rsidRDefault="001E165A" w:rsidP="001D3BF4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Preferred Compression Amplification Setting for Individuals with Varying Audiogram Configurations</w:t>
            </w:r>
          </w:p>
        </w:tc>
        <w:tc>
          <w:tcPr>
            <w:tcW w:w="1890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Manjula P</w:t>
            </w:r>
          </w:p>
        </w:tc>
      </w:tr>
      <w:tr w:rsidR="001E165A" w:rsidTr="001D3BF4">
        <w:trPr>
          <w:trHeight w:val="600"/>
        </w:trPr>
        <w:tc>
          <w:tcPr>
            <w:tcW w:w="677" w:type="dxa"/>
            <w:vAlign w:val="center"/>
          </w:tcPr>
          <w:p w:rsidR="001E165A" w:rsidRPr="00D06631" w:rsidRDefault="00563EB2" w:rsidP="001D3B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8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D3BF4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Priyanka Jaisinghani</w:t>
            </w:r>
          </w:p>
          <w:p w:rsidR="001E165A" w:rsidRPr="00970773" w:rsidRDefault="001E165A" w:rsidP="001D3BF4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1E165A" w:rsidRPr="00446F65" w:rsidRDefault="006D0010" w:rsidP="001D3BF4">
            <w:pPr>
              <w:jc w:val="center"/>
            </w:pPr>
            <w:r>
              <w:rPr>
                <w:lang w:val="en-IN"/>
              </w:rPr>
              <w:t>DST-</w:t>
            </w:r>
            <w:r w:rsidR="001E165A" w:rsidRPr="00446F65">
              <w:rPr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Audiology</w:t>
            </w:r>
          </w:p>
        </w:tc>
        <w:tc>
          <w:tcPr>
            <w:tcW w:w="3600" w:type="dxa"/>
          </w:tcPr>
          <w:p w:rsidR="001E165A" w:rsidRPr="00970773" w:rsidRDefault="001E165A" w:rsidP="001D3BF4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Validation of Speech Enhancement and Noise Reduction Strategies in Individuals with Sensorineural Hearing Loss and Auditory Neuropathy Spectrum Disorders</w:t>
            </w:r>
          </w:p>
        </w:tc>
        <w:tc>
          <w:tcPr>
            <w:tcW w:w="1890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Manjula P</w:t>
            </w:r>
          </w:p>
        </w:tc>
      </w:tr>
      <w:tr w:rsidR="001E165A" w:rsidTr="001D3BF4">
        <w:trPr>
          <w:trHeight w:val="600"/>
        </w:trPr>
        <w:tc>
          <w:tcPr>
            <w:tcW w:w="677" w:type="dxa"/>
            <w:vAlign w:val="center"/>
          </w:tcPr>
          <w:p w:rsidR="001E165A" w:rsidRDefault="00563EB2" w:rsidP="001D3BF4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9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D3BF4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Husna Firdose</w:t>
            </w:r>
          </w:p>
          <w:p w:rsidR="001E165A" w:rsidRPr="00970773" w:rsidRDefault="001E165A" w:rsidP="001D3BF4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1E165A" w:rsidRDefault="001E165A" w:rsidP="001D3BF4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</w:p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Audiology</w:t>
            </w:r>
          </w:p>
        </w:tc>
        <w:tc>
          <w:tcPr>
            <w:tcW w:w="3600" w:type="dxa"/>
          </w:tcPr>
          <w:p w:rsidR="001E165A" w:rsidRPr="00970773" w:rsidRDefault="001E165A" w:rsidP="001D3BF4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 relationship between Audiological characteristics and a few management options in individuals with auditory neuropathy spectrum disorders</w:t>
            </w:r>
          </w:p>
        </w:tc>
        <w:tc>
          <w:tcPr>
            <w:tcW w:w="1890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Manjula P</w:t>
            </w:r>
          </w:p>
        </w:tc>
      </w:tr>
      <w:tr w:rsidR="001E165A" w:rsidTr="001D3BF4">
        <w:trPr>
          <w:trHeight w:val="470"/>
        </w:trPr>
        <w:tc>
          <w:tcPr>
            <w:tcW w:w="677" w:type="dxa"/>
            <w:vAlign w:val="center"/>
          </w:tcPr>
          <w:p w:rsidR="001E165A" w:rsidRDefault="00D06631" w:rsidP="001D3BF4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</w:t>
            </w:r>
            <w:r w:rsidR="00563EB2">
              <w:rPr>
                <w:sz w:val="24"/>
                <w:szCs w:val="24"/>
                <w:lang w:val="en-IN"/>
              </w:rPr>
              <w:t>0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D3BF4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Mr. Vikas M D</w:t>
            </w:r>
          </w:p>
          <w:p w:rsidR="001E165A" w:rsidRPr="00970773" w:rsidRDefault="001E165A" w:rsidP="001D3BF4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E165A" w:rsidRDefault="00290004" w:rsidP="001D3BF4">
            <w:pPr>
              <w:jc w:val="center"/>
            </w:pPr>
            <w:r>
              <w:rPr>
                <w:sz w:val="24"/>
                <w:szCs w:val="24"/>
                <w:lang w:val="en-IN"/>
              </w:rPr>
              <w:t>In Service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1E165A" w:rsidRPr="00970773" w:rsidRDefault="001E165A" w:rsidP="001D3BF4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Effects of Temporal Resolution, Working Memory and Personality on Hearing Aid Benefit in Older Adults</w:t>
            </w:r>
          </w:p>
        </w:tc>
        <w:tc>
          <w:tcPr>
            <w:tcW w:w="1890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Manjula P</w:t>
            </w:r>
          </w:p>
        </w:tc>
      </w:tr>
      <w:tr w:rsidR="001E165A" w:rsidTr="001D3BF4">
        <w:trPr>
          <w:trHeight w:val="557"/>
        </w:trPr>
        <w:tc>
          <w:tcPr>
            <w:tcW w:w="677" w:type="dxa"/>
            <w:vAlign w:val="center"/>
          </w:tcPr>
          <w:p w:rsidR="001E165A" w:rsidRDefault="00D06631" w:rsidP="001D3BF4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</w:t>
            </w:r>
            <w:r w:rsidR="00563EB2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D3BF4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Krupa Saira George</w:t>
            </w:r>
          </w:p>
          <w:p w:rsidR="001E165A" w:rsidRPr="00970773" w:rsidRDefault="001E165A" w:rsidP="001D3BF4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1E165A" w:rsidRPr="00446F65" w:rsidRDefault="00563EB2" w:rsidP="001D3BF4">
            <w:pPr>
              <w:jc w:val="center"/>
            </w:pPr>
            <w:r w:rsidRPr="00446F65">
              <w:rPr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Audiology</w:t>
            </w:r>
          </w:p>
        </w:tc>
        <w:tc>
          <w:tcPr>
            <w:tcW w:w="3600" w:type="dxa"/>
          </w:tcPr>
          <w:p w:rsidR="001E165A" w:rsidRPr="00970773" w:rsidRDefault="001E165A" w:rsidP="001D3BF4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Effect of native and Non-Native Babble Background on Speech Identification of Individuals with Normal Hearing and Hearing Impairment</w:t>
            </w:r>
          </w:p>
        </w:tc>
        <w:tc>
          <w:tcPr>
            <w:tcW w:w="1890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K Rajalakshmi</w:t>
            </w:r>
          </w:p>
        </w:tc>
      </w:tr>
      <w:tr w:rsidR="001E165A" w:rsidTr="001D3BF4">
        <w:trPr>
          <w:trHeight w:val="714"/>
        </w:trPr>
        <w:tc>
          <w:tcPr>
            <w:tcW w:w="677" w:type="dxa"/>
            <w:vAlign w:val="center"/>
          </w:tcPr>
          <w:p w:rsidR="001E165A" w:rsidRDefault="00D06631" w:rsidP="001D3BF4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</w:t>
            </w:r>
            <w:r w:rsidR="00563EB2"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710" w:type="dxa"/>
            <w:vAlign w:val="center"/>
          </w:tcPr>
          <w:p w:rsidR="001E165A" w:rsidRPr="00970773" w:rsidRDefault="001E165A" w:rsidP="001D3BF4">
            <w:pPr>
              <w:rPr>
                <w:i/>
                <w:iCs/>
                <w:color w:val="000000"/>
              </w:rPr>
            </w:pPr>
            <w:r w:rsidRPr="00970773">
              <w:rPr>
                <w:color w:val="000000"/>
              </w:rPr>
              <w:t>Ms. Merin Mathews</w:t>
            </w:r>
          </w:p>
          <w:p w:rsidR="001E165A" w:rsidRPr="00970773" w:rsidRDefault="001E165A" w:rsidP="001D3BF4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1E165A" w:rsidRPr="00446F65" w:rsidRDefault="00CA4908" w:rsidP="001D3BF4">
            <w:pPr>
              <w:jc w:val="center"/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Audiology</w:t>
            </w:r>
          </w:p>
        </w:tc>
        <w:tc>
          <w:tcPr>
            <w:tcW w:w="3600" w:type="dxa"/>
          </w:tcPr>
          <w:p w:rsidR="001E165A" w:rsidRPr="00970773" w:rsidRDefault="001E165A" w:rsidP="001D3BF4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Audio-visual Speech Perception in Individuals with ANSD: Effect of Audio-Visual Training Evidenced Through ERP and Behavioural Measures</w:t>
            </w:r>
          </w:p>
          <w:p w:rsidR="001E165A" w:rsidRPr="00970773" w:rsidRDefault="001E165A" w:rsidP="001D3BF4">
            <w:pPr>
              <w:jc w:val="both"/>
              <w:rPr>
                <w:i/>
                <w:iCs/>
                <w:lang w:val="en-IN"/>
              </w:rPr>
            </w:pPr>
          </w:p>
        </w:tc>
        <w:tc>
          <w:tcPr>
            <w:tcW w:w="1890" w:type="dxa"/>
            <w:vAlign w:val="center"/>
          </w:tcPr>
          <w:p w:rsidR="001E165A" w:rsidRPr="00970773" w:rsidRDefault="001E165A" w:rsidP="001D3BF4">
            <w:pPr>
              <w:jc w:val="center"/>
              <w:rPr>
                <w:i/>
                <w:iCs/>
                <w:color w:val="000000"/>
              </w:rPr>
            </w:pPr>
            <w:r w:rsidRPr="00970773">
              <w:rPr>
                <w:color w:val="000000"/>
              </w:rPr>
              <w:t>Dr. K Rajalakshmi</w:t>
            </w:r>
          </w:p>
          <w:p w:rsidR="001E165A" w:rsidRPr="00970773" w:rsidRDefault="001E165A" w:rsidP="001D3BF4">
            <w:pPr>
              <w:jc w:val="center"/>
              <w:rPr>
                <w:i/>
                <w:iCs/>
                <w:lang w:val="en-IN"/>
              </w:rPr>
            </w:pPr>
          </w:p>
        </w:tc>
      </w:tr>
      <w:tr w:rsidR="002475B2" w:rsidTr="001D3BF4">
        <w:trPr>
          <w:trHeight w:val="714"/>
        </w:trPr>
        <w:tc>
          <w:tcPr>
            <w:tcW w:w="677" w:type="dxa"/>
            <w:vAlign w:val="center"/>
          </w:tcPr>
          <w:p w:rsidR="002475B2" w:rsidRDefault="00D06631" w:rsidP="007928AC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</w:t>
            </w:r>
            <w:r w:rsidR="00563EB2"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710" w:type="dxa"/>
            <w:vAlign w:val="center"/>
          </w:tcPr>
          <w:p w:rsidR="002475B2" w:rsidRPr="00970773" w:rsidRDefault="002475B2" w:rsidP="007928AC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Mr. Pavan M</w:t>
            </w:r>
          </w:p>
          <w:p w:rsidR="002475B2" w:rsidRPr="00970773" w:rsidRDefault="002475B2" w:rsidP="007928AC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2475B2" w:rsidRDefault="002475B2" w:rsidP="007928AC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2475B2" w:rsidRPr="00970773" w:rsidRDefault="002475B2" w:rsidP="007928AC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2475B2" w:rsidRPr="00970773" w:rsidRDefault="002475B2" w:rsidP="007928AC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 xml:space="preserve">Investigation of Mechanism Underlying Poor Speech Perception in Individual with Cochlear Hearing Loss Based on Recovered Envelope Cues and the Contribution of Temporal Fine Structure Cues in Sequential Segregation </w:t>
            </w:r>
          </w:p>
        </w:tc>
        <w:tc>
          <w:tcPr>
            <w:tcW w:w="1890" w:type="dxa"/>
            <w:vAlign w:val="center"/>
          </w:tcPr>
          <w:p w:rsidR="002475B2" w:rsidRPr="00970773" w:rsidRDefault="002475B2" w:rsidP="007928AC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Dr. K Rajalakshmi</w:t>
            </w:r>
          </w:p>
          <w:p w:rsidR="002475B2" w:rsidRPr="00970773" w:rsidRDefault="002475B2" w:rsidP="007928AC">
            <w:pPr>
              <w:jc w:val="center"/>
              <w:rPr>
                <w:i/>
                <w:color w:val="0000FF"/>
                <w:u w:val="single"/>
              </w:rPr>
            </w:pP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14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Mr. Anuprasad S</w:t>
            </w:r>
          </w:p>
          <w:p w:rsidR="00A238F1" w:rsidRPr="00970773" w:rsidRDefault="00A238F1" w:rsidP="00D97877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Auditory Processing and Auditory Working Memory in Children with Benign Epilepsy with Centrotemporal Spikes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K Rajalakshmi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15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Mr. Darga Baba Fakruddin</w:t>
            </w:r>
          </w:p>
          <w:p w:rsidR="00A238F1" w:rsidRPr="00970773" w:rsidRDefault="00A238F1" w:rsidP="00D97877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238F1" w:rsidRDefault="00290004" w:rsidP="00D97877">
            <w:pPr>
              <w:jc w:val="center"/>
            </w:pPr>
            <w:r>
              <w:rPr>
                <w:sz w:val="24"/>
                <w:szCs w:val="24"/>
                <w:lang w:val="en-IN"/>
              </w:rPr>
              <w:t>In Service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Effect of Age, Hearing Loss Working Memory on Speech Recognition in Naive Hearing aid Users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K Rajalakshmi</w:t>
            </w:r>
          </w:p>
        </w:tc>
      </w:tr>
    </w:tbl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..7…</w:t>
      </w:r>
    </w:p>
    <w:p w:rsidR="00D97877" w:rsidRDefault="00D97877" w:rsidP="00D97877">
      <w:pPr>
        <w:jc w:val="right"/>
      </w:pPr>
    </w:p>
    <w:p w:rsidR="00243321" w:rsidRDefault="00243321" w:rsidP="00243321">
      <w:pPr>
        <w:pStyle w:val="NoSpacing"/>
        <w:jc w:val="center"/>
        <w:rPr>
          <w:b/>
          <w:bCs/>
        </w:rPr>
      </w:pPr>
      <w:r w:rsidRPr="00466301">
        <w:rPr>
          <w:b/>
          <w:bCs/>
        </w:rPr>
        <w:t xml:space="preserve">/ </w:t>
      </w:r>
      <w:r w:rsidR="00D97877">
        <w:rPr>
          <w:b/>
          <w:bCs/>
        </w:rPr>
        <w:t>7</w:t>
      </w:r>
      <w:r w:rsidRPr="00466301">
        <w:rPr>
          <w:b/>
          <w:bCs/>
        </w:rPr>
        <w:t>/</w:t>
      </w:r>
    </w:p>
    <w:p w:rsidR="00243321" w:rsidRDefault="00243321" w:rsidP="00243321">
      <w:pPr>
        <w:jc w:val="center"/>
      </w:pPr>
    </w:p>
    <w:tbl>
      <w:tblPr>
        <w:tblStyle w:val="TableGrid"/>
        <w:tblpPr w:leftFromText="180" w:rightFromText="180" w:vertAnchor="text" w:tblpXSpec="center" w:tblpY="1"/>
        <w:tblOverlap w:val="never"/>
        <w:tblW w:w="10380" w:type="dxa"/>
        <w:tblLayout w:type="fixed"/>
        <w:tblLook w:val="04A0"/>
      </w:tblPr>
      <w:tblGrid>
        <w:gridCol w:w="677"/>
        <w:gridCol w:w="1710"/>
        <w:gridCol w:w="1080"/>
        <w:gridCol w:w="1423"/>
        <w:gridCol w:w="3600"/>
        <w:gridCol w:w="1890"/>
      </w:tblGrid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A238F1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A238F1" w:rsidRPr="00C85636" w:rsidRDefault="00A238F1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A238F1" w:rsidRPr="00C85636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उम्मीदवार</w:t>
            </w:r>
            <w:r w:rsidRPr="00C85636">
              <w:rPr>
                <w:b/>
                <w:iCs/>
                <w:color w:val="000000" w:themeColor="text1"/>
              </w:rPr>
              <w:t xml:space="preserve"> </w:t>
            </w: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नाम</w:t>
            </w:r>
          </w:p>
          <w:p w:rsidR="00A238F1" w:rsidRPr="00C85636" w:rsidRDefault="00A238F1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Name of the candidate</w:t>
            </w:r>
          </w:p>
        </w:tc>
        <w:tc>
          <w:tcPr>
            <w:tcW w:w="1080" w:type="dxa"/>
          </w:tcPr>
          <w:p w:rsidR="00A238F1" w:rsidRPr="00970773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970773">
              <w:rPr>
                <w:rFonts w:cs="Arial Unicode MS" w:hint="cs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जेआरएफ / बाहरी</w:t>
            </w:r>
          </w:p>
          <w:p w:rsidR="00A238F1" w:rsidRPr="00A12376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A12376"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  <w:t xml:space="preserve"> </w:t>
            </w:r>
          </w:p>
          <w:p w:rsidR="00A238F1" w:rsidRPr="00970773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cs/>
                <w:lang w:bidi="hi-IN"/>
              </w:rPr>
            </w:pP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JRF/</w:t>
            </w:r>
            <w:r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 xml:space="preserve"> </w:t>
            </w: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C85636" w:rsidRDefault="00A238F1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विभाग</w:t>
            </w:r>
          </w:p>
          <w:p w:rsidR="00A238F1" w:rsidRPr="00C85636" w:rsidRDefault="00A238F1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Department</w:t>
            </w:r>
          </w:p>
        </w:tc>
        <w:tc>
          <w:tcPr>
            <w:tcW w:w="3600" w:type="dxa"/>
            <w:vAlign w:val="center"/>
          </w:tcPr>
          <w:p w:rsidR="00A238F1" w:rsidRPr="00A12376" w:rsidRDefault="00A238F1" w:rsidP="00D97877">
            <w:pPr>
              <w:jc w:val="center"/>
              <w:rPr>
                <w:b/>
                <w:bCs/>
                <w:i/>
                <w:iCs/>
                <w:lang w:val="en-IN"/>
              </w:rPr>
            </w:pPr>
            <w:r w:rsidRPr="00A12376">
              <w:rPr>
                <w:rFonts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b/>
                <w:color w:val="000000" w:themeColor="text1"/>
              </w:rPr>
              <w:t>/Topic</w:t>
            </w:r>
          </w:p>
        </w:tc>
        <w:tc>
          <w:tcPr>
            <w:tcW w:w="1890" w:type="dxa"/>
            <w:vAlign w:val="center"/>
          </w:tcPr>
          <w:p w:rsidR="00A238F1" w:rsidRPr="00C85636" w:rsidRDefault="00A238F1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b/>
                <w:color w:val="000000" w:themeColor="text1"/>
                <w:sz w:val="24"/>
              </w:rPr>
              <w:t>/</w:t>
            </w:r>
            <w:r w:rsidRPr="00A12376">
              <w:rPr>
                <w:b/>
                <w:color w:val="000000" w:themeColor="text1"/>
              </w:rPr>
              <w:t>Guide</w:t>
            </w:r>
          </w:p>
        </w:tc>
      </w:tr>
      <w:tr w:rsidR="00D97877" w:rsidTr="001D3BF4">
        <w:trPr>
          <w:trHeight w:val="714"/>
        </w:trPr>
        <w:tc>
          <w:tcPr>
            <w:tcW w:w="677" w:type="dxa"/>
            <w:vAlign w:val="center"/>
          </w:tcPr>
          <w:p w:rsidR="00D97877" w:rsidRDefault="00D97877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16</w:t>
            </w:r>
          </w:p>
        </w:tc>
        <w:tc>
          <w:tcPr>
            <w:tcW w:w="1710" w:type="dxa"/>
            <w:vAlign w:val="center"/>
          </w:tcPr>
          <w:p w:rsidR="00D97877" w:rsidRPr="00970773" w:rsidRDefault="00D97877" w:rsidP="00D97877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Ms. Prajna Bhat J</w:t>
            </w:r>
          </w:p>
          <w:p w:rsidR="00D97877" w:rsidRPr="00970773" w:rsidRDefault="00D97877" w:rsidP="00D97877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D97877" w:rsidRDefault="00D97877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D97877" w:rsidRPr="00970773" w:rsidRDefault="00D97877" w:rsidP="00D97877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D97877" w:rsidRDefault="00D97877" w:rsidP="00D97877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Brainstem Neurophysiological Correlates of Pitch Coding In Vocal and Instrumental Musicians</w:t>
            </w:r>
          </w:p>
          <w:p w:rsidR="00D97877" w:rsidRPr="00970773" w:rsidRDefault="00D97877" w:rsidP="00D97877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97877" w:rsidRPr="00970773" w:rsidRDefault="00D97877" w:rsidP="00D97877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K Rajalakshmi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17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Vineetha Sara Philip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Pr="00446F65" w:rsidRDefault="00A238F1" w:rsidP="00D97877">
            <w:pPr>
              <w:jc w:val="center"/>
            </w:pPr>
            <w:r w:rsidRPr="00446F65">
              <w:rPr>
                <w:lang w:val="en-IN"/>
              </w:rPr>
              <w:t>JRF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Symbolic language abilities for aided communication in persons with Aphasi</w:t>
            </w:r>
          </w:p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S P Goswami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18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Nikitha M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Pr="00446F65" w:rsidRDefault="00A238F1" w:rsidP="00D97877">
            <w:pPr>
              <w:jc w:val="center"/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Gesture Perception and Production abilities in Persons with Aphasia: A Comparative Study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S P Goswami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19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Mr. Darshan H S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Pr="00446F65" w:rsidRDefault="00A238F1" w:rsidP="00D97877">
            <w:pPr>
              <w:jc w:val="center"/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 Comparative Study on Statistical Learning Abilities in Persons with Aphasia and Neuro-typical Individuals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S P Goswami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M. Sonam Belliappa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Pr="00446F65" w:rsidRDefault="00A238F1" w:rsidP="00D97877">
            <w:pPr>
              <w:jc w:val="center"/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Use of Chin Tuck against Resistance and Neuromuscular Electrical Stimulation for Swallow Function in Parkinson's Disease : A Comparative Study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S P Goswami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21</w:t>
            </w:r>
          </w:p>
          <w:p w:rsidR="00A238F1" w:rsidRDefault="00A238F1" w:rsidP="00D97877">
            <w:pPr>
              <w:rPr>
                <w:i/>
                <w:iCs/>
                <w:sz w:val="24"/>
                <w:szCs w:val="24"/>
                <w:lang w:val="en-IN"/>
              </w:rPr>
            </w:pPr>
          </w:p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Mr. Deepak P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Pr="00446F65" w:rsidRDefault="00A238F1" w:rsidP="00D97877">
            <w:pPr>
              <w:jc w:val="center"/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Efficacy of Verb Network Strengthening Treatment in Persons with Aphasia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S P Goswami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22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Mr. Jawahar Antony P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Default="00290004" w:rsidP="00D97877">
            <w:pPr>
              <w:jc w:val="center"/>
            </w:pPr>
            <w:r>
              <w:rPr>
                <w:sz w:val="24"/>
                <w:szCs w:val="24"/>
                <w:lang w:val="en-IN"/>
              </w:rPr>
              <w:t>In Service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Animesh Barman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23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Mr. Srikar V</w:t>
            </w:r>
          </w:p>
          <w:p w:rsidR="00A238F1" w:rsidRPr="00970773" w:rsidRDefault="00A238F1" w:rsidP="00D97877">
            <w:pPr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Dr. Animesh Barman</w:t>
            </w:r>
          </w:p>
          <w:p w:rsidR="00A238F1" w:rsidRPr="00970773" w:rsidRDefault="00A238F1" w:rsidP="00D97877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24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color w:val="000000"/>
              </w:rPr>
            </w:pPr>
            <w:r w:rsidRPr="00970773">
              <w:rPr>
                <w:color w:val="000000"/>
              </w:rPr>
              <w:t>Ms. Sahana V</w:t>
            </w:r>
          </w:p>
          <w:p w:rsidR="00A238F1" w:rsidRPr="00970773" w:rsidRDefault="00A238F1" w:rsidP="00D97877">
            <w:pPr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238F1" w:rsidRPr="00446F65" w:rsidRDefault="00A238F1" w:rsidP="00D97877">
            <w:pPr>
              <w:jc w:val="center"/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Auditory and cognitive profiling in normal hearing individuals with occupational noise exposure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Dr.Ajith Kumar U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25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color w:val="000000"/>
              </w:rPr>
            </w:pPr>
            <w:r w:rsidRPr="00970773">
              <w:rPr>
                <w:color w:val="000000"/>
              </w:rPr>
              <w:t>Mr.Jim Saroj Winston</w:t>
            </w:r>
          </w:p>
          <w:p w:rsidR="00A238F1" w:rsidRPr="00970773" w:rsidRDefault="00A238F1" w:rsidP="00D97877">
            <w:pPr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238F1" w:rsidRPr="00446F65" w:rsidRDefault="00A238F1" w:rsidP="00D97877">
            <w:pPr>
              <w:jc w:val="center"/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Effect of Short-term musical training on psycho-acoustical, electrophysiological and working memory measures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Dr.Ajith Kumar U</w:t>
            </w:r>
          </w:p>
        </w:tc>
      </w:tr>
    </w:tbl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..8…</w:t>
      </w:r>
    </w:p>
    <w:p w:rsidR="00D97877" w:rsidRDefault="00D97877" w:rsidP="00D97877">
      <w:pPr>
        <w:jc w:val="right"/>
      </w:pPr>
    </w:p>
    <w:p w:rsidR="00D97877" w:rsidRDefault="00D97877"/>
    <w:p w:rsidR="00D97877" w:rsidRDefault="00D97877" w:rsidP="00D97877">
      <w:pPr>
        <w:pStyle w:val="NoSpacing"/>
        <w:jc w:val="center"/>
        <w:rPr>
          <w:b/>
          <w:bCs/>
        </w:rPr>
      </w:pPr>
      <w:r w:rsidRPr="00466301">
        <w:rPr>
          <w:b/>
          <w:bCs/>
        </w:rPr>
        <w:lastRenderedPageBreak/>
        <w:t xml:space="preserve">/ </w:t>
      </w:r>
      <w:r>
        <w:rPr>
          <w:b/>
          <w:bCs/>
        </w:rPr>
        <w:t>8</w:t>
      </w:r>
      <w:r w:rsidRPr="00466301">
        <w:rPr>
          <w:b/>
          <w:bCs/>
        </w:rPr>
        <w:t>/</w:t>
      </w:r>
    </w:p>
    <w:p w:rsidR="00D97877" w:rsidRDefault="00D97877" w:rsidP="00D97877">
      <w:pPr>
        <w:jc w:val="center"/>
      </w:pPr>
    </w:p>
    <w:tbl>
      <w:tblPr>
        <w:tblStyle w:val="TableGrid"/>
        <w:tblpPr w:leftFromText="180" w:rightFromText="180" w:vertAnchor="text" w:tblpXSpec="center" w:tblpY="1"/>
        <w:tblOverlap w:val="never"/>
        <w:tblW w:w="10380" w:type="dxa"/>
        <w:tblLayout w:type="fixed"/>
        <w:tblLook w:val="04A0"/>
      </w:tblPr>
      <w:tblGrid>
        <w:gridCol w:w="677"/>
        <w:gridCol w:w="1710"/>
        <w:gridCol w:w="1080"/>
        <w:gridCol w:w="1423"/>
        <w:gridCol w:w="3600"/>
        <w:gridCol w:w="1890"/>
      </w:tblGrid>
      <w:tr w:rsidR="00D97877" w:rsidTr="00D97877">
        <w:trPr>
          <w:trHeight w:val="714"/>
        </w:trPr>
        <w:tc>
          <w:tcPr>
            <w:tcW w:w="677" w:type="dxa"/>
            <w:vAlign w:val="center"/>
          </w:tcPr>
          <w:p w:rsidR="00D97877" w:rsidRDefault="00D97877" w:rsidP="00D97877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D97877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D97877" w:rsidRPr="00C8563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उम्मीदवार</w:t>
            </w:r>
            <w:r w:rsidRPr="00C85636">
              <w:rPr>
                <w:b/>
                <w:iCs/>
                <w:color w:val="000000" w:themeColor="text1"/>
              </w:rPr>
              <w:t xml:space="preserve"> </w:t>
            </w: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नाम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Name of the candidate</w:t>
            </w:r>
          </w:p>
        </w:tc>
        <w:tc>
          <w:tcPr>
            <w:tcW w:w="1080" w:type="dxa"/>
          </w:tcPr>
          <w:p w:rsidR="00D97877" w:rsidRPr="00970773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970773">
              <w:rPr>
                <w:rFonts w:cs="Arial Unicode MS" w:hint="cs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जेआरएफ / बाहरी</w:t>
            </w:r>
          </w:p>
          <w:p w:rsidR="00D97877" w:rsidRPr="00A1237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A12376"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  <w:t xml:space="preserve"> </w:t>
            </w:r>
          </w:p>
          <w:p w:rsidR="00D97877" w:rsidRPr="00970773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cs/>
                <w:lang w:bidi="hi-IN"/>
              </w:rPr>
            </w:pP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JRF/</w:t>
            </w:r>
            <w:r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 xml:space="preserve"> </w:t>
            </w: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D97877" w:rsidRPr="00C8563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विभाग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Department</w:t>
            </w:r>
          </w:p>
        </w:tc>
        <w:tc>
          <w:tcPr>
            <w:tcW w:w="3600" w:type="dxa"/>
            <w:vAlign w:val="center"/>
          </w:tcPr>
          <w:p w:rsidR="00D97877" w:rsidRPr="00A12376" w:rsidRDefault="00D97877" w:rsidP="00D97877">
            <w:pPr>
              <w:jc w:val="center"/>
              <w:rPr>
                <w:b/>
                <w:bCs/>
                <w:i/>
                <w:iCs/>
                <w:lang w:val="en-IN"/>
              </w:rPr>
            </w:pPr>
            <w:r w:rsidRPr="00A12376">
              <w:rPr>
                <w:rFonts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b/>
                <w:color w:val="000000" w:themeColor="text1"/>
              </w:rPr>
              <w:t>/Topic</w:t>
            </w:r>
          </w:p>
        </w:tc>
        <w:tc>
          <w:tcPr>
            <w:tcW w:w="1890" w:type="dxa"/>
            <w:vAlign w:val="center"/>
          </w:tcPr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b/>
                <w:color w:val="000000" w:themeColor="text1"/>
                <w:sz w:val="24"/>
              </w:rPr>
              <w:t>/</w:t>
            </w:r>
            <w:r w:rsidRPr="00A12376">
              <w:rPr>
                <w:b/>
                <w:color w:val="000000" w:themeColor="text1"/>
              </w:rPr>
              <w:t>Guide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26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color w:val="000000"/>
              </w:rPr>
            </w:pPr>
            <w:r w:rsidRPr="00970773">
              <w:rPr>
                <w:color w:val="000000"/>
              </w:rPr>
              <w:t>Ms. Priyadharisini K</w:t>
            </w:r>
          </w:p>
          <w:p w:rsidR="00A238F1" w:rsidRPr="00970773" w:rsidRDefault="00A238F1" w:rsidP="00D97877">
            <w:pPr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238F1" w:rsidRPr="00446F65" w:rsidRDefault="00A238F1" w:rsidP="00D97877">
            <w:pPr>
              <w:jc w:val="center"/>
            </w:pPr>
            <w:r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Effect of Auditory training using Envelope Enhanced Speech on Speech Perception Abilities in Persons with Auditory Neuropathy Spectrum Disorder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Dr.Ajith Kumar U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27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Deepashree S R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Auditory brainstem responses and otoacoustic emissions in infants born to mothers with iron deficiency anaemia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Dr.Ajith Kumar U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28</w:t>
            </w:r>
          </w:p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Ranjitha R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and Hearing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Development and Standardization of a Test Battery to Evaluate Phonological Representations in Malayalam Speaking Preschool Children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N Sreedevi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29</w:t>
            </w:r>
          </w:p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</w:p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Ms. Anitha Naittee Abraham</w:t>
            </w:r>
          </w:p>
          <w:p w:rsidR="00A238F1" w:rsidRPr="00970773" w:rsidRDefault="00A238F1" w:rsidP="00D97877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00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N Sreedevi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</w:p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30</w:t>
            </w:r>
          </w:p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Ranjini G.C.</w:t>
            </w: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Derived Acoustic measures of Vowels in Kannada Speaking children with Cochlear implant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N. Sreedevi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31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Jyothi S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Child-directed speech versus adult-directed speech: Comparison of acoustic measures between mothers of typically developing children and children with hearing impairment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Santosh M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32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Ms. Priyanka</w:t>
            </w:r>
          </w:p>
          <w:p w:rsidR="00A238F1" w:rsidRPr="00970773" w:rsidRDefault="00A238F1" w:rsidP="00D97877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00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Cross-Linguistic Generalization of Fluency in Kannada-English Bilingual Adults who Stutter: Effect of Non-Programmed Prolonged Speech Treatment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Santosh M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33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Mr. Nirmal Sugathan</w:t>
            </w:r>
          </w:p>
          <w:p w:rsidR="00A238F1" w:rsidRPr="00970773" w:rsidRDefault="00A238F1" w:rsidP="00D97877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00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Comparison of Phonological Processing between Children who persist and recover from stuttering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Santosh M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34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Indira C P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Hearing Help Seeking Behaviour in Parents of Children with Hearing Loss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Sandeep M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35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Dhanya M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Perceptual Cues of Coarticulation in Malayalam in Normal Hearing and Hearing Impaired Individuals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Sandeep M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36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Mr. Rakesh Gatla</w:t>
            </w:r>
          </w:p>
          <w:p w:rsidR="00A238F1" w:rsidRPr="00970773" w:rsidRDefault="00A238F1" w:rsidP="00D97877">
            <w:pPr>
              <w:rPr>
                <w:i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Effect of Exposure to Below-Damage Risk Criteria Environmental Noise on Auditory Processing Abilities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Sandeep M</w:t>
            </w:r>
          </w:p>
        </w:tc>
      </w:tr>
    </w:tbl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..9…</w:t>
      </w:r>
    </w:p>
    <w:p w:rsidR="00D97877" w:rsidRDefault="00D97877" w:rsidP="00D97877">
      <w:pPr>
        <w:pStyle w:val="NoSpacing"/>
        <w:jc w:val="center"/>
        <w:rPr>
          <w:b/>
          <w:bCs/>
        </w:rPr>
      </w:pPr>
      <w:r w:rsidRPr="00466301">
        <w:rPr>
          <w:b/>
          <w:bCs/>
        </w:rPr>
        <w:lastRenderedPageBreak/>
        <w:t xml:space="preserve">/ </w:t>
      </w:r>
      <w:r>
        <w:rPr>
          <w:b/>
          <w:bCs/>
        </w:rPr>
        <w:t>9</w:t>
      </w:r>
      <w:r w:rsidRPr="00466301">
        <w:rPr>
          <w:b/>
          <w:bCs/>
        </w:rPr>
        <w:t>/</w:t>
      </w:r>
    </w:p>
    <w:p w:rsidR="00D97877" w:rsidRDefault="00D97877" w:rsidP="00D97877">
      <w:pPr>
        <w:jc w:val="center"/>
      </w:pPr>
    </w:p>
    <w:p w:rsidR="00D97877" w:rsidRDefault="00D97877" w:rsidP="00D97877">
      <w:pPr>
        <w:jc w:val="center"/>
      </w:pPr>
    </w:p>
    <w:tbl>
      <w:tblPr>
        <w:tblStyle w:val="TableGrid"/>
        <w:tblpPr w:leftFromText="180" w:rightFromText="180" w:vertAnchor="text" w:tblpXSpec="center" w:tblpY="1"/>
        <w:tblOverlap w:val="never"/>
        <w:tblW w:w="10380" w:type="dxa"/>
        <w:tblLayout w:type="fixed"/>
        <w:tblLook w:val="04A0"/>
      </w:tblPr>
      <w:tblGrid>
        <w:gridCol w:w="677"/>
        <w:gridCol w:w="1710"/>
        <w:gridCol w:w="1080"/>
        <w:gridCol w:w="1423"/>
        <w:gridCol w:w="3600"/>
        <w:gridCol w:w="1890"/>
      </w:tblGrid>
      <w:tr w:rsidR="00D97877" w:rsidTr="00D97877">
        <w:trPr>
          <w:trHeight w:val="714"/>
        </w:trPr>
        <w:tc>
          <w:tcPr>
            <w:tcW w:w="677" w:type="dxa"/>
            <w:vAlign w:val="center"/>
          </w:tcPr>
          <w:p w:rsidR="00D97877" w:rsidRDefault="00D97877" w:rsidP="00D97877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D97877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D97877" w:rsidRPr="00C8563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उम्मीदवार</w:t>
            </w:r>
            <w:r w:rsidRPr="00C85636">
              <w:rPr>
                <w:b/>
                <w:iCs/>
                <w:color w:val="000000" w:themeColor="text1"/>
              </w:rPr>
              <w:t xml:space="preserve"> </w:t>
            </w: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नाम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Name of the candidate</w:t>
            </w:r>
          </w:p>
        </w:tc>
        <w:tc>
          <w:tcPr>
            <w:tcW w:w="1080" w:type="dxa"/>
          </w:tcPr>
          <w:p w:rsidR="00D97877" w:rsidRPr="00970773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970773">
              <w:rPr>
                <w:rFonts w:cs="Arial Unicode MS" w:hint="cs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जेआरएफ / बाहरी</w:t>
            </w:r>
          </w:p>
          <w:p w:rsidR="00D97877" w:rsidRPr="00A1237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A12376"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  <w:t xml:space="preserve"> </w:t>
            </w:r>
          </w:p>
          <w:p w:rsidR="00D97877" w:rsidRPr="00970773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cs/>
                <w:lang w:bidi="hi-IN"/>
              </w:rPr>
            </w:pP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JRF/</w:t>
            </w:r>
            <w:r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 xml:space="preserve"> </w:t>
            </w: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D97877" w:rsidRPr="00C8563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विभाग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Department</w:t>
            </w:r>
          </w:p>
        </w:tc>
        <w:tc>
          <w:tcPr>
            <w:tcW w:w="3600" w:type="dxa"/>
            <w:vAlign w:val="center"/>
          </w:tcPr>
          <w:p w:rsidR="00D97877" w:rsidRPr="00A12376" w:rsidRDefault="00D97877" w:rsidP="00D97877">
            <w:pPr>
              <w:jc w:val="center"/>
              <w:rPr>
                <w:b/>
                <w:bCs/>
                <w:i/>
                <w:iCs/>
                <w:lang w:val="en-IN"/>
              </w:rPr>
            </w:pPr>
            <w:r w:rsidRPr="00A12376">
              <w:rPr>
                <w:rFonts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b/>
                <w:color w:val="000000" w:themeColor="text1"/>
              </w:rPr>
              <w:t>/Topic</w:t>
            </w:r>
          </w:p>
        </w:tc>
        <w:tc>
          <w:tcPr>
            <w:tcW w:w="1890" w:type="dxa"/>
            <w:vAlign w:val="center"/>
          </w:tcPr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b/>
                <w:color w:val="000000" w:themeColor="text1"/>
                <w:sz w:val="24"/>
              </w:rPr>
              <w:t>/</w:t>
            </w:r>
            <w:r w:rsidRPr="00A12376">
              <w:rPr>
                <w:b/>
                <w:color w:val="000000" w:themeColor="text1"/>
              </w:rPr>
              <w:t>Guide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37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Reesha O. A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Pr="00446F65" w:rsidRDefault="00A238F1" w:rsidP="00D97877">
            <w:pPr>
              <w:jc w:val="center"/>
            </w:pPr>
            <w:r w:rsidRPr="00446F65">
              <w:rPr>
                <w:szCs w:val="24"/>
                <w:lang w:val="en-IN"/>
              </w:rPr>
              <w:t>DST-JRF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Efficacy of computer-based auditory separation training in children with auditory processing disorders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Prawin Kumar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38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Sneha Mareen Varghese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>
              <w:rPr>
                <w:lang w:val="en-IN"/>
              </w:rPr>
              <w:t>Speech and Hearing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Graphophonological-Semantic Flexibility and Reading Comprehension in Children with Dyslexia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Jayashree C Shanbal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39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Susan G Oommen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Effect of bilingualism on linguistic and executive functions in children with autism spectrum disorders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Shyamala K C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40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Mr. Devaraj NB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Education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 xml:space="preserve">Effectiveness of school readiness program on pre-school children with hard of hearing 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Alok Kumar Upadhyay</w:t>
            </w:r>
          </w:p>
        </w:tc>
      </w:tr>
      <w:tr w:rsidR="00A238F1" w:rsidTr="001D3BF4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41</w:t>
            </w:r>
          </w:p>
        </w:tc>
        <w:tc>
          <w:tcPr>
            <w:tcW w:w="1710" w:type="dxa"/>
            <w:vAlign w:val="center"/>
          </w:tcPr>
          <w:p w:rsidR="00A238F1" w:rsidRPr="00896378" w:rsidRDefault="00A238F1" w:rsidP="00D97877">
            <w:pPr>
              <w:rPr>
                <w:b/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Ma</w:t>
            </w:r>
            <w:r>
              <w:rPr>
                <w:lang w:val="en-IN"/>
              </w:rPr>
              <w:t>isa'A Jamal Mahmoud Alshawawreh</w:t>
            </w: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Linguistics</w:t>
            </w:r>
          </w:p>
        </w:tc>
        <w:tc>
          <w:tcPr>
            <w:tcW w:w="3600" w:type="dxa"/>
          </w:tcPr>
          <w:p w:rsidR="00A238F1" w:rsidRPr="00970773" w:rsidRDefault="00A238F1" w:rsidP="00D97877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The role of cognition and use of multimedia in vocabulary learning of jordan imtermediate school children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Hema N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42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Seema M</w:t>
            </w:r>
          </w:p>
        </w:tc>
        <w:tc>
          <w:tcPr>
            <w:tcW w:w="1080" w:type="dxa"/>
            <w:vAlign w:val="center"/>
          </w:tcPr>
          <w:p w:rsidR="00A238F1" w:rsidRDefault="00290004" w:rsidP="00D97877">
            <w:pPr>
              <w:jc w:val="center"/>
            </w:pPr>
            <w:r>
              <w:rPr>
                <w:sz w:val="24"/>
                <w:szCs w:val="24"/>
                <w:lang w:val="en-IN"/>
              </w:rPr>
              <w:t>In Service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60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N. Sreedevi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43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Mr. Omar Wajdy Aref Al- Rawashdeh</w:t>
            </w:r>
          </w:p>
        </w:tc>
        <w:tc>
          <w:tcPr>
            <w:tcW w:w="1080" w:type="dxa"/>
          </w:tcPr>
          <w:p w:rsidR="00A238F1" w:rsidRDefault="00A238F1" w:rsidP="00D97877"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Education</w:t>
            </w:r>
          </w:p>
        </w:tc>
        <w:tc>
          <w:tcPr>
            <w:tcW w:w="360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Alok Kumar Upadhyay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44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Mr. Subramanya K R</w:t>
            </w:r>
          </w:p>
        </w:tc>
        <w:tc>
          <w:tcPr>
            <w:tcW w:w="1080" w:type="dxa"/>
          </w:tcPr>
          <w:p w:rsidR="00A238F1" w:rsidRDefault="00A238F1" w:rsidP="00D97877"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Education</w:t>
            </w:r>
          </w:p>
        </w:tc>
        <w:tc>
          <w:tcPr>
            <w:tcW w:w="360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Alok Kumar Upadhyay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45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Dhivya D</w:t>
            </w:r>
          </w:p>
        </w:tc>
        <w:tc>
          <w:tcPr>
            <w:tcW w:w="1080" w:type="dxa"/>
          </w:tcPr>
          <w:p w:rsidR="00A238F1" w:rsidRDefault="00A238F1" w:rsidP="00D97877"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Education</w:t>
            </w:r>
          </w:p>
        </w:tc>
        <w:tc>
          <w:tcPr>
            <w:tcW w:w="360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Alok Kumar Upadhyay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46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Nagarathnamma</w:t>
            </w:r>
          </w:p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Education</w:t>
            </w:r>
          </w:p>
        </w:tc>
        <w:tc>
          <w:tcPr>
            <w:tcW w:w="360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Alok Kumar Upadhyay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47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Ms. Lakshmi Prabha J.K.</w:t>
            </w: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Education</w:t>
            </w:r>
          </w:p>
        </w:tc>
        <w:tc>
          <w:tcPr>
            <w:tcW w:w="360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Alok Kumar Upadhyay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48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Eman Al Haider Moussabi</w:t>
            </w:r>
          </w:p>
        </w:tc>
        <w:tc>
          <w:tcPr>
            <w:tcW w:w="1080" w:type="dxa"/>
            <w:vAlign w:val="center"/>
          </w:tcPr>
          <w:p w:rsidR="00A238F1" w:rsidRDefault="00A238F1" w:rsidP="00D97877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Linguistics</w:t>
            </w:r>
          </w:p>
        </w:tc>
        <w:tc>
          <w:tcPr>
            <w:tcW w:w="360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Brajesh Priyadarshi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49</w:t>
            </w:r>
          </w:p>
        </w:tc>
        <w:tc>
          <w:tcPr>
            <w:tcW w:w="1710" w:type="dxa"/>
            <w:vAlign w:val="center"/>
          </w:tcPr>
          <w:p w:rsidR="00A238F1" w:rsidRPr="00970773" w:rsidRDefault="00A238F1" w:rsidP="00D9787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Mr. Mustafa Nafi Ahmed Alshawawreh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</w:rPr>
            </w:pPr>
            <w:r w:rsidRPr="00B31DE2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Linguistics</w:t>
            </w:r>
          </w:p>
        </w:tc>
        <w:tc>
          <w:tcPr>
            <w:tcW w:w="360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</w:rPr>
            </w:pPr>
            <w:r w:rsidRPr="00970773">
              <w:t>T. Jayakumar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50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iCs/>
                <w:lang w:val="en-IN"/>
              </w:rPr>
            </w:pPr>
            <w:r w:rsidRPr="00B31DE2">
              <w:rPr>
                <w:sz w:val="24"/>
                <w:szCs w:val="24"/>
              </w:rPr>
              <w:t>Ms. Manasa AS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M Pushpavathi</w:t>
            </w:r>
          </w:p>
        </w:tc>
      </w:tr>
    </w:tbl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..10…</w:t>
      </w:r>
    </w:p>
    <w:p w:rsidR="00D97877" w:rsidRDefault="00D97877" w:rsidP="00D97877">
      <w:pPr>
        <w:pStyle w:val="NoSpacing"/>
        <w:jc w:val="center"/>
        <w:rPr>
          <w:b/>
          <w:bCs/>
        </w:rPr>
      </w:pPr>
      <w:r w:rsidRPr="00466301">
        <w:rPr>
          <w:b/>
          <w:bCs/>
        </w:rPr>
        <w:lastRenderedPageBreak/>
        <w:t xml:space="preserve">/ </w:t>
      </w:r>
      <w:r>
        <w:rPr>
          <w:b/>
          <w:bCs/>
        </w:rPr>
        <w:t>10</w:t>
      </w:r>
      <w:r w:rsidRPr="00466301">
        <w:rPr>
          <w:b/>
          <w:bCs/>
        </w:rPr>
        <w:t>/</w:t>
      </w:r>
    </w:p>
    <w:p w:rsidR="00D97877" w:rsidRDefault="00D97877" w:rsidP="00D97877">
      <w:pPr>
        <w:jc w:val="center"/>
      </w:pPr>
    </w:p>
    <w:p w:rsidR="00D97877" w:rsidRDefault="00D97877" w:rsidP="00D97877">
      <w:pPr>
        <w:jc w:val="center"/>
      </w:pPr>
    </w:p>
    <w:tbl>
      <w:tblPr>
        <w:tblStyle w:val="TableGrid"/>
        <w:tblpPr w:leftFromText="180" w:rightFromText="180" w:vertAnchor="text" w:tblpXSpec="center" w:tblpY="1"/>
        <w:tblOverlap w:val="never"/>
        <w:tblW w:w="10380" w:type="dxa"/>
        <w:tblLayout w:type="fixed"/>
        <w:tblLook w:val="04A0"/>
      </w:tblPr>
      <w:tblGrid>
        <w:gridCol w:w="677"/>
        <w:gridCol w:w="1710"/>
        <w:gridCol w:w="1080"/>
        <w:gridCol w:w="1423"/>
        <w:gridCol w:w="3600"/>
        <w:gridCol w:w="1890"/>
      </w:tblGrid>
      <w:tr w:rsidR="00D97877" w:rsidTr="00D97877">
        <w:trPr>
          <w:trHeight w:val="714"/>
        </w:trPr>
        <w:tc>
          <w:tcPr>
            <w:tcW w:w="677" w:type="dxa"/>
            <w:vAlign w:val="center"/>
          </w:tcPr>
          <w:p w:rsidR="00D97877" w:rsidRDefault="00D97877" w:rsidP="00D97877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D97877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D97877" w:rsidRPr="00C8563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उम्मीदवार</w:t>
            </w:r>
            <w:r w:rsidRPr="00C85636">
              <w:rPr>
                <w:b/>
                <w:iCs/>
                <w:color w:val="000000" w:themeColor="text1"/>
              </w:rPr>
              <w:t xml:space="preserve"> </w:t>
            </w: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नाम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Name of the candidate</w:t>
            </w:r>
          </w:p>
        </w:tc>
        <w:tc>
          <w:tcPr>
            <w:tcW w:w="1080" w:type="dxa"/>
          </w:tcPr>
          <w:p w:rsidR="00D97877" w:rsidRPr="00970773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970773">
              <w:rPr>
                <w:rFonts w:cs="Arial Unicode MS" w:hint="cs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जेआरएफ / बाहरी</w:t>
            </w:r>
          </w:p>
          <w:p w:rsidR="00D97877" w:rsidRPr="00A1237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A12376"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  <w:t xml:space="preserve"> </w:t>
            </w:r>
          </w:p>
          <w:p w:rsidR="00D97877" w:rsidRPr="00970773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cs/>
                <w:lang w:bidi="hi-IN"/>
              </w:rPr>
            </w:pP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JRF/</w:t>
            </w:r>
            <w:r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 xml:space="preserve"> </w:t>
            </w: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D97877" w:rsidRPr="00C8563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विभाग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Department</w:t>
            </w:r>
          </w:p>
        </w:tc>
        <w:tc>
          <w:tcPr>
            <w:tcW w:w="3600" w:type="dxa"/>
            <w:vAlign w:val="center"/>
          </w:tcPr>
          <w:p w:rsidR="00D97877" w:rsidRPr="00A12376" w:rsidRDefault="00D97877" w:rsidP="00D97877">
            <w:pPr>
              <w:jc w:val="center"/>
              <w:rPr>
                <w:b/>
                <w:bCs/>
                <w:i/>
                <w:iCs/>
                <w:lang w:val="en-IN"/>
              </w:rPr>
            </w:pPr>
            <w:r w:rsidRPr="00A12376">
              <w:rPr>
                <w:rFonts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b/>
                <w:color w:val="000000" w:themeColor="text1"/>
              </w:rPr>
              <w:t>/Topic</w:t>
            </w:r>
          </w:p>
        </w:tc>
        <w:tc>
          <w:tcPr>
            <w:tcW w:w="1890" w:type="dxa"/>
            <w:vAlign w:val="center"/>
          </w:tcPr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b/>
                <w:color w:val="000000" w:themeColor="text1"/>
                <w:sz w:val="24"/>
              </w:rPr>
              <w:t>/</w:t>
            </w:r>
            <w:r w:rsidRPr="00A12376">
              <w:rPr>
                <w:b/>
                <w:color w:val="000000" w:themeColor="text1"/>
              </w:rPr>
              <w:t>Guide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51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Akshaya S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SP Goswami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52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Nagashreeya D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SP Goswami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53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Khyathi G Jain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SP Goswami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54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Divyashree K.N.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N. Sreedevi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55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Revathi R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K Yeshoda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56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Ceana Mariya Paul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K. Yeshoda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57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Bilvashree C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K Yeshoda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58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Sahana Srinivasan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Swapna N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59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Kavya V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Swapna N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60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Ameena Subhakani S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393C45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Swapna N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EE4F38">
              <w:rPr>
                <w:sz w:val="24"/>
                <w:szCs w:val="24"/>
                <w:lang w:val="en-IN"/>
              </w:rPr>
              <w:t>6</w:t>
            </w:r>
            <w:r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Vasupradaa M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2265C6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Santosh M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EE4F38">
              <w:rPr>
                <w:sz w:val="24"/>
                <w:szCs w:val="24"/>
                <w:lang w:val="en-IN"/>
              </w:rPr>
              <w:t>6</w:t>
            </w: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Ranjitha Kashyap B.N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2265C6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T.Jayakumar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EE4F38">
              <w:rPr>
                <w:sz w:val="24"/>
                <w:szCs w:val="24"/>
                <w:lang w:val="en-IN"/>
              </w:rPr>
              <w:t>6</w:t>
            </w: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Mr. Jesnu Jose Benoy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2265C6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T Jayakumar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EE4F38">
              <w:rPr>
                <w:sz w:val="24"/>
                <w:szCs w:val="24"/>
                <w:lang w:val="en-IN"/>
              </w:rPr>
              <w:t>6</w:t>
            </w: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Geetha MP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290004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</w:t>
            </w:r>
            <w:r w:rsidR="00290004">
              <w:rPr>
                <w:sz w:val="24"/>
                <w:szCs w:val="24"/>
              </w:rPr>
              <w:t>In Service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2265C6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T. Jayakumar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EE4F38">
              <w:rPr>
                <w:sz w:val="24"/>
                <w:szCs w:val="24"/>
                <w:lang w:val="en-IN"/>
              </w:rPr>
              <w:t>6</w:t>
            </w: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Lakshmipriya S.M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2265C6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Hema N</w:t>
            </w:r>
          </w:p>
        </w:tc>
      </w:tr>
    </w:tbl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..11…</w:t>
      </w:r>
    </w:p>
    <w:p w:rsidR="00D97877" w:rsidRDefault="00D97877" w:rsidP="00D97877">
      <w:pPr>
        <w:pStyle w:val="NoSpacing"/>
        <w:jc w:val="center"/>
        <w:rPr>
          <w:b/>
          <w:bCs/>
        </w:rPr>
      </w:pPr>
      <w:r w:rsidRPr="00466301">
        <w:rPr>
          <w:b/>
          <w:bCs/>
        </w:rPr>
        <w:lastRenderedPageBreak/>
        <w:t xml:space="preserve">/ </w:t>
      </w:r>
      <w:r>
        <w:rPr>
          <w:b/>
          <w:bCs/>
        </w:rPr>
        <w:t>11</w:t>
      </w:r>
      <w:r w:rsidRPr="00466301">
        <w:rPr>
          <w:b/>
          <w:bCs/>
        </w:rPr>
        <w:t>/</w:t>
      </w:r>
    </w:p>
    <w:p w:rsidR="00D97877" w:rsidRDefault="00D97877" w:rsidP="00D97877">
      <w:pPr>
        <w:jc w:val="center"/>
      </w:pPr>
    </w:p>
    <w:tbl>
      <w:tblPr>
        <w:tblStyle w:val="TableGrid"/>
        <w:tblpPr w:leftFromText="180" w:rightFromText="180" w:vertAnchor="text" w:tblpXSpec="center" w:tblpY="1"/>
        <w:tblOverlap w:val="never"/>
        <w:tblW w:w="10380" w:type="dxa"/>
        <w:tblLayout w:type="fixed"/>
        <w:tblLook w:val="04A0"/>
      </w:tblPr>
      <w:tblGrid>
        <w:gridCol w:w="677"/>
        <w:gridCol w:w="1710"/>
        <w:gridCol w:w="1080"/>
        <w:gridCol w:w="1423"/>
        <w:gridCol w:w="3600"/>
        <w:gridCol w:w="1890"/>
      </w:tblGrid>
      <w:tr w:rsidR="00D97877" w:rsidTr="00D97877">
        <w:trPr>
          <w:trHeight w:val="714"/>
        </w:trPr>
        <w:tc>
          <w:tcPr>
            <w:tcW w:w="677" w:type="dxa"/>
            <w:vAlign w:val="center"/>
          </w:tcPr>
          <w:p w:rsidR="00D97877" w:rsidRDefault="00D97877" w:rsidP="00D97877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D97877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D97877" w:rsidRPr="00C8563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उम्मीदवार</w:t>
            </w:r>
            <w:r w:rsidRPr="00C85636">
              <w:rPr>
                <w:b/>
                <w:iCs/>
                <w:color w:val="000000" w:themeColor="text1"/>
              </w:rPr>
              <w:t xml:space="preserve"> </w:t>
            </w: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नाम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Name of the candidate</w:t>
            </w:r>
          </w:p>
        </w:tc>
        <w:tc>
          <w:tcPr>
            <w:tcW w:w="1080" w:type="dxa"/>
          </w:tcPr>
          <w:p w:rsidR="00D97877" w:rsidRPr="00970773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970773">
              <w:rPr>
                <w:rFonts w:cs="Arial Unicode MS" w:hint="cs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जेआरएफ / बाहरी</w:t>
            </w:r>
          </w:p>
          <w:p w:rsidR="00D97877" w:rsidRPr="00A1237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A12376"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  <w:t xml:space="preserve"> </w:t>
            </w:r>
          </w:p>
          <w:p w:rsidR="00D97877" w:rsidRPr="00970773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cs/>
                <w:lang w:bidi="hi-IN"/>
              </w:rPr>
            </w:pP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JRF/</w:t>
            </w:r>
            <w:r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 xml:space="preserve"> </w:t>
            </w: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D97877" w:rsidRPr="00C8563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विभाग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Department</w:t>
            </w:r>
          </w:p>
        </w:tc>
        <w:tc>
          <w:tcPr>
            <w:tcW w:w="3600" w:type="dxa"/>
            <w:vAlign w:val="center"/>
          </w:tcPr>
          <w:p w:rsidR="00D97877" w:rsidRPr="00A12376" w:rsidRDefault="00D97877" w:rsidP="00D97877">
            <w:pPr>
              <w:jc w:val="center"/>
              <w:rPr>
                <w:b/>
                <w:bCs/>
                <w:i/>
                <w:iCs/>
                <w:lang w:val="en-IN"/>
              </w:rPr>
            </w:pPr>
            <w:r w:rsidRPr="00A12376">
              <w:rPr>
                <w:rFonts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b/>
                <w:color w:val="000000" w:themeColor="text1"/>
              </w:rPr>
              <w:t>/Topic</w:t>
            </w:r>
          </w:p>
        </w:tc>
        <w:tc>
          <w:tcPr>
            <w:tcW w:w="1890" w:type="dxa"/>
            <w:vAlign w:val="center"/>
          </w:tcPr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b/>
                <w:color w:val="000000" w:themeColor="text1"/>
                <w:sz w:val="24"/>
              </w:rPr>
              <w:t>/</w:t>
            </w:r>
            <w:r w:rsidRPr="00A12376">
              <w:rPr>
                <w:b/>
                <w:color w:val="000000" w:themeColor="text1"/>
              </w:rPr>
              <w:t>Guide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EE4F38">
              <w:rPr>
                <w:sz w:val="24"/>
                <w:szCs w:val="24"/>
                <w:lang w:val="en-IN"/>
              </w:rPr>
              <w:t>6</w:t>
            </w:r>
            <w:r>
              <w:rPr>
                <w:sz w:val="24"/>
                <w:szCs w:val="24"/>
                <w:lang w:val="en-IN"/>
              </w:rPr>
              <w:t>6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Yashaswini B C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2265C6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Hema N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67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Pooja C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2265C6">
              <w:rPr>
                <w:lang w:val="en-IN"/>
              </w:rPr>
              <w:t>SLP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Hema N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68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Sahana P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Pr="00970773" w:rsidRDefault="00A238F1" w:rsidP="00D97877">
            <w:pPr>
              <w:jc w:val="center"/>
              <w:rPr>
                <w:i/>
                <w:iCs/>
                <w:lang w:val="en-IN"/>
              </w:rPr>
            </w:pPr>
            <w:r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Manjula P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69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Meghana N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Manjula P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70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Meghana Mohan B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K Rajalakshmi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71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Shezeen Abdul Gafoor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Ajith Kumar U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72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Kriti Arora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Sandeep M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73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Gowri R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Sandeep M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74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Nayana M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Prawin Kumar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75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Priyanjali Harit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Prawin Kumar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76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Mr. Vinayagar P.T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Sujeet Kumar Sinha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77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Mr. R Rajesh Kumar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Niraj Kumar Singh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78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Mr. Bhalerao Sanket Satish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Geetha C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Default="00A238F1" w:rsidP="00D97877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79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Mr. Dhananjay Rachana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Devi N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EE4F38">
              <w:rPr>
                <w:sz w:val="24"/>
                <w:szCs w:val="24"/>
                <w:lang w:val="en-IN"/>
              </w:rPr>
              <w:t>8</w:t>
            </w:r>
            <w:r>
              <w:rPr>
                <w:sz w:val="24"/>
                <w:szCs w:val="24"/>
                <w:lang w:val="en-IN"/>
              </w:rPr>
              <w:t>0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Rashmi E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Devi N</w:t>
            </w:r>
          </w:p>
        </w:tc>
      </w:tr>
    </w:tbl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D97877" w:rsidRDefault="00D97877" w:rsidP="00D97877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..12…</w:t>
      </w:r>
    </w:p>
    <w:p w:rsidR="00D97877" w:rsidRDefault="00D97877" w:rsidP="00D97877">
      <w:pPr>
        <w:jc w:val="right"/>
      </w:pPr>
    </w:p>
    <w:p w:rsidR="00A337DB" w:rsidRDefault="00A337DB" w:rsidP="00D97877">
      <w:pPr>
        <w:jc w:val="right"/>
      </w:pPr>
    </w:p>
    <w:p w:rsidR="00D97877" w:rsidRDefault="00D97877" w:rsidP="00D97877">
      <w:pPr>
        <w:pStyle w:val="NoSpacing"/>
        <w:jc w:val="center"/>
        <w:rPr>
          <w:b/>
          <w:bCs/>
        </w:rPr>
      </w:pPr>
      <w:r w:rsidRPr="00466301">
        <w:rPr>
          <w:b/>
          <w:bCs/>
        </w:rPr>
        <w:lastRenderedPageBreak/>
        <w:t xml:space="preserve">/ </w:t>
      </w:r>
      <w:r>
        <w:rPr>
          <w:b/>
          <w:bCs/>
        </w:rPr>
        <w:t>12</w:t>
      </w:r>
      <w:r w:rsidRPr="00466301">
        <w:rPr>
          <w:b/>
          <w:bCs/>
        </w:rPr>
        <w:t>/</w:t>
      </w:r>
    </w:p>
    <w:p w:rsidR="00D97877" w:rsidRDefault="00D97877" w:rsidP="00D97877">
      <w:pPr>
        <w:jc w:val="center"/>
      </w:pPr>
    </w:p>
    <w:tbl>
      <w:tblPr>
        <w:tblStyle w:val="TableGrid"/>
        <w:tblpPr w:leftFromText="180" w:rightFromText="180" w:vertAnchor="text" w:tblpXSpec="center" w:tblpY="1"/>
        <w:tblOverlap w:val="never"/>
        <w:tblW w:w="10380" w:type="dxa"/>
        <w:tblLayout w:type="fixed"/>
        <w:tblLook w:val="04A0"/>
      </w:tblPr>
      <w:tblGrid>
        <w:gridCol w:w="677"/>
        <w:gridCol w:w="1710"/>
        <w:gridCol w:w="1080"/>
        <w:gridCol w:w="1423"/>
        <w:gridCol w:w="3600"/>
        <w:gridCol w:w="1890"/>
      </w:tblGrid>
      <w:tr w:rsidR="00D97877" w:rsidTr="00D97877">
        <w:trPr>
          <w:trHeight w:val="714"/>
        </w:trPr>
        <w:tc>
          <w:tcPr>
            <w:tcW w:w="677" w:type="dxa"/>
            <w:vAlign w:val="center"/>
          </w:tcPr>
          <w:p w:rsidR="00D97877" w:rsidRDefault="00D97877" w:rsidP="00D97877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D97877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b/>
              </w:rPr>
              <w:t>No.</w:t>
            </w:r>
          </w:p>
        </w:tc>
        <w:tc>
          <w:tcPr>
            <w:tcW w:w="1710" w:type="dxa"/>
            <w:vAlign w:val="center"/>
          </w:tcPr>
          <w:p w:rsidR="00D97877" w:rsidRPr="00C8563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उम्मीदवार</w:t>
            </w:r>
            <w:r w:rsidRPr="00C85636">
              <w:rPr>
                <w:b/>
                <w:iCs/>
                <w:color w:val="000000" w:themeColor="text1"/>
              </w:rPr>
              <w:t xml:space="preserve"> </w:t>
            </w: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नाम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Name of the candidate</w:t>
            </w:r>
          </w:p>
        </w:tc>
        <w:tc>
          <w:tcPr>
            <w:tcW w:w="1080" w:type="dxa"/>
          </w:tcPr>
          <w:p w:rsidR="00D97877" w:rsidRPr="00970773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970773">
              <w:rPr>
                <w:rFonts w:cs="Arial Unicode MS" w:hint="cs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जेआरएफ / बाहरी</w:t>
            </w:r>
          </w:p>
          <w:p w:rsidR="00D97877" w:rsidRPr="00A1237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</w:pPr>
            <w:r w:rsidRPr="00A12376">
              <w:rPr>
                <w:rFonts w:cs="Arial Unicode MS"/>
                <w:b/>
                <w:bCs/>
                <w:iCs/>
                <w:color w:val="000000" w:themeColor="text1"/>
                <w:sz w:val="20"/>
                <w:szCs w:val="20"/>
                <w:lang w:bidi="hi-IN"/>
              </w:rPr>
              <w:t xml:space="preserve"> </w:t>
            </w:r>
          </w:p>
          <w:p w:rsidR="00D97877" w:rsidRPr="00970773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cs/>
                <w:lang w:bidi="hi-IN"/>
              </w:rPr>
            </w:pP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JRF/</w:t>
            </w:r>
            <w:r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 xml:space="preserve"> </w:t>
            </w: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External</w:t>
            </w:r>
          </w:p>
        </w:tc>
        <w:tc>
          <w:tcPr>
            <w:tcW w:w="1423" w:type="dxa"/>
            <w:vAlign w:val="center"/>
          </w:tcPr>
          <w:p w:rsidR="00D97877" w:rsidRPr="00C85636" w:rsidRDefault="00D97877" w:rsidP="00D9787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85636">
              <w:rPr>
                <w:rFonts w:cs="Arial Unicode MS"/>
                <w:b/>
                <w:bCs/>
                <w:iCs/>
                <w:color w:val="000000" w:themeColor="text1"/>
                <w:szCs w:val="20"/>
                <w:cs/>
                <w:lang w:bidi="hi-IN"/>
              </w:rPr>
              <w:t>विभाग</w:t>
            </w:r>
          </w:p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Department</w:t>
            </w:r>
          </w:p>
        </w:tc>
        <w:tc>
          <w:tcPr>
            <w:tcW w:w="3600" w:type="dxa"/>
            <w:vAlign w:val="center"/>
          </w:tcPr>
          <w:p w:rsidR="00D97877" w:rsidRPr="00A12376" w:rsidRDefault="00D97877" w:rsidP="00D97877">
            <w:pPr>
              <w:jc w:val="center"/>
              <w:rPr>
                <w:b/>
                <w:bCs/>
                <w:i/>
                <w:iCs/>
                <w:lang w:val="en-IN"/>
              </w:rPr>
            </w:pPr>
            <w:r w:rsidRPr="00A12376">
              <w:rPr>
                <w:rFonts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b/>
                <w:color w:val="000000" w:themeColor="text1"/>
              </w:rPr>
              <w:t>/Topic</w:t>
            </w:r>
          </w:p>
        </w:tc>
        <w:tc>
          <w:tcPr>
            <w:tcW w:w="1890" w:type="dxa"/>
            <w:vAlign w:val="center"/>
          </w:tcPr>
          <w:p w:rsidR="00D97877" w:rsidRPr="00C85636" w:rsidRDefault="00D97877" w:rsidP="00D97877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b/>
                <w:color w:val="000000" w:themeColor="text1"/>
                <w:sz w:val="24"/>
              </w:rPr>
              <w:t>/</w:t>
            </w:r>
            <w:r w:rsidRPr="00A12376">
              <w:rPr>
                <w:b/>
                <w:color w:val="000000" w:themeColor="text1"/>
              </w:rPr>
              <w:t>Guide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EE4F38">
              <w:rPr>
                <w:sz w:val="24"/>
                <w:szCs w:val="24"/>
                <w:lang w:val="en-IN"/>
              </w:rPr>
              <w:t>8</w:t>
            </w:r>
            <w:r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Mr. S Sridhar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Devi N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EE4F38">
              <w:rPr>
                <w:sz w:val="24"/>
                <w:szCs w:val="24"/>
                <w:lang w:val="en-IN"/>
              </w:rPr>
              <w:t>8</w:t>
            </w: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Mr. Pathak Mayur Balaji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External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Chandni Jain</w:t>
            </w:r>
          </w:p>
        </w:tc>
      </w:tr>
      <w:tr w:rsidR="00A238F1" w:rsidTr="00D97877">
        <w:trPr>
          <w:trHeight w:val="714"/>
        </w:trPr>
        <w:tc>
          <w:tcPr>
            <w:tcW w:w="677" w:type="dxa"/>
            <w:vAlign w:val="center"/>
          </w:tcPr>
          <w:p w:rsidR="00A238F1" w:rsidRPr="00EE4F38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EE4F38">
              <w:rPr>
                <w:sz w:val="24"/>
                <w:szCs w:val="24"/>
                <w:lang w:val="en-IN"/>
              </w:rPr>
              <w:t>8</w:t>
            </w: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71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Ms. Syeda Aisha</w:t>
            </w:r>
          </w:p>
        </w:tc>
        <w:tc>
          <w:tcPr>
            <w:tcW w:w="1080" w:type="dxa"/>
            <w:vAlign w:val="center"/>
          </w:tcPr>
          <w:p w:rsidR="00A238F1" w:rsidRPr="00B31DE2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 xml:space="preserve"> JRF</w:t>
            </w:r>
          </w:p>
        </w:tc>
        <w:tc>
          <w:tcPr>
            <w:tcW w:w="1423" w:type="dxa"/>
            <w:vAlign w:val="center"/>
          </w:tcPr>
          <w:p w:rsidR="00A238F1" w:rsidRDefault="00A238F1" w:rsidP="00D97877">
            <w:pPr>
              <w:jc w:val="center"/>
            </w:pPr>
            <w:r w:rsidRPr="00ED71F9">
              <w:rPr>
                <w:lang w:val="en-IN"/>
              </w:rPr>
              <w:t>Audiology</w:t>
            </w:r>
          </w:p>
        </w:tc>
        <w:tc>
          <w:tcPr>
            <w:tcW w:w="3600" w:type="dxa"/>
            <w:vAlign w:val="center"/>
          </w:tcPr>
          <w:p w:rsidR="00A238F1" w:rsidRDefault="00A238F1" w:rsidP="00D97877">
            <w:pPr>
              <w:jc w:val="center"/>
            </w:pPr>
            <w:r w:rsidRPr="00AE2AF3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B31DE2" w:rsidRDefault="00A238F1" w:rsidP="00D97877">
            <w:pPr>
              <w:rPr>
                <w:i/>
                <w:sz w:val="24"/>
                <w:szCs w:val="24"/>
              </w:rPr>
            </w:pPr>
            <w:r w:rsidRPr="00B31DE2">
              <w:rPr>
                <w:sz w:val="24"/>
                <w:szCs w:val="24"/>
              </w:rPr>
              <w:t>Dr. Chandni Jain</w:t>
            </w:r>
          </w:p>
        </w:tc>
      </w:tr>
      <w:tr w:rsidR="00A238F1" w:rsidRPr="00A337DB" w:rsidTr="00D97877">
        <w:trPr>
          <w:trHeight w:val="714"/>
        </w:trPr>
        <w:tc>
          <w:tcPr>
            <w:tcW w:w="677" w:type="dxa"/>
            <w:vAlign w:val="center"/>
          </w:tcPr>
          <w:p w:rsidR="00A238F1" w:rsidRPr="00A337DB" w:rsidRDefault="00A238F1" w:rsidP="00D97877">
            <w:pPr>
              <w:jc w:val="center"/>
              <w:rPr>
                <w:sz w:val="24"/>
                <w:szCs w:val="24"/>
                <w:lang w:val="en-IN"/>
              </w:rPr>
            </w:pPr>
            <w:r w:rsidRPr="00A337DB">
              <w:rPr>
                <w:sz w:val="24"/>
                <w:szCs w:val="24"/>
                <w:lang w:val="en-IN"/>
              </w:rPr>
              <w:t>84</w:t>
            </w:r>
          </w:p>
        </w:tc>
        <w:tc>
          <w:tcPr>
            <w:tcW w:w="1710" w:type="dxa"/>
            <w:vAlign w:val="center"/>
          </w:tcPr>
          <w:p w:rsidR="00A238F1" w:rsidRPr="00A337DB" w:rsidRDefault="00A238F1" w:rsidP="00D97877">
            <w:pPr>
              <w:rPr>
                <w:i/>
                <w:sz w:val="24"/>
                <w:szCs w:val="24"/>
              </w:rPr>
            </w:pPr>
            <w:r w:rsidRPr="00A337DB">
              <w:rPr>
                <w:sz w:val="24"/>
                <w:szCs w:val="24"/>
              </w:rPr>
              <w:t>Ms. Jothi S</w:t>
            </w:r>
          </w:p>
        </w:tc>
        <w:tc>
          <w:tcPr>
            <w:tcW w:w="1080" w:type="dxa"/>
            <w:vAlign w:val="center"/>
          </w:tcPr>
          <w:p w:rsidR="00A238F1" w:rsidRPr="00A337DB" w:rsidRDefault="00A238F1" w:rsidP="00D97877">
            <w:pPr>
              <w:jc w:val="center"/>
              <w:rPr>
                <w:i/>
                <w:sz w:val="24"/>
                <w:szCs w:val="24"/>
              </w:rPr>
            </w:pPr>
            <w:r w:rsidRPr="00A337DB">
              <w:rPr>
                <w:sz w:val="24"/>
                <w:szCs w:val="24"/>
              </w:rPr>
              <w:t xml:space="preserve"> External</w:t>
            </w:r>
          </w:p>
        </w:tc>
        <w:tc>
          <w:tcPr>
            <w:tcW w:w="1423" w:type="dxa"/>
            <w:vAlign w:val="center"/>
          </w:tcPr>
          <w:p w:rsidR="00A238F1" w:rsidRPr="00A337DB" w:rsidRDefault="00A238F1" w:rsidP="00D97877">
            <w:pPr>
              <w:jc w:val="center"/>
              <w:rPr>
                <w:i/>
                <w:iCs/>
                <w:lang w:val="en-IN"/>
              </w:rPr>
            </w:pPr>
            <w:r w:rsidRPr="00A337DB">
              <w:rPr>
                <w:lang w:val="en-IN"/>
              </w:rPr>
              <w:t>Speech &amp; Hearing</w:t>
            </w:r>
          </w:p>
        </w:tc>
        <w:tc>
          <w:tcPr>
            <w:tcW w:w="3600" w:type="dxa"/>
            <w:vAlign w:val="center"/>
          </w:tcPr>
          <w:p w:rsidR="00A238F1" w:rsidRPr="00A337DB" w:rsidRDefault="00A238F1" w:rsidP="00D97877">
            <w:pPr>
              <w:jc w:val="center"/>
            </w:pPr>
            <w:r w:rsidRPr="00A337DB">
              <w:rPr>
                <w:lang w:val="en-IN"/>
              </w:rPr>
              <w:t>Yet to decide</w:t>
            </w:r>
          </w:p>
        </w:tc>
        <w:tc>
          <w:tcPr>
            <w:tcW w:w="1890" w:type="dxa"/>
            <w:vAlign w:val="center"/>
          </w:tcPr>
          <w:p w:rsidR="00A238F1" w:rsidRPr="00A337DB" w:rsidRDefault="00A238F1" w:rsidP="00D97877">
            <w:pPr>
              <w:rPr>
                <w:i/>
                <w:sz w:val="24"/>
                <w:szCs w:val="24"/>
              </w:rPr>
            </w:pPr>
            <w:r w:rsidRPr="00A337DB">
              <w:rPr>
                <w:sz w:val="24"/>
                <w:szCs w:val="24"/>
              </w:rPr>
              <w:t>Dr. Jayashree C Shanbal</w:t>
            </w:r>
          </w:p>
        </w:tc>
      </w:tr>
    </w:tbl>
    <w:p w:rsidR="001E165A" w:rsidRPr="00A337DB" w:rsidRDefault="001E165A" w:rsidP="00733E77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</w:p>
    <w:p w:rsidR="00112FC5" w:rsidRPr="00A337DB" w:rsidRDefault="000F04D5" w:rsidP="00E17E2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डॉक्टोरल</w:t>
      </w:r>
      <w:r w:rsidRPr="00A337DB">
        <w:rPr>
          <w:b/>
          <w:bCs/>
          <w:sz w:val="20"/>
          <w:szCs w:val="20"/>
        </w:rPr>
        <w:t xml:space="preserve"> </w:t>
      </w: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रिसर्च</w:t>
      </w:r>
      <w:r w:rsidRPr="00A337DB">
        <w:rPr>
          <w:b/>
          <w:bCs/>
          <w:sz w:val="20"/>
          <w:szCs w:val="20"/>
        </w:rPr>
        <w:t xml:space="preserve"> - </w:t>
      </w: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डिग्री</w:t>
      </w:r>
      <w:r w:rsidRPr="00A337DB">
        <w:rPr>
          <w:b/>
          <w:bCs/>
          <w:sz w:val="20"/>
          <w:szCs w:val="20"/>
        </w:rPr>
        <w:t xml:space="preserve"> </w:t>
      </w: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से</w:t>
      </w:r>
      <w:r w:rsidRPr="00A337DB">
        <w:rPr>
          <w:b/>
          <w:bCs/>
          <w:sz w:val="20"/>
          <w:szCs w:val="20"/>
        </w:rPr>
        <w:t xml:space="preserve"> </w:t>
      </w: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सम्मानित</w:t>
      </w:r>
      <w:r w:rsidRPr="00A337DB">
        <w:rPr>
          <w:b/>
          <w:bCs/>
          <w:sz w:val="22"/>
          <w:szCs w:val="22"/>
        </w:rPr>
        <w:t>/</w:t>
      </w:r>
      <w:r w:rsidR="00333EBC" w:rsidRPr="00A337DB">
        <w:rPr>
          <w:b/>
          <w:bCs/>
          <w:sz w:val="22"/>
          <w:szCs w:val="22"/>
        </w:rPr>
        <w:t>Doctoral Research - Degree Awarded</w:t>
      </w:r>
      <w:r w:rsidR="005B28E7" w:rsidRPr="00A337DB">
        <w:rPr>
          <w:b/>
          <w:bCs/>
          <w:sz w:val="22"/>
          <w:szCs w:val="22"/>
        </w:rPr>
        <w:t xml:space="preserve"> (01 no.)</w:t>
      </w:r>
      <w:r w:rsidR="00112FC5" w:rsidRPr="00A337DB">
        <w:rPr>
          <w:b/>
          <w:bCs/>
          <w:sz w:val="22"/>
          <w:szCs w:val="22"/>
        </w:rPr>
        <w:t>:</w:t>
      </w:r>
    </w:p>
    <w:tbl>
      <w:tblPr>
        <w:tblStyle w:val="TableGrid"/>
        <w:tblW w:w="10490" w:type="dxa"/>
        <w:tblInd w:w="-459" w:type="dxa"/>
        <w:tblLook w:val="04A0"/>
      </w:tblPr>
      <w:tblGrid>
        <w:gridCol w:w="1133"/>
        <w:gridCol w:w="1692"/>
        <w:gridCol w:w="1078"/>
        <w:gridCol w:w="1437"/>
        <w:gridCol w:w="3518"/>
        <w:gridCol w:w="1632"/>
      </w:tblGrid>
      <w:tr w:rsidR="00220FA1" w:rsidTr="00A86226">
        <w:tc>
          <w:tcPr>
            <w:tcW w:w="1133" w:type="dxa"/>
            <w:vAlign w:val="center"/>
          </w:tcPr>
          <w:p w:rsidR="00220FA1" w:rsidRDefault="00220FA1" w:rsidP="003F33E5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Arial Unicode M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220FA1" w:rsidRDefault="00220FA1" w:rsidP="003F33E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220FA1" w:rsidRPr="00C85636" w:rsidRDefault="00220FA1" w:rsidP="003F33E5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b/>
              </w:rPr>
              <w:t>No.</w:t>
            </w:r>
          </w:p>
        </w:tc>
        <w:tc>
          <w:tcPr>
            <w:tcW w:w="1692" w:type="dxa"/>
            <w:vAlign w:val="center"/>
          </w:tcPr>
          <w:p w:rsidR="00220FA1" w:rsidRPr="00AA2AC7" w:rsidRDefault="00220FA1" w:rsidP="003F33E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AA2AC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उम्मीदवार</w:t>
            </w:r>
            <w:r w:rsidRPr="00AA2AC7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AA2AC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नाम</w:t>
            </w:r>
          </w:p>
          <w:p w:rsidR="00220FA1" w:rsidRPr="00C85636" w:rsidRDefault="00220FA1" w:rsidP="003F33E5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Name of the candidate</w:t>
            </w:r>
          </w:p>
        </w:tc>
        <w:tc>
          <w:tcPr>
            <w:tcW w:w="1078" w:type="dxa"/>
          </w:tcPr>
          <w:p w:rsidR="00220FA1" w:rsidRPr="00AA2AC7" w:rsidRDefault="00220FA1" w:rsidP="003F33E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AA2AC7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जेआरएफ / बाहरी</w:t>
            </w:r>
          </w:p>
          <w:p w:rsidR="00220FA1" w:rsidRPr="00970773" w:rsidRDefault="00220FA1" w:rsidP="003F33E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cs/>
                <w:lang w:bidi="hi-IN"/>
              </w:rPr>
            </w:pP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JRF/</w:t>
            </w:r>
            <w:r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 xml:space="preserve"> </w:t>
            </w:r>
            <w:r w:rsidRPr="00970773"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External</w:t>
            </w:r>
          </w:p>
        </w:tc>
        <w:tc>
          <w:tcPr>
            <w:tcW w:w="1437" w:type="dxa"/>
            <w:vAlign w:val="center"/>
          </w:tcPr>
          <w:p w:rsidR="00220FA1" w:rsidRPr="00AA2AC7" w:rsidRDefault="00220FA1" w:rsidP="003F33E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AA2AC7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विभाग</w:t>
            </w:r>
          </w:p>
          <w:p w:rsidR="00220FA1" w:rsidRPr="00C85636" w:rsidRDefault="00220FA1" w:rsidP="003F33E5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A12376">
              <w:rPr>
                <w:b/>
                <w:color w:val="000000" w:themeColor="text1"/>
              </w:rPr>
              <w:t>Department</w:t>
            </w:r>
          </w:p>
        </w:tc>
        <w:tc>
          <w:tcPr>
            <w:tcW w:w="3518" w:type="dxa"/>
            <w:vAlign w:val="center"/>
          </w:tcPr>
          <w:p w:rsidR="00220FA1" w:rsidRPr="00A12376" w:rsidRDefault="00220FA1" w:rsidP="003F33E5">
            <w:pPr>
              <w:jc w:val="center"/>
              <w:rPr>
                <w:b/>
                <w:bCs/>
                <w:i/>
                <w:iCs/>
                <w:lang w:val="en-IN"/>
              </w:rPr>
            </w:pPr>
            <w:r w:rsidRPr="00A12376">
              <w:rPr>
                <w:rFonts w:cs="Arial Unicode MS"/>
                <w:b/>
                <w:bCs/>
                <w:color w:val="000000" w:themeColor="text1"/>
                <w:cs/>
                <w:lang w:bidi="hi-IN"/>
              </w:rPr>
              <w:t>विषय</w:t>
            </w:r>
            <w:r w:rsidRPr="00A12376">
              <w:rPr>
                <w:b/>
                <w:color w:val="000000" w:themeColor="text1"/>
              </w:rPr>
              <w:t>/Topic</w:t>
            </w:r>
          </w:p>
        </w:tc>
        <w:tc>
          <w:tcPr>
            <w:tcW w:w="1632" w:type="dxa"/>
            <w:vAlign w:val="center"/>
          </w:tcPr>
          <w:p w:rsidR="00220FA1" w:rsidRPr="00C85636" w:rsidRDefault="00220FA1" w:rsidP="003F33E5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 w:rsidRPr="00C85636">
              <w:rPr>
                <w:rFonts w:cs="Arial Unicode MS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 w:rsidRPr="00C85636">
              <w:rPr>
                <w:b/>
                <w:color w:val="000000" w:themeColor="text1"/>
                <w:sz w:val="24"/>
              </w:rPr>
              <w:t>/</w:t>
            </w:r>
            <w:r w:rsidRPr="00A12376">
              <w:rPr>
                <w:b/>
                <w:color w:val="000000" w:themeColor="text1"/>
              </w:rPr>
              <w:t>Guide</w:t>
            </w:r>
          </w:p>
        </w:tc>
      </w:tr>
      <w:tr w:rsidR="00A86226" w:rsidTr="00A86226">
        <w:tc>
          <w:tcPr>
            <w:tcW w:w="1133" w:type="dxa"/>
            <w:vAlign w:val="center"/>
          </w:tcPr>
          <w:p w:rsidR="00A86226" w:rsidRPr="00896378" w:rsidRDefault="00A86226" w:rsidP="003F33E5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  <w:tc>
          <w:tcPr>
            <w:tcW w:w="1692" w:type="dxa"/>
            <w:vAlign w:val="center"/>
          </w:tcPr>
          <w:p w:rsidR="00A86226" w:rsidRPr="00896378" w:rsidRDefault="00A86226" w:rsidP="00D06631">
            <w:pPr>
              <w:rPr>
                <w:i/>
              </w:rPr>
            </w:pPr>
            <w:r>
              <w:t>Ms. Aparna V</w:t>
            </w:r>
            <w:r w:rsidR="000C1AEE">
              <w:t xml:space="preserve"> </w:t>
            </w:r>
            <w:r>
              <w:t>S</w:t>
            </w:r>
          </w:p>
        </w:tc>
        <w:tc>
          <w:tcPr>
            <w:tcW w:w="1078" w:type="dxa"/>
            <w:vAlign w:val="center"/>
          </w:tcPr>
          <w:p w:rsidR="00A86226" w:rsidRPr="00203E85" w:rsidRDefault="00A86226" w:rsidP="00D06631">
            <w:pPr>
              <w:jc w:val="center"/>
              <w:rPr>
                <w:i/>
              </w:rPr>
            </w:pPr>
            <w:r>
              <w:t>External</w:t>
            </w:r>
          </w:p>
        </w:tc>
        <w:tc>
          <w:tcPr>
            <w:tcW w:w="1437" w:type="dxa"/>
            <w:vAlign w:val="center"/>
          </w:tcPr>
          <w:p w:rsidR="00A86226" w:rsidRPr="00896378" w:rsidRDefault="00A86226" w:rsidP="00D06631">
            <w:pPr>
              <w:jc w:val="center"/>
              <w:rPr>
                <w:i/>
              </w:rPr>
            </w:pPr>
            <w:r>
              <w:t>Speech Language Pathology</w:t>
            </w:r>
          </w:p>
        </w:tc>
        <w:tc>
          <w:tcPr>
            <w:tcW w:w="3518" w:type="dxa"/>
          </w:tcPr>
          <w:p w:rsidR="00A86226" w:rsidRPr="00970773" w:rsidRDefault="00A86226" w:rsidP="00D06631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Speech and Language Outcomes in School Goging Children Following Early Primary Cleft Palate Repair</w:t>
            </w:r>
          </w:p>
        </w:tc>
        <w:tc>
          <w:tcPr>
            <w:tcW w:w="1632" w:type="dxa"/>
            <w:vAlign w:val="center"/>
          </w:tcPr>
          <w:p w:rsidR="00A86226" w:rsidRPr="00970773" w:rsidRDefault="00A86226" w:rsidP="00D06631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M Pushpavathi</w:t>
            </w:r>
          </w:p>
        </w:tc>
      </w:tr>
    </w:tbl>
    <w:p w:rsidR="002475B2" w:rsidRDefault="002475B2" w:rsidP="002475B2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A86226" w:rsidRPr="00A337DB" w:rsidRDefault="00A86226" w:rsidP="00A337DB">
      <w:pPr>
        <w:pStyle w:val="ListParagraph"/>
        <w:numPr>
          <w:ilvl w:val="0"/>
          <w:numId w:val="2"/>
        </w:numPr>
        <w:spacing w:line="276" w:lineRule="auto"/>
        <w:rPr>
          <w:b/>
          <w:bCs/>
          <w:i/>
          <w:sz w:val="22"/>
          <w:szCs w:val="22"/>
        </w:rPr>
      </w:pPr>
      <w:r w:rsidRPr="00A337DB">
        <w:rPr>
          <w:rFonts w:ascii="Mangal" w:hAnsi="Mangal" w:cs="Arial Unicode MS" w:hint="cs"/>
          <w:b/>
          <w:bCs/>
          <w:cs/>
          <w:lang w:bidi="hi-IN"/>
        </w:rPr>
        <w:t>डॉक्टरेट</w:t>
      </w:r>
      <w:r w:rsidRPr="00A337DB">
        <w:rPr>
          <w:rFonts w:ascii="Iskoola Pota" w:hAnsi="Iskoola Pota" w:cs="Iskoola Pota" w:hint="cs"/>
          <w:b/>
          <w:bCs/>
          <w:cs/>
          <w:lang w:bidi="hi-IN"/>
        </w:rPr>
        <w:t xml:space="preserve"> </w:t>
      </w:r>
      <w:r w:rsidRPr="00A337DB">
        <w:rPr>
          <w:rFonts w:ascii="Mangal" w:hAnsi="Mangal" w:cs="Arial Unicode MS" w:hint="cs"/>
          <w:b/>
          <w:bCs/>
          <w:cs/>
          <w:lang w:bidi="hi-IN"/>
        </w:rPr>
        <w:t>अनुसंधान</w:t>
      </w:r>
      <w:r w:rsidRPr="00A337DB">
        <w:rPr>
          <w:rFonts w:ascii="Nirmala UI" w:hAnsi="Nirmala UI" w:cs="Nirmala UI"/>
          <w:b/>
          <w:bCs/>
          <w:lang w:bidi="hi-IN"/>
        </w:rPr>
        <w:t xml:space="preserve"> - </w:t>
      </w:r>
      <w:r w:rsidRPr="00A337DB">
        <w:rPr>
          <w:rFonts w:ascii="Mangal" w:hAnsi="Mangal" w:cs="Arial Unicode MS"/>
          <w:b/>
          <w:bCs/>
          <w:cs/>
          <w:lang w:bidi="hi-IN"/>
        </w:rPr>
        <w:t>प्रस्तुत</w:t>
      </w:r>
      <w:r w:rsidRPr="00A337DB">
        <w:rPr>
          <w:rFonts w:ascii="Nirmala UI" w:hAnsi="Nirmala UI" w:cs="Nirmala UI"/>
          <w:b/>
          <w:bCs/>
          <w:lang w:bidi="hi-IN"/>
        </w:rPr>
        <w:t xml:space="preserve"> </w:t>
      </w:r>
      <w:r w:rsidRPr="00A337DB">
        <w:rPr>
          <w:b/>
          <w:bCs/>
          <w:sz w:val="22"/>
          <w:szCs w:val="22"/>
        </w:rPr>
        <w:t>/D</w:t>
      </w:r>
      <w:r w:rsidR="005B28E7" w:rsidRPr="00A337DB">
        <w:rPr>
          <w:b/>
          <w:bCs/>
          <w:sz w:val="22"/>
          <w:szCs w:val="22"/>
        </w:rPr>
        <w:t>octoral Research - Submitted (02</w:t>
      </w:r>
      <w:r w:rsidRPr="00A337DB">
        <w:rPr>
          <w:b/>
          <w:bCs/>
          <w:sz w:val="22"/>
          <w:szCs w:val="22"/>
        </w:rPr>
        <w:t xml:space="preserve"> nos.):</w:t>
      </w:r>
    </w:p>
    <w:tbl>
      <w:tblPr>
        <w:tblStyle w:val="TableGrid"/>
        <w:tblW w:w="10490" w:type="dxa"/>
        <w:tblInd w:w="-459" w:type="dxa"/>
        <w:tblLook w:val="04A0"/>
      </w:tblPr>
      <w:tblGrid>
        <w:gridCol w:w="1133"/>
        <w:gridCol w:w="1591"/>
        <w:gridCol w:w="1035"/>
        <w:gridCol w:w="1362"/>
        <w:gridCol w:w="3277"/>
        <w:gridCol w:w="2092"/>
      </w:tblGrid>
      <w:tr w:rsidR="00A86226" w:rsidTr="00A8622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26" w:rsidRDefault="00A86226" w:rsidP="00D06631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  <w:lang w:bidi="en-US"/>
              </w:rPr>
            </w:pPr>
            <w:r>
              <w:rPr>
                <w:rFonts w:ascii="Nirmala UI" w:hAnsi="Nirmala UI" w:cs="Arial Unicode MS" w:hint="eastAsia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A86226" w:rsidRDefault="00A86226" w:rsidP="00D0663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Sl.</w:t>
            </w:r>
          </w:p>
          <w:p w:rsidR="00A86226" w:rsidRDefault="00A86226" w:rsidP="00D06631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>
              <w:rPr>
                <w:b/>
              </w:rPr>
              <w:t>No.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26" w:rsidRDefault="00A86226" w:rsidP="00D0663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Mangal" w:hAnsi="Mangal" w:cs="Arial Unicode MS" w:hint="cs"/>
                <w:b/>
                <w:bCs/>
                <w:sz w:val="20"/>
                <w:szCs w:val="20"/>
                <w:cs/>
                <w:lang w:bidi="hi-IN"/>
              </w:rPr>
              <w:t>उम्मीदवार</w:t>
            </w:r>
            <w:r>
              <w:rPr>
                <w:rFonts w:ascii="Iskoola Pota" w:hAnsi="Iskoola Pota" w:cs="Iskoola Pota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cs="Arial Unicode MS" w:hint="cs"/>
                <w:b/>
                <w:bCs/>
                <w:sz w:val="20"/>
                <w:szCs w:val="20"/>
                <w:cs/>
                <w:lang w:bidi="hi-IN"/>
              </w:rPr>
              <w:t>नाम</w:t>
            </w:r>
          </w:p>
          <w:p w:rsidR="00A86226" w:rsidRDefault="00A86226" w:rsidP="00D06631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>
              <w:rPr>
                <w:b/>
                <w:color w:val="000000" w:themeColor="text1"/>
              </w:rPr>
              <w:t>Name of the candidate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26" w:rsidRDefault="00A86226" w:rsidP="00D0663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Mangal" w:hAnsi="Mangal" w:cs="Arial Unicode MS" w:hint="cs"/>
                <w:b/>
                <w:bCs/>
                <w:sz w:val="20"/>
                <w:szCs w:val="20"/>
                <w:cs/>
                <w:lang w:bidi="hi-IN"/>
              </w:rPr>
              <w:t>जेआरएफ</w:t>
            </w:r>
            <w:r>
              <w:rPr>
                <w:rFonts w:ascii="Iskoola Pota" w:hAnsi="Iskoola Pota" w:cs="Iskoola Pota" w:hint="cs"/>
                <w:b/>
                <w:bCs/>
                <w:sz w:val="20"/>
                <w:szCs w:val="20"/>
                <w:cs/>
                <w:lang w:bidi="hi-IN"/>
              </w:rPr>
              <w:t xml:space="preserve"> / </w:t>
            </w:r>
            <w:r>
              <w:rPr>
                <w:rFonts w:ascii="Mangal" w:hAnsi="Mangal" w:cs="Arial Unicode MS" w:hint="cs"/>
                <w:b/>
                <w:bCs/>
                <w:sz w:val="20"/>
                <w:szCs w:val="20"/>
                <w:cs/>
                <w:lang w:bidi="hi-IN"/>
              </w:rPr>
              <w:t>बाहरी</w:t>
            </w:r>
          </w:p>
          <w:p w:rsidR="00A86226" w:rsidRDefault="00A86226" w:rsidP="00D0663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</w:pPr>
            <w:r>
              <w:rPr>
                <w:rFonts w:cs="Arial Unicode MS"/>
                <w:b/>
                <w:bCs/>
                <w:iCs/>
                <w:color w:val="000000" w:themeColor="text1"/>
                <w:lang w:bidi="hi-IN"/>
              </w:rPr>
              <w:t>JRF/ External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26" w:rsidRDefault="00A86226" w:rsidP="00D0663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Mangal" w:hAnsi="Mangal" w:cs="Arial Unicode MS" w:hint="cs"/>
                <w:b/>
                <w:bCs/>
                <w:sz w:val="20"/>
                <w:szCs w:val="20"/>
                <w:cs/>
                <w:lang w:bidi="hi-IN"/>
              </w:rPr>
              <w:t>विभाग</w:t>
            </w:r>
          </w:p>
          <w:p w:rsidR="00A86226" w:rsidRDefault="00A86226" w:rsidP="00D06631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>
              <w:rPr>
                <w:b/>
                <w:color w:val="000000" w:themeColor="text1"/>
              </w:rPr>
              <w:t>Department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26" w:rsidRDefault="00A86226" w:rsidP="00D06631">
            <w:pPr>
              <w:jc w:val="center"/>
              <w:rPr>
                <w:b/>
                <w:bCs/>
                <w:i/>
                <w:iCs/>
                <w:lang w:val="en-IN"/>
              </w:rPr>
            </w:pPr>
            <w:r>
              <w:rPr>
                <w:rFonts w:cs="Arial Unicode MS" w:hint="eastAsia"/>
                <w:b/>
                <w:bCs/>
                <w:color w:val="000000" w:themeColor="text1"/>
                <w:cs/>
                <w:lang w:bidi="hi-IN"/>
              </w:rPr>
              <w:t>विषय</w:t>
            </w:r>
            <w:r>
              <w:rPr>
                <w:b/>
                <w:color w:val="000000" w:themeColor="text1"/>
              </w:rPr>
              <w:t>/Topic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26" w:rsidRDefault="00A86226" w:rsidP="00D06631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IN"/>
              </w:rPr>
            </w:pPr>
            <w:r>
              <w:rPr>
                <w:rFonts w:cs="Arial Unicode MS" w:hint="eastAsia"/>
                <w:b/>
                <w:bCs/>
                <w:color w:val="000000" w:themeColor="text1"/>
                <w:sz w:val="24"/>
                <w:cs/>
                <w:lang w:bidi="hi-IN"/>
              </w:rPr>
              <w:t>मार्गदर्शक</w:t>
            </w:r>
            <w:r>
              <w:rPr>
                <w:b/>
                <w:color w:val="000000" w:themeColor="text1"/>
                <w:sz w:val="24"/>
              </w:rPr>
              <w:t>/</w:t>
            </w:r>
            <w:r>
              <w:rPr>
                <w:b/>
                <w:color w:val="000000" w:themeColor="text1"/>
              </w:rPr>
              <w:t>Guide</w:t>
            </w:r>
          </w:p>
        </w:tc>
      </w:tr>
      <w:tr w:rsidR="005B28E7" w:rsidTr="005B28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Default="005B28E7" w:rsidP="004D3AEC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Default="005B28E7" w:rsidP="005B28E7">
            <w:pPr>
              <w:rPr>
                <w:i/>
                <w:iCs/>
                <w:lang w:val="en-IN"/>
              </w:rPr>
            </w:pPr>
          </w:p>
          <w:p w:rsidR="005B28E7" w:rsidRPr="00970773" w:rsidRDefault="005B28E7" w:rsidP="005B28E7">
            <w:pPr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Mr. Rakesh C V</w:t>
            </w:r>
          </w:p>
          <w:p w:rsidR="005B28E7" w:rsidRPr="00970773" w:rsidRDefault="005B28E7" w:rsidP="005B28E7">
            <w:pPr>
              <w:rPr>
                <w:i/>
                <w:iCs/>
                <w:lang w:val="en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Pr="002D2D4A" w:rsidRDefault="005B28E7" w:rsidP="004D3AEC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 w:rsidRPr="00446F65">
              <w:rPr>
                <w:lang w:val="en-IN"/>
              </w:rPr>
              <w:t>JRF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Pr="00970773" w:rsidRDefault="005B28E7" w:rsidP="004D3AEC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Speech Language Pathology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Pr="00970773" w:rsidRDefault="005B28E7" w:rsidP="004D3AEC">
            <w:pPr>
              <w:jc w:val="both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Efficacy of Prolonged Speech and Pause and Talk Techniques in School-Aged Children with Stuttering: A Comparison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Pr="00970773" w:rsidRDefault="005B28E7" w:rsidP="004D3AEC">
            <w:pPr>
              <w:jc w:val="center"/>
              <w:rPr>
                <w:i/>
                <w:iCs/>
                <w:lang w:val="en-IN"/>
              </w:rPr>
            </w:pPr>
            <w:r w:rsidRPr="00970773">
              <w:rPr>
                <w:lang w:val="en-IN"/>
              </w:rPr>
              <w:t>Dr. Santosh M</w:t>
            </w:r>
          </w:p>
        </w:tc>
      </w:tr>
      <w:tr w:rsidR="005B28E7" w:rsidTr="005B28E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Default="005B28E7" w:rsidP="004D3AEC">
            <w:pPr>
              <w:jc w:val="center"/>
              <w:rPr>
                <w:i/>
                <w:i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Pr="00970773" w:rsidRDefault="005B28E7" w:rsidP="005B28E7">
            <w:pPr>
              <w:rPr>
                <w:i/>
                <w:color w:val="000000"/>
              </w:rPr>
            </w:pPr>
            <w:r w:rsidRPr="00970773">
              <w:rPr>
                <w:color w:val="000000"/>
              </w:rPr>
              <w:t>Mr. Vignesh SS</w:t>
            </w:r>
          </w:p>
          <w:p w:rsidR="005B28E7" w:rsidRPr="00970773" w:rsidRDefault="005B28E7" w:rsidP="005B28E7">
            <w:pPr>
              <w:rPr>
                <w:i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Default="005B28E7" w:rsidP="004D3AEC">
            <w:pPr>
              <w:jc w:val="center"/>
            </w:pPr>
            <w:r w:rsidRPr="002D2D4A">
              <w:rPr>
                <w:sz w:val="24"/>
                <w:szCs w:val="24"/>
                <w:lang w:val="en-IN"/>
              </w:rPr>
              <w:t>External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Pr="00970773" w:rsidRDefault="005B28E7" w:rsidP="004D3AEC">
            <w:pPr>
              <w:jc w:val="center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Audiology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7" w:rsidRPr="00970773" w:rsidRDefault="005B28E7" w:rsidP="004D3AEC">
            <w:pPr>
              <w:jc w:val="both"/>
              <w:rPr>
                <w:i/>
                <w:color w:val="000000"/>
              </w:rPr>
            </w:pPr>
            <w:r w:rsidRPr="00970773">
              <w:rPr>
                <w:color w:val="000000"/>
              </w:rPr>
              <w:t>Auditory vestibular functions in individuals with multiple sclerosis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E7" w:rsidRPr="00970773" w:rsidRDefault="005B28E7" w:rsidP="004D3AEC">
            <w:pPr>
              <w:jc w:val="center"/>
              <w:rPr>
                <w:i/>
                <w:color w:val="0000FF"/>
                <w:u w:val="single"/>
              </w:rPr>
            </w:pPr>
            <w:r w:rsidRPr="00970773">
              <w:rPr>
                <w:color w:val="000000"/>
              </w:rPr>
              <w:t>Dr. K Rajalakshmi</w:t>
            </w:r>
          </w:p>
        </w:tc>
      </w:tr>
    </w:tbl>
    <w:p w:rsidR="006C3AD3" w:rsidRDefault="006C3AD3" w:rsidP="002475B2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6C3AD3" w:rsidRDefault="006C3AD3" w:rsidP="002475B2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6C3AD3" w:rsidRDefault="006C3AD3" w:rsidP="002475B2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A86226" w:rsidRDefault="00D97877" w:rsidP="002475B2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…13</w:t>
      </w:r>
      <w:r w:rsidR="009C7CD3">
        <w:rPr>
          <w:b/>
          <w:bCs/>
          <w:sz w:val="22"/>
          <w:szCs w:val="22"/>
        </w:rPr>
        <w:t>…</w:t>
      </w:r>
    </w:p>
    <w:p w:rsidR="00A86226" w:rsidRDefault="00A86226" w:rsidP="002475B2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3475C6" w:rsidRDefault="003475C6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9C7CD3" w:rsidRDefault="009C7CD3" w:rsidP="009C7CD3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/ 13 /</w:t>
      </w:r>
    </w:p>
    <w:p w:rsidR="003475C6" w:rsidRDefault="003475C6" w:rsidP="009C7CD3">
      <w:pPr>
        <w:pStyle w:val="NoSpacing"/>
        <w:jc w:val="center"/>
        <w:rPr>
          <w:b/>
          <w:bCs/>
        </w:rPr>
      </w:pPr>
    </w:p>
    <w:p w:rsidR="003475C6" w:rsidRPr="00C55BD0" w:rsidRDefault="003475C6" w:rsidP="003475C6">
      <w:pPr>
        <w:pStyle w:val="ListParagraph"/>
        <w:numPr>
          <w:ilvl w:val="0"/>
          <w:numId w:val="28"/>
        </w:numPr>
        <w:spacing w:after="200" w:line="276" w:lineRule="auto"/>
        <w:ind w:left="720"/>
        <w:jc w:val="center"/>
        <w:rPr>
          <w:b/>
          <w:bCs/>
          <w:sz w:val="22"/>
          <w:szCs w:val="22"/>
        </w:rPr>
      </w:pPr>
      <w:r w:rsidRPr="00C55BD0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अन्य</w:t>
      </w:r>
      <w:r w:rsidRPr="00C55BD0">
        <w:rPr>
          <w:b/>
          <w:bCs/>
          <w:sz w:val="20"/>
          <w:szCs w:val="20"/>
        </w:rPr>
        <w:t xml:space="preserve"> </w:t>
      </w:r>
      <w:r w:rsidRPr="00C55BD0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गतिविधियां</w:t>
      </w:r>
      <w:r w:rsidRPr="00C55BD0">
        <w:rPr>
          <w:rFonts w:ascii="Nirmala UI" w:hAnsi="Nirmala UI" w:cs="Nirmala UI"/>
          <w:b/>
          <w:bCs/>
          <w:sz w:val="22"/>
          <w:szCs w:val="22"/>
        </w:rPr>
        <w:t>/</w:t>
      </w:r>
      <w:r w:rsidRPr="00C55BD0">
        <w:rPr>
          <w:b/>
          <w:bCs/>
          <w:sz w:val="22"/>
          <w:szCs w:val="22"/>
        </w:rPr>
        <w:t>OTHER ACTIVITIES</w:t>
      </w:r>
    </w:p>
    <w:p w:rsidR="003475C6" w:rsidRDefault="003475C6" w:rsidP="003475C6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आधिकारिक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दस्तावेज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और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राजस्व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जारी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करना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Issuing of  official documents and revenue generated</w:t>
      </w:r>
      <w:r>
        <w:rPr>
          <w:b/>
          <w:sz w:val="22"/>
          <w:szCs w:val="22"/>
        </w:rPr>
        <w:t>:</w:t>
      </w:r>
    </w:p>
    <w:p w:rsidR="003475C6" w:rsidRPr="003753E0" w:rsidRDefault="003475C6" w:rsidP="003475C6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9065" w:type="dxa"/>
        <w:jc w:val="center"/>
        <w:tblInd w:w="522" w:type="dxa"/>
        <w:tblLook w:val="04A0"/>
      </w:tblPr>
      <w:tblGrid>
        <w:gridCol w:w="4886"/>
        <w:gridCol w:w="782"/>
        <w:gridCol w:w="1125"/>
        <w:gridCol w:w="742"/>
        <w:gridCol w:w="1530"/>
      </w:tblGrid>
      <w:tr w:rsidR="003475C6" w:rsidRPr="003753E0" w:rsidTr="00814C1C">
        <w:trPr>
          <w:tblHeader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BE7FAC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वर्ग</w:t>
            </w:r>
            <w:r>
              <w:rPr>
                <w:b/>
                <w:color w:val="000000" w:themeColor="text1"/>
              </w:rPr>
              <w:t>/</w:t>
            </w: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3475C6" w:rsidRPr="003753E0" w:rsidRDefault="003475C6" w:rsidP="00814C1C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3753E0" w:rsidRDefault="003475C6" w:rsidP="00814C1C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  <w:r>
              <w:rPr>
                <w:color w:val="000000" w:themeColor="text1"/>
              </w:rPr>
              <w:t>O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3753E0" w:rsidRDefault="003475C6" w:rsidP="00814C1C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3753E0" w:rsidRDefault="003475C6" w:rsidP="00814C1C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D15AB9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54143D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54143D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54143D" w:rsidRDefault="003475C6" w:rsidP="00814C1C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:rsidR="003475C6" w:rsidRPr="00C10B89" w:rsidRDefault="003475C6" w:rsidP="00814C1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950660" w:rsidRDefault="003475C6" w:rsidP="00814C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8,315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Marks card attestation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062554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75C6" w:rsidRPr="003753E0" w:rsidTr="00814C1C">
        <w:trPr>
          <w:trHeight w:val="323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606D10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82" w:type="dxa"/>
            <w:shd w:val="clear" w:color="auto" w:fill="auto"/>
          </w:tcPr>
          <w:p w:rsidR="003475C6" w:rsidRPr="00C10B89" w:rsidRDefault="003475C6" w:rsidP="00814C1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3475C6" w:rsidRDefault="003475C6" w:rsidP="00814C1C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3475C6" w:rsidRPr="00C10B89" w:rsidRDefault="003475C6" w:rsidP="00814C1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606D10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1,500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606D10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606D10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F03223" w:rsidRDefault="003475C6" w:rsidP="00814C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Certificates</w:t>
            </w:r>
            <w:r>
              <w:rPr>
                <w:color w:val="000000" w:themeColor="text1"/>
              </w:rPr>
              <w:t>-Bonafide/conduct/TC/NDC/SC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3475C6" w:rsidRPr="00C10B89" w:rsidRDefault="003475C6" w:rsidP="00814C1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13</w:t>
            </w:r>
          </w:p>
        </w:tc>
        <w:tc>
          <w:tcPr>
            <w:tcW w:w="1530" w:type="dxa"/>
            <w:shd w:val="clear" w:color="auto" w:fill="auto"/>
          </w:tcPr>
          <w:p w:rsidR="003475C6" w:rsidRPr="00D15AB9" w:rsidRDefault="003475C6" w:rsidP="003475C6">
            <w:pPr>
              <w:jc w:val="right"/>
              <w:rPr>
                <w:b/>
              </w:rPr>
            </w:pPr>
            <w:r>
              <w:rPr>
                <w:b/>
              </w:rPr>
              <w:t>780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and search fee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3475C6" w:rsidRPr="00C10B89" w:rsidRDefault="003475C6" w:rsidP="00814C1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3475C6" w:rsidRPr="00D15AB9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655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D15AB9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D15AB9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D15AB9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  <w:r>
              <w:rPr>
                <w:color w:val="000000" w:themeColor="text1"/>
              </w:rPr>
              <w:t xml:space="preserve"> / others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475C6" w:rsidRPr="00360E3C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D15AB9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</w:t>
            </w:r>
            <w:r>
              <w:rPr>
                <w:color w:val="000000" w:themeColor="text1"/>
              </w:rPr>
              <w:t>/printout</w:t>
            </w:r>
            <w:r w:rsidRPr="003753E0">
              <w:rPr>
                <w:color w:val="000000" w:themeColor="text1"/>
              </w:rPr>
              <w:t xml:space="preserve"> of marks card issued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3475C6" w:rsidRPr="00813A33" w:rsidRDefault="003475C6" w:rsidP="00814C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:rsidR="003475C6" w:rsidRPr="00950660" w:rsidRDefault="003475C6" w:rsidP="00814C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3475C6" w:rsidRPr="00813A33" w:rsidRDefault="003475C6" w:rsidP="00814C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3475C6" w:rsidRPr="00D15AB9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3475C6" w:rsidRPr="00813A33" w:rsidRDefault="003475C6" w:rsidP="00814C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CC4811" w:rsidRDefault="003475C6" w:rsidP="00814C1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3475C6" w:rsidRPr="00813A33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3475C6" w:rsidRDefault="003475C6" w:rsidP="00814C1C">
            <w:pPr>
              <w:jc w:val="right"/>
              <w:rPr>
                <w:b/>
                <w:bCs/>
              </w:rPr>
            </w:pPr>
            <w:r w:rsidRPr="003475C6">
              <w:rPr>
                <w:b/>
                <w:bCs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3475C6" w:rsidRPr="00813A33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3475C6" w:rsidRDefault="003475C6" w:rsidP="00814C1C">
            <w:pPr>
              <w:jc w:val="right"/>
              <w:rPr>
                <w:b/>
                <w:bCs/>
              </w:rPr>
            </w:pPr>
            <w:r w:rsidRPr="003475C6">
              <w:rPr>
                <w:b/>
                <w:bCs/>
              </w:rPr>
              <w:t>0</w:t>
            </w:r>
          </w:p>
        </w:tc>
      </w:tr>
      <w:tr w:rsidR="003475C6" w:rsidRPr="003753E0" w:rsidTr="00814C1C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3475C6" w:rsidRPr="003753E0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3475C6" w:rsidRPr="00813A33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475C6" w:rsidRPr="003475C6" w:rsidRDefault="003475C6" w:rsidP="00814C1C">
            <w:pPr>
              <w:jc w:val="right"/>
              <w:rPr>
                <w:b/>
                <w:bCs/>
              </w:rPr>
            </w:pPr>
            <w:r w:rsidRPr="003475C6">
              <w:rPr>
                <w:b/>
                <w:bCs/>
              </w:rPr>
              <w:t>0</w:t>
            </w:r>
          </w:p>
        </w:tc>
      </w:tr>
      <w:tr w:rsidR="003475C6" w:rsidRPr="003753E0" w:rsidTr="00814C1C">
        <w:trPr>
          <w:trHeight w:val="161"/>
          <w:jc w:val="center"/>
        </w:trPr>
        <w:tc>
          <w:tcPr>
            <w:tcW w:w="7535" w:type="dxa"/>
            <w:gridSpan w:val="4"/>
            <w:shd w:val="clear" w:color="auto" w:fill="auto"/>
            <w:vAlign w:val="center"/>
          </w:tcPr>
          <w:p w:rsidR="003475C6" w:rsidRPr="00813A33" w:rsidRDefault="003475C6" w:rsidP="00814C1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75C6" w:rsidRPr="00813A33" w:rsidRDefault="003475C6" w:rsidP="00814C1C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11,450</w:t>
            </w:r>
          </w:p>
        </w:tc>
      </w:tr>
    </w:tbl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55BD0" w:rsidRPr="00A42509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छात्रों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को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पुरस्कार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प्रशंसा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Awards/laurels to the students :</w:t>
      </w:r>
      <w:r w:rsidR="005857FA">
        <w:rPr>
          <w:b/>
          <w:sz w:val="22"/>
          <w:szCs w:val="22"/>
        </w:rPr>
        <w:t xml:space="preserve"> </w:t>
      </w:r>
      <w:r w:rsidR="005857FA" w:rsidRPr="005857FA">
        <w:rPr>
          <w:bCs/>
          <w:sz w:val="22"/>
          <w:szCs w:val="22"/>
        </w:rPr>
        <w:t>NIL</w:t>
      </w:r>
    </w:p>
    <w:p w:rsidR="006C3AD3" w:rsidRDefault="006C3AD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42509" w:rsidRPr="0068446E" w:rsidRDefault="00A42509" w:rsidP="00A42509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68446E" w:rsidRPr="00A337DB" w:rsidRDefault="00C55BD0" w:rsidP="0068446E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शैक्षिक</w:t>
      </w:r>
      <w:r w:rsidRPr="00A337DB">
        <w:rPr>
          <w:b/>
          <w:sz w:val="20"/>
          <w:szCs w:val="20"/>
        </w:rPr>
        <w:t xml:space="preserve"> </w:t>
      </w:r>
      <w:r w:rsidRPr="00A33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वजीफा</w:t>
      </w:r>
      <w:r w:rsidRPr="00A337DB">
        <w:rPr>
          <w:b/>
          <w:sz w:val="22"/>
          <w:szCs w:val="22"/>
        </w:rPr>
        <w:t>/Educational Stipend:</w:t>
      </w:r>
      <w:r w:rsidR="005857FA" w:rsidRPr="00A337DB">
        <w:rPr>
          <w:b/>
          <w:sz w:val="22"/>
          <w:szCs w:val="22"/>
        </w:rPr>
        <w:t xml:space="preserve"> </w:t>
      </w:r>
    </w:p>
    <w:p w:rsidR="005857FA" w:rsidRPr="0068446E" w:rsidRDefault="009345DB" w:rsidP="0068446E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68446E">
        <w:rPr>
          <w:bCs/>
          <w:sz w:val="22"/>
          <w:szCs w:val="22"/>
        </w:rPr>
        <w:t xml:space="preserve">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769"/>
        <w:gridCol w:w="3219"/>
        <w:gridCol w:w="4074"/>
      </w:tblGrid>
      <w:tr w:rsidR="009345DB" w:rsidRPr="003753E0" w:rsidTr="00466301">
        <w:trPr>
          <w:tblHeader/>
          <w:jc w:val="center"/>
        </w:trPr>
        <w:tc>
          <w:tcPr>
            <w:tcW w:w="769" w:type="dxa"/>
          </w:tcPr>
          <w:p w:rsidR="009345DB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3219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9345DB" w:rsidRPr="003753E0" w:rsidTr="00466301">
        <w:trPr>
          <w:jc w:val="center"/>
        </w:trPr>
        <w:tc>
          <w:tcPr>
            <w:tcW w:w="769" w:type="dxa"/>
          </w:tcPr>
          <w:p w:rsidR="009345DB" w:rsidRPr="00CF4AEC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3219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 xml:space="preserve">B.ASLP </w:t>
            </w:r>
          </w:p>
        </w:tc>
        <w:tc>
          <w:tcPr>
            <w:tcW w:w="4074" w:type="dxa"/>
          </w:tcPr>
          <w:p w:rsidR="009345DB" w:rsidRPr="0068446E" w:rsidRDefault="00C00C33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8446E">
              <w:rPr>
                <w:bCs/>
              </w:rPr>
              <w:t xml:space="preserve"> 800</w:t>
            </w:r>
          </w:p>
        </w:tc>
      </w:tr>
      <w:tr w:rsidR="009345DB" w:rsidRPr="003753E0" w:rsidTr="00466301">
        <w:trPr>
          <w:jc w:val="center"/>
        </w:trPr>
        <w:tc>
          <w:tcPr>
            <w:tcW w:w="769" w:type="dxa"/>
          </w:tcPr>
          <w:p w:rsidR="009345DB" w:rsidRPr="00CF4AEC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219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B.Sc. (Sp.</w:t>
            </w:r>
            <w:r>
              <w:t xml:space="preserve"> </w:t>
            </w:r>
            <w:r w:rsidRPr="003753E0">
              <w:t>&amp;</w:t>
            </w:r>
            <w:r>
              <w:t xml:space="preserve"> </w:t>
            </w:r>
            <w:r w:rsidRPr="003753E0">
              <w:t>Hg.) Internship</w:t>
            </w:r>
          </w:p>
        </w:tc>
        <w:tc>
          <w:tcPr>
            <w:tcW w:w="4074" w:type="dxa"/>
          </w:tcPr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68446E">
              <w:rPr>
                <w:bCs/>
              </w:rPr>
              <w:t xml:space="preserve">    - North-Eastern States:  6,000</w:t>
            </w:r>
          </w:p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68446E">
              <w:rPr>
                <w:bCs/>
              </w:rPr>
              <w:t xml:space="preserve">    -  Other states:               5,000</w:t>
            </w:r>
          </w:p>
        </w:tc>
      </w:tr>
      <w:tr w:rsidR="009345DB" w:rsidRPr="003753E0" w:rsidTr="00466301">
        <w:trPr>
          <w:jc w:val="center"/>
        </w:trPr>
        <w:tc>
          <w:tcPr>
            <w:tcW w:w="769" w:type="dxa"/>
          </w:tcPr>
          <w:p w:rsidR="009345DB" w:rsidRPr="00CF4AEC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3219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</w:t>
            </w:r>
            <w:r>
              <w:t>.</w:t>
            </w:r>
            <w:r w:rsidRPr="003753E0">
              <w:t xml:space="preserve"> (Aud</w:t>
            </w:r>
            <w:r>
              <w:t>.</w:t>
            </w:r>
            <w:r w:rsidRPr="003753E0">
              <w:t xml:space="preserve">)  </w:t>
            </w:r>
          </w:p>
        </w:tc>
        <w:tc>
          <w:tcPr>
            <w:tcW w:w="4074" w:type="dxa"/>
          </w:tcPr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8446E">
              <w:rPr>
                <w:bCs/>
              </w:rPr>
              <w:t>1,300</w:t>
            </w:r>
          </w:p>
        </w:tc>
      </w:tr>
      <w:tr w:rsidR="009345DB" w:rsidRPr="003753E0" w:rsidTr="00466301">
        <w:trPr>
          <w:jc w:val="center"/>
        </w:trPr>
        <w:tc>
          <w:tcPr>
            <w:tcW w:w="769" w:type="dxa"/>
          </w:tcPr>
          <w:p w:rsidR="009345DB" w:rsidRPr="00CF4AEC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3219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</w:t>
            </w:r>
            <w:r>
              <w:t>.</w:t>
            </w:r>
            <w:r w:rsidRPr="003753E0">
              <w:t xml:space="preserve"> (SLP)</w:t>
            </w:r>
          </w:p>
        </w:tc>
        <w:tc>
          <w:tcPr>
            <w:tcW w:w="4074" w:type="dxa"/>
          </w:tcPr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8446E">
              <w:rPr>
                <w:bCs/>
              </w:rPr>
              <w:t>1,300</w:t>
            </w:r>
          </w:p>
        </w:tc>
      </w:tr>
      <w:tr w:rsidR="009345DB" w:rsidRPr="003753E0" w:rsidTr="00466301">
        <w:trPr>
          <w:jc w:val="center"/>
        </w:trPr>
        <w:tc>
          <w:tcPr>
            <w:tcW w:w="769" w:type="dxa"/>
          </w:tcPr>
          <w:p w:rsidR="009345DB" w:rsidRPr="00CF4AEC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3219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 Ed.</w:t>
            </w:r>
            <w:r>
              <w:t xml:space="preserve"> Spl</w:t>
            </w:r>
            <w:r w:rsidRPr="003753E0">
              <w:t>.</w:t>
            </w:r>
            <w:r>
              <w:t xml:space="preserve"> </w:t>
            </w:r>
            <w:r w:rsidRPr="003753E0">
              <w:t>Ed. (HI)</w:t>
            </w:r>
          </w:p>
        </w:tc>
        <w:tc>
          <w:tcPr>
            <w:tcW w:w="4074" w:type="dxa"/>
          </w:tcPr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8446E">
              <w:rPr>
                <w:bCs/>
              </w:rPr>
              <w:t>400</w:t>
            </w:r>
          </w:p>
        </w:tc>
      </w:tr>
      <w:tr w:rsidR="009345DB" w:rsidRPr="003753E0" w:rsidTr="00466301">
        <w:trPr>
          <w:jc w:val="center"/>
        </w:trPr>
        <w:tc>
          <w:tcPr>
            <w:tcW w:w="769" w:type="dxa"/>
          </w:tcPr>
          <w:p w:rsidR="009345DB" w:rsidRPr="00CF4AEC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3219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DHLS</w:t>
            </w:r>
          </w:p>
        </w:tc>
        <w:tc>
          <w:tcPr>
            <w:tcW w:w="4074" w:type="dxa"/>
          </w:tcPr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8446E">
              <w:rPr>
                <w:bCs/>
              </w:rPr>
              <w:t>250</w:t>
            </w:r>
          </w:p>
        </w:tc>
      </w:tr>
      <w:tr w:rsidR="009345DB" w:rsidRPr="003753E0" w:rsidTr="00466301">
        <w:trPr>
          <w:jc w:val="center"/>
        </w:trPr>
        <w:tc>
          <w:tcPr>
            <w:tcW w:w="769" w:type="dxa"/>
          </w:tcPr>
          <w:p w:rsidR="009345DB" w:rsidRPr="00CF4AEC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3219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DECSE(HI)</w:t>
            </w:r>
          </w:p>
        </w:tc>
        <w:tc>
          <w:tcPr>
            <w:tcW w:w="4074" w:type="dxa"/>
          </w:tcPr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8446E">
              <w:rPr>
                <w:bCs/>
              </w:rPr>
              <w:t>250</w:t>
            </w:r>
          </w:p>
        </w:tc>
      </w:tr>
      <w:tr w:rsidR="009345DB" w:rsidRPr="003753E0" w:rsidTr="00466301">
        <w:trPr>
          <w:jc w:val="center"/>
        </w:trPr>
        <w:tc>
          <w:tcPr>
            <w:tcW w:w="769" w:type="dxa"/>
          </w:tcPr>
          <w:p w:rsidR="009345DB" w:rsidRPr="00CF4AEC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3219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DHAET</w:t>
            </w:r>
          </w:p>
        </w:tc>
        <w:tc>
          <w:tcPr>
            <w:tcW w:w="4074" w:type="dxa"/>
          </w:tcPr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8446E">
              <w:rPr>
                <w:bCs/>
              </w:rPr>
              <w:t>250</w:t>
            </w:r>
          </w:p>
        </w:tc>
      </w:tr>
      <w:tr w:rsidR="009345DB" w:rsidRPr="003753E0" w:rsidTr="00466301">
        <w:trPr>
          <w:jc w:val="center"/>
        </w:trPr>
        <w:tc>
          <w:tcPr>
            <w:tcW w:w="769" w:type="dxa"/>
          </w:tcPr>
          <w:p w:rsidR="009345DB" w:rsidRPr="00CF4AEC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3219" w:type="dxa"/>
          </w:tcPr>
          <w:p w:rsidR="009345DB" w:rsidRPr="003753E0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</w:t>
            </w:r>
            <w:r>
              <w:t xml:space="preserve"> </w:t>
            </w:r>
            <w:r w:rsidRPr="003753E0">
              <w:t>(Aud</w:t>
            </w:r>
            <w:r>
              <w:t>.</w:t>
            </w:r>
            <w:r w:rsidRPr="003753E0">
              <w:t>) / Ph.D. (SLP)/Ph.D.</w:t>
            </w:r>
            <w:r>
              <w:t xml:space="preserve"> </w:t>
            </w:r>
            <w:r w:rsidRPr="003753E0">
              <w:t>(Sp</w:t>
            </w:r>
            <w:r>
              <w:t xml:space="preserve">. </w:t>
            </w:r>
            <w:r w:rsidRPr="003753E0">
              <w:t>&amp;</w:t>
            </w:r>
            <w:r>
              <w:t xml:space="preserve"> </w:t>
            </w:r>
            <w:r w:rsidRPr="003753E0">
              <w:t>Hg</w:t>
            </w:r>
            <w:r>
              <w:t>.</w:t>
            </w:r>
            <w:r w:rsidRPr="003753E0">
              <w:t>)</w:t>
            </w:r>
          </w:p>
        </w:tc>
        <w:tc>
          <w:tcPr>
            <w:tcW w:w="4074" w:type="dxa"/>
          </w:tcPr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8446E">
              <w:rPr>
                <w:bCs/>
              </w:rPr>
              <w:t xml:space="preserve">I year – 20,000+16% HRA </w:t>
            </w:r>
          </w:p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8446E">
              <w:rPr>
                <w:bCs/>
              </w:rPr>
              <w:t>II year - 22000 +16% HRA</w:t>
            </w:r>
          </w:p>
          <w:p w:rsidR="009345DB" w:rsidRPr="0068446E" w:rsidRDefault="009345DB" w:rsidP="0046630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8446E">
              <w:rPr>
                <w:bCs/>
              </w:rPr>
              <w:t>III year – 25000 +16% HRA</w:t>
            </w:r>
          </w:p>
        </w:tc>
      </w:tr>
    </w:tbl>
    <w:p w:rsidR="00A42509" w:rsidRDefault="00A42509" w:rsidP="00A42509">
      <w:pPr>
        <w:pStyle w:val="ListParagraph"/>
        <w:spacing w:after="200" w:line="276" w:lineRule="auto"/>
        <w:ind w:left="360"/>
        <w:jc w:val="right"/>
        <w:rPr>
          <w:b/>
          <w:bCs/>
          <w:sz w:val="22"/>
          <w:szCs w:val="22"/>
        </w:rPr>
      </w:pPr>
    </w:p>
    <w:p w:rsidR="00C55BD0" w:rsidRPr="00196307" w:rsidRDefault="00C55BD0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अनुभाग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तत्वावधान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में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गई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प्रमुख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Major Activities / events carried out under the aegis  of the Section </w:t>
      </w:r>
      <w:r w:rsidRPr="003753E0">
        <w:rPr>
          <w:sz w:val="22"/>
          <w:szCs w:val="22"/>
        </w:rPr>
        <w:t>(A brief note in not more than five sentences about each activity/event)</w:t>
      </w:r>
      <w:r>
        <w:rPr>
          <w:sz w:val="22"/>
          <w:szCs w:val="22"/>
        </w:rPr>
        <w:t>:</w:t>
      </w:r>
      <w:r w:rsidR="00196307">
        <w:rPr>
          <w:sz w:val="22"/>
          <w:szCs w:val="22"/>
        </w:rPr>
        <w:t xml:space="preserve"> NIL</w:t>
      </w:r>
    </w:p>
    <w:p w:rsidR="00196307" w:rsidRDefault="00196307" w:rsidP="00196307">
      <w:pPr>
        <w:pStyle w:val="ListParagraph"/>
        <w:rPr>
          <w:b/>
          <w:sz w:val="22"/>
          <w:szCs w:val="22"/>
        </w:rPr>
      </w:pPr>
    </w:p>
    <w:p w:rsidR="00C55BD0" w:rsidRPr="007A2515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प्रख्यात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आगंतुक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Eminent Visitors: </w:t>
      </w:r>
      <w:r w:rsidR="00196307" w:rsidRPr="00196307">
        <w:rPr>
          <w:bCs/>
          <w:sz w:val="22"/>
          <w:szCs w:val="22"/>
        </w:rPr>
        <w:t>NIL</w:t>
      </w:r>
    </w:p>
    <w:p w:rsidR="007A2515" w:rsidRDefault="007A2515" w:rsidP="007A2515">
      <w:pPr>
        <w:pStyle w:val="ListParagraph"/>
        <w:rPr>
          <w:b/>
          <w:sz w:val="22"/>
          <w:szCs w:val="22"/>
        </w:rPr>
      </w:pPr>
    </w:p>
    <w:p w:rsidR="00C55BD0" w:rsidRPr="0004577A" w:rsidRDefault="00C55BD0" w:rsidP="007A2515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A251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कोई</w:t>
      </w:r>
      <w:r w:rsidRPr="007A2515">
        <w:rPr>
          <w:b/>
          <w:sz w:val="20"/>
          <w:szCs w:val="20"/>
        </w:rPr>
        <w:t xml:space="preserve"> </w:t>
      </w:r>
      <w:r w:rsidRPr="007A251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</w:t>
      </w:r>
      <w:r w:rsidRPr="007A2515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र</w:t>
      </w:r>
      <w:r w:rsidRPr="007A2515">
        <w:rPr>
          <w:b/>
          <w:sz w:val="22"/>
          <w:szCs w:val="22"/>
        </w:rPr>
        <w:t xml:space="preserve">/Any Other : </w:t>
      </w:r>
      <w:r w:rsidRPr="007A2515">
        <w:rPr>
          <w:bCs/>
          <w:sz w:val="22"/>
          <w:szCs w:val="22"/>
        </w:rPr>
        <w:t xml:space="preserve"> </w:t>
      </w:r>
    </w:p>
    <w:p w:rsidR="0004577A" w:rsidRDefault="0004577A" w:rsidP="0004577A">
      <w:pPr>
        <w:pStyle w:val="ListParagraph"/>
        <w:rPr>
          <w:b/>
          <w:sz w:val="22"/>
          <w:szCs w:val="22"/>
        </w:rPr>
      </w:pPr>
    </w:p>
    <w:p w:rsidR="0004577A" w:rsidRDefault="0004577A" w:rsidP="00BD0C80">
      <w:pPr>
        <w:pStyle w:val="BodyTextIndent2"/>
        <w:numPr>
          <w:ilvl w:val="3"/>
          <w:numId w:val="2"/>
        </w:numPr>
        <w:tabs>
          <w:tab w:val="left" w:pos="561"/>
        </w:tabs>
        <w:spacing w:after="0" w:line="240" w:lineRule="auto"/>
        <w:ind w:hanging="2596"/>
        <w:rPr>
          <w:b/>
          <w:sz w:val="22"/>
          <w:szCs w:val="22"/>
        </w:rPr>
      </w:pPr>
      <w:r w:rsidRPr="0004577A">
        <w:rPr>
          <w:bCs/>
          <w:sz w:val="22"/>
          <w:szCs w:val="22"/>
        </w:rPr>
        <w:t xml:space="preserve">Online application portal </w:t>
      </w:r>
      <w:r w:rsidR="00C87031">
        <w:rPr>
          <w:bCs/>
          <w:sz w:val="22"/>
          <w:szCs w:val="22"/>
        </w:rPr>
        <w:t xml:space="preserve">for Entrance Examination </w:t>
      </w:r>
      <w:r w:rsidRPr="0004577A">
        <w:rPr>
          <w:bCs/>
          <w:sz w:val="22"/>
          <w:szCs w:val="22"/>
        </w:rPr>
        <w:t>started from 20.04.2021</w:t>
      </w:r>
      <w:r>
        <w:rPr>
          <w:b/>
          <w:sz w:val="22"/>
          <w:szCs w:val="22"/>
        </w:rPr>
        <w:t>.</w:t>
      </w:r>
    </w:p>
    <w:p w:rsidR="00C87031" w:rsidRDefault="00C87031" w:rsidP="00C87031">
      <w:pPr>
        <w:pStyle w:val="BodyTextIndent2"/>
        <w:numPr>
          <w:ilvl w:val="3"/>
          <w:numId w:val="2"/>
        </w:numPr>
        <w:tabs>
          <w:tab w:val="left" w:pos="561"/>
        </w:tabs>
        <w:spacing w:after="0" w:line="240" w:lineRule="auto"/>
        <w:ind w:left="567" w:hanging="283"/>
        <w:rPr>
          <w:bCs/>
          <w:sz w:val="22"/>
          <w:szCs w:val="22"/>
        </w:rPr>
      </w:pPr>
      <w:r w:rsidRPr="00C87031">
        <w:rPr>
          <w:bCs/>
          <w:sz w:val="22"/>
          <w:szCs w:val="22"/>
        </w:rPr>
        <w:t>Offline application was released in the website for non-entrance based courses started from 20.04.2021.</w:t>
      </w:r>
    </w:p>
    <w:p w:rsidR="0004577A" w:rsidRPr="0068446E" w:rsidRDefault="0004577A" w:rsidP="0085585B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68446E" w:rsidRDefault="0068446E" w:rsidP="0068446E">
      <w:pPr>
        <w:pStyle w:val="BodyTextIndent2"/>
        <w:tabs>
          <w:tab w:val="left" w:pos="561"/>
        </w:tabs>
        <w:spacing w:after="0" w:line="240" w:lineRule="auto"/>
        <w:rPr>
          <w:rFonts w:ascii="Nirmala UI" w:hAnsi="Nirmala UI" w:cs="Nirmala UI"/>
          <w:b/>
          <w:bCs/>
          <w:sz w:val="20"/>
          <w:szCs w:val="20"/>
          <w:lang w:val="en-IN" w:bidi="hi-IN"/>
        </w:rPr>
      </w:pPr>
    </w:p>
    <w:p w:rsidR="0068446E" w:rsidRPr="002475B2" w:rsidRDefault="0068446E" w:rsidP="0068446E">
      <w:pPr>
        <w:pStyle w:val="BodyTextIndent2"/>
        <w:tabs>
          <w:tab w:val="left" w:pos="561"/>
        </w:tabs>
        <w:spacing w:after="0" w:line="240" w:lineRule="auto"/>
        <w:rPr>
          <w:rFonts w:asciiTheme="majorHAnsi" w:hAnsiTheme="majorHAnsi"/>
          <w:bCs/>
        </w:rPr>
      </w:pPr>
    </w:p>
    <w:p w:rsidR="006C3AD3" w:rsidRDefault="00C55BD0" w:rsidP="00E559B3">
      <w:pPr>
        <w:pStyle w:val="BodyTextIndent2"/>
        <w:tabs>
          <w:tab w:val="left" w:pos="7404"/>
        </w:tabs>
        <w:spacing w:after="0" w:line="240" w:lineRule="auto"/>
        <w:jc w:val="both"/>
        <w:rPr>
          <w:sz w:val="20"/>
          <w:szCs w:val="22"/>
        </w:rPr>
      </w:pPr>
      <w:r>
        <w:rPr>
          <w:sz w:val="22"/>
          <w:szCs w:val="22"/>
        </w:rPr>
        <w:t xml:space="preserve">               </w:t>
      </w:r>
      <w:r w:rsidRPr="00AB2258">
        <w:rPr>
          <w:sz w:val="20"/>
          <w:szCs w:val="22"/>
        </w:rPr>
        <w:t xml:space="preserve"> </w:t>
      </w:r>
      <w:r w:rsidR="00F65D99" w:rsidRPr="00AB2258">
        <w:rPr>
          <w:sz w:val="20"/>
          <w:szCs w:val="22"/>
        </w:rPr>
        <w:t xml:space="preserve"> </w:t>
      </w:r>
      <w:r w:rsidR="00DE4B61">
        <w:rPr>
          <w:sz w:val="20"/>
          <w:szCs w:val="22"/>
        </w:rPr>
        <w:t xml:space="preserve"> </w:t>
      </w:r>
    </w:p>
    <w:p w:rsidR="00814C1C" w:rsidRDefault="00814C1C" w:rsidP="00814C1C">
      <w:pPr>
        <w:pStyle w:val="BodyTextIndent2"/>
        <w:tabs>
          <w:tab w:val="left" w:pos="7404"/>
        </w:tabs>
        <w:spacing w:after="0" w:line="240" w:lineRule="auto"/>
        <w:ind w:left="0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</w:p>
    <w:p w:rsidR="00C55BD0" w:rsidRPr="003064EA" w:rsidRDefault="00814C1C" w:rsidP="00814C1C">
      <w:pPr>
        <w:pStyle w:val="BodyTextIndent2"/>
        <w:tabs>
          <w:tab w:val="left" w:pos="7404"/>
        </w:tabs>
        <w:spacing w:after="0" w:line="240" w:lineRule="auto"/>
        <w:ind w:left="0"/>
        <w:jc w:val="both"/>
        <w:rPr>
          <w:b/>
          <w:bCs/>
          <w:sz w:val="20"/>
          <w:szCs w:val="22"/>
        </w:rPr>
      </w:pPr>
      <w:r w:rsidRPr="003064EA">
        <w:rPr>
          <w:b/>
          <w:bCs/>
          <w:sz w:val="20"/>
          <w:szCs w:val="22"/>
        </w:rPr>
        <w:t xml:space="preserve">               Sd/-</w:t>
      </w:r>
      <w:r w:rsidRPr="003064EA">
        <w:rPr>
          <w:b/>
          <w:bCs/>
          <w:sz w:val="20"/>
          <w:szCs w:val="22"/>
        </w:rPr>
        <w:tab/>
        <w:t>Sd/-</w:t>
      </w:r>
      <w:r w:rsidR="00A935FC" w:rsidRPr="003064EA">
        <w:rPr>
          <w:b/>
          <w:bCs/>
          <w:sz w:val="20"/>
          <w:szCs w:val="22"/>
        </w:rPr>
        <w:tab/>
      </w:r>
      <w:r w:rsidR="00DE4B61" w:rsidRPr="003064EA">
        <w:rPr>
          <w:b/>
          <w:bCs/>
          <w:sz w:val="20"/>
          <w:szCs w:val="22"/>
        </w:rPr>
        <w:t xml:space="preserve"> </w:t>
      </w:r>
      <w:r w:rsidR="00C55BD0" w:rsidRPr="003064EA">
        <w:rPr>
          <w:b/>
          <w:bCs/>
          <w:sz w:val="20"/>
          <w:szCs w:val="22"/>
        </w:rPr>
        <w:t xml:space="preserve"> </w:t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ind w:left="0"/>
        <w:jc w:val="both"/>
      </w:pP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Registrar                                                                 </w:t>
      </w:r>
      <w:r w:rsidRPr="002D54D4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2D54D4">
        <w:rPr>
          <w:b/>
          <w:sz w:val="20"/>
          <w:szCs w:val="20"/>
        </w:rPr>
        <w:t xml:space="preserve"> </w:t>
      </w:r>
      <w:r w:rsidRPr="002D54D4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समन्वयक</w:t>
      </w:r>
      <w:r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Academic </w:t>
      </w:r>
      <w:r>
        <w:rPr>
          <w:b/>
          <w:sz w:val="22"/>
          <w:szCs w:val="22"/>
        </w:rPr>
        <w:t>C</w:t>
      </w:r>
      <w:r w:rsidRPr="003753E0">
        <w:rPr>
          <w:b/>
          <w:sz w:val="22"/>
          <w:szCs w:val="22"/>
        </w:rPr>
        <w:t>oordinator</w:t>
      </w:r>
    </w:p>
    <w:sectPr w:rsidR="00C55BD0" w:rsidSect="00466301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CD0" w:rsidRDefault="00D94CD0" w:rsidP="00C00C33">
      <w:pPr>
        <w:pStyle w:val="BodyTextIndent2"/>
        <w:spacing w:after="0" w:line="240" w:lineRule="auto"/>
      </w:pPr>
      <w:r>
        <w:separator/>
      </w:r>
    </w:p>
  </w:endnote>
  <w:endnote w:type="continuationSeparator" w:id="1">
    <w:p w:rsidR="00D94CD0" w:rsidRDefault="00D94CD0" w:rsidP="00C00C33">
      <w:pPr>
        <w:pStyle w:val="BodyTextIndent2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CD0" w:rsidRDefault="00D94CD0" w:rsidP="00C00C33">
      <w:pPr>
        <w:pStyle w:val="BodyTextIndent2"/>
        <w:spacing w:after="0" w:line="240" w:lineRule="auto"/>
      </w:pPr>
      <w:r>
        <w:separator/>
      </w:r>
    </w:p>
  </w:footnote>
  <w:footnote w:type="continuationSeparator" w:id="1">
    <w:p w:rsidR="00D94CD0" w:rsidRDefault="00D94CD0" w:rsidP="00C00C33">
      <w:pPr>
        <w:pStyle w:val="BodyTextIndent2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7141B78"/>
    <w:multiLevelType w:val="hybridMultilevel"/>
    <w:tmpl w:val="B75E3404"/>
    <w:lvl w:ilvl="0" w:tplc="E6223612">
      <w:start w:val="1"/>
      <w:numFmt w:val="upperLetter"/>
      <w:lvlText w:val="%1."/>
      <w:lvlJc w:val="left"/>
      <w:pPr>
        <w:ind w:left="7165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3460E"/>
    <w:multiLevelType w:val="hybridMultilevel"/>
    <w:tmpl w:val="897AA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10541"/>
    <w:multiLevelType w:val="hybridMultilevel"/>
    <w:tmpl w:val="9F283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8054C"/>
    <w:multiLevelType w:val="multilevel"/>
    <w:tmpl w:val="F438BC88"/>
    <w:numStyleLink w:val="Style1"/>
  </w:abstractNum>
  <w:abstractNum w:abstractNumId="9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C5D21"/>
    <w:multiLevelType w:val="hybridMultilevel"/>
    <w:tmpl w:val="1E3099AA"/>
    <w:lvl w:ilvl="0" w:tplc="87E26C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CD693B"/>
    <w:multiLevelType w:val="hybridMultilevel"/>
    <w:tmpl w:val="6FC2E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131B5"/>
    <w:multiLevelType w:val="hybridMultilevel"/>
    <w:tmpl w:val="26525E60"/>
    <w:lvl w:ilvl="0" w:tplc="0E0431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596929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5186D"/>
    <w:multiLevelType w:val="hybridMultilevel"/>
    <w:tmpl w:val="6450E0EE"/>
    <w:lvl w:ilvl="0" w:tplc="DF160AE6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D57657"/>
    <w:multiLevelType w:val="hybridMultilevel"/>
    <w:tmpl w:val="67242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9"/>
  </w:num>
  <w:num w:numId="4">
    <w:abstractNumId w:val="7"/>
  </w:num>
  <w:num w:numId="5">
    <w:abstractNumId w:val="6"/>
  </w:num>
  <w:num w:numId="6">
    <w:abstractNumId w:val="14"/>
  </w:num>
  <w:num w:numId="7">
    <w:abstractNumId w:val="18"/>
  </w:num>
  <w:num w:numId="8">
    <w:abstractNumId w:val="24"/>
  </w:num>
  <w:num w:numId="9">
    <w:abstractNumId w:val="12"/>
  </w:num>
  <w:num w:numId="10">
    <w:abstractNumId w:val="20"/>
  </w:num>
  <w:num w:numId="11">
    <w:abstractNumId w:val="16"/>
  </w:num>
  <w:num w:numId="12">
    <w:abstractNumId w:val="9"/>
  </w:num>
  <w:num w:numId="13">
    <w:abstractNumId w:val="26"/>
  </w:num>
  <w:num w:numId="14">
    <w:abstractNumId w:val="0"/>
  </w:num>
  <w:num w:numId="15">
    <w:abstractNumId w:val="21"/>
  </w:num>
  <w:num w:numId="16">
    <w:abstractNumId w:val="19"/>
  </w:num>
  <w:num w:numId="17">
    <w:abstractNumId w:val="15"/>
  </w:num>
  <w:num w:numId="18">
    <w:abstractNumId w:val="13"/>
  </w:num>
  <w:num w:numId="19">
    <w:abstractNumId w:val="11"/>
  </w:num>
  <w:num w:numId="20">
    <w:abstractNumId w:val="2"/>
  </w:num>
  <w:num w:numId="21">
    <w:abstractNumId w:val="8"/>
  </w:num>
  <w:num w:numId="22">
    <w:abstractNumId w:val="27"/>
  </w:num>
  <w:num w:numId="23">
    <w:abstractNumId w:val="1"/>
  </w:num>
  <w:num w:numId="24">
    <w:abstractNumId w:val="5"/>
  </w:num>
  <w:num w:numId="25">
    <w:abstractNumId w:val="28"/>
  </w:num>
  <w:num w:numId="26">
    <w:abstractNumId w:val="23"/>
  </w:num>
  <w:num w:numId="27">
    <w:abstractNumId w:val="10"/>
  </w:num>
  <w:num w:numId="28">
    <w:abstractNumId w:val="3"/>
  </w:num>
  <w:num w:numId="29">
    <w:abstractNumId w:val="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EBC"/>
    <w:rsid w:val="00001A2F"/>
    <w:rsid w:val="00013809"/>
    <w:rsid w:val="00023947"/>
    <w:rsid w:val="000264F5"/>
    <w:rsid w:val="00030777"/>
    <w:rsid w:val="0004577A"/>
    <w:rsid w:val="00046113"/>
    <w:rsid w:val="00050BF9"/>
    <w:rsid w:val="000521EB"/>
    <w:rsid w:val="00056A20"/>
    <w:rsid w:val="0006078A"/>
    <w:rsid w:val="0006144D"/>
    <w:rsid w:val="000630A8"/>
    <w:rsid w:val="000656F2"/>
    <w:rsid w:val="0006713E"/>
    <w:rsid w:val="000702E7"/>
    <w:rsid w:val="00072DFD"/>
    <w:rsid w:val="00074F03"/>
    <w:rsid w:val="0007663E"/>
    <w:rsid w:val="00084541"/>
    <w:rsid w:val="00086AE2"/>
    <w:rsid w:val="00087C7B"/>
    <w:rsid w:val="00091F63"/>
    <w:rsid w:val="00097C2C"/>
    <w:rsid w:val="000B3A4E"/>
    <w:rsid w:val="000B6518"/>
    <w:rsid w:val="000C0161"/>
    <w:rsid w:val="000C1AEE"/>
    <w:rsid w:val="000D6742"/>
    <w:rsid w:val="000D6928"/>
    <w:rsid w:val="000E47B1"/>
    <w:rsid w:val="000E7DBA"/>
    <w:rsid w:val="000F04D5"/>
    <w:rsid w:val="000F0971"/>
    <w:rsid w:val="001019C0"/>
    <w:rsid w:val="00112FC5"/>
    <w:rsid w:val="001144B6"/>
    <w:rsid w:val="0011470C"/>
    <w:rsid w:val="00123B2E"/>
    <w:rsid w:val="00125A96"/>
    <w:rsid w:val="00146BAA"/>
    <w:rsid w:val="001503D3"/>
    <w:rsid w:val="001508FD"/>
    <w:rsid w:val="00155C6D"/>
    <w:rsid w:val="001629E3"/>
    <w:rsid w:val="00170AE7"/>
    <w:rsid w:val="00172A22"/>
    <w:rsid w:val="001740E7"/>
    <w:rsid w:val="00193628"/>
    <w:rsid w:val="00196307"/>
    <w:rsid w:val="001A106F"/>
    <w:rsid w:val="001B02B9"/>
    <w:rsid w:val="001B0C62"/>
    <w:rsid w:val="001B69CF"/>
    <w:rsid w:val="001C3019"/>
    <w:rsid w:val="001C789D"/>
    <w:rsid w:val="001D24D6"/>
    <w:rsid w:val="001D2F65"/>
    <w:rsid w:val="001D3BF4"/>
    <w:rsid w:val="001D6C47"/>
    <w:rsid w:val="001E165A"/>
    <w:rsid w:val="001E4053"/>
    <w:rsid w:val="001E7592"/>
    <w:rsid w:val="001F2982"/>
    <w:rsid w:val="001F5C39"/>
    <w:rsid w:val="00204711"/>
    <w:rsid w:val="00204EFF"/>
    <w:rsid w:val="002127DC"/>
    <w:rsid w:val="00215371"/>
    <w:rsid w:val="00220FA1"/>
    <w:rsid w:val="0022656B"/>
    <w:rsid w:val="00226919"/>
    <w:rsid w:val="0023480A"/>
    <w:rsid w:val="0023584E"/>
    <w:rsid w:val="002401AE"/>
    <w:rsid w:val="002406C9"/>
    <w:rsid w:val="00243321"/>
    <w:rsid w:val="00243DBD"/>
    <w:rsid w:val="002475B2"/>
    <w:rsid w:val="0025050C"/>
    <w:rsid w:val="00251A34"/>
    <w:rsid w:val="00253217"/>
    <w:rsid w:val="00261229"/>
    <w:rsid w:val="00266377"/>
    <w:rsid w:val="002872BC"/>
    <w:rsid w:val="00290004"/>
    <w:rsid w:val="00291E7C"/>
    <w:rsid w:val="00294F47"/>
    <w:rsid w:val="002A491B"/>
    <w:rsid w:val="002B1195"/>
    <w:rsid w:val="002C3A27"/>
    <w:rsid w:val="002C3E1F"/>
    <w:rsid w:val="002C609D"/>
    <w:rsid w:val="002C718F"/>
    <w:rsid w:val="002D54D4"/>
    <w:rsid w:val="002D76F0"/>
    <w:rsid w:val="002F37FA"/>
    <w:rsid w:val="003064EA"/>
    <w:rsid w:val="003104A8"/>
    <w:rsid w:val="00311EA1"/>
    <w:rsid w:val="00315686"/>
    <w:rsid w:val="00316C5D"/>
    <w:rsid w:val="00325BD4"/>
    <w:rsid w:val="00326549"/>
    <w:rsid w:val="00330E7E"/>
    <w:rsid w:val="00333EBC"/>
    <w:rsid w:val="003419B6"/>
    <w:rsid w:val="00343E5D"/>
    <w:rsid w:val="003461C9"/>
    <w:rsid w:val="003475C6"/>
    <w:rsid w:val="003548F0"/>
    <w:rsid w:val="00360E3C"/>
    <w:rsid w:val="00366A22"/>
    <w:rsid w:val="00367EB2"/>
    <w:rsid w:val="0037147B"/>
    <w:rsid w:val="003753E0"/>
    <w:rsid w:val="00375CE7"/>
    <w:rsid w:val="0038004C"/>
    <w:rsid w:val="00394F8A"/>
    <w:rsid w:val="003A076D"/>
    <w:rsid w:val="003A74AA"/>
    <w:rsid w:val="003B4AB4"/>
    <w:rsid w:val="003B508E"/>
    <w:rsid w:val="003C06F9"/>
    <w:rsid w:val="003C3A41"/>
    <w:rsid w:val="003C7ABF"/>
    <w:rsid w:val="003E1F7A"/>
    <w:rsid w:val="003E5AAD"/>
    <w:rsid w:val="003F1615"/>
    <w:rsid w:val="003F33E5"/>
    <w:rsid w:val="003F61CE"/>
    <w:rsid w:val="00402F57"/>
    <w:rsid w:val="004044E3"/>
    <w:rsid w:val="00405929"/>
    <w:rsid w:val="00406B3F"/>
    <w:rsid w:val="00410B3E"/>
    <w:rsid w:val="00415822"/>
    <w:rsid w:val="00416133"/>
    <w:rsid w:val="00416426"/>
    <w:rsid w:val="004242EC"/>
    <w:rsid w:val="00425EA7"/>
    <w:rsid w:val="00430E48"/>
    <w:rsid w:val="00435207"/>
    <w:rsid w:val="00440CFB"/>
    <w:rsid w:val="00445C00"/>
    <w:rsid w:val="004518F8"/>
    <w:rsid w:val="004519E8"/>
    <w:rsid w:val="00452F73"/>
    <w:rsid w:val="004577BA"/>
    <w:rsid w:val="00466301"/>
    <w:rsid w:val="00471533"/>
    <w:rsid w:val="0048350A"/>
    <w:rsid w:val="00492DA7"/>
    <w:rsid w:val="00496896"/>
    <w:rsid w:val="004A7CDF"/>
    <w:rsid w:val="004B1798"/>
    <w:rsid w:val="004C08DA"/>
    <w:rsid w:val="004D16FE"/>
    <w:rsid w:val="004E2DC7"/>
    <w:rsid w:val="00501500"/>
    <w:rsid w:val="005042D8"/>
    <w:rsid w:val="00506D1E"/>
    <w:rsid w:val="005122C3"/>
    <w:rsid w:val="00514412"/>
    <w:rsid w:val="005436C6"/>
    <w:rsid w:val="00550E8D"/>
    <w:rsid w:val="005516E1"/>
    <w:rsid w:val="00563EB2"/>
    <w:rsid w:val="0056790A"/>
    <w:rsid w:val="00567F4D"/>
    <w:rsid w:val="00571D60"/>
    <w:rsid w:val="0057219D"/>
    <w:rsid w:val="005754A3"/>
    <w:rsid w:val="00577706"/>
    <w:rsid w:val="005779F6"/>
    <w:rsid w:val="005801C7"/>
    <w:rsid w:val="005833D0"/>
    <w:rsid w:val="005849A8"/>
    <w:rsid w:val="005857FA"/>
    <w:rsid w:val="005942ED"/>
    <w:rsid w:val="005A3AF9"/>
    <w:rsid w:val="005B28E7"/>
    <w:rsid w:val="005B435C"/>
    <w:rsid w:val="005C0F7E"/>
    <w:rsid w:val="005C25EC"/>
    <w:rsid w:val="005C6497"/>
    <w:rsid w:val="005E0BCA"/>
    <w:rsid w:val="005F10C2"/>
    <w:rsid w:val="005F6CDD"/>
    <w:rsid w:val="005F6E0E"/>
    <w:rsid w:val="006035A9"/>
    <w:rsid w:val="00607CB3"/>
    <w:rsid w:val="0061198E"/>
    <w:rsid w:val="00614270"/>
    <w:rsid w:val="0062769D"/>
    <w:rsid w:val="00627D62"/>
    <w:rsid w:val="0064542E"/>
    <w:rsid w:val="00645A79"/>
    <w:rsid w:val="00650A3B"/>
    <w:rsid w:val="006563DC"/>
    <w:rsid w:val="00662C86"/>
    <w:rsid w:val="006636B9"/>
    <w:rsid w:val="00664CF0"/>
    <w:rsid w:val="0066772A"/>
    <w:rsid w:val="00671BE8"/>
    <w:rsid w:val="0068446E"/>
    <w:rsid w:val="006937FF"/>
    <w:rsid w:val="006954D9"/>
    <w:rsid w:val="00697D1D"/>
    <w:rsid w:val="006A2F51"/>
    <w:rsid w:val="006A6F34"/>
    <w:rsid w:val="006B07C5"/>
    <w:rsid w:val="006B6015"/>
    <w:rsid w:val="006C3AD3"/>
    <w:rsid w:val="006D0010"/>
    <w:rsid w:val="006E0439"/>
    <w:rsid w:val="006E26C0"/>
    <w:rsid w:val="006E6796"/>
    <w:rsid w:val="00700BCD"/>
    <w:rsid w:val="00702D8F"/>
    <w:rsid w:val="0070349C"/>
    <w:rsid w:val="007078A5"/>
    <w:rsid w:val="00715804"/>
    <w:rsid w:val="0072120E"/>
    <w:rsid w:val="00733E77"/>
    <w:rsid w:val="00735182"/>
    <w:rsid w:val="0074314F"/>
    <w:rsid w:val="007512CC"/>
    <w:rsid w:val="00755E4A"/>
    <w:rsid w:val="007675E1"/>
    <w:rsid w:val="00770BBF"/>
    <w:rsid w:val="007715B0"/>
    <w:rsid w:val="00773AA3"/>
    <w:rsid w:val="00775C19"/>
    <w:rsid w:val="007766E0"/>
    <w:rsid w:val="00777A0D"/>
    <w:rsid w:val="00782499"/>
    <w:rsid w:val="00790B5F"/>
    <w:rsid w:val="00790C04"/>
    <w:rsid w:val="007928AC"/>
    <w:rsid w:val="00796BBF"/>
    <w:rsid w:val="00797786"/>
    <w:rsid w:val="007A2515"/>
    <w:rsid w:val="007A3CC5"/>
    <w:rsid w:val="007A40F6"/>
    <w:rsid w:val="007A55BE"/>
    <w:rsid w:val="007B750C"/>
    <w:rsid w:val="007C3684"/>
    <w:rsid w:val="007C6645"/>
    <w:rsid w:val="007D3B3B"/>
    <w:rsid w:val="007D58E4"/>
    <w:rsid w:val="007E4336"/>
    <w:rsid w:val="007E5AD6"/>
    <w:rsid w:val="007F466C"/>
    <w:rsid w:val="00812111"/>
    <w:rsid w:val="00813A33"/>
    <w:rsid w:val="00814C1C"/>
    <w:rsid w:val="00815132"/>
    <w:rsid w:val="00815724"/>
    <w:rsid w:val="00820C84"/>
    <w:rsid w:val="00830903"/>
    <w:rsid w:val="00837FD7"/>
    <w:rsid w:val="00843DF5"/>
    <w:rsid w:val="008517F0"/>
    <w:rsid w:val="00852F54"/>
    <w:rsid w:val="00855735"/>
    <w:rsid w:val="0085585B"/>
    <w:rsid w:val="00860AFB"/>
    <w:rsid w:val="0086446E"/>
    <w:rsid w:val="0086611A"/>
    <w:rsid w:val="00866A3E"/>
    <w:rsid w:val="00884659"/>
    <w:rsid w:val="008854A2"/>
    <w:rsid w:val="00892603"/>
    <w:rsid w:val="00892CC5"/>
    <w:rsid w:val="008A7707"/>
    <w:rsid w:val="008B22F2"/>
    <w:rsid w:val="008F46DD"/>
    <w:rsid w:val="008F5915"/>
    <w:rsid w:val="00903E17"/>
    <w:rsid w:val="009113EB"/>
    <w:rsid w:val="00911AD1"/>
    <w:rsid w:val="0091676E"/>
    <w:rsid w:val="00922889"/>
    <w:rsid w:val="009345DB"/>
    <w:rsid w:val="0093710D"/>
    <w:rsid w:val="009504DB"/>
    <w:rsid w:val="009515B8"/>
    <w:rsid w:val="00952765"/>
    <w:rsid w:val="00955203"/>
    <w:rsid w:val="00957EA9"/>
    <w:rsid w:val="00970297"/>
    <w:rsid w:val="009707AB"/>
    <w:rsid w:val="009713BA"/>
    <w:rsid w:val="0097200F"/>
    <w:rsid w:val="00975B03"/>
    <w:rsid w:val="00984153"/>
    <w:rsid w:val="0099480B"/>
    <w:rsid w:val="009A34DB"/>
    <w:rsid w:val="009C15CC"/>
    <w:rsid w:val="009C4256"/>
    <w:rsid w:val="009C4812"/>
    <w:rsid w:val="009C4C28"/>
    <w:rsid w:val="009C7CD3"/>
    <w:rsid w:val="009E5976"/>
    <w:rsid w:val="009F4A76"/>
    <w:rsid w:val="009F7162"/>
    <w:rsid w:val="00A03422"/>
    <w:rsid w:val="00A206CA"/>
    <w:rsid w:val="00A23539"/>
    <w:rsid w:val="00A238F1"/>
    <w:rsid w:val="00A337DB"/>
    <w:rsid w:val="00A35B69"/>
    <w:rsid w:val="00A4208C"/>
    <w:rsid w:val="00A42509"/>
    <w:rsid w:val="00A47E24"/>
    <w:rsid w:val="00A55C61"/>
    <w:rsid w:val="00A56E8A"/>
    <w:rsid w:val="00A57E99"/>
    <w:rsid w:val="00A715D4"/>
    <w:rsid w:val="00A86226"/>
    <w:rsid w:val="00A87849"/>
    <w:rsid w:val="00A87F45"/>
    <w:rsid w:val="00A935FC"/>
    <w:rsid w:val="00A94EEF"/>
    <w:rsid w:val="00AB085E"/>
    <w:rsid w:val="00AB2258"/>
    <w:rsid w:val="00AC6412"/>
    <w:rsid w:val="00AC66A8"/>
    <w:rsid w:val="00AC7D03"/>
    <w:rsid w:val="00AE15C2"/>
    <w:rsid w:val="00AE2BCE"/>
    <w:rsid w:val="00AF7148"/>
    <w:rsid w:val="00B055A7"/>
    <w:rsid w:val="00B059FB"/>
    <w:rsid w:val="00B05E37"/>
    <w:rsid w:val="00B06448"/>
    <w:rsid w:val="00B06D8A"/>
    <w:rsid w:val="00B07107"/>
    <w:rsid w:val="00B20E71"/>
    <w:rsid w:val="00B21B0C"/>
    <w:rsid w:val="00B21F56"/>
    <w:rsid w:val="00B2277B"/>
    <w:rsid w:val="00B268AE"/>
    <w:rsid w:val="00B40A7A"/>
    <w:rsid w:val="00B40C67"/>
    <w:rsid w:val="00B41C04"/>
    <w:rsid w:val="00B56A4D"/>
    <w:rsid w:val="00B61246"/>
    <w:rsid w:val="00B63AF8"/>
    <w:rsid w:val="00B6558C"/>
    <w:rsid w:val="00B65931"/>
    <w:rsid w:val="00B820DC"/>
    <w:rsid w:val="00B85B46"/>
    <w:rsid w:val="00BA1009"/>
    <w:rsid w:val="00BA16CA"/>
    <w:rsid w:val="00BA2289"/>
    <w:rsid w:val="00BA46AF"/>
    <w:rsid w:val="00BA6F71"/>
    <w:rsid w:val="00BB2010"/>
    <w:rsid w:val="00BB397E"/>
    <w:rsid w:val="00BC27B5"/>
    <w:rsid w:val="00BD0C80"/>
    <w:rsid w:val="00BD4110"/>
    <w:rsid w:val="00BD4F29"/>
    <w:rsid w:val="00BD68A9"/>
    <w:rsid w:val="00BE4109"/>
    <w:rsid w:val="00BE4EC3"/>
    <w:rsid w:val="00BE55F4"/>
    <w:rsid w:val="00BE7FAC"/>
    <w:rsid w:val="00BF1E26"/>
    <w:rsid w:val="00BF4C61"/>
    <w:rsid w:val="00BF7F5C"/>
    <w:rsid w:val="00C00C33"/>
    <w:rsid w:val="00C05430"/>
    <w:rsid w:val="00C064E6"/>
    <w:rsid w:val="00C111FA"/>
    <w:rsid w:val="00C1251C"/>
    <w:rsid w:val="00C12ADD"/>
    <w:rsid w:val="00C16C4B"/>
    <w:rsid w:val="00C31D4F"/>
    <w:rsid w:val="00C35227"/>
    <w:rsid w:val="00C35478"/>
    <w:rsid w:val="00C41959"/>
    <w:rsid w:val="00C43DFD"/>
    <w:rsid w:val="00C465C1"/>
    <w:rsid w:val="00C514E0"/>
    <w:rsid w:val="00C527A9"/>
    <w:rsid w:val="00C5359E"/>
    <w:rsid w:val="00C55BD0"/>
    <w:rsid w:val="00C62C54"/>
    <w:rsid w:val="00C63502"/>
    <w:rsid w:val="00C70396"/>
    <w:rsid w:val="00C72DA8"/>
    <w:rsid w:val="00C73858"/>
    <w:rsid w:val="00C83BB6"/>
    <w:rsid w:val="00C860E8"/>
    <w:rsid w:val="00C87031"/>
    <w:rsid w:val="00C933D6"/>
    <w:rsid w:val="00CA0122"/>
    <w:rsid w:val="00CA4908"/>
    <w:rsid w:val="00CB5A46"/>
    <w:rsid w:val="00CB5D5C"/>
    <w:rsid w:val="00CD0BE1"/>
    <w:rsid w:val="00CD32C1"/>
    <w:rsid w:val="00CD788E"/>
    <w:rsid w:val="00CF0DBB"/>
    <w:rsid w:val="00CF4AEC"/>
    <w:rsid w:val="00CF7257"/>
    <w:rsid w:val="00D01FFC"/>
    <w:rsid w:val="00D0285D"/>
    <w:rsid w:val="00D06631"/>
    <w:rsid w:val="00D0716E"/>
    <w:rsid w:val="00D075F8"/>
    <w:rsid w:val="00D10FD1"/>
    <w:rsid w:val="00D1251E"/>
    <w:rsid w:val="00D258E1"/>
    <w:rsid w:val="00D362C4"/>
    <w:rsid w:val="00D362D4"/>
    <w:rsid w:val="00D409E4"/>
    <w:rsid w:val="00D4160D"/>
    <w:rsid w:val="00D4228B"/>
    <w:rsid w:val="00D4336F"/>
    <w:rsid w:val="00D457B6"/>
    <w:rsid w:val="00D45D53"/>
    <w:rsid w:val="00D52733"/>
    <w:rsid w:val="00D546B5"/>
    <w:rsid w:val="00D55A6D"/>
    <w:rsid w:val="00D67E20"/>
    <w:rsid w:val="00D7164F"/>
    <w:rsid w:val="00D735F1"/>
    <w:rsid w:val="00D75372"/>
    <w:rsid w:val="00D770E6"/>
    <w:rsid w:val="00D77771"/>
    <w:rsid w:val="00D847AC"/>
    <w:rsid w:val="00D94CD0"/>
    <w:rsid w:val="00D97877"/>
    <w:rsid w:val="00DA2BE3"/>
    <w:rsid w:val="00DA7D45"/>
    <w:rsid w:val="00DC26FE"/>
    <w:rsid w:val="00DD2F96"/>
    <w:rsid w:val="00DD3D56"/>
    <w:rsid w:val="00DE0495"/>
    <w:rsid w:val="00DE4B61"/>
    <w:rsid w:val="00DE5DCD"/>
    <w:rsid w:val="00DF4C06"/>
    <w:rsid w:val="00DF6921"/>
    <w:rsid w:val="00E03A3C"/>
    <w:rsid w:val="00E04F84"/>
    <w:rsid w:val="00E06A7C"/>
    <w:rsid w:val="00E16231"/>
    <w:rsid w:val="00E17E2B"/>
    <w:rsid w:val="00E22215"/>
    <w:rsid w:val="00E27F6A"/>
    <w:rsid w:val="00E34239"/>
    <w:rsid w:val="00E40FA5"/>
    <w:rsid w:val="00E4181A"/>
    <w:rsid w:val="00E51085"/>
    <w:rsid w:val="00E559B3"/>
    <w:rsid w:val="00E61842"/>
    <w:rsid w:val="00E67207"/>
    <w:rsid w:val="00E72856"/>
    <w:rsid w:val="00E756BD"/>
    <w:rsid w:val="00E768E1"/>
    <w:rsid w:val="00E840EA"/>
    <w:rsid w:val="00E97739"/>
    <w:rsid w:val="00EA47DB"/>
    <w:rsid w:val="00EB5D61"/>
    <w:rsid w:val="00EB5F41"/>
    <w:rsid w:val="00EC45DA"/>
    <w:rsid w:val="00EE4F38"/>
    <w:rsid w:val="00EF2A35"/>
    <w:rsid w:val="00EF6C2C"/>
    <w:rsid w:val="00F02F99"/>
    <w:rsid w:val="00F04E8A"/>
    <w:rsid w:val="00F35486"/>
    <w:rsid w:val="00F41432"/>
    <w:rsid w:val="00F5093F"/>
    <w:rsid w:val="00F60935"/>
    <w:rsid w:val="00F630A1"/>
    <w:rsid w:val="00F6362E"/>
    <w:rsid w:val="00F65D99"/>
    <w:rsid w:val="00F70999"/>
    <w:rsid w:val="00F85CBA"/>
    <w:rsid w:val="00F87426"/>
    <w:rsid w:val="00FA1739"/>
    <w:rsid w:val="00FA1E3C"/>
    <w:rsid w:val="00FA6B08"/>
    <w:rsid w:val="00FC378C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  <w:style w:type="paragraph" w:customStyle="1" w:styleId="Default">
    <w:name w:val="Default"/>
    <w:rsid w:val="00C55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2499"/>
    <w:pPr>
      <w:spacing w:before="100" w:beforeAutospacing="1" w:after="100" w:afterAutospacing="1"/>
    </w:pPr>
    <w:rPr>
      <w:lang w:bidi="kn-IN"/>
    </w:rPr>
  </w:style>
  <w:style w:type="character" w:customStyle="1" w:styleId="il">
    <w:name w:val="il"/>
    <w:basedOn w:val="DefaultParagraphFont"/>
    <w:rsid w:val="00DE0495"/>
  </w:style>
  <w:style w:type="paragraph" w:styleId="Header">
    <w:name w:val="header"/>
    <w:basedOn w:val="Normal"/>
    <w:link w:val="HeaderChar"/>
    <w:uiPriority w:val="99"/>
    <w:semiHidden/>
    <w:unhideWhenUsed/>
    <w:rsid w:val="00C00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0C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0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0C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CDE0-AE97-44CB-A663-F24B4FB1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14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197</cp:revision>
  <cp:lastPrinted>2021-07-05T10:02:00Z</cp:lastPrinted>
  <dcterms:created xsi:type="dcterms:W3CDTF">2018-10-09T10:14:00Z</dcterms:created>
  <dcterms:modified xsi:type="dcterms:W3CDTF">2021-07-19T11:46:00Z</dcterms:modified>
</cp:coreProperties>
</file>