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8C" w:rsidRDefault="009F6663">
      <w:r>
        <w:t>New Projects</w:t>
      </w:r>
    </w:p>
    <w:tbl>
      <w:tblPr>
        <w:tblW w:w="8507" w:type="dxa"/>
        <w:tblLayout w:type="fixed"/>
        <w:tblLook w:val="04A0"/>
      </w:tblPr>
      <w:tblGrid>
        <w:gridCol w:w="550"/>
        <w:gridCol w:w="1790"/>
        <w:gridCol w:w="2070"/>
        <w:gridCol w:w="1490"/>
        <w:gridCol w:w="1347"/>
        <w:gridCol w:w="1260"/>
      </w:tblGrid>
      <w:tr w:rsidR="007A44E7" w:rsidRPr="00A267DA" w:rsidTr="005730E4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851DB6" w:rsidRDefault="007A44E7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>No.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851DB6" w:rsidRDefault="007A44E7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>Title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851DB6" w:rsidRDefault="007A44E7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>Objectives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851DB6" w:rsidRDefault="007A44E7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>Investigators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851DB6" w:rsidRDefault="007A44E7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>Funding source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851DB6" w:rsidRDefault="007A44E7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 xml:space="preserve">Grant amt (in </w:t>
            </w:r>
            <w:r w:rsidRPr="00851DB6">
              <w:rPr>
                <w:rFonts w:ascii="Rupee" w:hAnsi="Rupee"/>
                <w:color w:val="000000"/>
                <w:sz w:val="18"/>
                <w:szCs w:val="22"/>
              </w:rPr>
              <w:t>`)</w:t>
            </w:r>
          </w:p>
        </w:tc>
      </w:tr>
      <w:tr w:rsidR="007A44E7" w:rsidRPr="00A267DA" w:rsidTr="005730E4">
        <w:trPr>
          <w:trHeight w:val="260"/>
        </w:trPr>
        <w:tc>
          <w:tcPr>
            <w:tcW w:w="550" w:type="dxa"/>
            <w:tcBorders>
              <w:top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Development of online system for hearing screening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7A44E7" w:rsidRPr="00851DB6" w:rsidRDefault="007A44E7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To develop software for online hearing screening using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puretone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>, to develop a calibrated stimulus delivery system for the received end.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7A44E7" w:rsidRPr="00A267DA" w:rsidRDefault="007A44E7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 xml:space="preserve">Ms. </w:t>
            </w:r>
            <w:proofErr w:type="spellStart"/>
            <w:r w:rsidRPr="00A267DA">
              <w:rPr>
                <w:sz w:val="22"/>
                <w:szCs w:val="22"/>
              </w:rPr>
              <w:t>Chandni</w:t>
            </w:r>
            <w:proofErr w:type="spellEnd"/>
            <w:r w:rsidRPr="00A267DA">
              <w:rPr>
                <w:sz w:val="22"/>
                <w:szCs w:val="22"/>
              </w:rPr>
              <w:t xml:space="preserve"> Jain, Prof. </w:t>
            </w:r>
            <w:proofErr w:type="spellStart"/>
            <w:r w:rsidRPr="00A267DA">
              <w:rPr>
                <w:sz w:val="22"/>
                <w:szCs w:val="22"/>
              </w:rPr>
              <w:t>Ajish</w:t>
            </w:r>
            <w:proofErr w:type="spellEnd"/>
            <w:r w:rsidRPr="00A267DA">
              <w:rPr>
                <w:sz w:val="22"/>
                <w:szCs w:val="22"/>
              </w:rPr>
              <w:t xml:space="preserve"> K Abraham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AIISH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6,56,000</w:t>
            </w:r>
          </w:p>
        </w:tc>
      </w:tr>
      <w:tr w:rsidR="007A44E7" w:rsidRPr="00A267DA" w:rsidTr="005730E4">
        <w:trPr>
          <w:trHeight w:val="260"/>
        </w:trPr>
        <w:tc>
          <w:tcPr>
            <w:tcW w:w="550" w:type="dxa"/>
            <w:tcBorders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Temporal ability screening test (TAST): Development and validation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A44E7" w:rsidRPr="00A267DA" w:rsidRDefault="007A44E7" w:rsidP="005730E4">
            <w:pPr>
              <w:pStyle w:val="yiv349588710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>Development of a screening tool for identifying temporal processing deficits,</w:t>
            </w:r>
          </w:p>
          <w:p w:rsidR="007A44E7" w:rsidRPr="00A267DA" w:rsidRDefault="007A44E7" w:rsidP="005730E4">
            <w:pPr>
              <w:pStyle w:val="yiv349588710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 xml:space="preserve">Validation of the developed tool, </w:t>
            </w:r>
          </w:p>
          <w:p w:rsidR="007A44E7" w:rsidRPr="00A267DA" w:rsidRDefault="007A44E7" w:rsidP="005730E4">
            <w:pPr>
              <w:pStyle w:val="yiv349588710msolistparagraph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>Investigate the effect of hearing loss on the temporal abilities of the older individuals,</w:t>
            </w:r>
          </w:p>
          <w:p w:rsidR="007A44E7" w:rsidRPr="00A267DA" w:rsidRDefault="007A44E7" w:rsidP="005730E4">
            <w:pPr>
              <w:pStyle w:val="yiv349588710msolistparagraph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>Investigate the effect of hearing loss on the results of the developed tool,</w:t>
            </w:r>
          </w:p>
          <w:p w:rsidR="007A44E7" w:rsidRPr="00A267DA" w:rsidRDefault="007A44E7" w:rsidP="005730E4">
            <w:pPr>
              <w:pStyle w:val="yiv349588710msolistparagraph"/>
              <w:shd w:val="clear" w:color="auto" w:fill="FFFFFF"/>
              <w:spacing w:before="0" w:beforeAutospacing="0" w:after="120" w:afterAutospacing="0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>Compare the temporal abilities of native speakers of Marathi with native speakers of Kannada 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7A44E7" w:rsidRPr="00A267DA" w:rsidRDefault="007A44E7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sz w:val="22"/>
                <w:szCs w:val="22"/>
              </w:rPr>
              <w:t>Asha</w:t>
            </w:r>
            <w:proofErr w:type="spellEnd"/>
            <w:r w:rsidRPr="00A267DA">
              <w:rPr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sz w:val="22"/>
                <w:szCs w:val="22"/>
              </w:rPr>
              <w:t>Yathiraj</w:t>
            </w:r>
            <w:proofErr w:type="spellEnd"/>
          </w:p>
          <w:p w:rsidR="007A44E7" w:rsidRPr="00A267DA" w:rsidRDefault="007A44E7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sz w:val="22"/>
                <w:szCs w:val="22"/>
              </w:rPr>
              <w:t>Vanaja</w:t>
            </w:r>
            <w:proofErr w:type="spellEnd"/>
            <w:r w:rsidRPr="00A267DA">
              <w:rPr>
                <w:sz w:val="22"/>
                <w:szCs w:val="22"/>
              </w:rPr>
              <w:t>, C.S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AIISH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0" w:line="240" w:lineRule="auto"/>
              <w:ind w:left="0"/>
              <w:rPr>
                <w:rFonts w:ascii="Rupee" w:hAnsi="Rupee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7,45,000</w:t>
            </w:r>
          </w:p>
        </w:tc>
      </w:tr>
      <w:tr w:rsidR="007A44E7" w:rsidRPr="00A267DA" w:rsidTr="005730E4">
        <w:trPr>
          <w:trHeight w:val="26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Speech evoked LLR and ABR in children with central auditory processing disorders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To investigate the relationship between sub-cortical and cortical responses evaluated through speech evoked ABR and LLR in children with IAPD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sz w:val="22"/>
                <w:szCs w:val="22"/>
              </w:rPr>
              <w:t>Prawin</w:t>
            </w:r>
            <w:proofErr w:type="spellEnd"/>
            <w:r w:rsidRPr="00A267DA">
              <w:rPr>
                <w:sz w:val="22"/>
                <w:szCs w:val="22"/>
              </w:rPr>
              <w:t xml:space="preserve"> Kumar </w:t>
            </w:r>
          </w:p>
          <w:p w:rsidR="007A44E7" w:rsidRPr="00A267DA" w:rsidRDefault="007A44E7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 xml:space="preserve">Mr. </w:t>
            </w:r>
            <w:proofErr w:type="spellStart"/>
            <w:r w:rsidRPr="00A267DA">
              <w:rPr>
                <w:sz w:val="22"/>
                <w:szCs w:val="22"/>
              </w:rPr>
              <w:t>Niraj</w:t>
            </w:r>
            <w:proofErr w:type="spellEnd"/>
            <w:r w:rsidRPr="00A267DA">
              <w:rPr>
                <w:sz w:val="22"/>
                <w:szCs w:val="22"/>
              </w:rPr>
              <w:t xml:space="preserve"> Kumar Singh, 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AIISH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0" w:line="240" w:lineRule="auto"/>
              <w:ind w:left="0"/>
              <w:rPr>
                <w:rFonts w:ascii="Rupee" w:hAnsi="Rupee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4,10,000</w:t>
            </w:r>
          </w:p>
        </w:tc>
      </w:tr>
    </w:tbl>
    <w:p w:rsidR="007A44E7" w:rsidRDefault="007A44E7">
      <w:pPr>
        <w:pBdr>
          <w:bottom w:val="double" w:sz="6" w:space="1" w:color="auto"/>
        </w:pBdr>
      </w:pPr>
    </w:p>
    <w:tbl>
      <w:tblPr>
        <w:tblW w:w="0" w:type="auto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"/>
        <w:gridCol w:w="3516"/>
        <w:gridCol w:w="3083"/>
        <w:gridCol w:w="1443"/>
        <w:gridCol w:w="1150"/>
      </w:tblGrid>
      <w:tr w:rsidR="007A44E7" w:rsidRPr="00A414CC" w:rsidTr="005730E4">
        <w:trPr>
          <w:jc w:val="center"/>
        </w:trPr>
        <w:tc>
          <w:tcPr>
            <w:tcW w:w="0" w:type="auto"/>
          </w:tcPr>
          <w:p w:rsidR="007A44E7" w:rsidRPr="00F20A0C" w:rsidRDefault="007A44E7" w:rsidP="005730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A0C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7A44E7" w:rsidRPr="00F20A0C" w:rsidRDefault="007A44E7" w:rsidP="005730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A0C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7A44E7" w:rsidRPr="00F20A0C" w:rsidRDefault="007A44E7" w:rsidP="005730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A0C">
              <w:rPr>
                <w:rFonts w:ascii="Times New Roman" w:hAnsi="Times New Roman"/>
                <w:b/>
                <w:sz w:val="24"/>
                <w:szCs w:val="24"/>
              </w:rPr>
              <w:t>Investigator/ Coordinator</w:t>
            </w:r>
          </w:p>
        </w:tc>
        <w:tc>
          <w:tcPr>
            <w:tcW w:w="0" w:type="auto"/>
          </w:tcPr>
          <w:p w:rsidR="007A44E7" w:rsidRPr="00F20A0C" w:rsidRDefault="007A44E7" w:rsidP="005730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A0C">
              <w:rPr>
                <w:rFonts w:ascii="Times New Roman" w:hAnsi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0" w:type="auto"/>
          </w:tcPr>
          <w:p w:rsidR="007A44E7" w:rsidRPr="00F20A0C" w:rsidRDefault="007A44E7" w:rsidP="005730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A0C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7A44E7" w:rsidRPr="00A414CC" w:rsidTr="005730E4">
        <w:trPr>
          <w:jc w:val="center"/>
        </w:trPr>
        <w:tc>
          <w:tcPr>
            <w:tcW w:w="0" w:type="auto"/>
          </w:tcPr>
          <w:p w:rsidR="007A44E7" w:rsidRPr="00F20A0C" w:rsidRDefault="007A44E7" w:rsidP="007A44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7A44E7" w:rsidRPr="00597AE8" w:rsidRDefault="007A44E7" w:rsidP="005730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Study of co-articulation using F2 Locus equation as a metric</w:t>
            </w:r>
          </w:p>
        </w:tc>
        <w:tc>
          <w:tcPr>
            <w:tcW w:w="0" w:type="auto"/>
          </w:tcPr>
          <w:p w:rsidR="007A44E7" w:rsidRPr="00597AE8" w:rsidRDefault="007A44E7" w:rsidP="005730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Sreedevi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&amp; Dr.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Vasanthalakshmi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 S</w:t>
            </w:r>
          </w:p>
        </w:tc>
        <w:tc>
          <w:tcPr>
            <w:tcW w:w="0" w:type="auto"/>
          </w:tcPr>
          <w:p w:rsidR="007A44E7" w:rsidRPr="00F20A0C" w:rsidRDefault="007A44E7" w:rsidP="00573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A0C">
              <w:rPr>
                <w:rFonts w:ascii="Times New Roman" w:hAnsi="Times New Roman"/>
                <w:sz w:val="24"/>
                <w:szCs w:val="24"/>
              </w:rPr>
              <w:t>ARF</w:t>
            </w:r>
          </w:p>
        </w:tc>
        <w:tc>
          <w:tcPr>
            <w:tcW w:w="0" w:type="auto"/>
          </w:tcPr>
          <w:p w:rsidR="007A44E7" w:rsidRPr="00F20A0C" w:rsidRDefault="007A44E7" w:rsidP="005730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Ongoing</w:t>
            </w:r>
            <w:r w:rsidRPr="00F20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7A44E7" w:rsidRDefault="007A44E7">
      <w:pPr>
        <w:pBdr>
          <w:bottom w:val="double" w:sz="6" w:space="1" w:color="auto"/>
        </w:pBdr>
      </w:pPr>
    </w:p>
    <w:p w:rsidR="007A44E7" w:rsidRPr="006D3843" w:rsidRDefault="007A44E7" w:rsidP="007A44E7">
      <w:pPr>
        <w:pStyle w:val="ListParagraph"/>
        <w:numPr>
          <w:ilvl w:val="0"/>
          <w:numId w:val="2"/>
        </w:numPr>
        <w:spacing w:after="0" w:line="240" w:lineRule="auto"/>
        <w:ind w:left="1620"/>
        <w:jc w:val="both"/>
        <w:rPr>
          <w:rFonts w:ascii="Times New Roman" w:hAnsi="Times New Roman"/>
        </w:rPr>
      </w:pPr>
      <w:r w:rsidRPr="006D3843">
        <w:rPr>
          <w:rFonts w:ascii="Times New Roman" w:hAnsi="Times New Roman"/>
          <w:highlight w:val="yellow"/>
        </w:rPr>
        <w:lastRenderedPageBreak/>
        <w:t>Development and standardization of screening checklist for ASD in Indian population</w:t>
      </w:r>
    </w:p>
    <w:p w:rsidR="007A44E7" w:rsidRPr="006D3843" w:rsidRDefault="007A44E7" w:rsidP="007A44E7">
      <w:pPr>
        <w:pStyle w:val="ListParagraph"/>
        <w:numPr>
          <w:ilvl w:val="0"/>
          <w:numId w:val="2"/>
        </w:numPr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  <w:highlight w:val="yellow"/>
        </w:rPr>
      </w:pPr>
      <w:r w:rsidRPr="006D3843">
        <w:rPr>
          <w:rFonts w:ascii="Times New Roman" w:hAnsi="Times New Roman"/>
          <w:color w:val="000000" w:themeColor="text1"/>
          <w:highlight w:val="yellow"/>
        </w:rPr>
        <w:t>Modified Receptive Expressive Language test for children between the age range of 3-7 years</w:t>
      </w:r>
    </w:p>
    <w:p w:rsidR="007A44E7" w:rsidRPr="006D3843" w:rsidRDefault="007A44E7" w:rsidP="007A44E7">
      <w:pPr>
        <w:pStyle w:val="ListParagraph"/>
        <w:numPr>
          <w:ilvl w:val="0"/>
          <w:numId w:val="2"/>
        </w:numPr>
        <w:pBdr>
          <w:bottom w:val="double" w:sz="6" w:space="1" w:color="auto"/>
        </w:pBdr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  <w:highlight w:val="yellow"/>
        </w:rPr>
        <w:t>Profiling cognitive-communication impairments in the elderly</w:t>
      </w:r>
    </w:p>
    <w:p w:rsidR="007A44E7" w:rsidRPr="0003586D" w:rsidRDefault="007A44E7" w:rsidP="007A44E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>Study of co-articulation using F2 Locus equation as a metric</w:t>
      </w:r>
    </w:p>
    <w:p w:rsidR="007A44E7" w:rsidRPr="0003586D" w:rsidRDefault="007A44E7" w:rsidP="007A44E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>Validation of stroboscopic findings with EGG patterns</w:t>
      </w:r>
    </w:p>
    <w:p w:rsidR="007A44E7" w:rsidRPr="008F4A8C" w:rsidRDefault="007A44E7" w:rsidP="007A44E7">
      <w:pPr>
        <w:pStyle w:val="ListParagraph"/>
        <w:numPr>
          <w:ilvl w:val="0"/>
          <w:numId w:val="2"/>
        </w:numPr>
        <w:pBdr>
          <w:top w:val="double" w:sz="6" w:space="1" w:color="auto"/>
          <w:bottom w:val="double" w:sz="6" w:space="1" w:color="auto"/>
        </w:pBdr>
        <w:tabs>
          <w:tab w:val="left" w:pos="142"/>
          <w:tab w:val="left" w:pos="567"/>
        </w:tabs>
        <w:spacing w:line="240" w:lineRule="auto"/>
        <w:rPr>
          <w:rFonts w:ascii="Times New Roman" w:hAnsi="Times New Roman"/>
        </w:rPr>
      </w:pPr>
      <w:r w:rsidRPr="008F4A8C">
        <w:rPr>
          <w:rFonts w:ascii="Times New Roman" w:hAnsi="Times New Roman"/>
        </w:rPr>
        <w:t>ARF Project titled ‘Development of Grade Level Assessment Test for Primary Level: Applicable for Children with Communication Disorders’ incorporating recommendations of the review committee (as well providing reasons for non-incorporation of suggestion for adapting GLAD)</w:t>
      </w:r>
    </w:p>
    <w:p w:rsidR="007A44E7" w:rsidRDefault="007A44E7">
      <w:r>
        <w:t>Extra-Mural</w:t>
      </w:r>
    </w:p>
    <w:tbl>
      <w:tblPr>
        <w:tblW w:w="9000" w:type="dxa"/>
        <w:tblLayout w:type="fixed"/>
        <w:tblLook w:val="04A0"/>
      </w:tblPr>
      <w:tblGrid>
        <w:gridCol w:w="599"/>
        <w:gridCol w:w="2461"/>
        <w:gridCol w:w="2700"/>
        <w:gridCol w:w="1890"/>
        <w:gridCol w:w="1350"/>
      </w:tblGrid>
      <w:tr w:rsidR="007A44E7" w:rsidRPr="00A267DA" w:rsidTr="005730E4">
        <w:trPr>
          <w:trHeight w:val="152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67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67DA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67DA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67DA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67DA">
              <w:rPr>
                <w:rFonts w:ascii="Times New Roman" w:hAnsi="Times New Roman"/>
                <w:b/>
                <w:sz w:val="22"/>
                <w:szCs w:val="22"/>
              </w:rPr>
              <w:t xml:space="preserve">Fund (in </w:t>
            </w:r>
            <w:r w:rsidRPr="00A267DA">
              <w:rPr>
                <w:rFonts w:ascii="Rupee" w:hAnsi="Rupee"/>
                <w:sz w:val="22"/>
                <w:szCs w:val="22"/>
                <w:lang w:val="en-GB"/>
              </w:rPr>
              <w:t>`)</w:t>
            </w:r>
          </w:p>
        </w:tc>
      </w:tr>
      <w:tr w:rsidR="007A44E7" w:rsidRPr="00A267DA" w:rsidTr="005730E4">
        <w:trPr>
          <w:trHeight w:val="612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267D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BlockText"/>
              <w:spacing w:after="120"/>
              <w:ind w:left="0" w:right="0"/>
              <w:rPr>
                <w:sz w:val="22"/>
                <w:szCs w:val="22"/>
                <w:lang w:val="en-GB"/>
              </w:rPr>
            </w:pPr>
            <w:r w:rsidRPr="00A267DA">
              <w:rPr>
                <w:sz w:val="22"/>
                <w:szCs w:val="22"/>
                <w:lang w:val="en-GB"/>
              </w:rPr>
              <w:t xml:space="preserve">Effect of auditory cognitive training on some auditory and speech perception skills in individuals with </w:t>
            </w:r>
            <w:proofErr w:type="spellStart"/>
            <w:r w:rsidRPr="00A267DA">
              <w:rPr>
                <w:sz w:val="22"/>
                <w:szCs w:val="22"/>
                <w:lang w:val="en-GB"/>
              </w:rPr>
              <w:t>sensori</w:t>
            </w:r>
            <w:proofErr w:type="spellEnd"/>
            <w:r w:rsidRPr="00A267DA">
              <w:rPr>
                <w:sz w:val="22"/>
                <w:szCs w:val="22"/>
                <w:lang w:val="en-GB"/>
              </w:rPr>
              <w:t>-neural hearing loss (DST) project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NormalWeb"/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To establish the relation-ship between working memory and auditory skills in individuals with cochlear hearing loss, To assess the influence of auditory-cognitive  training material on auditory skills, To document the auditory </w:t>
            </w:r>
            <w:proofErr w:type="spellStart"/>
            <w:r w:rsidRPr="00A2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neuro</w:t>
            </w:r>
            <w:proofErr w:type="spellEnd"/>
            <w:r w:rsidRPr="00A2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-physiological (ERPs) changes, if any, secondary to training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BlockText"/>
              <w:spacing w:after="120"/>
              <w:ind w:left="0" w:right="0"/>
              <w:rPr>
                <w:sz w:val="22"/>
                <w:szCs w:val="22"/>
                <w:lang w:val="en-GB"/>
              </w:rPr>
            </w:pPr>
            <w:r w:rsidRPr="00A267DA">
              <w:rPr>
                <w:sz w:val="22"/>
                <w:szCs w:val="22"/>
                <w:lang w:val="en-GB"/>
              </w:rPr>
              <w:t xml:space="preserve">Dr. </w:t>
            </w:r>
            <w:proofErr w:type="spellStart"/>
            <w:r w:rsidRPr="00A267DA">
              <w:rPr>
                <w:sz w:val="22"/>
                <w:szCs w:val="22"/>
                <w:lang w:val="en-GB"/>
              </w:rPr>
              <w:t>Ajith</w:t>
            </w:r>
            <w:proofErr w:type="spellEnd"/>
            <w:r w:rsidRPr="00A267DA">
              <w:rPr>
                <w:sz w:val="22"/>
                <w:szCs w:val="22"/>
                <w:lang w:val="en-GB"/>
              </w:rPr>
              <w:t xml:space="preserve"> Kumar U</w:t>
            </w:r>
          </w:p>
          <w:p w:rsidR="007A44E7" w:rsidRPr="00A267DA" w:rsidRDefault="007A44E7" w:rsidP="005730E4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A267DA">
              <w:rPr>
                <w:sz w:val="22"/>
                <w:szCs w:val="22"/>
                <w:lang w:val="en-GB"/>
              </w:rPr>
              <w:t xml:space="preserve">CI: </w:t>
            </w:r>
            <w:proofErr w:type="spellStart"/>
            <w:r w:rsidRPr="00A267DA">
              <w:rPr>
                <w:sz w:val="22"/>
                <w:szCs w:val="22"/>
                <w:lang w:val="en-GB"/>
              </w:rPr>
              <w:t>Sandeep</w:t>
            </w:r>
            <w:proofErr w:type="spellEnd"/>
            <w:r w:rsidRPr="00A267DA">
              <w:rPr>
                <w:sz w:val="22"/>
                <w:szCs w:val="22"/>
                <w:lang w:val="en-GB"/>
              </w:rPr>
              <w:t xml:space="preserve"> 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pStyle w:val="BlockText"/>
              <w:spacing w:after="120"/>
              <w:ind w:left="0" w:right="0"/>
              <w:rPr>
                <w:sz w:val="22"/>
                <w:szCs w:val="22"/>
                <w:lang w:val="en-GB"/>
              </w:rPr>
            </w:pPr>
            <w:r w:rsidRPr="00A267DA">
              <w:rPr>
                <w:sz w:val="22"/>
                <w:szCs w:val="22"/>
                <w:lang w:val="en-GB"/>
              </w:rPr>
              <w:t>18,33,600</w:t>
            </w:r>
          </w:p>
        </w:tc>
      </w:tr>
      <w:tr w:rsidR="007A44E7" w:rsidRPr="00A267DA" w:rsidTr="005730E4">
        <w:trPr>
          <w:trHeight w:val="341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267D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A267DA">
              <w:rPr>
                <w:rFonts w:ascii="Times New Roman" w:hAnsi="Times New Roman"/>
              </w:rPr>
              <w:t>Effect of Personal music systems on hearing</w:t>
            </w:r>
          </w:p>
          <w:p w:rsidR="007A44E7" w:rsidRPr="00A267DA" w:rsidRDefault="007A44E7" w:rsidP="005730E4">
            <w:pPr>
              <w:spacing w:after="120" w:line="240" w:lineRule="auto"/>
              <w:rPr>
                <w:rFonts w:ascii="Times New Roman" w:hAnsi="Times New Roman"/>
              </w:rPr>
            </w:pPr>
            <w:r w:rsidRPr="00A267DA">
              <w:rPr>
                <w:rFonts w:ascii="Times New Roman" w:hAnsi="Times New Roman"/>
              </w:rPr>
              <w:t>(Under fast-track scheme for young scientists)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A267DA">
              <w:rPr>
                <w:rFonts w:ascii="Times New Roman" w:hAnsi="Times New Roman"/>
              </w:rPr>
              <w:t>Ref. SB/FT/LS-179/2012 dt.26.04.13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spacing w:after="0"/>
              <w:rPr>
                <w:rFonts w:ascii="Times New Roman" w:hAnsi="Times New Roman"/>
              </w:rPr>
            </w:pPr>
            <w:r w:rsidRPr="00A267DA">
              <w:rPr>
                <w:rFonts w:ascii="Times New Roman" w:hAnsi="Times New Roman"/>
              </w:rPr>
              <w:t xml:space="preserve">Dr. </w:t>
            </w:r>
            <w:proofErr w:type="spellStart"/>
            <w:r w:rsidRPr="00A267DA">
              <w:rPr>
                <w:rFonts w:ascii="Times New Roman" w:hAnsi="Times New Roman"/>
              </w:rPr>
              <w:t>Ajith</w:t>
            </w:r>
            <w:proofErr w:type="spellEnd"/>
            <w:r w:rsidRPr="00A267DA">
              <w:rPr>
                <w:rFonts w:ascii="Times New Roman" w:hAnsi="Times New Roman"/>
              </w:rPr>
              <w:t xml:space="preserve"> Kumar 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A44E7" w:rsidRPr="00A267DA" w:rsidRDefault="007A44E7" w:rsidP="005730E4">
            <w:pPr>
              <w:spacing w:after="0"/>
              <w:rPr>
                <w:rFonts w:ascii="Times New Roman" w:hAnsi="Times New Roman"/>
              </w:rPr>
            </w:pPr>
            <w:r w:rsidRPr="00A267DA">
              <w:rPr>
                <w:rFonts w:ascii="Times New Roman" w:hAnsi="Times New Roman"/>
              </w:rPr>
              <w:t>17,80,000</w:t>
            </w:r>
          </w:p>
        </w:tc>
      </w:tr>
    </w:tbl>
    <w:p w:rsidR="007A44E7" w:rsidRPr="006D3843" w:rsidRDefault="007A44E7" w:rsidP="007A44E7">
      <w:pPr>
        <w:pStyle w:val="ListParagraph"/>
        <w:numPr>
          <w:ilvl w:val="0"/>
          <w:numId w:val="5"/>
        </w:numPr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bCs/>
          <w:color w:val="000000" w:themeColor="text1"/>
          <w:highlight w:val="yellow"/>
        </w:rPr>
        <w:t>Simple reaction time and P300 measures as potential indicators of cognitive linguistic processing</w:t>
      </w:r>
    </w:p>
    <w:p w:rsidR="007A44E7" w:rsidRPr="0003586D" w:rsidRDefault="007A44E7" w:rsidP="007A44E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>D</w:t>
      </w:r>
      <w:r w:rsidRPr="0003586D">
        <w:rPr>
          <w:rFonts w:ascii="Times New Roman" w:hAnsi="Times New Roman"/>
          <w:bCs/>
          <w:color w:val="000000" w:themeColor="text1"/>
        </w:rPr>
        <w:t>evelopment and validation of screening tool to identify learning disability (teacher administered screening tool)</w:t>
      </w:r>
    </w:p>
    <w:p w:rsidR="007A44E7" w:rsidRDefault="007A44E7"/>
    <w:sectPr w:rsidR="007A44E7" w:rsidSect="00F0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H Tamil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C6D"/>
    <w:multiLevelType w:val="hybridMultilevel"/>
    <w:tmpl w:val="835CD07C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9C3326B"/>
    <w:multiLevelType w:val="hybridMultilevel"/>
    <w:tmpl w:val="04208106"/>
    <w:lvl w:ilvl="0" w:tplc="599A016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E1B30"/>
    <w:multiLevelType w:val="hybridMultilevel"/>
    <w:tmpl w:val="705A8BB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17B29BA"/>
    <w:multiLevelType w:val="hybridMultilevel"/>
    <w:tmpl w:val="FEAA75D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9872373"/>
    <w:multiLevelType w:val="hybridMultilevel"/>
    <w:tmpl w:val="5DC6ED9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C6464AC"/>
    <w:multiLevelType w:val="hybridMultilevel"/>
    <w:tmpl w:val="EE501FAC"/>
    <w:lvl w:ilvl="0" w:tplc="400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F6663"/>
    <w:rsid w:val="005C5E27"/>
    <w:rsid w:val="007A44E7"/>
    <w:rsid w:val="009F6663"/>
    <w:rsid w:val="00F0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A44E7"/>
    <w:pPr>
      <w:ind w:left="720"/>
      <w:contextualSpacing/>
    </w:pPr>
    <w:rPr>
      <w:rFonts w:ascii="BRH Tamil" w:eastAsia="Calibri" w:hAnsi="BRH Tamil" w:cs="Times New Roman"/>
      <w:sz w:val="24"/>
      <w:szCs w:val="24"/>
    </w:rPr>
  </w:style>
  <w:style w:type="paragraph" w:styleId="BodyText">
    <w:name w:val="Body Text"/>
    <w:basedOn w:val="Normal"/>
    <w:link w:val="BodyTextChar"/>
    <w:rsid w:val="007A44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44E7"/>
    <w:rPr>
      <w:rFonts w:ascii="Times New Roman" w:eastAsia="Times New Roman" w:hAnsi="Times New Roman" w:cs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7A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44E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7A44E7"/>
    <w:pPr>
      <w:spacing w:after="0" w:line="240" w:lineRule="auto"/>
      <w:ind w:left="-1980" w:right="257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2013-10-29T00:53:00Z</dcterms:created>
  <dcterms:modified xsi:type="dcterms:W3CDTF">2013-10-29T01:12:00Z</dcterms:modified>
</cp:coreProperties>
</file>