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E7" w:rsidRPr="00BA3216" w:rsidRDefault="00B477E7" w:rsidP="00B477E7">
      <w:pPr>
        <w:spacing w:after="0" w:line="240" w:lineRule="auto"/>
        <w:ind w:left="284" w:right="146"/>
        <w:jc w:val="center"/>
        <w:rPr>
          <w:rFonts w:ascii="Times New Roman" w:hAnsi="Times New Roman" w:cs="Times New Roman"/>
          <w:b/>
          <w:szCs w:val="24"/>
        </w:rPr>
      </w:pPr>
      <w:r w:rsidRPr="00BA3216">
        <w:rPr>
          <w:rFonts w:ascii="Nirmala UI" w:hAnsi="Nirmala UI" w:cs="Mangal" w:hint="cs"/>
          <w:b/>
          <w:szCs w:val="24"/>
          <w:cs/>
        </w:rPr>
        <w:t>संप्रेषणविकृतिरोकथामविभाग</w:t>
      </w:r>
    </w:p>
    <w:p w:rsidR="00B477E7" w:rsidRPr="00BA3216" w:rsidRDefault="00B477E7" w:rsidP="00B477E7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BA3216"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Pr="00BA3216">
        <w:rPr>
          <w:rFonts w:ascii="Times New Roman" w:hAnsi="Times New Roman" w:cs="Times New Roman"/>
          <w:b/>
          <w:bCs/>
          <w:sz w:val="24"/>
          <w:szCs w:val="24"/>
        </w:rPr>
        <w:t>PREVENTION OF COMMUNICATION DISORDERS</w:t>
      </w:r>
    </w:p>
    <w:p w:rsidR="00D20061" w:rsidRPr="00BA3216" w:rsidRDefault="00D20061" w:rsidP="00D20061">
      <w:pPr>
        <w:pStyle w:val="NormalWebCharChar"/>
        <w:spacing w:before="0" w:beforeAutospacing="0" w:after="0" w:afterAutospacing="0" w:line="360" w:lineRule="auto"/>
        <w:jc w:val="center"/>
        <w:rPr>
          <w:b/>
        </w:rPr>
      </w:pPr>
      <w:r w:rsidRPr="00BA3216">
        <w:rPr>
          <w:rFonts w:ascii="Nirmala UI" w:hAnsi="Nirmala UI" w:cs="Mangal" w:hint="cs"/>
          <w:b/>
          <w:bCs/>
          <w:cs/>
          <w:lang w:bidi="hi-IN"/>
        </w:rPr>
        <w:t>महीनेकेविवरण</w:t>
      </w:r>
      <w:r w:rsidRPr="00BA3216">
        <w:rPr>
          <w:b/>
        </w:rPr>
        <w:t>/ MONTHLY REPORT</w:t>
      </w:r>
      <w:r w:rsidRPr="00BA3216">
        <w:t xml:space="preserve"> –</w:t>
      </w:r>
      <w:r w:rsidRPr="00BA3216">
        <w:rPr>
          <w:b/>
        </w:rPr>
        <w:t>May 2020</w:t>
      </w:r>
    </w:p>
    <w:p w:rsidR="00641DAC" w:rsidRPr="00BA3216" w:rsidRDefault="00641DAC" w:rsidP="00B477E7">
      <w:pPr>
        <w:rPr>
          <w:rFonts w:ascii="Times New Roman" w:hAnsi="Times New Roman" w:cs="Times New Roman"/>
        </w:rPr>
      </w:pPr>
    </w:p>
    <w:p w:rsidR="00D20061" w:rsidRPr="00BA3216" w:rsidRDefault="009921A8" w:rsidP="009921A8">
      <w:pPr>
        <w:tabs>
          <w:tab w:val="left" w:pos="360"/>
        </w:tabs>
        <w:spacing w:after="0" w:line="36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I)     </w:t>
      </w:r>
      <w:r w:rsidR="00D20061" w:rsidRPr="00BA3216">
        <w:rPr>
          <w:rFonts w:ascii="Times New Roman" w:eastAsia="Times New Roman" w:hAnsi="Times New Roman" w:cs="Times New Roman"/>
          <w:b/>
          <w:color w:val="000000"/>
          <w:sz w:val="24"/>
        </w:rPr>
        <w:t>ACADEMIC ACTIVITIES</w:t>
      </w:r>
    </w:p>
    <w:p w:rsidR="008B532C" w:rsidRPr="006D1A3C" w:rsidRDefault="00DB5ECD" w:rsidP="006D1A3C">
      <w:pPr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A3C">
        <w:rPr>
          <w:rFonts w:ascii="Times New Roman" w:eastAsia="Calibri" w:hAnsi="Times New Roman" w:cs="Times New Roman"/>
          <w:sz w:val="24"/>
          <w:szCs w:val="24"/>
        </w:rPr>
        <w:t>As the country is threatened with the spread of COVID-</w:t>
      </w:r>
      <w:r w:rsidR="000729B8" w:rsidRPr="006D1A3C">
        <w:rPr>
          <w:rFonts w:ascii="Times New Roman" w:eastAsia="Calibri" w:hAnsi="Times New Roman" w:cs="Times New Roman"/>
          <w:sz w:val="24"/>
          <w:szCs w:val="24"/>
        </w:rPr>
        <w:t xml:space="preserve">19 and also due to the national </w:t>
      </w:r>
      <w:r w:rsidRPr="006D1A3C">
        <w:rPr>
          <w:rFonts w:ascii="Times New Roman" w:eastAsia="Calibri" w:hAnsi="Times New Roman" w:cs="Times New Roman"/>
          <w:sz w:val="24"/>
          <w:szCs w:val="24"/>
        </w:rPr>
        <w:t>wide lockdown, no</w:t>
      </w:r>
      <w:r w:rsidR="00AD59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75E2">
        <w:rPr>
          <w:rFonts w:ascii="Times New Roman" w:eastAsia="Calibri" w:hAnsi="Times New Roman" w:cs="Times New Roman"/>
          <w:sz w:val="24"/>
          <w:szCs w:val="24"/>
        </w:rPr>
        <w:t xml:space="preserve">orientation </w:t>
      </w:r>
      <w:r w:rsidR="0057256F" w:rsidRPr="006D1A3C">
        <w:rPr>
          <w:rFonts w:ascii="Times New Roman" w:eastAsia="Calibri" w:hAnsi="Times New Roman" w:cs="Times New Roman"/>
          <w:sz w:val="24"/>
          <w:szCs w:val="24"/>
        </w:rPr>
        <w:t xml:space="preserve">activities </w:t>
      </w:r>
      <w:r w:rsidRPr="006D1A3C">
        <w:rPr>
          <w:rFonts w:ascii="Times New Roman" w:eastAsia="Calibri" w:hAnsi="Times New Roman" w:cs="Times New Roman"/>
          <w:sz w:val="24"/>
          <w:szCs w:val="24"/>
        </w:rPr>
        <w:t>were conducted in May 2020.</w:t>
      </w:r>
    </w:p>
    <w:p w:rsidR="008066F9" w:rsidRPr="00BA3216" w:rsidRDefault="009921A8" w:rsidP="009921A8">
      <w:pPr>
        <w:tabs>
          <w:tab w:val="left" w:pos="360"/>
        </w:tabs>
        <w:spacing w:after="0" w:line="360" w:lineRule="auto"/>
        <w:ind w:hanging="142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II)   </w:t>
      </w:r>
      <w:r w:rsidR="008066F9" w:rsidRPr="00BA32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RESEARCH </w:t>
      </w:r>
      <w:r w:rsidR="0068743E" w:rsidRPr="00BA3216">
        <w:rPr>
          <w:rFonts w:ascii="Times New Roman" w:eastAsia="Times New Roman" w:hAnsi="Times New Roman" w:cs="Times New Roman"/>
          <w:b/>
          <w:color w:val="000000"/>
          <w:sz w:val="24"/>
        </w:rPr>
        <w:t>ACTIVITIES: NIL</w:t>
      </w:r>
    </w:p>
    <w:p w:rsidR="00E546BF" w:rsidRPr="00BA3216" w:rsidRDefault="00E546BF" w:rsidP="008A7593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1224D" w:rsidRPr="00BA3216" w:rsidRDefault="008A7593" w:rsidP="009921A8">
      <w:pPr>
        <w:tabs>
          <w:tab w:val="left" w:pos="360"/>
        </w:tabs>
        <w:spacing w:after="0" w:line="360" w:lineRule="auto"/>
        <w:ind w:hanging="142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A3216">
        <w:rPr>
          <w:rFonts w:ascii="Times New Roman" w:eastAsia="Times New Roman" w:hAnsi="Times New Roman" w:cs="Times New Roman"/>
          <w:b/>
          <w:color w:val="000000"/>
          <w:sz w:val="24"/>
        </w:rPr>
        <w:t>III</w:t>
      </w:r>
      <w:r w:rsidR="00573C25" w:rsidRPr="00BA3216">
        <w:rPr>
          <w:rFonts w:ascii="Times New Roman" w:eastAsia="Times New Roman" w:hAnsi="Times New Roman" w:cs="Times New Roman"/>
          <w:b/>
          <w:color w:val="000000"/>
          <w:sz w:val="24"/>
        </w:rPr>
        <w:t>) EXTENSION</w:t>
      </w:r>
      <w:r w:rsidR="0068743E" w:rsidRPr="00BA32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ACTIVITIES</w:t>
      </w:r>
    </w:p>
    <w:p w:rsidR="007467E3" w:rsidRPr="00BA3216" w:rsidRDefault="00E546BF" w:rsidP="009921A8">
      <w:pPr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216">
        <w:rPr>
          <w:rFonts w:ascii="Times New Roman" w:eastAsia="Calibri" w:hAnsi="Times New Roman" w:cs="Times New Roman"/>
          <w:sz w:val="24"/>
          <w:szCs w:val="24"/>
        </w:rPr>
        <w:t>The department of POCD is actively involved in carrying out various extension activities such as screening, diagnostic and rehabilitation services outside the institute campus. The activities include newborn/infant screening, screening of school children, screening of elderly citizens, screening of industrial workers, conducting camps and also clinical services offered at the outreach service centers of AIISH.</w:t>
      </w:r>
      <w:r w:rsidR="009921A8">
        <w:rPr>
          <w:rFonts w:ascii="Times New Roman" w:eastAsia="Calibri" w:hAnsi="Times New Roman" w:cs="Times New Roman"/>
          <w:sz w:val="24"/>
          <w:szCs w:val="24"/>
        </w:rPr>
        <w:t xml:space="preserve"> Due to the lockdown followed by the outbreak of COVID-19, limited activities </w:t>
      </w:r>
      <w:r w:rsidR="006E4CE9">
        <w:rPr>
          <w:rFonts w:ascii="Times New Roman" w:eastAsia="Calibri" w:hAnsi="Times New Roman" w:cs="Times New Roman"/>
          <w:sz w:val="24"/>
          <w:szCs w:val="24"/>
        </w:rPr>
        <w:t>we</w:t>
      </w:r>
      <w:r w:rsidR="009921A8">
        <w:rPr>
          <w:rFonts w:ascii="Times New Roman" w:eastAsia="Calibri" w:hAnsi="Times New Roman" w:cs="Times New Roman"/>
          <w:sz w:val="24"/>
          <w:szCs w:val="24"/>
        </w:rPr>
        <w:t>re carr</w:t>
      </w:r>
      <w:r w:rsidR="00822B31">
        <w:rPr>
          <w:rFonts w:ascii="Times New Roman" w:eastAsia="Calibri" w:hAnsi="Times New Roman" w:cs="Times New Roman"/>
          <w:sz w:val="24"/>
          <w:szCs w:val="24"/>
        </w:rPr>
        <w:t>ied out in May 2020.</w:t>
      </w:r>
    </w:p>
    <w:p w:rsidR="007467E3" w:rsidRPr="00BA3216" w:rsidRDefault="007467E3" w:rsidP="00822B31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BA3216">
        <w:rPr>
          <w:rFonts w:ascii="Times New Roman" w:eastAsia="Calibri" w:hAnsi="Times New Roman" w:cs="Times New Roman"/>
          <w:b/>
          <w:sz w:val="24"/>
          <w:szCs w:val="24"/>
          <w:lang w:val="en-GB"/>
        </w:rPr>
        <w:t>A) New-born screening programs for Communication Disorders</w:t>
      </w:r>
    </w:p>
    <w:p w:rsidR="008849F4" w:rsidRPr="00BA3216" w:rsidRDefault="007467E3" w:rsidP="00415A69">
      <w:pPr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216">
        <w:rPr>
          <w:rFonts w:ascii="Times New Roman" w:eastAsia="Calibri" w:hAnsi="Times New Roman" w:cs="Times New Roman"/>
          <w:sz w:val="24"/>
          <w:szCs w:val="24"/>
        </w:rPr>
        <w:t xml:space="preserve">The new born hearing screening program was suspended from second week of March at Mysuru hospitals, </w:t>
      </w:r>
      <w:r w:rsidR="009921A8" w:rsidRPr="00BA3216">
        <w:rPr>
          <w:rFonts w:ascii="Times New Roman" w:eastAsia="Calibri" w:hAnsi="Times New Roman" w:cs="Times New Roman"/>
          <w:sz w:val="24"/>
          <w:szCs w:val="24"/>
        </w:rPr>
        <w:t>OSC;</w:t>
      </w:r>
      <w:r w:rsidRPr="00BA3216">
        <w:rPr>
          <w:rFonts w:ascii="Times New Roman" w:eastAsia="Calibri" w:hAnsi="Times New Roman" w:cs="Times New Roman"/>
          <w:sz w:val="24"/>
          <w:szCs w:val="24"/>
        </w:rPr>
        <w:t xml:space="preserve"> NBS centers due to the lockdown followed the outbreak of COVID-19.</w:t>
      </w:r>
      <w:r w:rsidR="00822B31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E854CA">
        <w:rPr>
          <w:rFonts w:ascii="Times New Roman" w:eastAsia="Calibri" w:hAnsi="Times New Roman" w:cs="Times New Roman"/>
          <w:sz w:val="24"/>
          <w:szCs w:val="24"/>
        </w:rPr>
        <w:t xml:space="preserve">new born hearing screening program was resumed by 18.05.2020 in Mysuru hospitals and </w:t>
      </w:r>
      <w:r w:rsidR="00F23248">
        <w:rPr>
          <w:rFonts w:ascii="Times New Roman" w:eastAsia="Calibri" w:hAnsi="Times New Roman" w:cs="Times New Roman"/>
          <w:sz w:val="24"/>
          <w:szCs w:val="24"/>
        </w:rPr>
        <w:t xml:space="preserve">other few </w:t>
      </w:r>
      <w:r w:rsidR="00E854CA">
        <w:rPr>
          <w:rFonts w:ascii="Times New Roman" w:eastAsia="Calibri" w:hAnsi="Times New Roman" w:cs="Times New Roman"/>
          <w:sz w:val="24"/>
          <w:szCs w:val="24"/>
        </w:rPr>
        <w:t>centers.</w:t>
      </w:r>
    </w:p>
    <w:p w:rsidR="004A558D" w:rsidRPr="00BA3216" w:rsidRDefault="004A558D" w:rsidP="00395AC1">
      <w:pPr>
        <w:spacing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216">
        <w:rPr>
          <w:rFonts w:ascii="Times New Roman" w:eastAsia="Calibri" w:hAnsi="Times New Roman" w:cs="Times New Roman"/>
          <w:sz w:val="24"/>
          <w:szCs w:val="24"/>
        </w:rPr>
        <w:t>Table 1</w:t>
      </w:r>
      <w:r w:rsidR="009515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A3216">
        <w:rPr>
          <w:rFonts w:ascii="Times New Roman" w:eastAsia="Calibri" w:hAnsi="Times New Roman" w:cs="Times New Roman"/>
          <w:sz w:val="24"/>
          <w:szCs w:val="24"/>
        </w:rPr>
        <w:t>Details of newborn screened in</w:t>
      </w:r>
      <w:r w:rsidR="006E4CE9">
        <w:rPr>
          <w:rFonts w:ascii="Times New Roman" w:eastAsia="Calibri" w:hAnsi="Times New Roman" w:cs="Times New Roman"/>
          <w:sz w:val="24"/>
          <w:szCs w:val="24"/>
        </w:rPr>
        <w:t xml:space="preserve"> Hospitals in Mysuru</w:t>
      </w:r>
      <w:r w:rsidRPr="00BA3216">
        <w:rPr>
          <w:rFonts w:ascii="Times New Roman" w:eastAsia="Calibri" w:hAnsi="Times New Roman" w:cs="Times New Roman"/>
          <w:sz w:val="24"/>
          <w:szCs w:val="24"/>
        </w:rPr>
        <w:t>, OSC and NBS centers</w:t>
      </w:r>
      <w:r w:rsidR="00E854CA">
        <w:rPr>
          <w:rFonts w:ascii="Times New Roman" w:eastAsia="Calibri" w:hAnsi="Times New Roman" w:cs="Times New Roman"/>
          <w:sz w:val="24"/>
          <w:szCs w:val="24"/>
        </w:rPr>
        <w:t xml:space="preserve"> in May 2020.</w:t>
      </w:r>
    </w:p>
    <w:tbl>
      <w:tblPr>
        <w:tblStyle w:val="TableGrid"/>
        <w:tblW w:w="10525" w:type="dxa"/>
        <w:jc w:val="center"/>
        <w:tblLayout w:type="fixed"/>
        <w:tblLook w:val="04A0"/>
      </w:tblPr>
      <w:tblGrid>
        <w:gridCol w:w="739"/>
        <w:gridCol w:w="1896"/>
        <w:gridCol w:w="656"/>
        <w:gridCol w:w="631"/>
        <w:gridCol w:w="57"/>
        <w:gridCol w:w="21"/>
        <w:gridCol w:w="850"/>
        <w:gridCol w:w="851"/>
        <w:gridCol w:w="630"/>
        <w:gridCol w:w="899"/>
        <w:gridCol w:w="880"/>
        <w:gridCol w:w="851"/>
        <w:gridCol w:w="850"/>
        <w:gridCol w:w="714"/>
      </w:tblGrid>
      <w:tr w:rsidR="00A13748" w:rsidRPr="00BA3216" w:rsidTr="00E646DD">
        <w:trPr>
          <w:jc w:val="center"/>
        </w:trPr>
        <w:tc>
          <w:tcPr>
            <w:tcW w:w="739" w:type="dxa"/>
            <w:vAlign w:val="center"/>
          </w:tcPr>
          <w:p w:rsidR="00A13748" w:rsidRPr="00E854CA" w:rsidRDefault="00A13748" w:rsidP="008A75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 No </w:t>
            </w:r>
          </w:p>
        </w:tc>
        <w:tc>
          <w:tcPr>
            <w:tcW w:w="1896" w:type="dxa"/>
            <w:vAlign w:val="center"/>
          </w:tcPr>
          <w:p w:rsidR="00A13748" w:rsidRPr="00BA3216" w:rsidRDefault="00A13748" w:rsidP="008A7593">
            <w:pPr>
              <w:pStyle w:val="NormalWebCharChar"/>
              <w:spacing w:after="0" w:afterAutospacing="0"/>
              <w:rPr>
                <w:b/>
              </w:rPr>
            </w:pPr>
            <w:r w:rsidRPr="00BA3216">
              <w:rPr>
                <w:b/>
              </w:rPr>
              <w:t>Hospitals/Immunization Centers</w:t>
            </w:r>
          </w:p>
        </w:tc>
        <w:tc>
          <w:tcPr>
            <w:tcW w:w="656" w:type="dxa"/>
            <w:vAlign w:val="center"/>
          </w:tcPr>
          <w:p w:rsidR="00A13748" w:rsidRPr="00BA3216" w:rsidRDefault="00A13748" w:rsidP="008A75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Total births</w:t>
            </w:r>
          </w:p>
        </w:tc>
        <w:tc>
          <w:tcPr>
            <w:tcW w:w="2410" w:type="dxa"/>
            <w:gridSpan w:val="5"/>
            <w:vAlign w:val="center"/>
          </w:tcPr>
          <w:p w:rsidR="00A13748" w:rsidRPr="00BA3216" w:rsidRDefault="00A13748" w:rsidP="008A75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screened </w:t>
            </w:r>
          </w:p>
        </w:tc>
        <w:tc>
          <w:tcPr>
            <w:tcW w:w="2409" w:type="dxa"/>
            <w:gridSpan w:val="3"/>
            <w:vAlign w:val="center"/>
          </w:tcPr>
          <w:p w:rsidR="00A13748" w:rsidRPr="00BA3216" w:rsidRDefault="00A13748" w:rsidP="008A75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Total No. at risk</w:t>
            </w:r>
          </w:p>
        </w:tc>
        <w:tc>
          <w:tcPr>
            <w:tcW w:w="2415" w:type="dxa"/>
            <w:gridSpan w:val="3"/>
            <w:vAlign w:val="center"/>
          </w:tcPr>
          <w:p w:rsidR="00A13748" w:rsidRPr="00BA3216" w:rsidRDefault="00A13748" w:rsidP="008A75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Follow up</w:t>
            </w:r>
          </w:p>
        </w:tc>
      </w:tr>
      <w:tr w:rsidR="00573C25" w:rsidRPr="00BA3216" w:rsidTr="00E854CA">
        <w:trPr>
          <w:jc w:val="center"/>
        </w:trPr>
        <w:tc>
          <w:tcPr>
            <w:tcW w:w="10525" w:type="dxa"/>
            <w:gridSpan w:val="14"/>
            <w:vAlign w:val="center"/>
          </w:tcPr>
          <w:p w:rsidR="00573C25" w:rsidRPr="00BA3216" w:rsidRDefault="00573C25" w:rsidP="00573C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Mysuru Hospitals</w:t>
            </w:r>
          </w:p>
        </w:tc>
      </w:tr>
      <w:tr w:rsidR="00F23248" w:rsidRPr="00BA3216" w:rsidTr="00E646DD">
        <w:trPr>
          <w:trHeight w:val="537"/>
          <w:jc w:val="center"/>
        </w:trPr>
        <w:tc>
          <w:tcPr>
            <w:tcW w:w="739" w:type="dxa"/>
          </w:tcPr>
          <w:p w:rsidR="00A13748" w:rsidRPr="00BA3216" w:rsidRDefault="00A13748" w:rsidP="00885B72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6" w:type="dxa"/>
            <w:vAlign w:val="center"/>
          </w:tcPr>
          <w:p w:rsidR="00A13748" w:rsidRPr="00BA3216" w:rsidRDefault="00A13748" w:rsidP="00885B72">
            <w:pPr>
              <w:pStyle w:val="NormalWebCharChar"/>
              <w:spacing w:before="0" w:beforeAutospacing="0" w:after="0" w:afterAutospacing="0"/>
            </w:pPr>
          </w:p>
        </w:tc>
        <w:tc>
          <w:tcPr>
            <w:tcW w:w="656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13748" w:rsidRPr="00F23248" w:rsidRDefault="00A13748" w:rsidP="00885B72">
            <w:pPr>
              <w:spacing w:after="0"/>
              <w:rPr>
                <w:rFonts w:ascii="Times New Roman" w:hAnsi="Times New Roman" w:cs="Times New Roman"/>
                <w:b/>
                <w:szCs w:val="22"/>
              </w:rPr>
            </w:pPr>
            <w:r w:rsidRPr="00F23248">
              <w:rPr>
                <w:rFonts w:ascii="Times New Roman" w:hAnsi="Times New Roman" w:cs="Times New Roman"/>
                <w:b/>
                <w:szCs w:val="22"/>
              </w:rPr>
              <w:t>Male</w:t>
            </w:r>
          </w:p>
        </w:tc>
        <w:tc>
          <w:tcPr>
            <w:tcW w:w="850" w:type="dxa"/>
            <w:vAlign w:val="center"/>
          </w:tcPr>
          <w:p w:rsidR="00A13748" w:rsidRPr="00F23248" w:rsidRDefault="00A13748" w:rsidP="00885B72">
            <w:pPr>
              <w:spacing w:after="0"/>
              <w:rPr>
                <w:rFonts w:ascii="Times New Roman" w:hAnsi="Times New Roman" w:cs="Times New Roman"/>
                <w:b/>
                <w:szCs w:val="22"/>
              </w:rPr>
            </w:pPr>
            <w:r w:rsidRPr="00F23248">
              <w:rPr>
                <w:rFonts w:ascii="Times New Roman" w:hAnsi="Times New Roman" w:cs="Times New Roman"/>
                <w:b/>
                <w:szCs w:val="22"/>
              </w:rPr>
              <w:t>Female</w:t>
            </w:r>
          </w:p>
        </w:tc>
        <w:tc>
          <w:tcPr>
            <w:tcW w:w="851" w:type="dxa"/>
            <w:vAlign w:val="center"/>
          </w:tcPr>
          <w:p w:rsidR="00A13748" w:rsidRPr="00F23248" w:rsidRDefault="00A13748" w:rsidP="00885B72">
            <w:pPr>
              <w:spacing w:after="0"/>
              <w:rPr>
                <w:rFonts w:ascii="Times New Roman" w:hAnsi="Times New Roman" w:cs="Times New Roman"/>
                <w:b/>
                <w:szCs w:val="22"/>
              </w:rPr>
            </w:pPr>
            <w:r w:rsidRPr="00F23248">
              <w:rPr>
                <w:rFonts w:ascii="Times New Roman" w:hAnsi="Times New Roman" w:cs="Times New Roman"/>
                <w:b/>
                <w:szCs w:val="22"/>
              </w:rPr>
              <w:t>Total</w:t>
            </w:r>
          </w:p>
        </w:tc>
        <w:tc>
          <w:tcPr>
            <w:tcW w:w="630" w:type="dxa"/>
            <w:vAlign w:val="center"/>
          </w:tcPr>
          <w:p w:rsidR="00A13748" w:rsidRPr="00F23248" w:rsidRDefault="00A13748" w:rsidP="00885B72">
            <w:pPr>
              <w:spacing w:after="0"/>
              <w:rPr>
                <w:rFonts w:ascii="Times New Roman" w:hAnsi="Times New Roman" w:cs="Times New Roman"/>
                <w:b/>
                <w:szCs w:val="22"/>
              </w:rPr>
            </w:pPr>
            <w:r w:rsidRPr="00F23248">
              <w:rPr>
                <w:rFonts w:ascii="Times New Roman" w:hAnsi="Times New Roman" w:cs="Times New Roman"/>
                <w:b/>
                <w:szCs w:val="22"/>
              </w:rPr>
              <w:t>Male</w:t>
            </w:r>
          </w:p>
        </w:tc>
        <w:tc>
          <w:tcPr>
            <w:tcW w:w="899" w:type="dxa"/>
            <w:vAlign w:val="center"/>
          </w:tcPr>
          <w:p w:rsidR="00A13748" w:rsidRPr="00F23248" w:rsidRDefault="00A13748" w:rsidP="00885B72">
            <w:pPr>
              <w:spacing w:after="0"/>
              <w:rPr>
                <w:rFonts w:ascii="Times New Roman" w:hAnsi="Times New Roman" w:cs="Times New Roman"/>
                <w:b/>
                <w:szCs w:val="22"/>
              </w:rPr>
            </w:pPr>
            <w:r w:rsidRPr="00F23248">
              <w:rPr>
                <w:rFonts w:ascii="Times New Roman" w:hAnsi="Times New Roman" w:cs="Times New Roman"/>
                <w:b/>
                <w:szCs w:val="22"/>
              </w:rPr>
              <w:t>Female</w:t>
            </w:r>
          </w:p>
        </w:tc>
        <w:tc>
          <w:tcPr>
            <w:tcW w:w="880" w:type="dxa"/>
            <w:vAlign w:val="center"/>
          </w:tcPr>
          <w:p w:rsidR="00A13748" w:rsidRPr="00F23248" w:rsidRDefault="00A13748" w:rsidP="00885B72">
            <w:pPr>
              <w:spacing w:after="0"/>
              <w:rPr>
                <w:rFonts w:ascii="Times New Roman" w:hAnsi="Times New Roman" w:cs="Times New Roman"/>
                <w:b/>
                <w:szCs w:val="22"/>
              </w:rPr>
            </w:pPr>
            <w:r w:rsidRPr="00F23248">
              <w:rPr>
                <w:rFonts w:ascii="Times New Roman" w:hAnsi="Times New Roman" w:cs="Times New Roman"/>
                <w:b/>
                <w:szCs w:val="22"/>
              </w:rPr>
              <w:t>Total</w:t>
            </w:r>
          </w:p>
        </w:tc>
        <w:tc>
          <w:tcPr>
            <w:tcW w:w="851" w:type="dxa"/>
            <w:vAlign w:val="center"/>
          </w:tcPr>
          <w:p w:rsidR="00A13748" w:rsidRPr="00F23248" w:rsidRDefault="00A13748" w:rsidP="00885B72">
            <w:pPr>
              <w:spacing w:after="0"/>
              <w:rPr>
                <w:rFonts w:ascii="Times New Roman" w:hAnsi="Times New Roman" w:cs="Times New Roman"/>
                <w:b/>
                <w:szCs w:val="22"/>
              </w:rPr>
            </w:pPr>
            <w:r w:rsidRPr="00F23248">
              <w:rPr>
                <w:rFonts w:ascii="Times New Roman" w:hAnsi="Times New Roman" w:cs="Times New Roman"/>
                <w:b/>
                <w:szCs w:val="22"/>
              </w:rPr>
              <w:t>Male</w:t>
            </w:r>
          </w:p>
        </w:tc>
        <w:tc>
          <w:tcPr>
            <w:tcW w:w="850" w:type="dxa"/>
            <w:vAlign w:val="center"/>
          </w:tcPr>
          <w:p w:rsidR="00A13748" w:rsidRPr="00F23248" w:rsidRDefault="00A13748" w:rsidP="00885B72">
            <w:pPr>
              <w:spacing w:after="0"/>
              <w:rPr>
                <w:rFonts w:ascii="Times New Roman" w:hAnsi="Times New Roman" w:cs="Times New Roman"/>
                <w:b/>
                <w:szCs w:val="22"/>
              </w:rPr>
            </w:pPr>
            <w:r w:rsidRPr="00F23248">
              <w:rPr>
                <w:rFonts w:ascii="Times New Roman" w:hAnsi="Times New Roman" w:cs="Times New Roman"/>
                <w:b/>
                <w:szCs w:val="22"/>
              </w:rPr>
              <w:t>Female</w:t>
            </w:r>
          </w:p>
        </w:tc>
        <w:tc>
          <w:tcPr>
            <w:tcW w:w="714" w:type="dxa"/>
            <w:vAlign w:val="center"/>
          </w:tcPr>
          <w:p w:rsidR="00A13748" w:rsidRPr="00F23248" w:rsidRDefault="00A13748" w:rsidP="00885B72">
            <w:pPr>
              <w:spacing w:after="0"/>
              <w:rPr>
                <w:rFonts w:ascii="Times New Roman" w:hAnsi="Times New Roman" w:cs="Times New Roman"/>
                <w:b/>
                <w:szCs w:val="22"/>
              </w:rPr>
            </w:pPr>
            <w:r w:rsidRPr="00F23248">
              <w:rPr>
                <w:rFonts w:ascii="Times New Roman" w:hAnsi="Times New Roman" w:cs="Times New Roman"/>
                <w:b/>
                <w:szCs w:val="22"/>
              </w:rPr>
              <w:t>Total</w:t>
            </w:r>
          </w:p>
        </w:tc>
      </w:tr>
      <w:tr w:rsidR="00F23248" w:rsidRPr="00BA3216" w:rsidTr="00E646DD">
        <w:trPr>
          <w:jc w:val="center"/>
        </w:trPr>
        <w:tc>
          <w:tcPr>
            <w:tcW w:w="739" w:type="dxa"/>
          </w:tcPr>
          <w:p w:rsidR="00A13748" w:rsidRPr="00BA3216" w:rsidRDefault="00B827B6" w:rsidP="008A759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96" w:type="dxa"/>
            <w:vAlign w:val="center"/>
          </w:tcPr>
          <w:p w:rsidR="00A13748" w:rsidRPr="00BA3216" w:rsidRDefault="00573C25" w:rsidP="00573C25">
            <w:pPr>
              <w:pStyle w:val="NormalWebCharChar"/>
              <w:spacing w:before="0" w:beforeAutospacing="0" w:after="0" w:afterAutospacing="0"/>
            </w:pPr>
            <w:r w:rsidRPr="00573C25">
              <w:t xml:space="preserve">Cheluvamba </w:t>
            </w:r>
            <w:r w:rsidR="00A13748" w:rsidRPr="00BA3216">
              <w:t xml:space="preserve">Hospital </w:t>
            </w:r>
          </w:p>
        </w:tc>
        <w:tc>
          <w:tcPr>
            <w:tcW w:w="656" w:type="dxa"/>
            <w:vAlign w:val="center"/>
          </w:tcPr>
          <w:p w:rsidR="00A13748" w:rsidRPr="00F23248" w:rsidRDefault="00885B72" w:rsidP="00885B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709" w:type="dxa"/>
            <w:gridSpan w:val="3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30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9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4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</w:tr>
      <w:tr w:rsidR="00F23248" w:rsidRPr="00BA3216" w:rsidTr="00E646DD">
        <w:trPr>
          <w:jc w:val="center"/>
        </w:trPr>
        <w:tc>
          <w:tcPr>
            <w:tcW w:w="739" w:type="dxa"/>
          </w:tcPr>
          <w:p w:rsidR="00A13748" w:rsidRPr="00BA3216" w:rsidRDefault="00B827B6" w:rsidP="008A759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96" w:type="dxa"/>
            <w:vAlign w:val="center"/>
          </w:tcPr>
          <w:p w:rsidR="00A13748" w:rsidRPr="00BA3216" w:rsidRDefault="00A13748" w:rsidP="008A7593">
            <w:pPr>
              <w:pStyle w:val="NormalWebCharChar"/>
              <w:spacing w:before="0" w:beforeAutospacing="0" w:after="0" w:afterAutospacing="0"/>
            </w:pPr>
            <w:r w:rsidRPr="00BA3216">
              <w:t>Kamakshi Hospital (KH)</w:t>
            </w:r>
          </w:p>
        </w:tc>
        <w:tc>
          <w:tcPr>
            <w:tcW w:w="656" w:type="dxa"/>
            <w:vAlign w:val="center"/>
          </w:tcPr>
          <w:p w:rsidR="00A13748" w:rsidRPr="00F23248" w:rsidRDefault="00F514F9" w:rsidP="00885B7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709" w:type="dxa"/>
            <w:gridSpan w:val="3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0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9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0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14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02</w:t>
            </w:r>
          </w:p>
        </w:tc>
      </w:tr>
      <w:tr w:rsidR="00F23248" w:rsidRPr="00BA3216" w:rsidTr="00E646DD">
        <w:trPr>
          <w:jc w:val="center"/>
        </w:trPr>
        <w:tc>
          <w:tcPr>
            <w:tcW w:w="739" w:type="dxa"/>
          </w:tcPr>
          <w:p w:rsidR="00A13748" w:rsidRPr="00BA3216" w:rsidRDefault="00B827B6" w:rsidP="008A759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896" w:type="dxa"/>
            <w:vAlign w:val="center"/>
          </w:tcPr>
          <w:p w:rsidR="00A13748" w:rsidRPr="00BA3216" w:rsidRDefault="00A13748" w:rsidP="008A7593">
            <w:pPr>
              <w:pStyle w:val="NormalWebCharChar"/>
              <w:spacing w:before="0" w:beforeAutospacing="0" w:after="0" w:afterAutospacing="0"/>
            </w:pPr>
            <w:r w:rsidRPr="00BA3216">
              <w:t>Ashwini Nursing Home (ANH)</w:t>
            </w:r>
          </w:p>
        </w:tc>
        <w:tc>
          <w:tcPr>
            <w:tcW w:w="656" w:type="dxa"/>
            <w:vAlign w:val="center"/>
          </w:tcPr>
          <w:p w:rsidR="00A13748" w:rsidRPr="00F23248" w:rsidRDefault="00F514F9" w:rsidP="00885B7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3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30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9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0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14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</w:tr>
      <w:tr w:rsidR="00F23248" w:rsidRPr="00BA3216" w:rsidTr="00E646DD">
        <w:trPr>
          <w:jc w:val="center"/>
        </w:trPr>
        <w:tc>
          <w:tcPr>
            <w:tcW w:w="739" w:type="dxa"/>
          </w:tcPr>
          <w:p w:rsidR="00A13748" w:rsidRPr="00BA3216" w:rsidRDefault="00B827B6" w:rsidP="008A7593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4.</w:t>
            </w:r>
          </w:p>
        </w:tc>
        <w:tc>
          <w:tcPr>
            <w:tcW w:w="1896" w:type="dxa"/>
            <w:vAlign w:val="center"/>
          </w:tcPr>
          <w:p w:rsidR="00A13748" w:rsidRPr="00BA3216" w:rsidRDefault="00A13748" w:rsidP="008A7593">
            <w:pPr>
              <w:pStyle w:val="NormalWebCharChar"/>
              <w:spacing w:before="0" w:beforeAutospacing="0" w:after="0" w:afterAutospacing="0"/>
            </w:pPr>
            <w:r w:rsidRPr="00BA3216">
              <w:t>Sigma Hospital (SH)</w:t>
            </w:r>
          </w:p>
        </w:tc>
        <w:tc>
          <w:tcPr>
            <w:tcW w:w="656" w:type="dxa"/>
            <w:vAlign w:val="center"/>
          </w:tcPr>
          <w:p w:rsidR="00A13748" w:rsidRPr="00F23248" w:rsidRDefault="00885B72" w:rsidP="00885B7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09" w:type="dxa"/>
            <w:gridSpan w:val="3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0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99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0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4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  <w:tr w:rsidR="00F23248" w:rsidRPr="00BA3216" w:rsidTr="00E646DD">
        <w:trPr>
          <w:jc w:val="center"/>
        </w:trPr>
        <w:tc>
          <w:tcPr>
            <w:tcW w:w="739" w:type="dxa"/>
          </w:tcPr>
          <w:p w:rsidR="00A13748" w:rsidRPr="00BA3216" w:rsidRDefault="00A13748" w:rsidP="008A7593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6" w:type="dxa"/>
            <w:vAlign w:val="center"/>
          </w:tcPr>
          <w:p w:rsidR="00A13748" w:rsidRPr="00BA3216" w:rsidRDefault="00A13748" w:rsidP="008A7593">
            <w:pPr>
              <w:pStyle w:val="NormalWebCharChar"/>
              <w:spacing w:before="0" w:beforeAutospacing="0" w:after="0" w:afterAutospacing="0"/>
              <w:rPr>
                <w:b/>
              </w:rPr>
            </w:pPr>
            <w:r w:rsidRPr="00BA3216">
              <w:rPr>
                <w:b/>
              </w:rPr>
              <w:t>Total (Mysuru hospitals)</w:t>
            </w:r>
          </w:p>
        </w:tc>
        <w:tc>
          <w:tcPr>
            <w:tcW w:w="656" w:type="dxa"/>
            <w:vAlign w:val="center"/>
          </w:tcPr>
          <w:p w:rsidR="00A13748" w:rsidRPr="00F23248" w:rsidRDefault="00885B72" w:rsidP="00885B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688" w:type="dxa"/>
            <w:gridSpan w:val="2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871" w:type="dxa"/>
            <w:gridSpan w:val="2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30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99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880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4" w:type="dxa"/>
            <w:vAlign w:val="center"/>
          </w:tcPr>
          <w:p w:rsidR="00A13748" w:rsidRPr="00F23248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23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13748" w:rsidRPr="00BA3216" w:rsidTr="00E854CA">
        <w:trPr>
          <w:jc w:val="center"/>
        </w:trPr>
        <w:tc>
          <w:tcPr>
            <w:tcW w:w="10525" w:type="dxa"/>
            <w:gridSpan w:val="14"/>
            <w:vAlign w:val="center"/>
          </w:tcPr>
          <w:p w:rsidR="00A13748" w:rsidRPr="00BA3216" w:rsidRDefault="00573C25" w:rsidP="008A75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</w:t>
            </w:r>
            <w:r w:rsidR="00A13748" w:rsidRPr="00BA32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OSC </w:t>
            </w:r>
            <w:r w:rsidR="004B36F6" w:rsidRPr="00BA32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centers</w:t>
            </w:r>
          </w:p>
        </w:tc>
      </w:tr>
      <w:tr w:rsidR="00A13748" w:rsidRPr="00BA3216" w:rsidTr="00E646DD">
        <w:trPr>
          <w:jc w:val="center"/>
        </w:trPr>
        <w:tc>
          <w:tcPr>
            <w:tcW w:w="739" w:type="dxa"/>
            <w:vAlign w:val="center"/>
          </w:tcPr>
          <w:p w:rsidR="00A13748" w:rsidRPr="00BA3216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1896" w:type="dxa"/>
            <w:vAlign w:val="center"/>
          </w:tcPr>
          <w:p w:rsidR="00A13748" w:rsidRPr="00BA3216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Hospitals/Immunization Centers</w:t>
            </w:r>
          </w:p>
        </w:tc>
        <w:tc>
          <w:tcPr>
            <w:tcW w:w="656" w:type="dxa"/>
            <w:vAlign w:val="center"/>
          </w:tcPr>
          <w:p w:rsidR="00A13748" w:rsidRPr="00BA3216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Total births</w:t>
            </w:r>
          </w:p>
        </w:tc>
        <w:tc>
          <w:tcPr>
            <w:tcW w:w="2410" w:type="dxa"/>
            <w:gridSpan w:val="5"/>
            <w:vAlign w:val="center"/>
          </w:tcPr>
          <w:p w:rsidR="00A13748" w:rsidRPr="00BA3216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screened</w:t>
            </w:r>
          </w:p>
        </w:tc>
        <w:tc>
          <w:tcPr>
            <w:tcW w:w="2409" w:type="dxa"/>
            <w:gridSpan w:val="3"/>
            <w:vAlign w:val="center"/>
          </w:tcPr>
          <w:p w:rsidR="00A13748" w:rsidRPr="00BA3216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Total No. at risk</w:t>
            </w:r>
          </w:p>
        </w:tc>
        <w:tc>
          <w:tcPr>
            <w:tcW w:w="2415" w:type="dxa"/>
            <w:gridSpan w:val="3"/>
            <w:vAlign w:val="center"/>
          </w:tcPr>
          <w:p w:rsidR="00A13748" w:rsidRPr="00BA3216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Follow up</w:t>
            </w:r>
          </w:p>
        </w:tc>
      </w:tr>
      <w:tr w:rsidR="00F23248" w:rsidRPr="00BA3216" w:rsidTr="00E646DD">
        <w:trPr>
          <w:jc w:val="center"/>
        </w:trPr>
        <w:tc>
          <w:tcPr>
            <w:tcW w:w="739" w:type="dxa"/>
            <w:vAlign w:val="center"/>
          </w:tcPr>
          <w:p w:rsidR="00A13748" w:rsidRPr="00BA3216" w:rsidRDefault="00E646DD" w:rsidP="00885B72">
            <w:pPr>
              <w:pStyle w:val="ListParagraph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854C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96" w:type="dxa"/>
            <w:vAlign w:val="center"/>
          </w:tcPr>
          <w:p w:rsidR="00A13748" w:rsidRPr="00BA3216" w:rsidRDefault="00E646DD" w:rsidP="00885B72">
            <w:pPr>
              <w:pStyle w:val="NormalWebCharChar"/>
              <w:spacing w:before="0" w:beforeAutospacing="0" w:after="0" w:afterAutospacing="0"/>
              <w:jc w:val="center"/>
            </w:pPr>
            <w:r>
              <w:t xml:space="preserve">St. </w:t>
            </w:r>
            <w:r w:rsidRPr="00BA3216">
              <w:t>Mary’s</w:t>
            </w:r>
            <w:r>
              <w:t xml:space="preserve"> Hospital, HD K</w:t>
            </w:r>
            <w:r w:rsidR="00A13748" w:rsidRPr="00BA3216">
              <w:t>ote</w:t>
            </w:r>
          </w:p>
        </w:tc>
        <w:tc>
          <w:tcPr>
            <w:tcW w:w="656" w:type="dxa"/>
            <w:vAlign w:val="center"/>
          </w:tcPr>
          <w:p w:rsidR="00A13748" w:rsidRPr="00E854CA" w:rsidRDefault="00A13748" w:rsidP="0088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C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31" w:type="dxa"/>
            <w:vAlign w:val="center"/>
          </w:tcPr>
          <w:p w:rsidR="00A13748" w:rsidRPr="00BA3216" w:rsidRDefault="00A13748" w:rsidP="0088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8" w:type="dxa"/>
            <w:gridSpan w:val="3"/>
            <w:vAlign w:val="center"/>
          </w:tcPr>
          <w:p w:rsidR="00A13748" w:rsidRPr="00BA3216" w:rsidRDefault="00A13748" w:rsidP="0088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:rsidR="00A13748" w:rsidRPr="00BA3216" w:rsidRDefault="00A13748" w:rsidP="0088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30" w:type="dxa"/>
            <w:vAlign w:val="center"/>
          </w:tcPr>
          <w:p w:rsidR="00A13748" w:rsidRPr="00BA3216" w:rsidRDefault="00A13748" w:rsidP="00885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9" w:type="dxa"/>
            <w:vAlign w:val="center"/>
          </w:tcPr>
          <w:p w:rsidR="00A13748" w:rsidRPr="00BA3216" w:rsidRDefault="00A13748" w:rsidP="0088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80" w:type="dxa"/>
            <w:vAlign w:val="center"/>
          </w:tcPr>
          <w:p w:rsidR="00A13748" w:rsidRPr="00BA3216" w:rsidRDefault="00A13748" w:rsidP="0088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vAlign w:val="center"/>
          </w:tcPr>
          <w:p w:rsidR="00A13748" w:rsidRPr="00BA3216" w:rsidRDefault="00885B72" w:rsidP="0054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A13748" w:rsidRPr="00BA3216" w:rsidRDefault="00885B72" w:rsidP="0054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14" w:type="dxa"/>
            <w:vAlign w:val="center"/>
          </w:tcPr>
          <w:p w:rsidR="00A13748" w:rsidRPr="00BA3216" w:rsidRDefault="00885B72" w:rsidP="0054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23248" w:rsidRPr="00BA3216" w:rsidTr="00E646DD">
        <w:trPr>
          <w:jc w:val="center"/>
        </w:trPr>
        <w:tc>
          <w:tcPr>
            <w:tcW w:w="739" w:type="dxa"/>
            <w:vMerge w:val="restart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3748" w:rsidRPr="00BA3216" w:rsidRDefault="00E646DD" w:rsidP="00885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Align w:val="center"/>
          </w:tcPr>
          <w:p w:rsidR="00A13748" w:rsidRPr="00BA3216" w:rsidRDefault="00E646DD" w:rsidP="0088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Vivekananda Memorial H</w:t>
            </w:r>
            <w:r w:rsidR="00A13748" w:rsidRPr="00BA321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ospital, H. D. Kote Sarguru</w:t>
            </w:r>
          </w:p>
        </w:tc>
        <w:tc>
          <w:tcPr>
            <w:tcW w:w="656" w:type="dxa"/>
            <w:vAlign w:val="center"/>
          </w:tcPr>
          <w:p w:rsidR="00A13748" w:rsidRPr="00E854CA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1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8" w:type="dxa"/>
            <w:gridSpan w:val="3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0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9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80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vAlign w:val="center"/>
          </w:tcPr>
          <w:p w:rsidR="00A13748" w:rsidRPr="00BA3216" w:rsidRDefault="005466CA" w:rsidP="0054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A13748" w:rsidRPr="00BA3216" w:rsidRDefault="005466CA" w:rsidP="0054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vAlign w:val="center"/>
          </w:tcPr>
          <w:p w:rsidR="00A13748" w:rsidRPr="00BA3216" w:rsidRDefault="005466CA" w:rsidP="0054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23248" w:rsidRPr="00BA3216" w:rsidTr="00E646DD">
        <w:trPr>
          <w:jc w:val="center"/>
        </w:trPr>
        <w:tc>
          <w:tcPr>
            <w:tcW w:w="739" w:type="dxa"/>
            <w:vMerge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Align w:val="center"/>
          </w:tcPr>
          <w:p w:rsidR="00A13748" w:rsidRPr="00BA3216" w:rsidRDefault="00A13748" w:rsidP="0088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Taluk Hospital, H. D. Kote- Immunization</w:t>
            </w:r>
          </w:p>
        </w:tc>
        <w:tc>
          <w:tcPr>
            <w:tcW w:w="656" w:type="dxa"/>
            <w:vAlign w:val="center"/>
          </w:tcPr>
          <w:p w:rsidR="00A13748" w:rsidRPr="00E854CA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C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1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8" w:type="dxa"/>
            <w:gridSpan w:val="3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0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99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0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vAlign w:val="center"/>
          </w:tcPr>
          <w:p w:rsidR="00A13748" w:rsidRPr="00BA3216" w:rsidRDefault="005466CA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:rsidR="00A13748" w:rsidRPr="00BA3216" w:rsidRDefault="005466CA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4" w:type="dxa"/>
            <w:vAlign w:val="center"/>
          </w:tcPr>
          <w:p w:rsidR="00A13748" w:rsidRPr="00BA3216" w:rsidRDefault="005466CA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F23248" w:rsidRPr="00BA3216" w:rsidTr="00E646DD">
        <w:trPr>
          <w:jc w:val="center"/>
        </w:trPr>
        <w:tc>
          <w:tcPr>
            <w:tcW w:w="739" w:type="dxa"/>
            <w:vAlign w:val="center"/>
          </w:tcPr>
          <w:p w:rsidR="00A13748" w:rsidRPr="00BA3216" w:rsidRDefault="00E646DD" w:rsidP="00885B7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6" w:type="dxa"/>
            <w:vAlign w:val="center"/>
          </w:tcPr>
          <w:p w:rsidR="00A13748" w:rsidRPr="00BA3216" w:rsidRDefault="00A13748" w:rsidP="0088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Primary Health centre (Under karuna trust), Gumballi</w:t>
            </w:r>
          </w:p>
        </w:tc>
        <w:tc>
          <w:tcPr>
            <w:tcW w:w="656" w:type="dxa"/>
            <w:vAlign w:val="center"/>
          </w:tcPr>
          <w:p w:rsidR="00A13748" w:rsidRPr="00E854CA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1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8" w:type="dxa"/>
            <w:gridSpan w:val="3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0" w:type="dxa"/>
            <w:vAlign w:val="center"/>
          </w:tcPr>
          <w:p w:rsidR="00A13748" w:rsidRPr="00BA3216" w:rsidRDefault="005466CA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99" w:type="dxa"/>
            <w:vAlign w:val="center"/>
          </w:tcPr>
          <w:p w:rsidR="00A13748" w:rsidRPr="00BA3216" w:rsidRDefault="005466CA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80" w:type="dxa"/>
            <w:vAlign w:val="center"/>
          </w:tcPr>
          <w:p w:rsidR="00A13748" w:rsidRPr="00BA3216" w:rsidRDefault="005466CA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1" w:type="dxa"/>
            <w:vAlign w:val="center"/>
          </w:tcPr>
          <w:p w:rsidR="00A13748" w:rsidRPr="00BA3216" w:rsidRDefault="005466CA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vAlign w:val="center"/>
          </w:tcPr>
          <w:p w:rsidR="00A13748" w:rsidRPr="00BA3216" w:rsidRDefault="005466CA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4" w:type="dxa"/>
            <w:vAlign w:val="center"/>
          </w:tcPr>
          <w:p w:rsidR="00A13748" w:rsidRPr="00BA3216" w:rsidRDefault="005466CA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F23248" w:rsidRPr="00BA3216" w:rsidTr="00E646DD">
        <w:trPr>
          <w:jc w:val="center"/>
        </w:trPr>
        <w:tc>
          <w:tcPr>
            <w:tcW w:w="739" w:type="dxa"/>
            <w:vAlign w:val="center"/>
          </w:tcPr>
          <w:p w:rsidR="00A13748" w:rsidRPr="00BA3216" w:rsidRDefault="00E646DD" w:rsidP="00E64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96" w:type="dxa"/>
            <w:vAlign w:val="center"/>
          </w:tcPr>
          <w:p w:rsidR="00A13748" w:rsidRPr="00BA3216" w:rsidRDefault="00A13748" w:rsidP="00885B72">
            <w:pPr>
              <w:pStyle w:val="NormalWebCharChar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BA3216">
              <w:rPr>
                <w:color w:val="000000" w:themeColor="text1"/>
              </w:rPr>
              <w:t>Kodagu Institute of Medical Science</w:t>
            </w:r>
            <w:r w:rsidR="00C675E2">
              <w:rPr>
                <w:color w:val="000000" w:themeColor="text1"/>
              </w:rPr>
              <w:t>s</w:t>
            </w:r>
            <w:r w:rsidRPr="00BA3216">
              <w:rPr>
                <w:color w:val="000000" w:themeColor="text1"/>
              </w:rPr>
              <w:t>,Kodagu</w:t>
            </w:r>
          </w:p>
        </w:tc>
        <w:tc>
          <w:tcPr>
            <w:tcW w:w="656" w:type="dxa"/>
            <w:vAlign w:val="center"/>
          </w:tcPr>
          <w:p w:rsidR="00A13748" w:rsidRPr="00E854CA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C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631" w:type="dxa"/>
            <w:vAlign w:val="center"/>
          </w:tcPr>
          <w:p w:rsidR="00A13748" w:rsidRPr="00BA3216" w:rsidRDefault="00A13748" w:rsidP="0088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28" w:type="dxa"/>
            <w:gridSpan w:val="3"/>
            <w:vAlign w:val="center"/>
          </w:tcPr>
          <w:p w:rsidR="00A13748" w:rsidRPr="00BA3216" w:rsidRDefault="00A13748" w:rsidP="0088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vAlign w:val="center"/>
          </w:tcPr>
          <w:p w:rsidR="00A13748" w:rsidRPr="00BA3216" w:rsidRDefault="00A13748" w:rsidP="00885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630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99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80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D3580E" w:rsidRPr="00BA3216" w:rsidRDefault="00D3580E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:rsidR="00D3580E" w:rsidRPr="00BA3216" w:rsidRDefault="00D3580E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4" w:type="dxa"/>
            <w:vAlign w:val="center"/>
          </w:tcPr>
          <w:p w:rsidR="00D3580E" w:rsidRPr="00BA3216" w:rsidRDefault="00D3580E" w:rsidP="00885B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23248" w:rsidRPr="00BA3216" w:rsidTr="00E646DD">
        <w:trPr>
          <w:jc w:val="center"/>
        </w:trPr>
        <w:tc>
          <w:tcPr>
            <w:tcW w:w="739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6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3216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56" w:type="dxa"/>
            <w:vAlign w:val="center"/>
          </w:tcPr>
          <w:p w:rsidR="00A13748" w:rsidRPr="00BA3216" w:rsidRDefault="00E646DD" w:rsidP="00885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547</w:t>
            </w:r>
          </w:p>
        </w:tc>
        <w:tc>
          <w:tcPr>
            <w:tcW w:w="631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928" w:type="dxa"/>
            <w:gridSpan w:val="3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851" w:type="dxa"/>
            <w:vAlign w:val="center"/>
          </w:tcPr>
          <w:p w:rsidR="00A13748" w:rsidRPr="00BA3216" w:rsidRDefault="00A13748" w:rsidP="00885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442</w:t>
            </w:r>
          </w:p>
        </w:tc>
        <w:tc>
          <w:tcPr>
            <w:tcW w:w="630" w:type="dxa"/>
            <w:vAlign w:val="center"/>
          </w:tcPr>
          <w:p w:rsidR="00A13748" w:rsidRPr="00BA3216" w:rsidRDefault="00A13748" w:rsidP="008243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24304"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9" w:type="dxa"/>
            <w:vAlign w:val="center"/>
          </w:tcPr>
          <w:p w:rsidR="00A13748" w:rsidRPr="00BA3216" w:rsidRDefault="00824304" w:rsidP="00885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880" w:type="dxa"/>
            <w:vAlign w:val="center"/>
          </w:tcPr>
          <w:p w:rsidR="00A13748" w:rsidRPr="00BA3216" w:rsidRDefault="00A13748" w:rsidP="008243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24304"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13748" w:rsidRPr="00BA3216" w:rsidRDefault="00824304" w:rsidP="00885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A13748" w:rsidRPr="00BA3216" w:rsidRDefault="00824304" w:rsidP="00885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14" w:type="dxa"/>
            <w:vAlign w:val="center"/>
          </w:tcPr>
          <w:p w:rsidR="00A13748" w:rsidRPr="00BA3216" w:rsidRDefault="00824304" w:rsidP="00885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A13748" w:rsidRPr="00BA3216" w:rsidTr="00E854CA">
        <w:trPr>
          <w:jc w:val="center"/>
        </w:trPr>
        <w:tc>
          <w:tcPr>
            <w:tcW w:w="10525" w:type="dxa"/>
            <w:gridSpan w:val="14"/>
            <w:vAlign w:val="center"/>
          </w:tcPr>
          <w:p w:rsidR="00A13748" w:rsidRPr="00BA3216" w:rsidRDefault="00573C25" w:rsidP="00885B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r w:rsidR="00A13748"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NBS </w:t>
            </w: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centers</w:t>
            </w:r>
          </w:p>
        </w:tc>
      </w:tr>
      <w:tr w:rsidR="00F23248" w:rsidRPr="00BA3216" w:rsidTr="00E646DD">
        <w:trPr>
          <w:jc w:val="center"/>
        </w:trPr>
        <w:tc>
          <w:tcPr>
            <w:tcW w:w="739" w:type="dxa"/>
            <w:vAlign w:val="center"/>
          </w:tcPr>
          <w:p w:rsidR="00A13748" w:rsidRPr="00BA3216" w:rsidRDefault="00A13748" w:rsidP="008A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896" w:type="dxa"/>
            <w:vAlign w:val="center"/>
          </w:tcPr>
          <w:p w:rsidR="00A13748" w:rsidRPr="00BA3216" w:rsidRDefault="00A13748" w:rsidP="008A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Sri RamachandraBhanj Medical College and Hospital (SCB MCH), Cuttack</w:t>
            </w:r>
          </w:p>
        </w:tc>
        <w:tc>
          <w:tcPr>
            <w:tcW w:w="656" w:type="dxa"/>
            <w:vAlign w:val="center"/>
          </w:tcPr>
          <w:p w:rsidR="00A13748" w:rsidRPr="00BA3216" w:rsidRDefault="00A13748" w:rsidP="008A75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631" w:type="dxa"/>
            <w:vAlign w:val="center"/>
          </w:tcPr>
          <w:p w:rsidR="00A13748" w:rsidRPr="00BA3216" w:rsidRDefault="00A13748" w:rsidP="008A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8" w:type="dxa"/>
            <w:gridSpan w:val="3"/>
            <w:vAlign w:val="center"/>
          </w:tcPr>
          <w:p w:rsidR="00A13748" w:rsidRPr="00BA3216" w:rsidRDefault="00A13748" w:rsidP="008A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A13748" w:rsidRPr="00BA3216" w:rsidRDefault="00A13748" w:rsidP="008A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0" w:type="dxa"/>
            <w:vAlign w:val="center"/>
          </w:tcPr>
          <w:p w:rsidR="00A13748" w:rsidRPr="00BA3216" w:rsidRDefault="00826F18" w:rsidP="008A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99" w:type="dxa"/>
            <w:vAlign w:val="center"/>
          </w:tcPr>
          <w:p w:rsidR="00A13748" w:rsidRPr="00BA3216" w:rsidRDefault="00826F18" w:rsidP="008A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80" w:type="dxa"/>
            <w:vAlign w:val="center"/>
          </w:tcPr>
          <w:p w:rsidR="00A13748" w:rsidRPr="00BA3216" w:rsidRDefault="00826F18" w:rsidP="008A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1" w:type="dxa"/>
            <w:vAlign w:val="center"/>
          </w:tcPr>
          <w:p w:rsidR="00A13748" w:rsidRPr="00BA3216" w:rsidRDefault="00826F18" w:rsidP="008A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A13748" w:rsidRPr="00BA3216" w:rsidRDefault="00826F18" w:rsidP="008A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4" w:type="dxa"/>
            <w:vAlign w:val="center"/>
          </w:tcPr>
          <w:p w:rsidR="00A13748" w:rsidRPr="00BA3216" w:rsidRDefault="00826F18" w:rsidP="008A75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824304" w:rsidRPr="00BA3216" w:rsidTr="00F23248">
        <w:trPr>
          <w:jc w:val="center"/>
        </w:trPr>
        <w:tc>
          <w:tcPr>
            <w:tcW w:w="2635" w:type="dxa"/>
            <w:gridSpan w:val="2"/>
            <w:vAlign w:val="center"/>
          </w:tcPr>
          <w:p w:rsidR="00824304" w:rsidRPr="00BA3216" w:rsidRDefault="00824304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Total (NBS </w:t>
            </w:r>
            <w:r w:rsidR="00573C25" w:rsidRPr="00BA32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centers</w:t>
            </w:r>
            <w:r w:rsidRPr="00BA32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6" w:type="dxa"/>
            <w:vAlign w:val="center"/>
          </w:tcPr>
          <w:p w:rsidR="00824304" w:rsidRPr="00BA3216" w:rsidRDefault="00824304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631" w:type="dxa"/>
            <w:vAlign w:val="center"/>
          </w:tcPr>
          <w:p w:rsidR="00824304" w:rsidRPr="00BA3216" w:rsidRDefault="00824304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928" w:type="dxa"/>
            <w:gridSpan w:val="3"/>
            <w:vAlign w:val="center"/>
          </w:tcPr>
          <w:p w:rsidR="00824304" w:rsidRPr="00BA3216" w:rsidRDefault="00824304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824304" w:rsidRPr="00BA3216" w:rsidRDefault="00824304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630" w:type="dxa"/>
            <w:vAlign w:val="center"/>
          </w:tcPr>
          <w:p w:rsidR="00824304" w:rsidRPr="00BA3216" w:rsidRDefault="00824304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99" w:type="dxa"/>
            <w:vAlign w:val="center"/>
          </w:tcPr>
          <w:p w:rsidR="00824304" w:rsidRPr="00BA3216" w:rsidRDefault="00824304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80" w:type="dxa"/>
            <w:vAlign w:val="center"/>
          </w:tcPr>
          <w:p w:rsidR="00824304" w:rsidRPr="00BA3216" w:rsidRDefault="00824304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1" w:type="dxa"/>
            <w:vAlign w:val="center"/>
          </w:tcPr>
          <w:p w:rsidR="00824304" w:rsidRPr="00BA3216" w:rsidRDefault="00824304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vAlign w:val="center"/>
          </w:tcPr>
          <w:p w:rsidR="00824304" w:rsidRPr="00BA3216" w:rsidRDefault="00824304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14" w:type="dxa"/>
            <w:vAlign w:val="center"/>
          </w:tcPr>
          <w:p w:rsidR="00824304" w:rsidRPr="00BA3216" w:rsidRDefault="00824304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</w:tr>
      <w:tr w:rsidR="005F2865" w:rsidRPr="00BA3216" w:rsidTr="00F23248">
        <w:trPr>
          <w:jc w:val="center"/>
        </w:trPr>
        <w:tc>
          <w:tcPr>
            <w:tcW w:w="2635" w:type="dxa"/>
            <w:gridSpan w:val="2"/>
            <w:vAlign w:val="center"/>
          </w:tcPr>
          <w:p w:rsidR="005F2865" w:rsidRPr="00BA3216" w:rsidRDefault="005F2865" w:rsidP="008A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Overall Total</w:t>
            </w:r>
            <w:r w:rsidR="00573C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(I+II+III)</w:t>
            </w:r>
          </w:p>
        </w:tc>
        <w:tc>
          <w:tcPr>
            <w:tcW w:w="656" w:type="dxa"/>
            <w:vAlign w:val="center"/>
          </w:tcPr>
          <w:p w:rsidR="005F2865" w:rsidRPr="00BA3216" w:rsidRDefault="00E646DD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928</w:t>
            </w:r>
          </w:p>
        </w:tc>
        <w:tc>
          <w:tcPr>
            <w:tcW w:w="631" w:type="dxa"/>
            <w:vAlign w:val="center"/>
          </w:tcPr>
          <w:p w:rsidR="005F2865" w:rsidRPr="00BA3216" w:rsidRDefault="005F2865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928" w:type="dxa"/>
            <w:gridSpan w:val="3"/>
            <w:vAlign w:val="center"/>
          </w:tcPr>
          <w:p w:rsidR="005F2865" w:rsidRPr="00BA3216" w:rsidRDefault="005F2865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851" w:type="dxa"/>
            <w:vAlign w:val="center"/>
          </w:tcPr>
          <w:p w:rsidR="005F2865" w:rsidRPr="00BA3216" w:rsidRDefault="00500E30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645</w:t>
            </w:r>
          </w:p>
        </w:tc>
        <w:tc>
          <w:tcPr>
            <w:tcW w:w="630" w:type="dxa"/>
            <w:vAlign w:val="center"/>
          </w:tcPr>
          <w:p w:rsidR="005F2865" w:rsidRPr="00BA3216" w:rsidRDefault="00500E30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99" w:type="dxa"/>
            <w:vAlign w:val="center"/>
          </w:tcPr>
          <w:p w:rsidR="005F2865" w:rsidRPr="00BA3216" w:rsidRDefault="00500E30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0" w:type="dxa"/>
            <w:vAlign w:val="center"/>
          </w:tcPr>
          <w:p w:rsidR="005F2865" w:rsidRPr="00BA3216" w:rsidRDefault="00500E30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5F2865" w:rsidRPr="00BA3216" w:rsidRDefault="00500E30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5F2865" w:rsidRPr="00BA3216" w:rsidRDefault="00500E30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14" w:type="dxa"/>
            <w:vAlign w:val="center"/>
          </w:tcPr>
          <w:p w:rsidR="005F2865" w:rsidRPr="00BA3216" w:rsidRDefault="00500E30" w:rsidP="00824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</w:tbl>
    <w:p w:rsidR="00AE03FD" w:rsidRPr="00EE0AE7" w:rsidRDefault="00EE0AE7" w:rsidP="00EE0A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0AE7">
        <w:rPr>
          <w:rFonts w:ascii="Times New Roman" w:eastAsia="Calibri" w:hAnsi="Times New Roman" w:cs="Times New Roman"/>
          <w:bCs/>
          <w:sz w:val="24"/>
          <w:szCs w:val="24"/>
        </w:rPr>
        <w:t>Note:</w:t>
      </w:r>
      <w:r w:rsidR="00E646DD" w:rsidRPr="00EE0AE7">
        <w:rPr>
          <w:rFonts w:ascii="Times New Roman" w:eastAsia="Calibri" w:hAnsi="Times New Roman" w:cs="Times New Roman"/>
          <w:bCs/>
          <w:sz w:val="24"/>
          <w:szCs w:val="24"/>
        </w:rPr>
        <w:t xml:space="preserve"> Due to the </w:t>
      </w:r>
      <w:r w:rsidR="00504A1F">
        <w:rPr>
          <w:rFonts w:ascii="Times New Roman" w:eastAsia="Calibri" w:hAnsi="Times New Roman" w:cs="Times New Roman"/>
          <w:bCs/>
          <w:sz w:val="24"/>
          <w:szCs w:val="24"/>
        </w:rPr>
        <w:t>lockdown</w:t>
      </w:r>
      <w:r w:rsidRPr="00EE0AE7">
        <w:rPr>
          <w:rFonts w:ascii="Times New Roman" w:eastAsia="Calibri" w:hAnsi="Times New Roman" w:cs="Times New Roman"/>
          <w:bCs/>
          <w:sz w:val="24"/>
          <w:szCs w:val="24"/>
        </w:rPr>
        <w:t xml:space="preserve"> by the outbreak of COVID-19, 07 Mysuru hospitals, 11 hospitals </w:t>
      </w:r>
      <w:r w:rsidR="00AD5945">
        <w:rPr>
          <w:rFonts w:ascii="Times New Roman" w:eastAsia="Calibri" w:hAnsi="Times New Roman" w:cs="Times New Roman"/>
          <w:bCs/>
          <w:sz w:val="24"/>
          <w:szCs w:val="24"/>
        </w:rPr>
        <w:t xml:space="preserve">which </w:t>
      </w:r>
      <w:r w:rsidR="00504A1F" w:rsidRPr="00EE0AE7">
        <w:rPr>
          <w:rFonts w:ascii="Times New Roman" w:eastAsia="Calibri" w:hAnsi="Times New Roman" w:cs="Times New Roman"/>
          <w:bCs/>
          <w:sz w:val="24"/>
          <w:szCs w:val="24"/>
        </w:rPr>
        <w:t>come</w:t>
      </w:r>
      <w:r w:rsidRPr="00EE0AE7">
        <w:rPr>
          <w:rFonts w:ascii="Times New Roman" w:eastAsia="Calibri" w:hAnsi="Times New Roman" w:cs="Times New Roman"/>
          <w:bCs/>
          <w:sz w:val="24"/>
          <w:szCs w:val="24"/>
        </w:rPr>
        <w:t xml:space="preserve"> under OSC </w:t>
      </w:r>
      <w:r w:rsidR="00AD5945" w:rsidRPr="00EE0AE7">
        <w:rPr>
          <w:rFonts w:ascii="Times New Roman" w:eastAsia="Calibri" w:hAnsi="Times New Roman" w:cs="Times New Roman"/>
          <w:bCs/>
          <w:sz w:val="24"/>
          <w:szCs w:val="24"/>
        </w:rPr>
        <w:t>centers</w:t>
      </w:r>
      <w:r w:rsidRPr="00EE0AE7">
        <w:rPr>
          <w:rFonts w:ascii="Times New Roman" w:eastAsia="Calibri" w:hAnsi="Times New Roman" w:cs="Times New Roman"/>
          <w:bCs/>
          <w:sz w:val="24"/>
          <w:szCs w:val="24"/>
        </w:rPr>
        <w:t xml:space="preserve"> and 09 hospitals under the NBS </w:t>
      </w:r>
      <w:r w:rsidR="00AD5945" w:rsidRPr="00EE0AE7">
        <w:rPr>
          <w:rFonts w:ascii="Times New Roman" w:eastAsia="Calibri" w:hAnsi="Times New Roman" w:cs="Times New Roman"/>
          <w:bCs/>
          <w:sz w:val="24"/>
          <w:szCs w:val="24"/>
        </w:rPr>
        <w:t>centers</w:t>
      </w:r>
      <w:r w:rsidRPr="00EE0AE7">
        <w:rPr>
          <w:rFonts w:ascii="Times New Roman" w:eastAsia="Calibri" w:hAnsi="Times New Roman" w:cs="Times New Roman"/>
          <w:bCs/>
          <w:sz w:val="24"/>
          <w:szCs w:val="24"/>
        </w:rPr>
        <w:t xml:space="preserve"> could not </w:t>
      </w:r>
      <w:r w:rsidR="00504A1F" w:rsidRPr="00EE0AE7">
        <w:rPr>
          <w:rFonts w:ascii="Times New Roman" w:eastAsia="Calibri" w:hAnsi="Times New Roman" w:cs="Times New Roman"/>
          <w:bCs/>
          <w:sz w:val="24"/>
          <w:szCs w:val="24"/>
        </w:rPr>
        <w:t xml:space="preserve">resume </w:t>
      </w:r>
      <w:r w:rsidR="00504A1F">
        <w:rPr>
          <w:rFonts w:ascii="Times New Roman" w:eastAsia="Calibri" w:hAnsi="Times New Roman" w:cs="Times New Roman"/>
          <w:bCs/>
          <w:sz w:val="24"/>
          <w:szCs w:val="24"/>
        </w:rPr>
        <w:t>New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Born hearing </w:t>
      </w:r>
      <w:r w:rsidR="00504A1F">
        <w:rPr>
          <w:rFonts w:ascii="Times New Roman" w:eastAsia="Calibri" w:hAnsi="Times New Roman" w:cs="Times New Roman"/>
          <w:bCs/>
          <w:sz w:val="24"/>
          <w:szCs w:val="24"/>
        </w:rPr>
        <w:t>screening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program in May 2020. </w:t>
      </w:r>
    </w:p>
    <w:p w:rsidR="00EE0AE7" w:rsidRDefault="00EE0AE7" w:rsidP="00217740">
      <w:pPr>
        <w:spacing w:after="0" w:line="360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0AE7" w:rsidRDefault="00EE0AE7" w:rsidP="00217740">
      <w:pPr>
        <w:spacing w:after="0" w:line="360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0AE7" w:rsidRDefault="00EE0AE7" w:rsidP="00217740">
      <w:pPr>
        <w:spacing w:after="0" w:line="360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0AE7" w:rsidRDefault="00EE0AE7" w:rsidP="00217740">
      <w:pPr>
        <w:spacing w:after="0" w:line="360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3C6E" w:rsidRDefault="00693C6E" w:rsidP="00217740">
      <w:pPr>
        <w:spacing w:after="0" w:line="360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945" w:rsidRDefault="00AD5945" w:rsidP="00217740">
      <w:pPr>
        <w:spacing w:after="0" w:line="360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7740" w:rsidRPr="00BA3216" w:rsidRDefault="00217740" w:rsidP="00217740">
      <w:pPr>
        <w:spacing w:after="0" w:line="360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321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B) Tele- follow-up evaluation</w:t>
      </w:r>
    </w:p>
    <w:p w:rsidR="00E546BF" w:rsidRPr="00C04AF7" w:rsidRDefault="00EB5996" w:rsidP="00C04AF7">
      <w:pPr>
        <w:pStyle w:val="ListParagraph1"/>
        <w:tabs>
          <w:tab w:val="left" w:pos="180"/>
          <w:tab w:val="left" w:pos="284"/>
          <w:tab w:val="left" w:pos="709"/>
          <w:tab w:val="left" w:pos="1418"/>
        </w:tabs>
        <w:spacing w:line="360" w:lineRule="auto"/>
        <w:ind w:left="0"/>
        <w:jc w:val="both"/>
        <w:rPr>
          <w:rFonts w:eastAsia="Calibri"/>
          <w:bCs/>
        </w:rPr>
      </w:pPr>
      <w:r w:rsidRPr="00BA3216">
        <w:rPr>
          <w:rFonts w:eastAsia="Calibri"/>
          <w:bCs/>
        </w:rPr>
        <w:t>The at-risk babies were monitored regularly through Phone calls by administrating Speech-language &amp; hearing developmental checklist. The babies identified with delay in any of the developmental milestones</w:t>
      </w:r>
      <w:r w:rsidR="00C20014">
        <w:rPr>
          <w:rFonts w:eastAsia="Calibri"/>
          <w:bCs/>
        </w:rPr>
        <w:t>,</w:t>
      </w:r>
      <w:r w:rsidRPr="00BA3216">
        <w:rPr>
          <w:rFonts w:eastAsia="Calibri"/>
          <w:bCs/>
        </w:rPr>
        <w:t xml:space="preserve"> were referred to AIISH/concerned center for detailed </w:t>
      </w:r>
      <w:r w:rsidR="00987395">
        <w:rPr>
          <w:rFonts w:eastAsia="Calibri"/>
          <w:bCs/>
        </w:rPr>
        <w:t xml:space="preserve">diagnostic </w:t>
      </w:r>
      <w:r w:rsidRPr="00BA3216">
        <w:rPr>
          <w:rFonts w:eastAsia="Calibri"/>
          <w:bCs/>
        </w:rPr>
        <w:t>evaluation.</w:t>
      </w:r>
    </w:p>
    <w:p w:rsidR="00504A1F" w:rsidRPr="00BA3216" w:rsidRDefault="005F2865" w:rsidP="00504A1F">
      <w:pPr>
        <w:tabs>
          <w:tab w:val="left" w:pos="1503"/>
        </w:tabs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A32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Table</w:t>
      </w:r>
      <w:r w:rsidR="004A558D" w:rsidRPr="00BA32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</w:t>
      </w:r>
      <w:r w:rsidRPr="00BA32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="00504A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141A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Details of </w:t>
      </w:r>
      <w:r w:rsidRPr="00BA32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Tele-phone follow-</w:t>
      </w:r>
      <w:r w:rsidR="00D141A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up carried out at</w:t>
      </w:r>
      <w:r w:rsidR="00C04A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Hospitals in Mysuru</w:t>
      </w:r>
      <w:r w:rsidR="00D141A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/>
      </w:tblPr>
      <w:tblGrid>
        <w:gridCol w:w="2749"/>
        <w:gridCol w:w="2230"/>
        <w:gridCol w:w="2126"/>
        <w:gridCol w:w="2159"/>
      </w:tblGrid>
      <w:tr w:rsidR="00217740" w:rsidRPr="00BA3216" w:rsidTr="00504A1F">
        <w:trPr>
          <w:jc w:val="center"/>
        </w:trPr>
        <w:tc>
          <w:tcPr>
            <w:tcW w:w="2749" w:type="dxa"/>
          </w:tcPr>
          <w:p w:rsidR="00217740" w:rsidRPr="00BA3216" w:rsidRDefault="00217740" w:rsidP="00A9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Mysuru Hospitals</w:t>
            </w:r>
          </w:p>
        </w:tc>
        <w:tc>
          <w:tcPr>
            <w:tcW w:w="2230" w:type="dxa"/>
          </w:tcPr>
          <w:p w:rsidR="00217740" w:rsidRPr="00BA3216" w:rsidRDefault="00217740" w:rsidP="00A9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Number of infants with normal developmental milestones.</w:t>
            </w:r>
          </w:p>
        </w:tc>
        <w:tc>
          <w:tcPr>
            <w:tcW w:w="2126" w:type="dxa"/>
          </w:tcPr>
          <w:p w:rsidR="00217740" w:rsidRPr="00BA3216" w:rsidRDefault="00217740" w:rsidP="00A9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Total infants at risk</w:t>
            </w:r>
          </w:p>
        </w:tc>
        <w:tc>
          <w:tcPr>
            <w:tcW w:w="2159" w:type="dxa"/>
          </w:tcPr>
          <w:p w:rsidR="00217740" w:rsidRPr="00BA3216" w:rsidRDefault="00217740" w:rsidP="00A9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Total call attended/ Total no of calls</w:t>
            </w:r>
          </w:p>
        </w:tc>
      </w:tr>
      <w:tr w:rsidR="00217740" w:rsidRPr="00BA3216" w:rsidTr="00504A1F">
        <w:trPr>
          <w:jc w:val="center"/>
        </w:trPr>
        <w:tc>
          <w:tcPr>
            <w:tcW w:w="2749" w:type="dxa"/>
            <w:vAlign w:val="center"/>
          </w:tcPr>
          <w:p w:rsidR="00217740" w:rsidRPr="00BA3216" w:rsidRDefault="00217740" w:rsidP="009358C5">
            <w:pPr>
              <w:pStyle w:val="NormalWebCharChar"/>
              <w:spacing w:before="0" w:beforeAutospacing="0" w:after="0" w:afterAutospacing="0"/>
              <w:jc w:val="center"/>
            </w:pPr>
            <w:r w:rsidRPr="00BA3216">
              <w:t>Shree Lakshmi DevammaShankarshetty Maternity Hospital</w:t>
            </w:r>
          </w:p>
        </w:tc>
        <w:tc>
          <w:tcPr>
            <w:tcW w:w="2230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9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01/01</w:t>
            </w:r>
          </w:p>
        </w:tc>
      </w:tr>
      <w:tr w:rsidR="00217740" w:rsidRPr="00BA3216" w:rsidTr="00504A1F">
        <w:trPr>
          <w:jc w:val="center"/>
        </w:trPr>
        <w:tc>
          <w:tcPr>
            <w:tcW w:w="2749" w:type="dxa"/>
            <w:vAlign w:val="center"/>
          </w:tcPr>
          <w:p w:rsidR="00217740" w:rsidRPr="00BA3216" w:rsidRDefault="00217740" w:rsidP="009358C5">
            <w:pPr>
              <w:pStyle w:val="NormalWebCharChar"/>
              <w:spacing w:before="0" w:beforeAutospacing="0" w:after="0" w:afterAutospacing="0"/>
              <w:jc w:val="center"/>
            </w:pPr>
            <w:r w:rsidRPr="00BA3216">
              <w:t>Kamakshi Hospital</w:t>
            </w:r>
          </w:p>
        </w:tc>
        <w:tc>
          <w:tcPr>
            <w:tcW w:w="2230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9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02/03</w:t>
            </w:r>
          </w:p>
        </w:tc>
      </w:tr>
      <w:tr w:rsidR="00EB5996" w:rsidRPr="00BA3216" w:rsidTr="00504A1F">
        <w:trPr>
          <w:jc w:val="center"/>
        </w:trPr>
        <w:tc>
          <w:tcPr>
            <w:tcW w:w="2749" w:type="dxa"/>
            <w:vAlign w:val="center"/>
          </w:tcPr>
          <w:p w:rsidR="00EB5996" w:rsidRPr="00BA3216" w:rsidRDefault="00EB5996" w:rsidP="009358C5">
            <w:pPr>
              <w:pStyle w:val="NormalWebCharChar"/>
              <w:spacing w:before="0" w:beforeAutospacing="0" w:after="0" w:afterAutospacing="0"/>
              <w:jc w:val="center"/>
            </w:pPr>
            <w:r w:rsidRPr="00BA3216">
              <w:t>Cheluvamba Hospital (KRH)</w:t>
            </w:r>
          </w:p>
        </w:tc>
        <w:tc>
          <w:tcPr>
            <w:tcW w:w="2230" w:type="dxa"/>
            <w:vAlign w:val="center"/>
          </w:tcPr>
          <w:p w:rsidR="00EB5996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center"/>
          </w:tcPr>
          <w:p w:rsidR="00EB5996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59" w:type="dxa"/>
            <w:vAlign w:val="center"/>
          </w:tcPr>
          <w:p w:rsidR="00EB5996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30/46</w:t>
            </w:r>
          </w:p>
        </w:tc>
      </w:tr>
      <w:tr w:rsidR="00217740" w:rsidRPr="00BA3216" w:rsidTr="00504A1F">
        <w:trPr>
          <w:jc w:val="center"/>
        </w:trPr>
        <w:tc>
          <w:tcPr>
            <w:tcW w:w="2749" w:type="dxa"/>
            <w:vAlign w:val="center"/>
          </w:tcPr>
          <w:p w:rsidR="00217740" w:rsidRPr="00BA3216" w:rsidRDefault="00217740" w:rsidP="009358C5">
            <w:pPr>
              <w:pStyle w:val="NormalWebCharChar"/>
              <w:spacing w:before="0" w:beforeAutospacing="0" w:after="0" w:afterAutospacing="0"/>
              <w:jc w:val="center"/>
            </w:pPr>
            <w:r w:rsidRPr="00BA3216">
              <w:t>Mission Hospital</w:t>
            </w:r>
          </w:p>
        </w:tc>
        <w:tc>
          <w:tcPr>
            <w:tcW w:w="2230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9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00/02</w:t>
            </w:r>
          </w:p>
        </w:tc>
      </w:tr>
      <w:tr w:rsidR="00217740" w:rsidRPr="00BA3216" w:rsidTr="00504A1F">
        <w:trPr>
          <w:jc w:val="center"/>
        </w:trPr>
        <w:tc>
          <w:tcPr>
            <w:tcW w:w="2749" w:type="dxa"/>
            <w:vAlign w:val="center"/>
          </w:tcPr>
          <w:p w:rsidR="00217740" w:rsidRPr="00BA3216" w:rsidRDefault="00217740" w:rsidP="009358C5">
            <w:pPr>
              <w:pStyle w:val="NormalWebCharChar"/>
              <w:spacing w:before="0" w:beforeAutospacing="0" w:after="0" w:afterAutospacing="0"/>
              <w:jc w:val="center"/>
            </w:pPr>
            <w:r w:rsidRPr="00BA3216">
              <w:t>S.M.T.D.H Hospital</w:t>
            </w:r>
          </w:p>
        </w:tc>
        <w:tc>
          <w:tcPr>
            <w:tcW w:w="2230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126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159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17740" w:rsidRPr="00BA3216" w:rsidTr="00504A1F">
        <w:trPr>
          <w:jc w:val="center"/>
        </w:trPr>
        <w:tc>
          <w:tcPr>
            <w:tcW w:w="2749" w:type="dxa"/>
            <w:vAlign w:val="center"/>
          </w:tcPr>
          <w:p w:rsidR="00217740" w:rsidRPr="00BA3216" w:rsidRDefault="00217740" w:rsidP="009358C5">
            <w:pPr>
              <w:pStyle w:val="NormalWebCharChar"/>
              <w:spacing w:before="0" w:beforeAutospacing="0" w:after="0" w:afterAutospacing="0"/>
              <w:jc w:val="center"/>
            </w:pPr>
            <w:r w:rsidRPr="00BA3216">
              <w:t>Ashwini Nursing Home</w:t>
            </w:r>
          </w:p>
        </w:tc>
        <w:tc>
          <w:tcPr>
            <w:tcW w:w="2230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9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01/01</w:t>
            </w:r>
          </w:p>
        </w:tc>
      </w:tr>
      <w:tr w:rsidR="00EB5996" w:rsidRPr="00BA3216" w:rsidTr="00504A1F">
        <w:trPr>
          <w:jc w:val="center"/>
        </w:trPr>
        <w:tc>
          <w:tcPr>
            <w:tcW w:w="2749" w:type="dxa"/>
            <w:vAlign w:val="center"/>
          </w:tcPr>
          <w:p w:rsidR="00EB5996" w:rsidRPr="00BA3216" w:rsidRDefault="00EB5996" w:rsidP="009358C5">
            <w:pPr>
              <w:pStyle w:val="NormalWebCharChar"/>
              <w:spacing w:before="0" w:beforeAutospacing="0" w:after="0" w:afterAutospacing="0"/>
              <w:jc w:val="center"/>
            </w:pPr>
            <w:r w:rsidRPr="00BA3216">
              <w:t>Shree Devi Nursing Home</w:t>
            </w:r>
          </w:p>
        </w:tc>
        <w:tc>
          <w:tcPr>
            <w:tcW w:w="2230" w:type="dxa"/>
            <w:vAlign w:val="center"/>
          </w:tcPr>
          <w:p w:rsidR="00EB5996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126" w:type="dxa"/>
            <w:vAlign w:val="center"/>
          </w:tcPr>
          <w:p w:rsidR="00EB5996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159" w:type="dxa"/>
            <w:vAlign w:val="center"/>
          </w:tcPr>
          <w:p w:rsidR="00EB5996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17740" w:rsidRPr="00BA3216" w:rsidTr="00504A1F">
        <w:trPr>
          <w:jc w:val="center"/>
        </w:trPr>
        <w:tc>
          <w:tcPr>
            <w:tcW w:w="2749" w:type="dxa"/>
            <w:vAlign w:val="center"/>
          </w:tcPr>
          <w:p w:rsidR="00217740" w:rsidRPr="00BA3216" w:rsidRDefault="00217740" w:rsidP="009358C5">
            <w:pPr>
              <w:pStyle w:val="NormalWebCharChar"/>
              <w:spacing w:before="0" w:beforeAutospacing="0" w:after="0" w:afterAutospacing="0"/>
              <w:jc w:val="center"/>
            </w:pPr>
            <w:r w:rsidRPr="00BA3216">
              <w:t>GopalaGowdaShanthaveri Memorial Hospital</w:t>
            </w:r>
          </w:p>
        </w:tc>
        <w:tc>
          <w:tcPr>
            <w:tcW w:w="2230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9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01/01</w:t>
            </w:r>
          </w:p>
        </w:tc>
      </w:tr>
      <w:tr w:rsidR="00EB5996" w:rsidRPr="00BA3216" w:rsidTr="00504A1F">
        <w:trPr>
          <w:jc w:val="center"/>
        </w:trPr>
        <w:tc>
          <w:tcPr>
            <w:tcW w:w="2749" w:type="dxa"/>
            <w:vAlign w:val="center"/>
          </w:tcPr>
          <w:p w:rsidR="00EB5996" w:rsidRPr="00BA3216" w:rsidRDefault="00EB5996" w:rsidP="009358C5">
            <w:pPr>
              <w:pStyle w:val="NormalWebCharChar"/>
              <w:spacing w:before="0" w:beforeAutospacing="0" w:after="0" w:afterAutospacing="0"/>
              <w:jc w:val="center"/>
            </w:pPr>
            <w:r w:rsidRPr="00BA3216">
              <w:t>Mahadeshwara Nursing Home</w:t>
            </w:r>
          </w:p>
        </w:tc>
        <w:tc>
          <w:tcPr>
            <w:tcW w:w="2230" w:type="dxa"/>
            <w:vAlign w:val="center"/>
          </w:tcPr>
          <w:p w:rsidR="00EB5996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126" w:type="dxa"/>
            <w:vAlign w:val="center"/>
          </w:tcPr>
          <w:p w:rsidR="00EB5996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159" w:type="dxa"/>
            <w:vAlign w:val="center"/>
          </w:tcPr>
          <w:p w:rsidR="00EB5996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17740" w:rsidRPr="00BA3216" w:rsidTr="00504A1F">
        <w:trPr>
          <w:jc w:val="center"/>
        </w:trPr>
        <w:tc>
          <w:tcPr>
            <w:tcW w:w="2749" w:type="dxa"/>
            <w:vAlign w:val="center"/>
          </w:tcPr>
          <w:p w:rsidR="00217740" w:rsidRPr="00BA3216" w:rsidRDefault="00217740" w:rsidP="009358C5">
            <w:pPr>
              <w:pStyle w:val="NormalWebCharChar"/>
              <w:spacing w:before="0" w:beforeAutospacing="0" w:after="0" w:afterAutospacing="0"/>
              <w:jc w:val="center"/>
            </w:pPr>
            <w:r w:rsidRPr="00BA3216">
              <w:t>Sigma Hospital</w:t>
            </w:r>
          </w:p>
        </w:tc>
        <w:tc>
          <w:tcPr>
            <w:tcW w:w="2230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59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01/01</w:t>
            </w:r>
          </w:p>
        </w:tc>
      </w:tr>
      <w:tr w:rsidR="00217740" w:rsidRPr="00BA3216" w:rsidTr="00504A1F">
        <w:trPr>
          <w:jc w:val="center"/>
        </w:trPr>
        <w:tc>
          <w:tcPr>
            <w:tcW w:w="2749" w:type="dxa"/>
            <w:vAlign w:val="center"/>
          </w:tcPr>
          <w:p w:rsidR="00217740" w:rsidRPr="00BA3216" w:rsidRDefault="00217740" w:rsidP="009358C5">
            <w:pPr>
              <w:pStyle w:val="NormalWebCharChar"/>
              <w:spacing w:before="0" w:beforeAutospacing="0" w:after="0" w:afterAutospacing="0"/>
              <w:jc w:val="center"/>
            </w:pPr>
            <w:r w:rsidRPr="00BA3216">
              <w:t>Brindavan Hospital</w:t>
            </w:r>
          </w:p>
        </w:tc>
        <w:tc>
          <w:tcPr>
            <w:tcW w:w="2230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59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04/08</w:t>
            </w:r>
          </w:p>
        </w:tc>
      </w:tr>
      <w:tr w:rsidR="00217740" w:rsidRPr="00BA3216" w:rsidTr="00504A1F">
        <w:trPr>
          <w:jc w:val="center"/>
        </w:trPr>
        <w:tc>
          <w:tcPr>
            <w:tcW w:w="2749" w:type="dxa"/>
            <w:vAlign w:val="center"/>
          </w:tcPr>
          <w:p w:rsidR="00217740" w:rsidRPr="00BA3216" w:rsidRDefault="00217740" w:rsidP="009358C5">
            <w:pPr>
              <w:pStyle w:val="NormalWebCharChar"/>
              <w:spacing w:before="0" w:beforeAutospacing="0" w:after="0" w:afterAutospacing="0"/>
              <w:jc w:val="center"/>
              <w:rPr>
                <w:b/>
              </w:rPr>
            </w:pPr>
            <w:r w:rsidRPr="00BA3216">
              <w:rPr>
                <w:b/>
              </w:rPr>
              <w:t>Total</w:t>
            </w:r>
          </w:p>
        </w:tc>
        <w:tc>
          <w:tcPr>
            <w:tcW w:w="2230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126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159" w:type="dxa"/>
            <w:vAlign w:val="center"/>
          </w:tcPr>
          <w:p w:rsidR="00217740" w:rsidRPr="00BA3216" w:rsidRDefault="00EB5996" w:rsidP="009358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40/63</w:t>
            </w:r>
          </w:p>
        </w:tc>
      </w:tr>
    </w:tbl>
    <w:p w:rsidR="00217740" w:rsidRDefault="00217740" w:rsidP="00EE0AE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EE0AE7" w:rsidRDefault="00EE0AE7" w:rsidP="00EE0AE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87395" w:rsidRDefault="00633545" w:rsidP="00EE0AE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Table 3</w:t>
      </w:r>
      <w:r w:rsidR="00987395" w:rsidRPr="0098739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: </w:t>
      </w:r>
      <w:r w:rsidR="00D141A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Details of </w:t>
      </w:r>
      <w:r w:rsidR="00987395" w:rsidRPr="0098739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T</w:t>
      </w:r>
      <w:r w:rsidR="00D141A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ele-phone follow- up carried out at</w:t>
      </w:r>
      <w:r w:rsidR="00987395" w:rsidRPr="00EE0AE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D594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NBS </w:t>
      </w:r>
      <w:r w:rsidR="00504A1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centers in May 2020.</w:t>
      </w:r>
    </w:p>
    <w:tbl>
      <w:tblPr>
        <w:tblStyle w:val="TableGrid"/>
        <w:tblW w:w="0" w:type="auto"/>
        <w:jc w:val="center"/>
        <w:tblLook w:val="04A0"/>
      </w:tblPr>
      <w:tblGrid>
        <w:gridCol w:w="2739"/>
        <w:gridCol w:w="2232"/>
        <w:gridCol w:w="2130"/>
        <w:gridCol w:w="2163"/>
      </w:tblGrid>
      <w:tr w:rsidR="00987395" w:rsidRPr="00BA3216" w:rsidTr="00987395">
        <w:trPr>
          <w:jc w:val="center"/>
        </w:trPr>
        <w:tc>
          <w:tcPr>
            <w:tcW w:w="2739" w:type="dxa"/>
          </w:tcPr>
          <w:p w:rsidR="00987395" w:rsidRPr="00BA3216" w:rsidRDefault="00987395" w:rsidP="00987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NBS centres</w:t>
            </w:r>
          </w:p>
        </w:tc>
        <w:tc>
          <w:tcPr>
            <w:tcW w:w="2232" w:type="dxa"/>
          </w:tcPr>
          <w:p w:rsidR="00987395" w:rsidRPr="00BA3216" w:rsidRDefault="00987395" w:rsidP="00987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Number of infants with normal developmental milestones.</w:t>
            </w:r>
          </w:p>
        </w:tc>
        <w:tc>
          <w:tcPr>
            <w:tcW w:w="2130" w:type="dxa"/>
          </w:tcPr>
          <w:p w:rsidR="00987395" w:rsidRPr="00BA3216" w:rsidRDefault="00987395" w:rsidP="00987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Total infants at risk</w:t>
            </w:r>
          </w:p>
        </w:tc>
        <w:tc>
          <w:tcPr>
            <w:tcW w:w="2163" w:type="dxa"/>
          </w:tcPr>
          <w:p w:rsidR="00987395" w:rsidRPr="00BA3216" w:rsidRDefault="00987395" w:rsidP="00987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Total call attended/ Total no of calls</w:t>
            </w:r>
          </w:p>
        </w:tc>
      </w:tr>
      <w:tr w:rsidR="00987395" w:rsidRPr="00BA3216" w:rsidTr="00987395">
        <w:trPr>
          <w:jc w:val="center"/>
        </w:trPr>
        <w:tc>
          <w:tcPr>
            <w:tcW w:w="2739" w:type="dxa"/>
            <w:vAlign w:val="center"/>
          </w:tcPr>
          <w:p w:rsidR="00987395" w:rsidRPr="00BA3216" w:rsidRDefault="00855471" w:rsidP="00987395">
            <w:pPr>
              <w:pStyle w:val="NormalWebCharChar"/>
              <w:spacing w:before="0" w:beforeAutospacing="0" w:after="0" w:afterAutospacing="0"/>
              <w:jc w:val="center"/>
            </w:pPr>
            <w:r w:rsidRPr="00855471">
              <w:t>King George’s Medical University, Lucknow</w:t>
            </w:r>
          </w:p>
        </w:tc>
        <w:tc>
          <w:tcPr>
            <w:tcW w:w="2232" w:type="dxa"/>
            <w:vAlign w:val="center"/>
          </w:tcPr>
          <w:p w:rsidR="00987395" w:rsidRPr="00BA3216" w:rsidRDefault="00693C6E" w:rsidP="00987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30" w:type="dxa"/>
            <w:vAlign w:val="center"/>
          </w:tcPr>
          <w:p w:rsidR="00987395" w:rsidRPr="00BA3216" w:rsidRDefault="00693C6E" w:rsidP="00987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63" w:type="dxa"/>
            <w:vAlign w:val="center"/>
          </w:tcPr>
          <w:p w:rsidR="00987395" w:rsidRPr="00BA3216" w:rsidRDefault="00693C6E" w:rsidP="00987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35/37</w:t>
            </w:r>
          </w:p>
        </w:tc>
      </w:tr>
      <w:tr w:rsidR="00987395" w:rsidRPr="00BA3216" w:rsidTr="00987395">
        <w:trPr>
          <w:jc w:val="center"/>
        </w:trPr>
        <w:tc>
          <w:tcPr>
            <w:tcW w:w="2739" w:type="dxa"/>
            <w:vAlign w:val="center"/>
          </w:tcPr>
          <w:p w:rsidR="00987395" w:rsidRPr="00BA3216" w:rsidRDefault="00987395" w:rsidP="00987395">
            <w:pPr>
              <w:pStyle w:val="NormalWebCharChar"/>
              <w:spacing w:before="0" w:beforeAutospacing="0" w:after="0" w:afterAutospacing="0"/>
              <w:jc w:val="center"/>
              <w:rPr>
                <w:b/>
              </w:rPr>
            </w:pPr>
            <w:r w:rsidRPr="00BA3216">
              <w:rPr>
                <w:b/>
              </w:rPr>
              <w:t>Total</w:t>
            </w:r>
          </w:p>
        </w:tc>
        <w:tc>
          <w:tcPr>
            <w:tcW w:w="2232" w:type="dxa"/>
            <w:vAlign w:val="center"/>
          </w:tcPr>
          <w:p w:rsidR="00987395" w:rsidRPr="00BA3216" w:rsidRDefault="00987395" w:rsidP="00693C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93C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:rsidR="00987395" w:rsidRPr="00BA3216" w:rsidRDefault="00987395" w:rsidP="009873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93C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63" w:type="dxa"/>
            <w:vAlign w:val="center"/>
          </w:tcPr>
          <w:p w:rsidR="00987395" w:rsidRPr="00BA3216" w:rsidRDefault="00693C6E" w:rsidP="009873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b/>
                <w:sz w:val="24"/>
                <w:szCs w:val="24"/>
              </w:rPr>
              <w:t>35/37</w:t>
            </w:r>
          </w:p>
        </w:tc>
      </w:tr>
    </w:tbl>
    <w:p w:rsidR="00987395" w:rsidRDefault="00987395" w:rsidP="00EE0AE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87395" w:rsidRPr="00BA3216" w:rsidRDefault="00987395" w:rsidP="00EE0AE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A5CEB" w:rsidRDefault="007A5CEB" w:rsidP="00C2001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3C2128" w:rsidRDefault="003C2128" w:rsidP="00C2001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8066F9" w:rsidRPr="00C20014" w:rsidRDefault="00C20014" w:rsidP="00C2001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lastRenderedPageBreak/>
        <w:t xml:space="preserve">c) </w:t>
      </w:r>
      <w:r w:rsidR="0003699B" w:rsidRPr="00C20014">
        <w:rPr>
          <w:rFonts w:ascii="Times New Roman" w:eastAsia="Calibri" w:hAnsi="Times New Roman" w:cs="Times New Roman"/>
          <w:b/>
          <w:sz w:val="24"/>
          <w:szCs w:val="24"/>
          <w:lang w:val="en-GB"/>
        </w:rPr>
        <w:t>Tele screening Programs</w:t>
      </w:r>
    </w:p>
    <w:p w:rsidR="0003699B" w:rsidRPr="007A5CEB" w:rsidRDefault="00C20014" w:rsidP="007A5CEB">
      <w:pPr>
        <w:pStyle w:val="ListParagraph"/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Since the New born screening program was suspended from second week of March, 2020 due to lockdown,</w:t>
      </w:r>
      <w:r w:rsidRPr="00BA32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Tele</w:t>
      </w:r>
      <w:r w:rsidR="0003699B" w:rsidRPr="00BA32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-screening </w:t>
      </w:r>
      <w:r w:rsidR="00E1280D" w:rsidRPr="00BA3216">
        <w:rPr>
          <w:rFonts w:ascii="Times New Roman" w:eastAsia="Calibri" w:hAnsi="Times New Roman" w:cs="Times New Roman"/>
          <w:sz w:val="24"/>
          <w:szCs w:val="24"/>
          <w:lang w:val="en-US"/>
        </w:rPr>
        <w:t>program (virtual mode)</w:t>
      </w:r>
      <w:r w:rsidR="0003699B" w:rsidRPr="00BA32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was carried out to identify the babies at ri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sk for communic</w:t>
      </w:r>
      <w:r w:rsidR="009873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ation disorders. The </w:t>
      </w:r>
      <w:r w:rsidR="007A5CEB">
        <w:rPr>
          <w:rFonts w:ascii="Times New Roman" w:eastAsia="Calibri" w:hAnsi="Times New Roman" w:cs="Times New Roman"/>
          <w:sz w:val="24"/>
          <w:szCs w:val="24"/>
          <w:lang w:val="en-US"/>
        </w:rPr>
        <w:t>details including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behavioral responses of the new born to environmental sounds and HRR </w:t>
      </w:r>
      <w:r w:rsidR="007A5C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were collected from the parents through Tele-phone mode. The </w:t>
      </w:r>
      <w:r w:rsidRPr="007A5C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babies at risk were </w:t>
      </w:r>
      <w:r w:rsidR="007A5CEB">
        <w:rPr>
          <w:rFonts w:ascii="Times New Roman" w:eastAsia="Calibri" w:hAnsi="Times New Roman" w:cs="Times New Roman"/>
          <w:sz w:val="24"/>
          <w:szCs w:val="24"/>
          <w:lang w:val="en-US"/>
        </w:rPr>
        <w:t>asked to</w:t>
      </w:r>
      <w:r w:rsidRPr="007A5CE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undergo follow up in detail.</w:t>
      </w:r>
    </w:p>
    <w:p w:rsidR="00C20014" w:rsidRPr="00BA3216" w:rsidRDefault="00C20014" w:rsidP="00C20014">
      <w:pPr>
        <w:pStyle w:val="ListParagraph"/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77029" w:rsidRPr="00BA3216" w:rsidRDefault="00077029" w:rsidP="000770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3216">
        <w:rPr>
          <w:rFonts w:ascii="Times New Roman" w:eastAsia="Calibri" w:hAnsi="Times New Roman" w:cs="Times New Roman"/>
          <w:sz w:val="24"/>
          <w:szCs w:val="24"/>
        </w:rPr>
        <w:t>Table</w:t>
      </w:r>
      <w:r w:rsidR="00633545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Pr="00BA321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20014">
        <w:rPr>
          <w:rFonts w:ascii="Times New Roman" w:eastAsia="Calibri" w:hAnsi="Times New Roman" w:cs="Times New Roman"/>
          <w:sz w:val="24"/>
          <w:szCs w:val="24"/>
        </w:rPr>
        <w:t>Details of T</w:t>
      </w:r>
      <w:r w:rsidR="00E1280D" w:rsidRPr="00BA3216">
        <w:rPr>
          <w:rFonts w:ascii="Times New Roman" w:eastAsia="Calibri" w:hAnsi="Times New Roman" w:cs="Times New Roman"/>
          <w:sz w:val="24"/>
          <w:szCs w:val="24"/>
        </w:rPr>
        <w:t>el</w:t>
      </w:r>
      <w:r w:rsidR="00FE4774" w:rsidRPr="00BA3216">
        <w:rPr>
          <w:rFonts w:ascii="Times New Roman" w:eastAsia="Calibri" w:hAnsi="Times New Roman" w:cs="Times New Roman"/>
          <w:sz w:val="24"/>
          <w:szCs w:val="24"/>
        </w:rPr>
        <w:t xml:space="preserve">e-screening carried out at NBS </w:t>
      </w:r>
      <w:r w:rsidR="00A85A3E" w:rsidRPr="00BA3216">
        <w:rPr>
          <w:rFonts w:ascii="Times New Roman" w:eastAsia="Calibri" w:hAnsi="Times New Roman" w:cs="Times New Roman"/>
          <w:sz w:val="24"/>
          <w:szCs w:val="24"/>
        </w:rPr>
        <w:t>Centre</w:t>
      </w:r>
      <w:r w:rsidR="00AD5945">
        <w:rPr>
          <w:rFonts w:ascii="Times New Roman" w:eastAsia="Calibri" w:hAnsi="Times New Roman" w:cs="Times New Roman"/>
          <w:sz w:val="24"/>
          <w:szCs w:val="24"/>
        </w:rPr>
        <w:t>s</w:t>
      </w:r>
      <w:r w:rsidR="00FE4774" w:rsidRPr="00BA3216">
        <w:rPr>
          <w:rFonts w:ascii="Times New Roman" w:eastAsia="Calibri" w:hAnsi="Times New Roman" w:cs="Times New Roman"/>
          <w:sz w:val="24"/>
          <w:szCs w:val="24"/>
        </w:rPr>
        <w:t xml:space="preserve"> in May 2020.</w:t>
      </w:r>
    </w:p>
    <w:tbl>
      <w:tblPr>
        <w:tblStyle w:val="TableGrid"/>
        <w:tblW w:w="0" w:type="auto"/>
        <w:jc w:val="center"/>
        <w:tblLook w:val="04A0"/>
      </w:tblPr>
      <w:tblGrid>
        <w:gridCol w:w="2310"/>
        <w:gridCol w:w="2310"/>
        <w:gridCol w:w="2311"/>
        <w:gridCol w:w="2311"/>
      </w:tblGrid>
      <w:tr w:rsidR="00A85A3E" w:rsidRPr="00BA3216" w:rsidTr="00C675E2">
        <w:trPr>
          <w:jc w:val="center"/>
        </w:trPr>
        <w:tc>
          <w:tcPr>
            <w:tcW w:w="2310" w:type="dxa"/>
          </w:tcPr>
          <w:p w:rsidR="00A85A3E" w:rsidRPr="00BA3216" w:rsidRDefault="00A85A3E" w:rsidP="00C67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NBS Centre</w:t>
            </w:r>
          </w:p>
        </w:tc>
        <w:tc>
          <w:tcPr>
            <w:tcW w:w="2310" w:type="dxa"/>
          </w:tcPr>
          <w:p w:rsidR="00A85A3E" w:rsidRPr="00BA3216" w:rsidRDefault="00A85A3E" w:rsidP="00C67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Number of infants with normal developmental milestones.</w:t>
            </w:r>
          </w:p>
        </w:tc>
        <w:tc>
          <w:tcPr>
            <w:tcW w:w="2311" w:type="dxa"/>
          </w:tcPr>
          <w:p w:rsidR="00A85A3E" w:rsidRPr="00BA3216" w:rsidRDefault="00A85A3E" w:rsidP="00C67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infants at risk </w:t>
            </w:r>
          </w:p>
        </w:tc>
        <w:tc>
          <w:tcPr>
            <w:tcW w:w="2311" w:type="dxa"/>
          </w:tcPr>
          <w:p w:rsidR="00A85A3E" w:rsidRPr="00BA3216" w:rsidRDefault="00A85A3E" w:rsidP="00C67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call attended/ Total no of calls </w:t>
            </w:r>
          </w:p>
        </w:tc>
      </w:tr>
      <w:tr w:rsidR="00A85A3E" w:rsidRPr="00BA3216" w:rsidTr="00C675E2">
        <w:trPr>
          <w:jc w:val="center"/>
        </w:trPr>
        <w:tc>
          <w:tcPr>
            <w:tcW w:w="2310" w:type="dxa"/>
            <w:vAlign w:val="center"/>
          </w:tcPr>
          <w:p w:rsidR="00A85A3E" w:rsidRPr="00BA3216" w:rsidRDefault="00A85A3E" w:rsidP="00C675E2">
            <w:pPr>
              <w:pStyle w:val="NormalWebCharChar"/>
              <w:spacing w:before="0" w:beforeAutospacing="0" w:after="0" w:afterAutospacing="0"/>
            </w:pPr>
            <w:r w:rsidRPr="00BA3216">
              <w:rPr>
                <w:rFonts w:eastAsia="Calibri"/>
              </w:rPr>
              <w:t xml:space="preserve">Bhagalpur </w:t>
            </w:r>
          </w:p>
        </w:tc>
        <w:tc>
          <w:tcPr>
            <w:tcW w:w="2310" w:type="dxa"/>
            <w:vAlign w:val="center"/>
          </w:tcPr>
          <w:p w:rsidR="00A85A3E" w:rsidRPr="00BA3216" w:rsidRDefault="00A85A3E" w:rsidP="00C6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11" w:type="dxa"/>
            <w:vAlign w:val="center"/>
          </w:tcPr>
          <w:p w:rsidR="00A85A3E" w:rsidRPr="00BA3216" w:rsidRDefault="00A85A3E" w:rsidP="00C6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1" w:type="dxa"/>
            <w:vAlign w:val="center"/>
          </w:tcPr>
          <w:p w:rsidR="00A85A3E" w:rsidRPr="00BA3216" w:rsidRDefault="00A85A3E" w:rsidP="00C6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37/39</w:t>
            </w:r>
          </w:p>
        </w:tc>
      </w:tr>
      <w:tr w:rsidR="00A85A3E" w:rsidRPr="00BA3216" w:rsidTr="00C675E2">
        <w:trPr>
          <w:jc w:val="center"/>
        </w:trPr>
        <w:tc>
          <w:tcPr>
            <w:tcW w:w="2310" w:type="dxa"/>
            <w:vAlign w:val="center"/>
          </w:tcPr>
          <w:p w:rsidR="00A85A3E" w:rsidRPr="00BA3216" w:rsidRDefault="00A85A3E" w:rsidP="00C675E2">
            <w:pPr>
              <w:pStyle w:val="NormalWebCharChar"/>
              <w:spacing w:before="0" w:beforeAutospacing="0" w:after="0" w:afterAutospacing="0"/>
            </w:pPr>
            <w:r w:rsidRPr="00BA3216">
              <w:rPr>
                <w:rFonts w:eastAsia="Calibri"/>
              </w:rPr>
              <w:t>Delhi</w:t>
            </w:r>
          </w:p>
        </w:tc>
        <w:tc>
          <w:tcPr>
            <w:tcW w:w="2310" w:type="dxa"/>
            <w:vAlign w:val="center"/>
          </w:tcPr>
          <w:p w:rsidR="00A85A3E" w:rsidRPr="00BA3216" w:rsidRDefault="00A85A3E" w:rsidP="00C6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1" w:type="dxa"/>
            <w:vAlign w:val="center"/>
          </w:tcPr>
          <w:p w:rsidR="00A85A3E" w:rsidRPr="00BA3216" w:rsidRDefault="00A85A3E" w:rsidP="00C6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  <w:vAlign w:val="center"/>
          </w:tcPr>
          <w:p w:rsidR="00A85A3E" w:rsidRPr="00BA3216" w:rsidRDefault="00A85A3E" w:rsidP="00C6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10/12</w:t>
            </w:r>
          </w:p>
        </w:tc>
      </w:tr>
      <w:tr w:rsidR="00A85A3E" w:rsidRPr="00BA3216" w:rsidTr="00C675E2">
        <w:trPr>
          <w:jc w:val="center"/>
        </w:trPr>
        <w:tc>
          <w:tcPr>
            <w:tcW w:w="2310" w:type="dxa"/>
            <w:vAlign w:val="center"/>
          </w:tcPr>
          <w:p w:rsidR="00A85A3E" w:rsidRPr="00BA3216" w:rsidRDefault="00A85A3E" w:rsidP="00C675E2">
            <w:pPr>
              <w:pStyle w:val="NormalWebCharChar"/>
              <w:spacing w:before="0" w:beforeAutospacing="0" w:after="0" w:afterAutospacing="0"/>
            </w:pPr>
            <w:r w:rsidRPr="00BA3216">
              <w:rPr>
                <w:rFonts w:eastAsia="Calibri"/>
              </w:rPr>
              <w:t xml:space="preserve">Jabalpur </w:t>
            </w:r>
          </w:p>
        </w:tc>
        <w:tc>
          <w:tcPr>
            <w:tcW w:w="2310" w:type="dxa"/>
            <w:vAlign w:val="center"/>
          </w:tcPr>
          <w:p w:rsidR="00A85A3E" w:rsidRPr="00BA3216" w:rsidRDefault="00A85A3E" w:rsidP="00C6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311" w:type="dxa"/>
            <w:vAlign w:val="center"/>
          </w:tcPr>
          <w:p w:rsidR="00A85A3E" w:rsidRPr="00BA3216" w:rsidRDefault="00A85A3E" w:rsidP="00C6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11" w:type="dxa"/>
            <w:vAlign w:val="center"/>
          </w:tcPr>
          <w:p w:rsidR="00A85A3E" w:rsidRPr="00BA3216" w:rsidRDefault="00A85A3E" w:rsidP="00C6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155/163</w:t>
            </w:r>
          </w:p>
        </w:tc>
      </w:tr>
      <w:tr w:rsidR="00A85A3E" w:rsidRPr="00BA3216" w:rsidTr="00C675E2">
        <w:trPr>
          <w:jc w:val="center"/>
        </w:trPr>
        <w:tc>
          <w:tcPr>
            <w:tcW w:w="2310" w:type="dxa"/>
            <w:vAlign w:val="center"/>
          </w:tcPr>
          <w:p w:rsidR="00A85A3E" w:rsidRPr="00BA3216" w:rsidRDefault="00A85A3E" w:rsidP="00C675E2">
            <w:pPr>
              <w:pStyle w:val="NormalWebCharChar"/>
              <w:spacing w:before="0" w:beforeAutospacing="0" w:after="0" w:afterAutospacing="0"/>
            </w:pPr>
            <w:r w:rsidRPr="00BA3216">
              <w:t>Kolar</w:t>
            </w:r>
          </w:p>
        </w:tc>
        <w:tc>
          <w:tcPr>
            <w:tcW w:w="2310" w:type="dxa"/>
            <w:vAlign w:val="center"/>
          </w:tcPr>
          <w:p w:rsidR="00A85A3E" w:rsidRPr="00BA3216" w:rsidRDefault="00A85A3E" w:rsidP="00C6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11" w:type="dxa"/>
            <w:vAlign w:val="center"/>
          </w:tcPr>
          <w:p w:rsidR="00A85A3E" w:rsidRPr="00BA3216" w:rsidRDefault="00A85A3E" w:rsidP="00C6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  <w:vAlign w:val="center"/>
          </w:tcPr>
          <w:p w:rsidR="00A85A3E" w:rsidRPr="00BA3216" w:rsidRDefault="00A85A3E" w:rsidP="00C6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53/53</w:t>
            </w:r>
          </w:p>
        </w:tc>
      </w:tr>
      <w:tr w:rsidR="00A85A3E" w:rsidRPr="00BA3216" w:rsidTr="00C675E2">
        <w:trPr>
          <w:jc w:val="center"/>
        </w:trPr>
        <w:tc>
          <w:tcPr>
            <w:tcW w:w="2310" w:type="dxa"/>
            <w:vAlign w:val="center"/>
          </w:tcPr>
          <w:p w:rsidR="00A85A3E" w:rsidRPr="00BA3216" w:rsidRDefault="00A85A3E" w:rsidP="00C675E2">
            <w:pPr>
              <w:pStyle w:val="NormalWebCharChar"/>
              <w:spacing w:before="0" w:beforeAutospacing="0" w:after="0" w:afterAutospacing="0"/>
              <w:rPr>
                <w:b/>
              </w:rPr>
            </w:pPr>
            <w:r w:rsidRPr="00BA3216">
              <w:rPr>
                <w:b/>
              </w:rPr>
              <w:t xml:space="preserve">Total </w:t>
            </w:r>
          </w:p>
        </w:tc>
        <w:tc>
          <w:tcPr>
            <w:tcW w:w="2310" w:type="dxa"/>
            <w:vAlign w:val="center"/>
          </w:tcPr>
          <w:p w:rsidR="00A85A3E" w:rsidRPr="00BA3216" w:rsidRDefault="00A85A3E" w:rsidP="00C6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311" w:type="dxa"/>
            <w:vAlign w:val="center"/>
          </w:tcPr>
          <w:p w:rsidR="00A85A3E" w:rsidRPr="00BA3216" w:rsidRDefault="00A85A3E" w:rsidP="00C6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11" w:type="dxa"/>
            <w:vAlign w:val="center"/>
          </w:tcPr>
          <w:p w:rsidR="00A85A3E" w:rsidRPr="00BA3216" w:rsidRDefault="00A85A3E" w:rsidP="00C675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255/267</w:t>
            </w:r>
          </w:p>
        </w:tc>
      </w:tr>
    </w:tbl>
    <w:p w:rsidR="00FE4774" w:rsidRPr="00BA3216" w:rsidRDefault="00FE4774" w:rsidP="00FE47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FE4774" w:rsidRPr="00BA3216" w:rsidRDefault="00FE4774" w:rsidP="00FE47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A321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Table </w:t>
      </w:r>
      <w:r w:rsidR="00633545">
        <w:rPr>
          <w:rFonts w:ascii="Times New Roman" w:eastAsia="Calibri" w:hAnsi="Times New Roman" w:cs="Times New Roman"/>
          <w:sz w:val="24"/>
          <w:szCs w:val="24"/>
          <w:lang w:val="en-GB"/>
        </w:rPr>
        <w:t>5</w:t>
      </w:r>
      <w:r w:rsidR="00504A1F">
        <w:rPr>
          <w:rFonts w:ascii="Times New Roman" w:eastAsia="Calibri" w:hAnsi="Times New Roman" w:cs="Times New Roman"/>
          <w:sz w:val="24"/>
          <w:szCs w:val="24"/>
          <w:lang w:val="en-GB"/>
        </w:rPr>
        <w:t>: Details of Tele –screening</w:t>
      </w:r>
      <w:r w:rsidRPr="00BA321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carried out at OSC centres in May 2020.</w:t>
      </w:r>
    </w:p>
    <w:tbl>
      <w:tblPr>
        <w:tblStyle w:val="TableGrid"/>
        <w:tblW w:w="0" w:type="auto"/>
        <w:jc w:val="center"/>
        <w:tblLook w:val="04A0"/>
      </w:tblPr>
      <w:tblGrid>
        <w:gridCol w:w="2072"/>
        <w:gridCol w:w="1237"/>
        <w:gridCol w:w="1203"/>
        <w:gridCol w:w="1577"/>
        <w:gridCol w:w="1617"/>
        <w:gridCol w:w="1536"/>
      </w:tblGrid>
      <w:tr w:rsidR="00D703B6" w:rsidRPr="00BA3216" w:rsidTr="009E59BD">
        <w:trPr>
          <w:jc w:val="center"/>
        </w:trPr>
        <w:tc>
          <w:tcPr>
            <w:tcW w:w="2072" w:type="dxa"/>
            <w:vAlign w:val="center"/>
          </w:tcPr>
          <w:p w:rsidR="00D703B6" w:rsidRPr="00BA3216" w:rsidRDefault="00D703B6" w:rsidP="009E5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OSC </w:t>
            </w:r>
            <w:r w:rsidR="00A85A3E"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centers</w:t>
            </w:r>
          </w:p>
        </w:tc>
        <w:tc>
          <w:tcPr>
            <w:tcW w:w="1237" w:type="dxa"/>
            <w:vAlign w:val="center"/>
          </w:tcPr>
          <w:p w:rsidR="00D703B6" w:rsidRPr="00BA3216" w:rsidRDefault="00D703B6" w:rsidP="009E5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Total Tele-screened</w:t>
            </w:r>
          </w:p>
        </w:tc>
        <w:tc>
          <w:tcPr>
            <w:tcW w:w="1203" w:type="dxa"/>
            <w:vAlign w:val="center"/>
          </w:tcPr>
          <w:p w:rsidR="00D703B6" w:rsidRPr="00BA3216" w:rsidRDefault="00D703B6" w:rsidP="009E5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Mortality</w:t>
            </w:r>
          </w:p>
        </w:tc>
        <w:tc>
          <w:tcPr>
            <w:tcW w:w="1577" w:type="dxa"/>
            <w:vAlign w:val="center"/>
          </w:tcPr>
          <w:p w:rsidR="00D703B6" w:rsidRPr="00BA3216" w:rsidRDefault="00D703B6" w:rsidP="009E5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Detailed Evaluation</w:t>
            </w:r>
          </w:p>
          <w:p w:rsidR="00D703B6" w:rsidRPr="00BA3216" w:rsidRDefault="00D703B6" w:rsidP="009E5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(Referred)</w:t>
            </w:r>
          </w:p>
        </w:tc>
        <w:tc>
          <w:tcPr>
            <w:tcW w:w="1617" w:type="dxa"/>
            <w:vAlign w:val="center"/>
          </w:tcPr>
          <w:p w:rsidR="00D703B6" w:rsidRPr="00BA3216" w:rsidRDefault="00D703B6" w:rsidP="009E5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Total infants at risk</w:t>
            </w:r>
          </w:p>
          <w:p w:rsidR="00D703B6" w:rsidRPr="00BA3216" w:rsidRDefault="00D703B6" w:rsidP="009E5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(Screening)</w:t>
            </w:r>
          </w:p>
        </w:tc>
        <w:tc>
          <w:tcPr>
            <w:tcW w:w="1536" w:type="dxa"/>
            <w:vAlign w:val="center"/>
          </w:tcPr>
          <w:p w:rsidR="00D703B6" w:rsidRPr="00BA3216" w:rsidRDefault="00D703B6" w:rsidP="009E5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Normal Speech and Language milestones</w:t>
            </w:r>
          </w:p>
          <w:p w:rsidR="00D703B6" w:rsidRPr="00BA3216" w:rsidRDefault="00D703B6" w:rsidP="009E5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(Phone Follow up)</w:t>
            </w:r>
          </w:p>
        </w:tc>
      </w:tr>
      <w:tr w:rsidR="00D703B6" w:rsidRPr="00BA3216" w:rsidTr="009E59BD">
        <w:trPr>
          <w:jc w:val="center"/>
        </w:trPr>
        <w:tc>
          <w:tcPr>
            <w:tcW w:w="2072" w:type="dxa"/>
          </w:tcPr>
          <w:p w:rsidR="00D703B6" w:rsidRPr="00BA3216" w:rsidRDefault="00D703B6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Cs/>
                <w:sz w:val="24"/>
                <w:szCs w:val="24"/>
              </w:rPr>
              <w:t>Subdivision hospital , Sagara</w:t>
            </w:r>
          </w:p>
        </w:tc>
        <w:tc>
          <w:tcPr>
            <w:tcW w:w="1237" w:type="dxa"/>
            <w:vAlign w:val="center"/>
          </w:tcPr>
          <w:p w:rsidR="00D703B6" w:rsidRPr="00BA3216" w:rsidRDefault="004B53FE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0E2E" w:rsidRPr="00BA32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vAlign w:val="center"/>
          </w:tcPr>
          <w:p w:rsidR="00D703B6" w:rsidRPr="00BA3216" w:rsidRDefault="00B5784C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0E2E" w:rsidRPr="00BA32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  <w:vAlign w:val="center"/>
          </w:tcPr>
          <w:p w:rsidR="00D703B6" w:rsidRPr="00BA3216" w:rsidRDefault="004B53FE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17" w:type="dxa"/>
            <w:vAlign w:val="center"/>
          </w:tcPr>
          <w:p w:rsidR="00D703B6" w:rsidRPr="00BA3216" w:rsidRDefault="004B53FE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6" w:type="dxa"/>
            <w:vAlign w:val="center"/>
          </w:tcPr>
          <w:p w:rsidR="00D703B6" w:rsidRPr="00BA3216" w:rsidRDefault="00400E2E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D703B6" w:rsidRPr="00BA3216" w:rsidTr="009E59BD">
        <w:trPr>
          <w:jc w:val="center"/>
        </w:trPr>
        <w:tc>
          <w:tcPr>
            <w:tcW w:w="2072" w:type="dxa"/>
          </w:tcPr>
          <w:p w:rsidR="00D703B6" w:rsidRPr="00BA3216" w:rsidRDefault="00D703B6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Vivekananda Memorial Hospital, Sarguru</w:t>
            </w:r>
          </w:p>
        </w:tc>
        <w:tc>
          <w:tcPr>
            <w:tcW w:w="1237" w:type="dxa"/>
            <w:vAlign w:val="center"/>
          </w:tcPr>
          <w:p w:rsidR="00D703B6" w:rsidRPr="00BA3216" w:rsidRDefault="00B71EBE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03" w:type="dxa"/>
            <w:vAlign w:val="center"/>
          </w:tcPr>
          <w:p w:rsidR="00D703B6" w:rsidRPr="00BA3216" w:rsidRDefault="00B71EBE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77" w:type="dxa"/>
            <w:vAlign w:val="center"/>
          </w:tcPr>
          <w:p w:rsidR="00D703B6" w:rsidRPr="00BA3216" w:rsidRDefault="00B71EBE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17" w:type="dxa"/>
            <w:vAlign w:val="center"/>
          </w:tcPr>
          <w:p w:rsidR="00D703B6" w:rsidRPr="00BA3216" w:rsidRDefault="00B71EBE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36" w:type="dxa"/>
            <w:vAlign w:val="center"/>
          </w:tcPr>
          <w:p w:rsidR="00D703B6" w:rsidRPr="00BA3216" w:rsidRDefault="00B71EBE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D703B6" w:rsidRPr="00BA3216" w:rsidTr="009E59BD">
        <w:trPr>
          <w:jc w:val="center"/>
        </w:trPr>
        <w:tc>
          <w:tcPr>
            <w:tcW w:w="2072" w:type="dxa"/>
          </w:tcPr>
          <w:p w:rsidR="00D703B6" w:rsidRPr="00BA3216" w:rsidRDefault="00D703B6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Cs/>
                <w:sz w:val="24"/>
                <w:szCs w:val="24"/>
              </w:rPr>
              <w:t>GIMS, Kalaburgi</w:t>
            </w:r>
          </w:p>
        </w:tc>
        <w:tc>
          <w:tcPr>
            <w:tcW w:w="1237" w:type="dxa"/>
            <w:vAlign w:val="center"/>
          </w:tcPr>
          <w:p w:rsidR="00D703B6" w:rsidRPr="00BA3216" w:rsidRDefault="00B71EBE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03" w:type="dxa"/>
            <w:vAlign w:val="center"/>
          </w:tcPr>
          <w:p w:rsidR="00D703B6" w:rsidRPr="00BA3216" w:rsidRDefault="00D703B6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77" w:type="dxa"/>
            <w:vAlign w:val="center"/>
          </w:tcPr>
          <w:p w:rsidR="00D703B6" w:rsidRPr="00BA3216" w:rsidRDefault="00B71EBE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7" w:type="dxa"/>
            <w:vAlign w:val="center"/>
          </w:tcPr>
          <w:p w:rsidR="00D703B6" w:rsidRPr="00BA3216" w:rsidRDefault="00D703B6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36" w:type="dxa"/>
            <w:vAlign w:val="center"/>
          </w:tcPr>
          <w:p w:rsidR="00D703B6" w:rsidRPr="00BA3216" w:rsidRDefault="00B71EBE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703B6" w:rsidRPr="00BA3216" w:rsidTr="009E59BD">
        <w:trPr>
          <w:jc w:val="center"/>
        </w:trPr>
        <w:tc>
          <w:tcPr>
            <w:tcW w:w="2072" w:type="dxa"/>
          </w:tcPr>
          <w:p w:rsidR="00D703B6" w:rsidRPr="00BA3216" w:rsidRDefault="00D703B6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BIMS, Belagavi</w:t>
            </w:r>
          </w:p>
        </w:tc>
        <w:tc>
          <w:tcPr>
            <w:tcW w:w="1237" w:type="dxa"/>
            <w:vAlign w:val="center"/>
          </w:tcPr>
          <w:p w:rsidR="00D703B6" w:rsidRPr="00BA3216" w:rsidRDefault="00D703B6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03" w:type="dxa"/>
            <w:vAlign w:val="center"/>
          </w:tcPr>
          <w:p w:rsidR="00D703B6" w:rsidRPr="00BA3216" w:rsidRDefault="00D703B6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7" w:type="dxa"/>
            <w:vAlign w:val="center"/>
          </w:tcPr>
          <w:p w:rsidR="00D703B6" w:rsidRPr="00BA3216" w:rsidRDefault="00B71EBE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03B6" w:rsidRPr="00BA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  <w:vAlign w:val="center"/>
          </w:tcPr>
          <w:p w:rsidR="00D703B6" w:rsidRPr="00BA3216" w:rsidRDefault="00D703B6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6" w:type="dxa"/>
            <w:vAlign w:val="center"/>
          </w:tcPr>
          <w:p w:rsidR="00D703B6" w:rsidRPr="00BA3216" w:rsidRDefault="00D703B6" w:rsidP="009E5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D703B6" w:rsidRPr="00BA3216" w:rsidTr="009E59BD">
        <w:trPr>
          <w:jc w:val="center"/>
        </w:trPr>
        <w:tc>
          <w:tcPr>
            <w:tcW w:w="2072" w:type="dxa"/>
          </w:tcPr>
          <w:p w:rsidR="00D703B6" w:rsidRPr="00BA3216" w:rsidRDefault="00D703B6" w:rsidP="00A85A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Cs/>
                <w:sz w:val="24"/>
                <w:szCs w:val="24"/>
              </w:rPr>
              <w:t>KoIMS, Madikkeri</w:t>
            </w:r>
          </w:p>
        </w:tc>
        <w:tc>
          <w:tcPr>
            <w:tcW w:w="1237" w:type="dxa"/>
            <w:vAlign w:val="center"/>
          </w:tcPr>
          <w:p w:rsidR="00D703B6" w:rsidRPr="00BA3216" w:rsidRDefault="00B71EBE" w:rsidP="00A85A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03" w:type="dxa"/>
            <w:vAlign w:val="center"/>
          </w:tcPr>
          <w:p w:rsidR="00D703B6" w:rsidRPr="00BA3216" w:rsidRDefault="00B71EBE" w:rsidP="00A85A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77" w:type="dxa"/>
            <w:vAlign w:val="center"/>
          </w:tcPr>
          <w:p w:rsidR="00D703B6" w:rsidRPr="00BA3216" w:rsidRDefault="00B71EBE" w:rsidP="00A85A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7" w:type="dxa"/>
            <w:vAlign w:val="center"/>
          </w:tcPr>
          <w:p w:rsidR="00D703B6" w:rsidRPr="00BA3216" w:rsidRDefault="00B71EBE" w:rsidP="00A85A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6" w:type="dxa"/>
            <w:vAlign w:val="center"/>
          </w:tcPr>
          <w:p w:rsidR="00D703B6" w:rsidRPr="00BA3216" w:rsidRDefault="00B71EBE" w:rsidP="00A85A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703B6" w:rsidRPr="0095155C" w:rsidTr="009E59BD">
        <w:trPr>
          <w:jc w:val="center"/>
        </w:trPr>
        <w:tc>
          <w:tcPr>
            <w:tcW w:w="2072" w:type="dxa"/>
          </w:tcPr>
          <w:p w:rsidR="00D703B6" w:rsidRPr="00BA3216" w:rsidRDefault="00D703B6" w:rsidP="00A85A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37" w:type="dxa"/>
            <w:vAlign w:val="center"/>
          </w:tcPr>
          <w:p w:rsidR="00D703B6" w:rsidRPr="0095155C" w:rsidRDefault="009E59BD" w:rsidP="00A85A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5C"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1203" w:type="dxa"/>
            <w:vAlign w:val="center"/>
          </w:tcPr>
          <w:p w:rsidR="00D703B6" w:rsidRPr="0095155C" w:rsidRDefault="009E59BD" w:rsidP="00A85A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5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77" w:type="dxa"/>
            <w:vAlign w:val="center"/>
          </w:tcPr>
          <w:p w:rsidR="00D703B6" w:rsidRPr="0095155C" w:rsidRDefault="00395AC1" w:rsidP="00A85A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E59BD" w:rsidRPr="009515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17" w:type="dxa"/>
            <w:vAlign w:val="center"/>
          </w:tcPr>
          <w:p w:rsidR="00D703B6" w:rsidRPr="0095155C" w:rsidRDefault="009E59BD" w:rsidP="00A85A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5C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536" w:type="dxa"/>
            <w:vAlign w:val="center"/>
          </w:tcPr>
          <w:p w:rsidR="00D703B6" w:rsidRPr="0095155C" w:rsidRDefault="009E59BD" w:rsidP="00A85A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5C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</w:tr>
    </w:tbl>
    <w:p w:rsidR="00AE03FD" w:rsidRPr="00BA3216" w:rsidRDefault="00AE03FD" w:rsidP="008066F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 w:eastAsia="en-IN" w:bidi="ar-SA"/>
        </w:rPr>
      </w:pPr>
    </w:p>
    <w:p w:rsidR="00FE4774" w:rsidRPr="00BA3216" w:rsidRDefault="00C20014" w:rsidP="00DA0686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</w:t>
      </w:r>
      <w:r w:rsidR="00FE4774" w:rsidRPr="00BA3216">
        <w:rPr>
          <w:rFonts w:ascii="Times New Roman" w:eastAsia="Times New Roman" w:hAnsi="Times New Roman" w:cs="Times New Roman"/>
          <w:b/>
          <w:color w:val="000000"/>
          <w:sz w:val="24"/>
        </w:rPr>
        <w:t>) New born follow-up evaluation (Detailed assessment)</w:t>
      </w:r>
    </w:p>
    <w:p w:rsidR="00855471" w:rsidRPr="00D141AB" w:rsidRDefault="00FE4774" w:rsidP="00D141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A3216">
        <w:rPr>
          <w:rFonts w:ascii="Times New Roman" w:hAnsi="Times New Roman" w:cs="Times New Roman"/>
          <w:sz w:val="24"/>
          <w:szCs w:val="24"/>
        </w:rPr>
        <w:t>The newborns/infants referr</w:t>
      </w:r>
      <w:r w:rsidR="00C20014">
        <w:rPr>
          <w:rFonts w:ascii="Times New Roman" w:hAnsi="Times New Roman" w:cs="Times New Roman"/>
          <w:sz w:val="24"/>
          <w:szCs w:val="24"/>
        </w:rPr>
        <w:t xml:space="preserve">ed during the newborn screening/ Tele-screening </w:t>
      </w:r>
      <w:r w:rsidR="00DA0686">
        <w:rPr>
          <w:rFonts w:ascii="Times New Roman" w:hAnsi="Times New Roman" w:cs="Times New Roman"/>
          <w:sz w:val="24"/>
          <w:szCs w:val="24"/>
        </w:rPr>
        <w:t xml:space="preserve">were advised for detailed </w:t>
      </w:r>
      <w:r w:rsidRPr="00BA3216">
        <w:rPr>
          <w:rFonts w:ascii="Times New Roman" w:hAnsi="Times New Roman" w:cs="Times New Roman"/>
          <w:sz w:val="24"/>
          <w:szCs w:val="24"/>
        </w:rPr>
        <w:t xml:space="preserve">evaluation at AIISH/NBS </w:t>
      </w:r>
      <w:r w:rsidR="00EA1EB3" w:rsidRPr="00BA3216">
        <w:rPr>
          <w:rFonts w:ascii="Times New Roman" w:hAnsi="Times New Roman" w:cs="Times New Roman"/>
          <w:sz w:val="24"/>
          <w:szCs w:val="24"/>
        </w:rPr>
        <w:t>centers</w:t>
      </w:r>
      <w:r w:rsidRPr="00BA3216">
        <w:rPr>
          <w:rFonts w:ascii="Times New Roman" w:hAnsi="Times New Roman" w:cs="Times New Roman"/>
          <w:sz w:val="24"/>
          <w:szCs w:val="24"/>
        </w:rPr>
        <w:t>/OSCs. A complete test battery wa</w:t>
      </w:r>
      <w:r w:rsidR="00DA0686">
        <w:rPr>
          <w:rFonts w:ascii="Times New Roman" w:hAnsi="Times New Roman" w:cs="Times New Roman"/>
          <w:sz w:val="24"/>
          <w:szCs w:val="24"/>
        </w:rPr>
        <w:t>s administered for those babies/infants</w:t>
      </w:r>
      <w:r w:rsidRPr="00BA3216">
        <w:rPr>
          <w:rFonts w:ascii="Times New Roman" w:hAnsi="Times New Roman" w:cs="Times New Roman"/>
          <w:sz w:val="24"/>
          <w:szCs w:val="24"/>
        </w:rPr>
        <w:t xml:space="preserve"> who came for follow-</w:t>
      </w:r>
      <w:r w:rsidR="00DA0686" w:rsidRPr="00BA3216">
        <w:rPr>
          <w:rFonts w:ascii="Times New Roman" w:hAnsi="Times New Roman" w:cs="Times New Roman"/>
          <w:sz w:val="24"/>
          <w:szCs w:val="24"/>
        </w:rPr>
        <w:t>up</w:t>
      </w:r>
      <w:r w:rsidR="00DA0686">
        <w:rPr>
          <w:rFonts w:ascii="Times New Roman" w:hAnsi="Times New Roman" w:cs="Times New Roman"/>
          <w:sz w:val="24"/>
          <w:szCs w:val="24"/>
        </w:rPr>
        <w:t xml:space="preserve">. Due to the lockdown followed by outbreak </w:t>
      </w:r>
      <w:r w:rsidR="00DA0686">
        <w:rPr>
          <w:rFonts w:ascii="Times New Roman" w:hAnsi="Times New Roman" w:cs="Times New Roman"/>
          <w:sz w:val="24"/>
          <w:szCs w:val="24"/>
        </w:rPr>
        <w:lastRenderedPageBreak/>
        <w:t xml:space="preserve">of COVID-19, </w:t>
      </w:r>
      <w:r w:rsidR="00DA0686" w:rsidRPr="00395AC1">
        <w:rPr>
          <w:rFonts w:ascii="Times New Roman" w:hAnsi="Times New Roman" w:cs="Times New Roman"/>
          <w:b/>
          <w:sz w:val="24"/>
          <w:szCs w:val="24"/>
        </w:rPr>
        <w:t>No</w:t>
      </w:r>
      <w:r w:rsidR="00AD5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686" w:rsidRPr="00BA3216">
        <w:rPr>
          <w:rFonts w:ascii="Times New Roman" w:hAnsi="Times New Roman" w:cs="Times New Roman"/>
          <w:b/>
          <w:sz w:val="24"/>
          <w:szCs w:val="24"/>
        </w:rPr>
        <w:t xml:space="preserve">follow-up evaluation </w:t>
      </w:r>
      <w:r w:rsidR="00AD5945">
        <w:rPr>
          <w:rFonts w:ascii="Times New Roman" w:hAnsi="Times New Roman" w:cs="Times New Roman"/>
          <w:b/>
          <w:sz w:val="24"/>
          <w:szCs w:val="24"/>
        </w:rPr>
        <w:t xml:space="preserve">was </w:t>
      </w:r>
      <w:r w:rsidR="00DA0686" w:rsidRPr="00BA3216">
        <w:rPr>
          <w:rFonts w:ascii="Times New Roman" w:hAnsi="Times New Roman" w:cs="Times New Roman"/>
          <w:b/>
          <w:sz w:val="24"/>
          <w:szCs w:val="24"/>
        </w:rPr>
        <w:t>carried out at AIISH, OSC and NBS centers in May 2020.</w:t>
      </w:r>
    </w:p>
    <w:p w:rsidR="004B53FE" w:rsidRPr="00BA3216" w:rsidRDefault="00DA0686" w:rsidP="00DA0686">
      <w:pPr>
        <w:tabs>
          <w:tab w:val="left" w:pos="1276"/>
        </w:tabs>
        <w:autoSpaceDE w:val="0"/>
        <w:autoSpaceDN w:val="0"/>
        <w:adjustRightInd w:val="0"/>
        <w:spacing w:before="240" w:line="360" w:lineRule="auto"/>
        <w:ind w:hanging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E)</w:t>
      </w:r>
      <w:r w:rsidR="00504A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3FE" w:rsidRPr="00BA3216">
        <w:rPr>
          <w:rFonts w:ascii="Times New Roman" w:hAnsi="Times New Roman" w:cs="Times New Roman"/>
          <w:b/>
          <w:bCs/>
          <w:sz w:val="24"/>
          <w:szCs w:val="24"/>
        </w:rPr>
        <w:t>Clinical Services at Outreach Service Centers (OSCs)</w:t>
      </w:r>
    </w:p>
    <w:p w:rsidR="00400E2E" w:rsidRPr="00BA3216" w:rsidRDefault="00400E2E" w:rsidP="00DA0686">
      <w:pPr>
        <w:pStyle w:val="ListParagraph"/>
        <w:autoSpaceDE w:val="0"/>
        <w:autoSpaceDN w:val="0"/>
        <w:adjustRightInd w:val="0"/>
        <w:spacing w:before="240" w:line="360" w:lineRule="auto"/>
        <w:ind w:left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A3216">
        <w:rPr>
          <w:rFonts w:ascii="Times New Roman" w:eastAsia="Calibri" w:hAnsi="Times New Roman" w:cs="Times New Roman"/>
          <w:sz w:val="24"/>
          <w:szCs w:val="24"/>
        </w:rPr>
        <w:t xml:space="preserve">The clinical activities are not only restricted to in and around Mysuru, but also extended to rural areas where facilities for clinical services for persons with communication disorders </w:t>
      </w:r>
      <w:r w:rsidR="00590B00">
        <w:rPr>
          <w:rFonts w:ascii="Times New Roman" w:eastAsia="Calibri" w:hAnsi="Times New Roman" w:cs="Times New Roman"/>
          <w:sz w:val="24"/>
          <w:szCs w:val="24"/>
        </w:rPr>
        <w:t>are scanty</w:t>
      </w:r>
      <w:r w:rsidR="00B5784C">
        <w:rPr>
          <w:rFonts w:ascii="Times New Roman" w:eastAsia="Calibri" w:hAnsi="Times New Roman" w:cs="Times New Roman"/>
          <w:sz w:val="24"/>
          <w:szCs w:val="24"/>
        </w:rPr>
        <w:t xml:space="preserve">. Currently there are 08 </w:t>
      </w:r>
      <w:r w:rsidRPr="00BA3216">
        <w:rPr>
          <w:rFonts w:ascii="Times New Roman" w:eastAsia="Calibri" w:hAnsi="Times New Roman" w:cs="Times New Roman"/>
          <w:sz w:val="24"/>
          <w:szCs w:val="24"/>
        </w:rPr>
        <w:t xml:space="preserve">OSCs centres at different part of the country rendering services to unreached population. </w:t>
      </w:r>
      <w:r w:rsidRPr="00BA3216">
        <w:rPr>
          <w:rFonts w:ascii="Times New Roman" w:hAnsi="Times New Roman" w:cs="Times New Roman"/>
          <w:sz w:val="24"/>
          <w:szCs w:val="24"/>
        </w:rPr>
        <w:t>The details of those who were registered and availed various services/benefits at the OSCs are tabulated below.</w:t>
      </w:r>
    </w:p>
    <w:p w:rsidR="00504A1F" w:rsidRDefault="00504A1F" w:rsidP="00504A1F">
      <w:pPr>
        <w:pStyle w:val="ListParagraph"/>
        <w:tabs>
          <w:tab w:val="left" w:pos="450"/>
          <w:tab w:val="left" w:pos="1276"/>
        </w:tabs>
        <w:autoSpaceDE w:val="0"/>
        <w:autoSpaceDN w:val="0"/>
        <w:adjustRightInd w:val="0"/>
        <w:spacing w:before="240" w:line="360" w:lineRule="auto"/>
        <w:ind w:left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A558D" w:rsidRPr="00BA3216" w:rsidRDefault="00EA1EB3" w:rsidP="00B5784C">
      <w:pPr>
        <w:pStyle w:val="ListParagraph"/>
        <w:numPr>
          <w:ilvl w:val="0"/>
          <w:numId w:val="26"/>
        </w:numPr>
        <w:tabs>
          <w:tab w:val="left" w:pos="450"/>
          <w:tab w:val="left" w:pos="1276"/>
        </w:tabs>
        <w:autoSpaceDE w:val="0"/>
        <w:autoSpaceDN w:val="0"/>
        <w:adjustRightInd w:val="0"/>
        <w:spacing w:before="240" w:line="360" w:lineRule="auto"/>
        <w:ind w:left="360" w:hanging="9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A3216">
        <w:rPr>
          <w:rFonts w:ascii="Times New Roman" w:hAnsi="Times New Roman" w:cs="Times New Roman"/>
          <w:b/>
          <w:bCs/>
          <w:sz w:val="24"/>
          <w:szCs w:val="24"/>
        </w:rPr>
        <w:t>Clients</w:t>
      </w:r>
      <w:r w:rsidRPr="00504A1F">
        <w:rPr>
          <w:rFonts w:ascii="Times New Roman" w:hAnsi="Times New Roman" w:cs="Times New Roman"/>
          <w:b/>
          <w:bCs/>
          <w:sz w:val="24"/>
          <w:szCs w:val="24"/>
        </w:rPr>
        <w:t xml:space="preserve"> identified and followed up with communication </w:t>
      </w:r>
      <w:r w:rsidRPr="00BA3216">
        <w:rPr>
          <w:rFonts w:ascii="Times New Roman" w:hAnsi="Times New Roman" w:cs="Times New Roman"/>
          <w:b/>
          <w:bCs/>
          <w:sz w:val="24"/>
          <w:szCs w:val="24"/>
        </w:rPr>
        <w:t>disorders at OSCs</w:t>
      </w:r>
    </w:p>
    <w:p w:rsidR="004A558D" w:rsidRPr="00BA3216" w:rsidRDefault="004A558D" w:rsidP="005D0E56">
      <w:pPr>
        <w:tabs>
          <w:tab w:val="left" w:pos="1276"/>
        </w:tabs>
        <w:autoSpaceDE w:val="0"/>
        <w:autoSpaceDN w:val="0"/>
        <w:adjustRightInd w:val="0"/>
        <w:spacing w:before="240"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A3216">
        <w:rPr>
          <w:rFonts w:ascii="Times New Roman" w:hAnsi="Times New Roman" w:cs="Times New Roman"/>
          <w:bCs/>
          <w:sz w:val="24"/>
          <w:szCs w:val="24"/>
        </w:rPr>
        <w:t xml:space="preserve">Table </w:t>
      </w:r>
      <w:r w:rsidR="00D141AB">
        <w:rPr>
          <w:rFonts w:ascii="Times New Roman" w:hAnsi="Times New Roman" w:cs="Times New Roman"/>
          <w:bCs/>
          <w:sz w:val="24"/>
          <w:szCs w:val="24"/>
        </w:rPr>
        <w:t>6</w:t>
      </w:r>
      <w:r w:rsidR="00DA0686">
        <w:rPr>
          <w:rFonts w:ascii="Times New Roman" w:hAnsi="Times New Roman" w:cs="Times New Roman"/>
          <w:bCs/>
          <w:sz w:val="24"/>
          <w:szCs w:val="24"/>
        </w:rPr>
        <w:t>: D</w:t>
      </w:r>
      <w:r w:rsidRPr="00BA3216">
        <w:rPr>
          <w:rFonts w:ascii="Times New Roman" w:hAnsi="Times New Roman" w:cs="Times New Roman"/>
          <w:bCs/>
          <w:sz w:val="24"/>
          <w:szCs w:val="24"/>
        </w:rPr>
        <w:t>etails of clients identified and followed up with communic</w:t>
      </w:r>
      <w:r w:rsidR="005D0E56" w:rsidRPr="00BA3216">
        <w:rPr>
          <w:rFonts w:ascii="Times New Roman" w:hAnsi="Times New Roman" w:cs="Times New Roman"/>
          <w:bCs/>
          <w:sz w:val="24"/>
          <w:szCs w:val="24"/>
        </w:rPr>
        <w:t>ation disorders at OSC</w:t>
      </w:r>
      <w:r w:rsidR="00504A1F">
        <w:rPr>
          <w:rFonts w:ascii="Times New Roman" w:hAnsi="Times New Roman" w:cs="Times New Roman"/>
          <w:bCs/>
          <w:sz w:val="24"/>
          <w:szCs w:val="24"/>
        </w:rPr>
        <w:t>s</w:t>
      </w:r>
      <w:r w:rsidR="005D0E56" w:rsidRPr="00BA321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tbl>
      <w:tblPr>
        <w:tblStyle w:val="TableGrid"/>
        <w:tblW w:w="10815" w:type="dxa"/>
        <w:jc w:val="center"/>
        <w:tblLayout w:type="fixed"/>
        <w:tblLook w:val="04A0"/>
      </w:tblPr>
      <w:tblGrid>
        <w:gridCol w:w="611"/>
        <w:gridCol w:w="1702"/>
        <w:gridCol w:w="850"/>
        <w:gridCol w:w="781"/>
        <w:gridCol w:w="1062"/>
        <w:gridCol w:w="1134"/>
        <w:gridCol w:w="1134"/>
        <w:gridCol w:w="1276"/>
        <w:gridCol w:w="1134"/>
        <w:gridCol w:w="1131"/>
      </w:tblGrid>
      <w:tr w:rsidR="00645DF1" w:rsidRPr="00BA3216" w:rsidTr="00B5784C">
        <w:trPr>
          <w:trHeight w:val="1125"/>
          <w:jc w:val="center"/>
        </w:trPr>
        <w:tc>
          <w:tcPr>
            <w:tcW w:w="611" w:type="dxa"/>
            <w:vMerge w:val="restart"/>
            <w:vAlign w:val="center"/>
          </w:tcPr>
          <w:p w:rsidR="00645DF1" w:rsidRPr="00BA3216" w:rsidRDefault="00645DF1" w:rsidP="004A55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3216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1702" w:type="dxa"/>
            <w:vMerge w:val="restart"/>
            <w:vAlign w:val="center"/>
          </w:tcPr>
          <w:p w:rsidR="00645DF1" w:rsidRPr="00BA3216" w:rsidRDefault="00645DF1" w:rsidP="004A55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3216">
              <w:rPr>
                <w:rFonts w:ascii="Times New Roman" w:hAnsi="Times New Roman" w:cs="Times New Roman"/>
                <w:b/>
              </w:rPr>
              <w:t>OSC Centre</w:t>
            </w:r>
            <w:r w:rsidR="00D141AB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631" w:type="dxa"/>
            <w:gridSpan w:val="2"/>
            <w:vMerge w:val="restart"/>
            <w:vAlign w:val="center"/>
          </w:tcPr>
          <w:p w:rsidR="00645DF1" w:rsidRPr="00BA3216" w:rsidRDefault="00645DF1" w:rsidP="004A55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3216">
              <w:rPr>
                <w:rFonts w:ascii="Times New Roman" w:hAnsi="Times New Roman" w:cs="Times New Roman"/>
                <w:b/>
              </w:rPr>
              <w:t>Total registered</w:t>
            </w:r>
          </w:p>
        </w:tc>
        <w:tc>
          <w:tcPr>
            <w:tcW w:w="2196" w:type="dxa"/>
            <w:gridSpan w:val="2"/>
            <w:vAlign w:val="center"/>
          </w:tcPr>
          <w:p w:rsidR="00645DF1" w:rsidRPr="00BA3216" w:rsidRDefault="00645DF1" w:rsidP="004A55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3216">
              <w:rPr>
                <w:rFonts w:ascii="Times New Roman" w:hAnsi="Times New Roman" w:cs="Times New Roman"/>
                <w:b/>
              </w:rPr>
              <w:t>ENT Evaluation</w:t>
            </w:r>
          </w:p>
        </w:tc>
        <w:tc>
          <w:tcPr>
            <w:tcW w:w="2410" w:type="dxa"/>
            <w:gridSpan w:val="2"/>
            <w:vAlign w:val="center"/>
          </w:tcPr>
          <w:p w:rsidR="00645DF1" w:rsidRPr="00BA3216" w:rsidRDefault="00645DF1" w:rsidP="004A55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3216">
              <w:rPr>
                <w:rFonts w:ascii="Times New Roman" w:hAnsi="Times New Roman" w:cs="Times New Roman"/>
                <w:b/>
                <w:bCs/>
              </w:rPr>
              <w:t>Hearing Evaluation</w:t>
            </w:r>
          </w:p>
        </w:tc>
        <w:tc>
          <w:tcPr>
            <w:tcW w:w="2265" w:type="dxa"/>
            <w:gridSpan w:val="2"/>
            <w:vAlign w:val="center"/>
          </w:tcPr>
          <w:p w:rsidR="00645DF1" w:rsidRPr="00BA3216" w:rsidRDefault="00645DF1" w:rsidP="004A55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A3216">
              <w:rPr>
                <w:rFonts w:ascii="Times New Roman" w:hAnsi="Times New Roman" w:cs="Times New Roman"/>
                <w:b/>
                <w:bCs/>
              </w:rPr>
              <w:t>Speech &amp; Language Evaluation</w:t>
            </w:r>
          </w:p>
        </w:tc>
      </w:tr>
      <w:tr w:rsidR="00645DF1" w:rsidRPr="00BA3216" w:rsidTr="00B5784C">
        <w:trPr>
          <w:trHeight w:val="971"/>
          <w:jc w:val="center"/>
        </w:trPr>
        <w:tc>
          <w:tcPr>
            <w:tcW w:w="611" w:type="dxa"/>
            <w:vMerge/>
            <w:vAlign w:val="center"/>
          </w:tcPr>
          <w:p w:rsidR="00645DF1" w:rsidRPr="00BA3216" w:rsidRDefault="00645DF1" w:rsidP="004A55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645DF1" w:rsidRPr="00BA3216" w:rsidRDefault="00645DF1" w:rsidP="004A55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Merge/>
            <w:vAlign w:val="center"/>
          </w:tcPr>
          <w:p w:rsidR="00645DF1" w:rsidRPr="00BA3216" w:rsidRDefault="00645DF1" w:rsidP="004A55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2" w:type="dxa"/>
            <w:vAlign w:val="center"/>
          </w:tcPr>
          <w:p w:rsidR="00645DF1" w:rsidRPr="00BA3216" w:rsidRDefault="00645DF1" w:rsidP="004A55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Normal</w:t>
            </w:r>
          </w:p>
        </w:tc>
        <w:tc>
          <w:tcPr>
            <w:tcW w:w="1134" w:type="dxa"/>
            <w:vAlign w:val="center"/>
          </w:tcPr>
          <w:p w:rsidR="00645DF1" w:rsidRPr="00BA3216" w:rsidRDefault="00645DF1" w:rsidP="005D0E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Disorder</w:t>
            </w:r>
            <w:r w:rsidR="00D14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:rsidR="00645DF1" w:rsidRPr="00BA3216" w:rsidRDefault="00645DF1" w:rsidP="004A55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Normal </w:t>
            </w:r>
          </w:p>
        </w:tc>
        <w:tc>
          <w:tcPr>
            <w:tcW w:w="1276" w:type="dxa"/>
            <w:vAlign w:val="center"/>
          </w:tcPr>
          <w:p w:rsidR="00645DF1" w:rsidRPr="00BA3216" w:rsidRDefault="00645DF1" w:rsidP="004A55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Disorder</w:t>
            </w:r>
            <w:r w:rsidR="00D14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134" w:type="dxa"/>
            <w:vAlign w:val="center"/>
          </w:tcPr>
          <w:p w:rsidR="00645DF1" w:rsidRPr="00BA3216" w:rsidRDefault="00645DF1" w:rsidP="004A55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Normal</w:t>
            </w:r>
          </w:p>
        </w:tc>
        <w:tc>
          <w:tcPr>
            <w:tcW w:w="1131" w:type="dxa"/>
            <w:vAlign w:val="center"/>
          </w:tcPr>
          <w:p w:rsidR="00645DF1" w:rsidRPr="00BA3216" w:rsidRDefault="00645DF1" w:rsidP="004A55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Disorder</w:t>
            </w:r>
            <w:r w:rsidR="00D14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B5784C" w:rsidRPr="00BA3216" w:rsidTr="00B5784C">
        <w:trPr>
          <w:jc w:val="center"/>
        </w:trPr>
        <w:tc>
          <w:tcPr>
            <w:tcW w:w="611" w:type="dxa"/>
            <w:vMerge w:val="restart"/>
            <w:vAlign w:val="center"/>
          </w:tcPr>
          <w:p w:rsidR="00B5784C" w:rsidRPr="00BA3216" w:rsidRDefault="00B5784C" w:rsidP="004A558D">
            <w:pPr>
              <w:pStyle w:val="ListParagraph"/>
              <w:numPr>
                <w:ilvl w:val="0"/>
                <w:numId w:val="18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5784C" w:rsidRPr="00BA3216" w:rsidRDefault="00B5784C" w:rsidP="004A558D">
            <w:pPr>
              <w:spacing w:after="0"/>
              <w:jc w:val="center"/>
              <w:rPr>
                <w:rFonts w:ascii="Times New Roman" w:eastAsiaTheme="minorHAnsi" w:hAnsi="Times New Roman" w:cs="Times New Roman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>Sub-divisional Hospital (PHC), Sagara</w:t>
            </w:r>
          </w:p>
        </w:tc>
        <w:tc>
          <w:tcPr>
            <w:tcW w:w="850" w:type="dxa"/>
            <w:vAlign w:val="center"/>
          </w:tcPr>
          <w:p w:rsidR="00B5784C" w:rsidRPr="00BA3216" w:rsidRDefault="00B5784C" w:rsidP="004A558D">
            <w:pPr>
              <w:pStyle w:val="ListParagraph1"/>
              <w:tabs>
                <w:tab w:val="left" w:pos="360"/>
              </w:tabs>
              <w:spacing w:line="276" w:lineRule="auto"/>
              <w:ind w:left="0"/>
              <w:jc w:val="center"/>
              <w:rPr>
                <w:bCs/>
              </w:rPr>
            </w:pPr>
            <w:r w:rsidRPr="00BA3216">
              <w:rPr>
                <w:bCs/>
              </w:rPr>
              <w:t>New cases</w:t>
            </w:r>
          </w:p>
        </w:tc>
        <w:tc>
          <w:tcPr>
            <w:tcW w:w="781" w:type="dxa"/>
            <w:vAlign w:val="center"/>
          </w:tcPr>
          <w:p w:rsidR="00B5784C" w:rsidRPr="00BA4437" w:rsidRDefault="00B5784C" w:rsidP="004A558D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062" w:type="dxa"/>
            <w:vAlign w:val="center"/>
          </w:tcPr>
          <w:p w:rsidR="00B5784C" w:rsidRPr="00BA4437" w:rsidRDefault="00B5784C" w:rsidP="004A558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4A558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4A558D">
            <w:pPr>
              <w:pStyle w:val="ListParagraph"/>
              <w:tabs>
                <w:tab w:val="left" w:pos="36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:rsidR="00B5784C" w:rsidRPr="00BA4437" w:rsidRDefault="00B5784C" w:rsidP="004A558D">
            <w:pPr>
              <w:pStyle w:val="ListParagraph"/>
              <w:tabs>
                <w:tab w:val="left" w:pos="36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1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B5784C" w:rsidRPr="00BA3216" w:rsidTr="00B5784C">
        <w:trPr>
          <w:jc w:val="center"/>
        </w:trPr>
        <w:tc>
          <w:tcPr>
            <w:tcW w:w="611" w:type="dxa"/>
            <w:vMerge/>
            <w:vAlign w:val="center"/>
          </w:tcPr>
          <w:p w:rsidR="00B5784C" w:rsidRPr="00BA3216" w:rsidRDefault="00B5784C" w:rsidP="004A558D">
            <w:pPr>
              <w:pStyle w:val="ListParagraph"/>
              <w:numPr>
                <w:ilvl w:val="0"/>
                <w:numId w:val="18"/>
              </w:numPr>
              <w:spacing w:after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5784C" w:rsidRPr="00BA3216" w:rsidRDefault="00B5784C" w:rsidP="004A558D">
            <w:pPr>
              <w:spacing w:after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5784C" w:rsidRPr="00BA3216" w:rsidRDefault="00B5784C" w:rsidP="004A558D">
            <w:pPr>
              <w:pStyle w:val="ListParagraph1"/>
              <w:tabs>
                <w:tab w:val="left" w:pos="360"/>
              </w:tabs>
              <w:spacing w:line="276" w:lineRule="auto"/>
              <w:ind w:left="0"/>
              <w:jc w:val="center"/>
              <w:rPr>
                <w:bCs/>
              </w:rPr>
            </w:pPr>
            <w:r w:rsidRPr="00BA3216">
              <w:rPr>
                <w:bCs/>
              </w:rPr>
              <w:t>F/u Old</w:t>
            </w:r>
          </w:p>
        </w:tc>
        <w:tc>
          <w:tcPr>
            <w:tcW w:w="781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062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1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B5784C" w:rsidRPr="00BA3216" w:rsidTr="00B5784C">
        <w:trPr>
          <w:jc w:val="center"/>
        </w:trPr>
        <w:tc>
          <w:tcPr>
            <w:tcW w:w="611" w:type="dxa"/>
            <w:vMerge w:val="restart"/>
            <w:vAlign w:val="center"/>
          </w:tcPr>
          <w:p w:rsidR="00B5784C" w:rsidRPr="00BA3216" w:rsidRDefault="00B5784C" w:rsidP="004A558D">
            <w:pPr>
              <w:pStyle w:val="ListParagraph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5784C" w:rsidRPr="00BA3216" w:rsidRDefault="00B5784C" w:rsidP="004A558D">
            <w:pPr>
              <w:spacing w:after="0"/>
              <w:jc w:val="center"/>
              <w:rPr>
                <w:rFonts w:ascii="Times New Roman" w:eastAsiaTheme="minorHAnsi" w:hAnsi="Times New Roman" w:cs="Times New Roman"/>
              </w:rPr>
            </w:pPr>
            <w:r w:rsidRPr="00BA3216">
              <w:rPr>
                <w:rFonts w:ascii="Times New Roman" w:hAnsi="Times New Roman" w:cs="Times New Roman"/>
                <w:bCs/>
                <w:sz w:val="24"/>
                <w:szCs w:val="24"/>
              </w:rPr>
              <w:t>Vivekananda Memorial Hospital, Sarguru</w:t>
            </w:r>
          </w:p>
        </w:tc>
        <w:tc>
          <w:tcPr>
            <w:tcW w:w="850" w:type="dxa"/>
            <w:vAlign w:val="center"/>
          </w:tcPr>
          <w:p w:rsidR="00B5784C" w:rsidRPr="00BA3216" w:rsidRDefault="00B5784C" w:rsidP="004A558D">
            <w:pPr>
              <w:pStyle w:val="ListParagraph1"/>
              <w:tabs>
                <w:tab w:val="left" w:pos="360"/>
              </w:tabs>
              <w:spacing w:line="276" w:lineRule="auto"/>
              <w:ind w:left="0"/>
              <w:jc w:val="center"/>
              <w:rPr>
                <w:bCs/>
              </w:rPr>
            </w:pPr>
            <w:r w:rsidRPr="00BA3216">
              <w:rPr>
                <w:bCs/>
              </w:rPr>
              <w:t>New cases</w:t>
            </w:r>
          </w:p>
        </w:tc>
        <w:tc>
          <w:tcPr>
            <w:tcW w:w="781" w:type="dxa"/>
            <w:vAlign w:val="center"/>
          </w:tcPr>
          <w:p w:rsidR="00B5784C" w:rsidRPr="00BA4437" w:rsidRDefault="00B5784C" w:rsidP="004A558D">
            <w:pPr>
              <w:pStyle w:val="NormalWebCharChar"/>
              <w:spacing w:after="0" w:afterAutospacing="0"/>
              <w:jc w:val="center"/>
              <w:rPr>
                <w:bCs/>
                <w:lang w:val="en-IN"/>
              </w:rPr>
            </w:pPr>
            <w:r w:rsidRPr="00BA4437">
              <w:rPr>
                <w:bCs/>
                <w:lang w:val="en-IN"/>
              </w:rPr>
              <w:t>--</w:t>
            </w:r>
          </w:p>
        </w:tc>
        <w:tc>
          <w:tcPr>
            <w:tcW w:w="1062" w:type="dxa"/>
            <w:vAlign w:val="center"/>
          </w:tcPr>
          <w:p w:rsidR="00B5784C" w:rsidRPr="00BA4437" w:rsidRDefault="00B5784C" w:rsidP="004A558D">
            <w:pPr>
              <w:pStyle w:val="NormalWebCharChar"/>
              <w:spacing w:after="0" w:afterAutospacing="0"/>
              <w:jc w:val="center"/>
              <w:rPr>
                <w:bCs/>
                <w:lang w:val="en-IN"/>
              </w:rPr>
            </w:pPr>
            <w:r w:rsidRPr="00BA4437">
              <w:rPr>
                <w:bCs/>
                <w:lang w:val="en-IN"/>
              </w:rPr>
              <w:t>01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1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B5784C" w:rsidRPr="00BA3216" w:rsidTr="00B5784C">
        <w:trPr>
          <w:jc w:val="center"/>
        </w:trPr>
        <w:tc>
          <w:tcPr>
            <w:tcW w:w="611" w:type="dxa"/>
            <w:vMerge/>
            <w:vAlign w:val="center"/>
          </w:tcPr>
          <w:p w:rsidR="00B5784C" w:rsidRPr="00BA3216" w:rsidRDefault="00B5784C" w:rsidP="004A558D">
            <w:pPr>
              <w:pStyle w:val="ListParagraph"/>
              <w:numPr>
                <w:ilvl w:val="0"/>
                <w:numId w:val="18"/>
              </w:numPr>
              <w:spacing w:after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5784C" w:rsidRPr="00BA3216" w:rsidRDefault="00B5784C" w:rsidP="004A558D">
            <w:pPr>
              <w:spacing w:after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5784C" w:rsidRPr="00BA3216" w:rsidRDefault="00B5784C" w:rsidP="004A558D">
            <w:pPr>
              <w:pStyle w:val="ListParagraph1"/>
              <w:tabs>
                <w:tab w:val="left" w:pos="360"/>
              </w:tabs>
              <w:spacing w:line="276" w:lineRule="auto"/>
              <w:ind w:left="0"/>
              <w:jc w:val="center"/>
              <w:rPr>
                <w:bCs/>
              </w:rPr>
            </w:pPr>
            <w:r w:rsidRPr="00BA3216">
              <w:rPr>
                <w:bCs/>
              </w:rPr>
              <w:t>F/u Old</w:t>
            </w:r>
          </w:p>
        </w:tc>
        <w:tc>
          <w:tcPr>
            <w:tcW w:w="781" w:type="dxa"/>
            <w:vAlign w:val="center"/>
          </w:tcPr>
          <w:p w:rsidR="00B5784C" w:rsidRPr="00BA4437" w:rsidRDefault="00B5784C" w:rsidP="004A558D">
            <w:pPr>
              <w:pStyle w:val="NormalWebCharChar"/>
              <w:spacing w:after="0" w:afterAutospacing="0"/>
              <w:jc w:val="center"/>
              <w:rPr>
                <w:bCs/>
                <w:lang w:val="en-IN"/>
              </w:rPr>
            </w:pPr>
            <w:r w:rsidRPr="00BA4437">
              <w:rPr>
                <w:bCs/>
                <w:lang w:val="en-IN"/>
              </w:rPr>
              <w:t>--</w:t>
            </w:r>
          </w:p>
        </w:tc>
        <w:tc>
          <w:tcPr>
            <w:tcW w:w="1062" w:type="dxa"/>
            <w:vAlign w:val="center"/>
          </w:tcPr>
          <w:p w:rsidR="00B5784C" w:rsidRPr="00BA4437" w:rsidRDefault="00BA4437" w:rsidP="004A558D">
            <w:pPr>
              <w:pStyle w:val="NormalWebCharChar"/>
              <w:spacing w:after="0" w:afterAutospacing="0"/>
              <w:jc w:val="center"/>
              <w:rPr>
                <w:bCs/>
                <w:lang w:val="en-IN"/>
              </w:rPr>
            </w:pPr>
            <w:r>
              <w:rPr>
                <w:bCs/>
                <w:lang w:val="en-IN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1" w:type="dxa"/>
            <w:vAlign w:val="center"/>
          </w:tcPr>
          <w:p w:rsidR="00B5784C" w:rsidRPr="00BA4437" w:rsidRDefault="00BA4437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5784C" w:rsidRPr="00BA3216" w:rsidTr="00B5784C">
        <w:trPr>
          <w:jc w:val="center"/>
        </w:trPr>
        <w:tc>
          <w:tcPr>
            <w:tcW w:w="611" w:type="dxa"/>
            <w:vMerge w:val="restart"/>
            <w:vAlign w:val="center"/>
          </w:tcPr>
          <w:p w:rsidR="00B5784C" w:rsidRPr="00BA3216" w:rsidRDefault="00B5784C" w:rsidP="004A558D">
            <w:pPr>
              <w:pStyle w:val="ListParagraph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5784C" w:rsidRPr="00BA3216" w:rsidRDefault="00B5784C" w:rsidP="004A558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Kodagu Institute of Medical Sciences, Madikkerri</w:t>
            </w:r>
          </w:p>
        </w:tc>
        <w:tc>
          <w:tcPr>
            <w:tcW w:w="850" w:type="dxa"/>
            <w:vAlign w:val="center"/>
          </w:tcPr>
          <w:p w:rsidR="00B5784C" w:rsidRPr="00BA3216" w:rsidRDefault="00B5784C" w:rsidP="004A558D">
            <w:pPr>
              <w:pStyle w:val="ListParagraph1"/>
              <w:tabs>
                <w:tab w:val="left" w:pos="360"/>
              </w:tabs>
              <w:spacing w:line="276" w:lineRule="auto"/>
              <w:ind w:left="0"/>
              <w:jc w:val="center"/>
              <w:rPr>
                <w:bCs/>
              </w:rPr>
            </w:pPr>
            <w:r w:rsidRPr="00BA3216">
              <w:rPr>
                <w:bCs/>
              </w:rPr>
              <w:t>New cases</w:t>
            </w:r>
          </w:p>
        </w:tc>
        <w:tc>
          <w:tcPr>
            <w:tcW w:w="781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062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4A558D">
            <w:pPr>
              <w:pStyle w:val="ListParagraph1"/>
              <w:tabs>
                <w:tab w:val="left" w:pos="360"/>
              </w:tabs>
              <w:spacing w:line="276" w:lineRule="auto"/>
              <w:ind w:left="0"/>
              <w:jc w:val="center"/>
              <w:rPr>
                <w:bCs/>
              </w:rPr>
            </w:pPr>
            <w:r w:rsidRPr="00BA4437">
              <w:rPr>
                <w:bCs/>
              </w:rPr>
              <w:t>04</w:t>
            </w:r>
          </w:p>
        </w:tc>
        <w:tc>
          <w:tcPr>
            <w:tcW w:w="1131" w:type="dxa"/>
            <w:vAlign w:val="center"/>
          </w:tcPr>
          <w:p w:rsidR="00B5784C" w:rsidRPr="00BA4437" w:rsidRDefault="00B5784C" w:rsidP="004A558D">
            <w:pPr>
              <w:pStyle w:val="ListParagraph1"/>
              <w:tabs>
                <w:tab w:val="left" w:pos="360"/>
              </w:tabs>
              <w:spacing w:line="276" w:lineRule="auto"/>
              <w:ind w:left="0"/>
              <w:jc w:val="center"/>
              <w:rPr>
                <w:bCs/>
              </w:rPr>
            </w:pPr>
            <w:r w:rsidRPr="00BA4437">
              <w:rPr>
                <w:bCs/>
              </w:rPr>
              <w:t>--</w:t>
            </w:r>
          </w:p>
        </w:tc>
      </w:tr>
      <w:tr w:rsidR="00B5784C" w:rsidRPr="00BA3216" w:rsidTr="00B5784C">
        <w:trPr>
          <w:jc w:val="center"/>
        </w:trPr>
        <w:tc>
          <w:tcPr>
            <w:tcW w:w="611" w:type="dxa"/>
            <w:vMerge/>
            <w:vAlign w:val="center"/>
          </w:tcPr>
          <w:p w:rsidR="00B5784C" w:rsidRPr="00BA3216" w:rsidRDefault="00B5784C" w:rsidP="004A558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B5784C" w:rsidRPr="00BA3216" w:rsidRDefault="00B5784C" w:rsidP="004A558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5784C" w:rsidRPr="00BA3216" w:rsidRDefault="00B5784C" w:rsidP="004A558D">
            <w:pPr>
              <w:pStyle w:val="ListParagraph1"/>
              <w:tabs>
                <w:tab w:val="left" w:pos="360"/>
              </w:tabs>
              <w:spacing w:line="276" w:lineRule="auto"/>
              <w:ind w:left="0"/>
              <w:jc w:val="center"/>
              <w:rPr>
                <w:bCs/>
              </w:rPr>
            </w:pPr>
            <w:r w:rsidRPr="00BA3216">
              <w:rPr>
                <w:bCs/>
              </w:rPr>
              <w:t>F/u Old</w:t>
            </w:r>
          </w:p>
        </w:tc>
        <w:tc>
          <w:tcPr>
            <w:tcW w:w="781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062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276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1" w:type="dxa"/>
            <w:vAlign w:val="center"/>
          </w:tcPr>
          <w:p w:rsidR="00B5784C" w:rsidRPr="00BA4437" w:rsidRDefault="00B5784C" w:rsidP="00EF1E44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BA443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B5784C" w:rsidRPr="00BA3216" w:rsidTr="00B5784C">
        <w:trPr>
          <w:jc w:val="center"/>
        </w:trPr>
        <w:tc>
          <w:tcPr>
            <w:tcW w:w="2313" w:type="dxa"/>
            <w:gridSpan w:val="2"/>
            <w:vAlign w:val="center"/>
          </w:tcPr>
          <w:p w:rsidR="00B5784C" w:rsidRPr="00BA3216" w:rsidRDefault="00B5784C" w:rsidP="004A558D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850" w:type="dxa"/>
            <w:vAlign w:val="center"/>
          </w:tcPr>
          <w:p w:rsidR="00B5784C" w:rsidRPr="00BA3216" w:rsidRDefault="00B5784C" w:rsidP="004A558D">
            <w:pPr>
              <w:pStyle w:val="ListParagraph1"/>
              <w:tabs>
                <w:tab w:val="left" w:pos="360"/>
              </w:tabs>
              <w:spacing w:line="276" w:lineRule="auto"/>
              <w:ind w:left="0"/>
              <w:jc w:val="center"/>
              <w:rPr>
                <w:bCs/>
              </w:rPr>
            </w:pPr>
          </w:p>
        </w:tc>
        <w:tc>
          <w:tcPr>
            <w:tcW w:w="781" w:type="dxa"/>
            <w:vAlign w:val="center"/>
          </w:tcPr>
          <w:p w:rsidR="00B5784C" w:rsidRPr="00DA0686" w:rsidRDefault="00B5784C" w:rsidP="004A558D">
            <w:pPr>
              <w:pStyle w:val="ListParagraph1"/>
              <w:tabs>
                <w:tab w:val="left" w:pos="360"/>
              </w:tabs>
              <w:spacing w:line="276" w:lineRule="auto"/>
              <w:ind w:left="0"/>
              <w:jc w:val="center"/>
              <w:rPr>
                <w:b/>
                <w:bCs/>
              </w:rPr>
            </w:pPr>
            <w:r w:rsidRPr="00DA0686">
              <w:rPr>
                <w:b/>
                <w:bCs/>
              </w:rPr>
              <w:t>00</w:t>
            </w:r>
          </w:p>
        </w:tc>
        <w:tc>
          <w:tcPr>
            <w:tcW w:w="1062" w:type="dxa"/>
            <w:vAlign w:val="center"/>
          </w:tcPr>
          <w:p w:rsidR="00B5784C" w:rsidRPr="00DA0686" w:rsidRDefault="00B5784C" w:rsidP="004A558D">
            <w:pPr>
              <w:pStyle w:val="ListParagraph1"/>
              <w:tabs>
                <w:tab w:val="left" w:pos="360"/>
              </w:tabs>
              <w:spacing w:line="276" w:lineRule="auto"/>
              <w:ind w:left="0"/>
              <w:jc w:val="center"/>
              <w:rPr>
                <w:b/>
                <w:bCs/>
              </w:rPr>
            </w:pPr>
            <w:r w:rsidRPr="00DA0686">
              <w:rPr>
                <w:b/>
                <w:bCs/>
              </w:rPr>
              <w:t>02</w:t>
            </w:r>
          </w:p>
        </w:tc>
        <w:tc>
          <w:tcPr>
            <w:tcW w:w="1134" w:type="dxa"/>
            <w:vAlign w:val="center"/>
          </w:tcPr>
          <w:p w:rsidR="00B5784C" w:rsidRPr="00DA0686" w:rsidRDefault="00B5784C" w:rsidP="004A558D">
            <w:pPr>
              <w:pStyle w:val="ListParagraph1"/>
              <w:tabs>
                <w:tab w:val="left" w:pos="360"/>
              </w:tabs>
              <w:spacing w:line="276" w:lineRule="auto"/>
              <w:ind w:left="0"/>
              <w:jc w:val="center"/>
              <w:rPr>
                <w:b/>
                <w:bCs/>
              </w:rPr>
            </w:pPr>
            <w:r w:rsidRPr="00DA0686"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center"/>
          </w:tcPr>
          <w:p w:rsidR="00B5784C" w:rsidRPr="00DA0686" w:rsidRDefault="00B5784C" w:rsidP="004A558D">
            <w:pPr>
              <w:pStyle w:val="ListParagraph1"/>
              <w:tabs>
                <w:tab w:val="left" w:pos="360"/>
                <w:tab w:val="left" w:pos="692"/>
                <w:tab w:val="center" w:pos="782"/>
              </w:tabs>
              <w:spacing w:line="276" w:lineRule="auto"/>
              <w:ind w:left="0"/>
              <w:jc w:val="center"/>
              <w:rPr>
                <w:b/>
                <w:bCs/>
              </w:rPr>
            </w:pPr>
            <w:r w:rsidRPr="00DA0686">
              <w:rPr>
                <w:b/>
                <w:bCs/>
              </w:rPr>
              <w:t>00</w:t>
            </w:r>
          </w:p>
        </w:tc>
        <w:tc>
          <w:tcPr>
            <w:tcW w:w="1276" w:type="dxa"/>
            <w:vAlign w:val="center"/>
          </w:tcPr>
          <w:p w:rsidR="00B5784C" w:rsidRPr="00DA0686" w:rsidRDefault="00B5784C" w:rsidP="004A558D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DA068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center"/>
          </w:tcPr>
          <w:p w:rsidR="00B5784C" w:rsidRPr="00DA0686" w:rsidRDefault="00B5784C" w:rsidP="004A558D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DA068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1" w:type="dxa"/>
            <w:vAlign w:val="center"/>
          </w:tcPr>
          <w:p w:rsidR="00B5784C" w:rsidRPr="00DA0686" w:rsidRDefault="00BA4437" w:rsidP="004A558D">
            <w:pPr>
              <w:pStyle w:val="ListParagraph1"/>
              <w:tabs>
                <w:tab w:val="left" w:pos="360"/>
              </w:tabs>
              <w:spacing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</w:tr>
    </w:tbl>
    <w:p w:rsidR="00B5784C" w:rsidRPr="00B5784C" w:rsidRDefault="00B5784C" w:rsidP="00B82CCF">
      <w:pPr>
        <w:pStyle w:val="NormalWebCharChar"/>
        <w:spacing w:before="0" w:beforeAutospacing="0" w:after="0" w:afterAutospacing="0"/>
        <w:jc w:val="both"/>
        <w:rPr>
          <w:b/>
        </w:rPr>
      </w:pPr>
      <w:r w:rsidRPr="00EE0AE7">
        <w:rPr>
          <w:rFonts w:eastAsia="Calibri"/>
          <w:bCs/>
        </w:rPr>
        <w:t>No</w:t>
      </w:r>
      <w:r w:rsidR="00AD5945">
        <w:rPr>
          <w:rFonts w:eastAsia="Calibri"/>
          <w:bCs/>
        </w:rPr>
        <w:t xml:space="preserve">te: Due to the </w:t>
      </w:r>
      <w:r w:rsidR="00504A1F">
        <w:rPr>
          <w:rFonts w:eastAsia="Calibri"/>
          <w:bCs/>
        </w:rPr>
        <w:t xml:space="preserve">lockdown </w:t>
      </w:r>
      <w:r w:rsidR="00504A1F" w:rsidRPr="00EE0AE7">
        <w:rPr>
          <w:rFonts w:eastAsia="Calibri"/>
          <w:bCs/>
        </w:rPr>
        <w:t>by</w:t>
      </w:r>
      <w:r w:rsidRPr="00EE0AE7">
        <w:rPr>
          <w:rFonts w:eastAsia="Calibri"/>
          <w:bCs/>
        </w:rPr>
        <w:t xml:space="preserve"> the outbreak of COVID-1</w:t>
      </w:r>
      <w:r w:rsidR="00B82CCF">
        <w:rPr>
          <w:rFonts w:eastAsia="Calibri"/>
          <w:bCs/>
        </w:rPr>
        <w:t xml:space="preserve">9, 12 </w:t>
      </w:r>
      <w:r>
        <w:rPr>
          <w:rFonts w:eastAsia="Calibri"/>
          <w:bCs/>
        </w:rPr>
        <w:t>hospital</w:t>
      </w:r>
      <w:r w:rsidR="00B82CCF">
        <w:rPr>
          <w:rFonts w:eastAsia="Calibri"/>
          <w:bCs/>
        </w:rPr>
        <w:t xml:space="preserve">s under 5 OSC </w:t>
      </w:r>
      <w:r w:rsidR="00504A1F">
        <w:rPr>
          <w:rFonts w:eastAsia="Calibri"/>
          <w:bCs/>
        </w:rPr>
        <w:t>centers</w:t>
      </w:r>
      <w:r w:rsidR="00B82CCF">
        <w:rPr>
          <w:rFonts w:eastAsia="Calibri"/>
          <w:bCs/>
        </w:rPr>
        <w:t xml:space="preserve"> couldn’t resume the clinical activities in May 2020.</w:t>
      </w:r>
    </w:p>
    <w:p w:rsidR="00B82CCF" w:rsidRPr="00B82CCF" w:rsidRDefault="00B82CCF" w:rsidP="00B82CCF">
      <w:pPr>
        <w:pStyle w:val="NormalWebCharChar"/>
        <w:spacing w:before="0" w:beforeAutospacing="0" w:after="0" w:afterAutospacing="0" w:line="360" w:lineRule="auto"/>
        <w:ind w:left="284"/>
        <w:jc w:val="both"/>
        <w:rPr>
          <w:b/>
        </w:rPr>
      </w:pPr>
    </w:p>
    <w:p w:rsidR="00645DF1" w:rsidRPr="00BA3216" w:rsidRDefault="00645DF1" w:rsidP="00DA0686">
      <w:pPr>
        <w:pStyle w:val="NormalWebCharChar"/>
        <w:numPr>
          <w:ilvl w:val="0"/>
          <w:numId w:val="26"/>
        </w:numPr>
        <w:spacing w:before="0" w:beforeAutospacing="0" w:after="0" w:afterAutospacing="0" w:line="360" w:lineRule="auto"/>
        <w:ind w:left="284" w:hanging="426"/>
        <w:jc w:val="both"/>
        <w:rPr>
          <w:b/>
        </w:rPr>
      </w:pPr>
      <w:r w:rsidRPr="005E0BDA">
        <w:rPr>
          <w:b/>
          <w:bCs/>
        </w:rPr>
        <w:t>C</w:t>
      </w:r>
      <w:r w:rsidRPr="005E0BDA">
        <w:rPr>
          <w:b/>
        </w:rPr>
        <w:t>lients identified with different types of communication</w:t>
      </w:r>
      <w:r w:rsidRPr="00BA3216">
        <w:rPr>
          <w:b/>
        </w:rPr>
        <w:t xml:space="preserve"> disorders across OSCs</w:t>
      </w:r>
    </w:p>
    <w:p w:rsidR="005D0E56" w:rsidRPr="00BA3216" w:rsidRDefault="00D141AB" w:rsidP="005D0E56">
      <w:pPr>
        <w:pStyle w:val="NormalWebCharChar"/>
        <w:spacing w:before="0" w:beforeAutospacing="0" w:after="0" w:afterAutospacing="0" w:line="360" w:lineRule="auto"/>
        <w:jc w:val="both"/>
      </w:pPr>
      <w:r>
        <w:t>Table 7</w:t>
      </w:r>
      <w:r w:rsidR="00DA0686">
        <w:t>: C</w:t>
      </w:r>
      <w:r w:rsidR="005D0E56" w:rsidRPr="00BA3216">
        <w:t>lients identified with different types o</w:t>
      </w:r>
      <w:r w:rsidR="00A52A69">
        <w:t>f communication disorders at</w:t>
      </w:r>
      <w:r w:rsidR="005D0E56" w:rsidRPr="00BA3216">
        <w:t xml:space="preserve"> OSCs</w:t>
      </w:r>
    </w:p>
    <w:tbl>
      <w:tblPr>
        <w:tblStyle w:val="TableGrid"/>
        <w:tblW w:w="0" w:type="auto"/>
        <w:tblInd w:w="720" w:type="dxa"/>
        <w:tblLook w:val="04A0"/>
      </w:tblPr>
      <w:tblGrid>
        <w:gridCol w:w="2047"/>
        <w:gridCol w:w="2297"/>
        <w:gridCol w:w="2101"/>
        <w:gridCol w:w="2099"/>
      </w:tblGrid>
      <w:tr w:rsidR="00DA3DC4" w:rsidRPr="00693C6E" w:rsidTr="00693C6E">
        <w:tc>
          <w:tcPr>
            <w:tcW w:w="2047" w:type="dxa"/>
            <w:vMerge w:val="restart"/>
          </w:tcPr>
          <w:p w:rsidR="00DA3DC4" w:rsidRPr="00693C6E" w:rsidRDefault="00DA3DC4" w:rsidP="00EF1E44">
            <w:pPr>
              <w:jc w:val="center"/>
              <w:rPr>
                <w:rFonts w:ascii="Times New Roman" w:hAnsi="Times New Roman" w:cs="Times New Roman"/>
              </w:rPr>
            </w:pPr>
            <w:r w:rsidRPr="00693C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Type of Disorders</w:t>
            </w:r>
          </w:p>
        </w:tc>
        <w:tc>
          <w:tcPr>
            <w:tcW w:w="6497" w:type="dxa"/>
            <w:gridSpan w:val="3"/>
          </w:tcPr>
          <w:p w:rsidR="00DA3DC4" w:rsidRPr="00693C6E" w:rsidRDefault="00DA3DC4" w:rsidP="00EF1E44">
            <w:pPr>
              <w:jc w:val="center"/>
              <w:rPr>
                <w:rFonts w:ascii="Times New Roman" w:hAnsi="Times New Roman" w:cs="Times New Roman"/>
              </w:rPr>
            </w:pPr>
            <w:r w:rsidRPr="00693C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OSC </w:t>
            </w:r>
            <w:r w:rsidR="005E0BDA" w:rsidRPr="00693C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Centers</w:t>
            </w:r>
          </w:p>
        </w:tc>
      </w:tr>
      <w:tr w:rsidR="00DA3DC4" w:rsidRPr="00693C6E" w:rsidTr="00693C6E">
        <w:tc>
          <w:tcPr>
            <w:tcW w:w="2047" w:type="dxa"/>
            <w:vMerge/>
          </w:tcPr>
          <w:p w:rsidR="00DA3DC4" w:rsidRPr="00693C6E" w:rsidRDefault="00DA3DC4" w:rsidP="00EF1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DA3DC4" w:rsidRPr="00693C6E" w:rsidRDefault="00DA3DC4" w:rsidP="00EF1E44">
            <w:pPr>
              <w:rPr>
                <w:rFonts w:ascii="Times New Roman" w:hAnsi="Times New Roman" w:cs="Times New Roman"/>
                <w:b/>
                <w:bCs/>
              </w:rPr>
            </w:pPr>
            <w:r w:rsidRPr="00693C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Sub-divisional Hospital, Sagara (PHC) Taluk</w:t>
            </w:r>
          </w:p>
        </w:tc>
        <w:tc>
          <w:tcPr>
            <w:tcW w:w="2101" w:type="dxa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93C6E">
              <w:rPr>
                <w:rFonts w:ascii="Times New Roman" w:hAnsi="Times New Roman" w:cs="Times New Roman"/>
                <w:b/>
                <w:bCs/>
                <w:lang w:bidi="hi-IN"/>
              </w:rPr>
              <w:t>VMH,</w:t>
            </w:r>
          </w:p>
          <w:p w:rsidR="00DA3DC4" w:rsidRPr="00693C6E" w:rsidRDefault="00DA3DC4" w:rsidP="00EF1E44">
            <w:pPr>
              <w:rPr>
                <w:rFonts w:ascii="Times New Roman" w:hAnsi="Times New Roman" w:cs="Times New Roman"/>
                <w:b/>
                <w:bCs/>
              </w:rPr>
            </w:pPr>
            <w:r w:rsidRPr="00693C6E">
              <w:rPr>
                <w:rFonts w:ascii="Times New Roman" w:hAnsi="Times New Roman" w:cs="Times New Roman"/>
                <w:b/>
                <w:bCs/>
                <w:lang w:bidi="hi-IN"/>
              </w:rPr>
              <w:t>Sarguru</w:t>
            </w:r>
          </w:p>
        </w:tc>
        <w:tc>
          <w:tcPr>
            <w:tcW w:w="2099" w:type="dxa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93C6E">
              <w:rPr>
                <w:rFonts w:ascii="Times New Roman" w:hAnsi="Times New Roman" w:cs="Times New Roman"/>
                <w:b/>
                <w:bCs/>
                <w:lang w:bidi="hi-IN"/>
              </w:rPr>
              <w:t>KoIMS,</w:t>
            </w:r>
          </w:p>
          <w:p w:rsidR="00DA3DC4" w:rsidRPr="00693C6E" w:rsidRDefault="00DA3DC4" w:rsidP="00EF1E44">
            <w:pPr>
              <w:rPr>
                <w:rFonts w:ascii="Times New Roman" w:hAnsi="Times New Roman" w:cs="Times New Roman"/>
                <w:b/>
                <w:bCs/>
              </w:rPr>
            </w:pPr>
            <w:r w:rsidRPr="00693C6E">
              <w:rPr>
                <w:rFonts w:ascii="Times New Roman" w:hAnsi="Times New Roman" w:cs="Times New Roman"/>
                <w:b/>
                <w:bCs/>
                <w:lang w:bidi="hi-IN"/>
              </w:rPr>
              <w:t>Kodagu</w:t>
            </w:r>
          </w:p>
        </w:tc>
      </w:tr>
      <w:tr w:rsidR="00DA3DC4" w:rsidRPr="00693C6E" w:rsidTr="00693C6E">
        <w:tc>
          <w:tcPr>
            <w:tcW w:w="8544" w:type="dxa"/>
            <w:gridSpan w:val="4"/>
          </w:tcPr>
          <w:p w:rsidR="00DA3DC4" w:rsidRPr="00693C6E" w:rsidRDefault="00DA3DC4" w:rsidP="00EF1E44">
            <w:pPr>
              <w:jc w:val="center"/>
              <w:rPr>
                <w:rFonts w:ascii="Times New Roman" w:hAnsi="Times New Roman" w:cs="Times New Roman"/>
              </w:rPr>
            </w:pPr>
            <w:r w:rsidRPr="00693C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Hearing disorders (Ear-wise data)</w:t>
            </w:r>
          </w:p>
        </w:tc>
      </w:tr>
      <w:tr w:rsidR="00DA3DC4" w:rsidRPr="00693C6E" w:rsidTr="00693C6E">
        <w:tc>
          <w:tcPr>
            <w:tcW w:w="2047" w:type="dxa"/>
            <w:vAlign w:val="center"/>
          </w:tcPr>
          <w:p w:rsidR="00DA3DC4" w:rsidRPr="00693C6E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2297" w:type="dxa"/>
            <w:vAlign w:val="center"/>
          </w:tcPr>
          <w:p w:rsidR="00DA3DC4" w:rsidRPr="00693C6E" w:rsidRDefault="00DA3DC4" w:rsidP="00693C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101" w:type="dxa"/>
            <w:vAlign w:val="center"/>
          </w:tcPr>
          <w:p w:rsidR="00DA3DC4" w:rsidRPr="00693C6E" w:rsidRDefault="00DA3DC4" w:rsidP="00693C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099" w:type="dxa"/>
            <w:vAlign w:val="center"/>
          </w:tcPr>
          <w:p w:rsidR="00DA3DC4" w:rsidRPr="00693C6E" w:rsidRDefault="00DA3DC4" w:rsidP="00693C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DA3DC4" w:rsidRPr="00693C6E" w:rsidTr="00693C6E">
        <w:tc>
          <w:tcPr>
            <w:tcW w:w="2047" w:type="dxa"/>
            <w:vAlign w:val="center"/>
          </w:tcPr>
          <w:p w:rsidR="00DA3DC4" w:rsidRPr="00693C6E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Conductive</w:t>
            </w:r>
          </w:p>
        </w:tc>
        <w:tc>
          <w:tcPr>
            <w:tcW w:w="2297" w:type="dxa"/>
            <w:vAlign w:val="center"/>
          </w:tcPr>
          <w:p w:rsidR="00DA3DC4" w:rsidRPr="00693C6E" w:rsidRDefault="00DA3DC4" w:rsidP="00693C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101" w:type="dxa"/>
            <w:vAlign w:val="center"/>
          </w:tcPr>
          <w:p w:rsidR="00DA3DC4" w:rsidRPr="00693C6E" w:rsidRDefault="00DA3DC4" w:rsidP="00693C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099" w:type="dxa"/>
            <w:vAlign w:val="center"/>
          </w:tcPr>
          <w:p w:rsidR="00DA3DC4" w:rsidRPr="00693C6E" w:rsidRDefault="00DA3DC4" w:rsidP="00693C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DA3DC4" w:rsidRPr="00693C6E" w:rsidTr="00693C6E">
        <w:tc>
          <w:tcPr>
            <w:tcW w:w="2047" w:type="dxa"/>
            <w:vAlign w:val="center"/>
          </w:tcPr>
          <w:p w:rsidR="00DA3DC4" w:rsidRPr="00693C6E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Sensori- neural</w:t>
            </w:r>
          </w:p>
        </w:tc>
        <w:tc>
          <w:tcPr>
            <w:tcW w:w="2297" w:type="dxa"/>
            <w:vAlign w:val="center"/>
          </w:tcPr>
          <w:p w:rsidR="00DA3DC4" w:rsidRPr="00693C6E" w:rsidRDefault="00DA3DC4" w:rsidP="00693C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101" w:type="dxa"/>
            <w:vAlign w:val="center"/>
          </w:tcPr>
          <w:p w:rsidR="00DA3DC4" w:rsidRPr="00693C6E" w:rsidRDefault="00DA3DC4" w:rsidP="00693C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099" w:type="dxa"/>
            <w:vAlign w:val="center"/>
          </w:tcPr>
          <w:p w:rsidR="00DA3DC4" w:rsidRPr="00693C6E" w:rsidRDefault="00DA3DC4" w:rsidP="00693C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DA3DC4" w:rsidRPr="00693C6E" w:rsidTr="00693C6E">
        <w:tc>
          <w:tcPr>
            <w:tcW w:w="2047" w:type="dxa"/>
            <w:vAlign w:val="center"/>
          </w:tcPr>
          <w:p w:rsidR="00DA3DC4" w:rsidRPr="00693C6E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Mixed</w:t>
            </w:r>
          </w:p>
        </w:tc>
        <w:tc>
          <w:tcPr>
            <w:tcW w:w="2297" w:type="dxa"/>
            <w:vAlign w:val="center"/>
          </w:tcPr>
          <w:p w:rsidR="00DA3DC4" w:rsidRPr="00693C6E" w:rsidRDefault="00DA3DC4" w:rsidP="00693C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101" w:type="dxa"/>
            <w:vAlign w:val="center"/>
          </w:tcPr>
          <w:p w:rsidR="00DA3DC4" w:rsidRPr="00693C6E" w:rsidRDefault="00DA3DC4" w:rsidP="00693C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099" w:type="dxa"/>
            <w:vAlign w:val="center"/>
          </w:tcPr>
          <w:p w:rsidR="00DA3DC4" w:rsidRPr="00693C6E" w:rsidRDefault="00DA3DC4" w:rsidP="00693C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DA3DC4" w:rsidRPr="00693C6E" w:rsidTr="00693C6E">
        <w:tc>
          <w:tcPr>
            <w:tcW w:w="2047" w:type="dxa"/>
            <w:vAlign w:val="center"/>
          </w:tcPr>
          <w:p w:rsidR="00DA3DC4" w:rsidRPr="00693C6E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 type (Minimal &amp; Profound)</w:t>
            </w:r>
          </w:p>
        </w:tc>
        <w:tc>
          <w:tcPr>
            <w:tcW w:w="2297" w:type="dxa"/>
            <w:vAlign w:val="center"/>
          </w:tcPr>
          <w:p w:rsidR="00DA3DC4" w:rsidRPr="00693C6E" w:rsidRDefault="00DA3DC4" w:rsidP="00693C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101" w:type="dxa"/>
            <w:vAlign w:val="center"/>
          </w:tcPr>
          <w:p w:rsidR="00DA3DC4" w:rsidRPr="00693C6E" w:rsidRDefault="00DA3DC4" w:rsidP="00693C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099" w:type="dxa"/>
            <w:vAlign w:val="center"/>
          </w:tcPr>
          <w:p w:rsidR="00DA3DC4" w:rsidRPr="00693C6E" w:rsidRDefault="00DA3DC4" w:rsidP="00693C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DA3DC4" w:rsidRPr="00693C6E" w:rsidTr="00693C6E">
        <w:tc>
          <w:tcPr>
            <w:tcW w:w="2047" w:type="dxa"/>
            <w:vAlign w:val="center"/>
          </w:tcPr>
          <w:p w:rsidR="00DA3DC4" w:rsidRPr="00693C6E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Aud-Total (ears)</w:t>
            </w:r>
          </w:p>
          <w:p w:rsidR="00DA3DC4" w:rsidRPr="00693C6E" w:rsidRDefault="00DA3DC4" w:rsidP="00EF1E4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DA3DC4" w:rsidRPr="00693C6E" w:rsidRDefault="00DA3DC4" w:rsidP="00693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101" w:type="dxa"/>
            <w:vAlign w:val="center"/>
          </w:tcPr>
          <w:p w:rsidR="00DA3DC4" w:rsidRPr="00693C6E" w:rsidRDefault="00DA3DC4" w:rsidP="00693C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099" w:type="dxa"/>
            <w:vAlign w:val="center"/>
          </w:tcPr>
          <w:p w:rsidR="00DA3DC4" w:rsidRPr="00693C6E" w:rsidRDefault="00DA3DC4" w:rsidP="00693C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DA3DC4" w:rsidRPr="00693C6E" w:rsidTr="00693C6E">
        <w:tc>
          <w:tcPr>
            <w:tcW w:w="2047" w:type="dxa"/>
            <w:vAlign w:val="center"/>
          </w:tcPr>
          <w:p w:rsidR="00DA3DC4" w:rsidRPr="00693C6E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Aud-Total (Individuals)</w:t>
            </w:r>
          </w:p>
        </w:tc>
        <w:tc>
          <w:tcPr>
            <w:tcW w:w="2297" w:type="dxa"/>
            <w:vAlign w:val="center"/>
          </w:tcPr>
          <w:p w:rsidR="00DA3DC4" w:rsidRPr="00693C6E" w:rsidRDefault="00DA3DC4" w:rsidP="00693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101" w:type="dxa"/>
            <w:vAlign w:val="center"/>
          </w:tcPr>
          <w:p w:rsidR="00DA3DC4" w:rsidRPr="00693C6E" w:rsidRDefault="00DA3DC4" w:rsidP="00693C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099" w:type="dxa"/>
            <w:vAlign w:val="center"/>
          </w:tcPr>
          <w:p w:rsidR="00DA3DC4" w:rsidRPr="00693C6E" w:rsidRDefault="00DA3DC4" w:rsidP="00693C6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DA3DC4" w:rsidRPr="00693C6E" w:rsidTr="00693C6E">
        <w:tc>
          <w:tcPr>
            <w:tcW w:w="8544" w:type="dxa"/>
            <w:gridSpan w:val="4"/>
          </w:tcPr>
          <w:p w:rsidR="00DA3DC4" w:rsidRPr="00693C6E" w:rsidRDefault="00DA3DC4" w:rsidP="00EF1E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3C6E">
              <w:rPr>
                <w:rFonts w:ascii="Times New Roman" w:hAnsi="Times New Roman" w:cs="Times New Roman"/>
                <w:b/>
                <w:bCs/>
              </w:rPr>
              <w:t>Speech- Language disorders</w:t>
            </w:r>
          </w:p>
        </w:tc>
      </w:tr>
      <w:tr w:rsidR="00DA3DC4" w:rsidRPr="00693C6E" w:rsidTr="00693C6E">
        <w:tc>
          <w:tcPr>
            <w:tcW w:w="2047" w:type="dxa"/>
            <w:vAlign w:val="center"/>
          </w:tcPr>
          <w:p w:rsidR="00DA3DC4" w:rsidRPr="00693C6E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Voice</w:t>
            </w:r>
          </w:p>
        </w:tc>
        <w:tc>
          <w:tcPr>
            <w:tcW w:w="2297" w:type="dxa"/>
            <w:vAlign w:val="center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101" w:type="dxa"/>
            <w:vAlign w:val="center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099" w:type="dxa"/>
            <w:vAlign w:val="center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</w:tr>
      <w:tr w:rsidR="00DA3DC4" w:rsidRPr="00693C6E" w:rsidTr="00693C6E">
        <w:tc>
          <w:tcPr>
            <w:tcW w:w="2047" w:type="dxa"/>
            <w:vAlign w:val="center"/>
          </w:tcPr>
          <w:p w:rsidR="00DA3DC4" w:rsidRPr="00693C6E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Fluency</w:t>
            </w:r>
          </w:p>
        </w:tc>
        <w:tc>
          <w:tcPr>
            <w:tcW w:w="2297" w:type="dxa"/>
            <w:vAlign w:val="center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101" w:type="dxa"/>
            <w:vAlign w:val="center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099" w:type="dxa"/>
            <w:vAlign w:val="center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</w:tr>
      <w:tr w:rsidR="00DA3DC4" w:rsidRPr="00693C6E" w:rsidTr="00693C6E">
        <w:tc>
          <w:tcPr>
            <w:tcW w:w="2047" w:type="dxa"/>
            <w:vAlign w:val="center"/>
          </w:tcPr>
          <w:p w:rsidR="00DA3DC4" w:rsidRPr="00693C6E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Articulation disorders</w:t>
            </w:r>
          </w:p>
        </w:tc>
        <w:tc>
          <w:tcPr>
            <w:tcW w:w="2297" w:type="dxa"/>
            <w:vAlign w:val="center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101" w:type="dxa"/>
            <w:vAlign w:val="center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099" w:type="dxa"/>
            <w:vAlign w:val="center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DA3DC4" w:rsidRPr="00693C6E" w:rsidTr="00693C6E">
        <w:tc>
          <w:tcPr>
            <w:tcW w:w="2047" w:type="dxa"/>
            <w:vAlign w:val="center"/>
          </w:tcPr>
          <w:p w:rsidR="00DA3DC4" w:rsidRPr="00693C6E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Language disorders</w:t>
            </w:r>
          </w:p>
        </w:tc>
        <w:tc>
          <w:tcPr>
            <w:tcW w:w="2297" w:type="dxa"/>
            <w:vAlign w:val="center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101" w:type="dxa"/>
            <w:vAlign w:val="center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099" w:type="dxa"/>
            <w:vAlign w:val="center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</w:tr>
      <w:tr w:rsidR="00DA3DC4" w:rsidRPr="00693C6E" w:rsidTr="00693C6E">
        <w:tc>
          <w:tcPr>
            <w:tcW w:w="2047" w:type="dxa"/>
            <w:vAlign w:val="center"/>
          </w:tcPr>
          <w:p w:rsidR="00DA3DC4" w:rsidRPr="00693C6E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Total (Individuals)</w:t>
            </w:r>
          </w:p>
        </w:tc>
        <w:tc>
          <w:tcPr>
            <w:tcW w:w="2297" w:type="dxa"/>
            <w:vAlign w:val="center"/>
          </w:tcPr>
          <w:p w:rsidR="00DA3DC4" w:rsidRPr="00693C6E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101" w:type="dxa"/>
            <w:vAlign w:val="center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099" w:type="dxa"/>
            <w:vAlign w:val="center"/>
          </w:tcPr>
          <w:p w:rsidR="00DA3DC4" w:rsidRPr="00693C6E" w:rsidRDefault="00DA3DC4" w:rsidP="00EF1E44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3C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</w:tr>
    </w:tbl>
    <w:p w:rsidR="00DD67DC" w:rsidRDefault="00BA4437" w:rsidP="00BA4437">
      <w:pPr>
        <w:pStyle w:val="NormalWebCharChar"/>
        <w:spacing w:before="0" w:beforeAutospacing="0" w:after="0" w:afterAutospacing="0"/>
        <w:jc w:val="both"/>
        <w:rPr>
          <w:rFonts w:eastAsia="Calibri"/>
          <w:bCs/>
        </w:rPr>
      </w:pPr>
      <w:r w:rsidRPr="00EE0AE7">
        <w:rPr>
          <w:rFonts w:eastAsia="Calibri"/>
          <w:bCs/>
        </w:rPr>
        <w:t>Note: Due to the lockdown by the outbreak of COVID-1</w:t>
      </w:r>
      <w:r>
        <w:rPr>
          <w:rFonts w:eastAsia="Calibri"/>
          <w:bCs/>
        </w:rPr>
        <w:t xml:space="preserve">9, 12 hospitals </w:t>
      </w:r>
      <w:r w:rsidR="005E0BDA">
        <w:rPr>
          <w:rFonts w:eastAsia="Calibri"/>
          <w:bCs/>
        </w:rPr>
        <w:t xml:space="preserve">which </w:t>
      </w:r>
      <w:r>
        <w:rPr>
          <w:rFonts w:eastAsia="Calibri"/>
          <w:bCs/>
        </w:rPr>
        <w:t xml:space="preserve">under 5 OSC </w:t>
      </w:r>
      <w:bookmarkStart w:id="0" w:name="_GoBack"/>
      <w:bookmarkEnd w:id="0"/>
      <w:r w:rsidR="005E0BDA">
        <w:rPr>
          <w:rFonts w:eastAsia="Calibri"/>
          <w:bCs/>
        </w:rPr>
        <w:t>centers</w:t>
      </w:r>
      <w:r>
        <w:rPr>
          <w:rFonts w:eastAsia="Calibri"/>
          <w:bCs/>
        </w:rPr>
        <w:t xml:space="preserve"> couldn’t resume the clinical activities in May 2020.</w:t>
      </w:r>
    </w:p>
    <w:p w:rsidR="00BA4437" w:rsidRPr="00BA4437" w:rsidRDefault="00BA4437" w:rsidP="00BA4437">
      <w:pPr>
        <w:pStyle w:val="NormalWebCharChar"/>
        <w:spacing w:before="0" w:beforeAutospacing="0" w:after="0" w:afterAutospacing="0"/>
        <w:jc w:val="both"/>
        <w:rPr>
          <w:b/>
        </w:rPr>
      </w:pPr>
    </w:p>
    <w:p w:rsidR="00BA4437" w:rsidRDefault="00BA4437" w:rsidP="00DA0686">
      <w:pPr>
        <w:pStyle w:val="NormalWebCharChar"/>
        <w:spacing w:before="0" w:beforeAutospacing="0" w:after="0" w:afterAutospacing="0"/>
        <w:rPr>
          <w:bCs/>
        </w:rPr>
      </w:pPr>
    </w:p>
    <w:p w:rsidR="00DA3BCD" w:rsidRPr="00DA3BCD" w:rsidRDefault="00DD67DC" w:rsidP="00DA0686">
      <w:pPr>
        <w:pStyle w:val="NormalWebCharChar"/>
        <w:spacing w:before="0" w:beforeAutospacing="0" w:after="0" w:afterAutospacing="0"/>
        <w:rPr>
          <w:b/>
        </w:rPr>
      </w:pPr>
      <w:r w:rsidRPr="00DA3BCD">
        <w:rPr>
          <w:b/>
        </w:rPr>
        <w:t>iii</w:t>
      </w:r>
      <w:r w:rsidR="00DA0686" w:rsidRPr="00DA3BCD">
        <w:rPr>
          <w:b/>
        </w:rPr>
        <w:t xml:space="preserve">) </w:t>
      </w:r>
      <w:r w:rsidR="00DA3BCD" w:rsidRPr="00DA3BCD">
        <w:rPr>
          <w:b/>
        </w:rPr>
        <w:t>Clients followed up with different types of communi</w:t>
      </w:r>
      <w:r w:rsidR="005E0BDA">
        <w:rPr>
          <w:b/>
        </w:rPr>
        <w:t>cation disorders at OSCs.</w:t>
      </w:r>
    </w:p>
    <w:p w:rsidR="00DA3BCD" w:rsidRDefault="00DA3BCD" w:rsidP="00DA0686">
      <w:pPr>
        <w:pStyle w:val="NormalWebCharChar"/>
        <w:spacing w:before="0" w:beforeAutospacing="0" w:after="0" w:afterAutospacing="0"/>
        <w:rPr>
          <w:bCs/>
        </w:rPr>
      </w:pPr>
    </w:p>
    <w:p w:rsidR="00645DF1" w:rsidRPr="00BA3216" w:rsidRDefault="00DA0686" w:rsidP="00DA0686">
      <w:pPr>
        <w:pStyle w:val="NormalWebCharChar"/>
        <w:spacing w:before="0" w:beforeAutospacing="0" w:after="0" w:afterAutospacing="0"/>
        <w:rPr>
          <w:bCs/>
        </w:rPr>
      </w:pPr>
      <w:r w:rsidRPr="00BA3216">
        <w:rPr>
          <w:bCs/>
        </w:rPr>
        <w:t>Table</w:t>
      </w:r>
      <w:r w:rsidR="00D141AB">
        <w:rPr>
          <w:bCs/>
        </w:rPr>
        <w:t xml:space="preserve"> 8</w:t>
      </w:r>
      <w:r w:rsidR="00BA3216" w:rsidRPr="00BA3216">
        <w:rPr>
          <w:bCs/>
        </w:rPr>
        <w:t xml:space="preserve">: </w:t>
      </w:r>
      <w:r w:rsidR="00DD67DC" w:rsidRPr="00BA3216">
        <w:rPr>
          <w:bCs/>
        </w:rPr>
        <w:t>Clients followed up with different types of communication disorders across OSCs.</w:t>
      </w:r>
    </w:p>
    <w:tbl>
      <w:tblPr>
        <w:tblStyle w:val="TableGrid"/>
        <w:tblW w:w="0" w:type="auto"/>
        <w:tblInd w:w="720" w:type="dxa"/>
        <w:tblLook w:val="04A0"/>
      </w:tblPr>
      <w:tblGrid>
        <w:gridCol w:w="2047"/>
        <w:gridCol w:w="2297"/>
        <w:gridCol w:w="2101"/>
        <w:gridCol w:w="2099"/>
      </w:tblGrid>
      <w:tr w:rsidR="00DA3DC4" w:rsidTr="00EF1E44">
        <w:tc>
          <w:tcPr>
            <w:tcW w:w="2088" w:type="dxa"/>
            <w:vMerge w:val="restart"/>
          </w:tcPr>
          <w:p w:rsidR="00DA3DC4" w:rsidRPr="00DE110C" w:rsidRDefault="00DA3DC4" w:rsidP="00EF1E44">
            <w:pPr>
              <w:jc w:val="center"/>
              <w:rPr>
                <w:rFonts w:ascii="Times New Roman" w:hAnsi="Times New Roman" w:cs="Times New Roman"/>
              </w:rPr>
            </w:pPr>
            <w:r w:rsidRPr="00DE110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Type of Disorders</w:t>
            </w:r>
          </w:p>
        </w:tc>
        <w:tc>
          <w:tcPr>
            <w:tcW w:w="6768" w:type="dxa"/>
            <w:gridSpan w:val="3"/>
          </w:tcPr>
          <w:p w:rsidR="00DA3DC4" w:rsidRPr="00DE110C" w:rsidRDefault="00DA3DC4" w:rsidP="00EF1E44">
            <w:pPr>
              <w:jc w:val="center"/>
              <w:rPr>
                <w:rFonts w:ascii="Times New Roman" w:hAnsi="Times New Roman" w:cs="Times New Roman"/>
              </w:rPr>
            </w:pPr>
            <w:r w:rsidRPr="00DE110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OSC Centres</w:t>
            </w:r>
          </w:p>
        </w:tc>
      </w:tr>
      <w:tr w:rsidR="00DA3DC4" w:rsidTr="00EF1E44">
        <w:tc>
          <w:tcPr>
            <w:tcW w:w="2088" w:type="dxa"/>
            <w:vMerge/>
          </w:tcPr>
          <w:p w:rsidR="00DA3DC4" w:rsidRPr="00DE110C" w:rsidRDefault="00DA3DC4" w:rsidP="00EF1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DA3DC4" w:rsidRPr="00DE110C" w:rsidRDefault="00DA3DC4" w:rsidP="00EF1E44">
            <w:pPr>
              <w:rPr>
                <w:rFonts w:ascii="Times New Roman" w:hAnsi="Times New Roman" w:cs="Times New Roman"/>
                <w:b/>
                <w:bCs/>
              </w:rPr>
            </w:pPr>
            <w:r w:rsidRPr="00DE11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Sub-divisional Hospital, Sagara (PHC) Taluk</w:t>
            </w:r>
          </w:p>
        </w:tc>
        <w:tc>
          <w:tcPr>
            <w:tcW w:w="2191" w:type="dxa"/>
          </w:tcPr>
          <w:p w:rsidR="00DA3DC4" w:rsidRPr="00DE110C" w:rsidRDefault="00DA3DC4" w:rsidP="00EF1E44">
            <w:pPr>
              <w:spacing w:after="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DE110C">
              <w:rPr>
                <w:rFonts w:ascii="Times New Roman" w:hAnsi="Times New Roman" w:cs="Times New Roman"/>
                <w:b/>
                <w:bCs/>
                <w:lang w:bidi="hi-IN"/>
              </w:rPr>
              <w:t>VMH,</w:t>
            </w:r>
          </w:p>
          <w:p w:rsidR="00DA3DC4" w:rsidRPr="00DE110C" w:rsidRDefault="00DA3DC4" w:rsidP="00EF1E44">
            <w:pPr>
              <w:rPr>
                <w:rFonts w:ascii="Times New Roman" w:hAnsi="Times New Roman" w:cs="Times New Roman"/>
                <w:b/>
                <w:bCs/>
              </w:rPr>
            </w:pPr>
            <w:r w:rsidRPr="00DE110C">
              <w:rPr>
                <w:rFonts w:ascii="Times New Roman" w:hAnsi="Times New Roman" w:cs="Times New Roman"/>
                <w:b/>
                <w:bCs/>
                <w:lang w:bidi="hi-IN"/>
              </w:rPr>
              <w:t>Sarguru</w:t>
            </w:r>
          </w:p>
        </w:tc>
        <w:tc>
          <w:tcPr>
            <w:tcW w:w="2191" w:type="dxa"/>
          </w:tcPr>
          <w:p w:rsidR="00DA3DC4" w:rsidRPr="00DE110C" w:rsidRDefault="00DA3DC4" w:rsidP="00EF1E44">
            <w:pPr>
              <w:spacing w:after="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DE110C">
              <w:rPr>
                <w:rFonts w:ascii="Times New Roman" w:hAnsi="Times New Roman" w:cs="Times New Roman"/>
                <w:b/>
                <w:bCs/>
                <w:lang w:bidi="hi-IN"/>
              </w:rPr>
              <w:t>KoIMS,</w:t>
            </w:r>
          </w:p>
          <w:p w:rsidR="00DA3DC4" w:rsidRPr="00DE110C" w:rsidRDefault="00DA3DC4" w:rsidP="00EF1E44">
            <w:pPr>
              <w:rPr>
                <w:rFonts w:ascii="Times New Roman" w:hAnsi="Times New Roman" w:cs="Times New Roman"/>
                <w:b/>
                <w:bCs/>
              </w:rPr>
            </w:pPr>
            <w:r w:rsidRPr="00DE110C">
              <w:rPr>
                <w:rFonts w:ascii="Times New Roman" w:hAnsi="Times New Roman" w:cs="Times New Roman"/>
                <w:b/>
                <w:bCs/>
                <w:lang w:bidi="hi-IN"/>
              </w:rPr>
              <w:t>Kodagu</w:t>
            </w:r>
          </w:p>
        </w:tc>
      </w:tr>
      <w:tr w:rsidR="00DA3DC4" w:rsidTr="00EF1E44">
        <w:tc>
          <w:tcPr>
            <w:tcW w:w="8856" w:type="dxa"/>
            <w:gridSpan w:val="4"/>
          </w:tcPr>
          <w:p w:rsidR="00DA3DC4" w:rsidRPr="00DE110C" w:rsidRDefault="00DA3DC4" w:rsidP="00EF1E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10C">
              <w:rPr>
                <w:rFonts w:ascii="Times New Roman" w:hAnsi="Times New Roman" w:cs="Times New Roman"/>
                <w:b/>
                <w:bCs/>
              </w:rPr>
              <w:t>Speech- Language disorders</w:t>
            </w:r>
          </w:p>
        </w:tc>
      </w:tr>
      <w:tr w:rsidR="00DA3DC4" w:rsidTr="00EF1E44">
        <w:trPr>
          <w:trHeight w:val="332"/>
        </w:trPr>
        <w:tc>
          <w:tcPr>
            <w:tcW w:w="2088" w:type="dxa"/>
            <w:vAlign w:val="center"/>
          </w:tcPr>
          <w:p w:rsidR="00DA3DC4" w:rsidRPr="00BA3216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Voice</w:t>
            </w:r>
          </w:p>
        </w:tc>
        <w:tc>
          <w:tcPr>
            <w:tcW w:w="2386" w:type="dxa"/>
            <w:vAlign w:val="center"/>
          </w:tcPr>
          <w:p w:rsidR="00DA3DC4" w:rsidRPr="00BA3216" w:rsidRDefault="00DA3DC4" w:rsidP="00EF1E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191" w:type="dxa"/>
            <w:vAlign w:val="center"/>
          </w:tcPr>
          <w:p w:rsidR="00DA3DC4" w:rsidRPr="00BA3216" w:rsidRDefault="00DA3DC4" w:rsidP="00EF1E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191" w:type="dxa"/>
            <w:vAlign w:val="center"/>
          </w:tcPr>
          <w:p w:rsidR="00DA3DC4" w:rsidRPr="00BA3216" w:rsidRDefault="00DA3DC4" w:rsidP="00EF1E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DA3DC4" w:rsidTr="00EF1E44">
        <w:tc>
          <w:tcPr>
            <w:tcW w:w="2088" w:type="dxa"/>
            <w:vAlign w:val="center"/>
          </w:tcPr>
          <w:p w:rsidR="00DA3DC4" w:rsidRPr="00BA3216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Fluency</w:t>
            </w:r>
          </w:p>
        </w:tc>
        <w:tc>
          <w:tcPr>
            <w:tcW w:w="2386" w:type="dxa"/>
            <w:vAlign w:val="center"/>
          </w:tcPr>
          <w:p w:rsidR="00DA3DC4" w:rsidRPr="00BA3216" w:rsidRDefault="00DA3DC4" w:rsidP="00EF1E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191" w:type="dxa"/>
            <w:vAlign w:val="center"/>
          </w:tcPr>
          <w:p w:rsidR="00DA3DC4" w:rsidRPr="00BA3216" w:rsidRDefault="00DA3DC4" w:rsidP="00EF1E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191" w:type="dxa"/>
            <w:vAlign w:val="center"/>
          </w:tcPr>
          <w:p w:rsidR="00DA3DC4" w:rsidRPr="00BA3216" w:rsidRDefault="00DA3DC4" w:rsidP="00EF1E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DA3DC4" w:rsidTr="00EF1E44">
        <w:tc>
          <w:tcPr>
            <w:tcW w:w="2088" w:type="dxa"/>
            <w:vAlign w:val="center"/>
          </w:tcPr>
          <w:p w:rsidR="00DA3DC4" w:rsidRPr="00BA3216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Articulation disorders</w:t>
            </w:r>
          </w:p>
        </w:tc>
        <w:tc>
          <w:tcPr>
            <w:tcW w:w="2386" w:type="dxa"/>
            <w:vAlign w:val="center"/>
          </w:tcPr>
          <w:p w:rsidR="00DA3DC4" w:rsidRPr="00BA3216" w:rsidRDefault="00DA3DC4" w:rsidP="00EF1E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191" w:type="dxa"/>
            <w:vAlign w:val="center"/>
          </w:tcPr>
          <w:p w:rsidR="00DA3DC4" w:rsidRPr="00BA3216" w:rsidRDefault="00DA3DC4" w:rsidP="00EF1E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191" w:type="dxa"/>
            <w:vAlign w:val="center"/>
          </w:tcPr>
          <w:p w:rsidR="00DA3DC4" w:rsidRPr="00BA3216" w:rsidRDefault="00DA3DC4" w:rsidP="00EF1E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DA3DC4" w:rsidTr="00EF1E44">
        <w:tc>
          <w:tcPr>
            <w:tcW w:w="2088" w:type="dxa"/>
            <w:vAlign w:val="center"/>
          </w:tcPr>
          <w:p w:rsidR="00DA3DC4" w:rsidRPr="00BA3216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Language disorders</w:t>
            </w:r>
          </w:p>
        </w:tc>
        <w:tc>
          <w:tcPr>
            <w:tcW w:w="2386" w:type="dxa"/>
            <w:vAlign w:val="center"/>
          </w:tcPr>
          <w:p w:rsidR="00DA3DC4" w:rsidRPr="00BA3216" w:rsidRDefault="00DA3DC4" w:rsidP="00EF1E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191" w:type="dxa"/>
            <w:vAlign w:val="center"/>
          </w:tcPr>
          <w:p w:rsidR="00DA3DC4" w:rsidRPr="00BA3216" w:rsidRDefault="00DA3DC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191" w:type="dxa"/>
            <w:vAlign w:val="center"/>
          </w:tcPr>
          <w:p w:rsidR="00DA3DC4" w:rsidRPr="00BA3216" w:rsidRDefault="00DA3DC4" w:rsidP="00EF1E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DA3DC4" w:rsidTr="00EF1E44">
        <w:tc>
          <w:tcPr>
            <w:tcW w:w="2088" w:type="dxa"/>
            <w:vAlign w:val="center"/>
          </w:tcPr>
          <w:p w:rsidR="00DA3DC4" w:rsidRPr="00BA3216" w:rsidRDefault="00DA3DC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Total (Individuals)</w:t>
            </w:r>
          </w:p>
        </w:tc>
        <w:tc>
          <w:tcPr>
            <w:tcW w:w="2386" w:type="dxa"/>
            <w:vAlign w:val="center"/>
          </w:tcPr>
          <w:p w:rsidR="00DA3DC4" w:rsidRPr="00BA3216" w:rsidRDefault="00DA3DC4" w:rsidP="00EF1E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2191" w:type="dxa"/>
            <w:vAlign w:val="center"/>
          </w:tcPr>
          <w:p w:rsidR="00DA3DC4" w:rsidRPr="00BA3216" w:rsidRDefault="00DA3DC4" w:rsidP="00EF1E44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191" w:type="dxa"/>
            <w:vAlign w:val="center"/>
          </w:tcPr>
          <w:p w:rsidR="00DA3DC4" w:rsidRPr="00BA3216" w:rsidRDefault="00DA3DC4" w:rsidP="00EF1E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--</w:t>
            </w:r>
          </w:p>
        </w:tc>
      </w:tr>
    </w:tbl>
    <w:p w:rsidR="00DA3BCD" w:rsidRDefault="00BA4437" w:rsidP="00D141AB">
      <w:pPr>
        <w:tabs>
          <w:tab w:val="left" w:pos="1276"/>
        </w:tabs>
        <w:autoSpaceDE w:val="0"/>
        <w:autoSpaceDN w:val="0"/>
        <w:adjustRightInd w:val="0"/>
        <w:spacing w:before="240" w:line="240" w:lineRule="auto"/>
        <w:ind w:left="-14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Note: No clients followed- up with hearing disorders in any of the OSC centres </w:t>
      </w:r>
      <w:r w:rsidR="00DA3BCD">
        <w:rPr>
          <w:rFonts w:ascii="Times New Roman" w:hAnsi="Times New Roman" w:cs="Times New Roman"/>
          <w:bCs/>
          <w:sz w:val="24"/>
          <w:szCs w:val="24"/>
        </w:rPr>
        <w:t xml:space="preserve">in </w:t>
      </w:r>
      <w:r>
        <w:rPr>
          <w:rFonts w:ascii="Times New Roman" w:hAnsi="Times New Roman" w:cs="Times New Roman"/>
          <w:bCs/>
          <w:sz w:val="24"/>
          <w:szCs w:val="24"/>
        </w:rPr>
        <w:t>May 2020.</w:t>
      </w:r>
    </w:p>
    <w:p w:rsidR="00D141AB" w:rsidRDefault="00D141AB" w:rsidP="00DA3BCD">
      <w:pPr>
        <w:tabs>
          <w:tab w:val="left" w:pos="1276"/>
        </w:tabs>
        <w:autoSpaceDE w:val="0"/>
        <w:autoSpaceDN w:val="0"/>
        <w:adjustRightInd w:val="0"/>
        <w:spacing w:before="24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95AC1" w:rsidRPr="00DA3BCD" w:rsidRDefault="00352DA2" w:rsidP="00DA3BCD">
      <w:pPr>
        <w:tabs>
          <w:tab w:val="left" w:pos="1276"/>
        </w:tabs>
        <w:autoSpaceDE w:val="0"/>
        <w:autoSpaceDN w:val="0"/>
        <w:adjustRightInd w:val="0"/>
        <w:spacing w:before="24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DA3BCD">
        <w:rPr>
          <w:rFonts w:ascii="Times New Roman" w:hAnsi="Times New Roman" w:cs="Times New Roman"/>
          <w:b/>
          <w:sz w:val="24"/>
          <w:szCs w:val="24"/>
        </w:rPr>
        <w:t xml:space="preserve">IV) </w:t>
      </w:r>
      <w:r w:rsidR="00DD67DC" w:rsidRPr="00DA3BCD">
        <w:rPr>
          <w:rFonts w:ascii="Times New Roman" w:hAnsi="Times New Roman" w:cs="Times New Roman"/>
          <w:b/>
          <w:sz w:val="24"/>
          <w:szCs w:val="24"/>
          <w:lang w:val="en-IN"/>
        </w:rPr>
        <w:t>Rehabilitation services at OSCs.</w:t>
      </w:r>
    </w:p>
    <w:p w:rsidR="00352DA2" w:rsidRPr="00395AC1" w:rsidRDefault="00D141AB" w:rsidP="00DA3BCD">
      <w:pPr>
        <w:tabs>
          <w:tab w:val="left" w:pos="1276"/>
        </w:tabs>
        <w:autoSpaceDE w:val="0"/>
        <w:autoSpaceDN w:val="0"/>
        <w:adjustRightInd w:val="0"/>
        <w:spacing w:before="240" w:line="240" w:lineRule="auto"/>
        <w:ind w:left="-142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</w:rPr>
        <w:t>Table 9</w:t>
      </w:r>
      <w:r w:rsidR="00352DA2" w:rsidRPr="00352DA2">
        <w:rPr>
          <w:rFonts w:ascii="Times New Roman" w:hAnsi="Times New Roman" w:cs="Times New Roman"/>
          <w:bCs/>
          <w:sz w:val="24"/>
          <w:szCs w:val="24"/>
        </w:rPr>
        <w:t>: Deta</w:t>
      </w:r>
      <w:r w:rsidR="003C2128">
        <w:rPr>
          <w:rFonts w:ascii="Times New Roman" w:hAnsi="Times New Roman" w:cs="Times New Roman"/>
          <w:bCs/>
          <w:sz w:val="24"/>
          <w:szCs w:val="24"/>
        </w:rPr>
        <w:t>ils of rehabilitation services provided at</w:t>
      </w:r>
      <w:r w:rsidR="00352DA2" w:rsidRPr="00352DA2">
        <w:rPr>
          <w:rFonts w:ascii="Times New Roman" w:hAnsi="Times New Roman" w:cs="Times New Roman"/>
          <w:bCs/>
          <w:sz w:val="24"/>
          <w:szCs w:val="24"/>
        </w:rPr>
        <w:t xml:space="preserve"> OSCs</w:t>
      </w:r>
      <w:r w:rsidR="00395AC1">
        <w:rPr>
          <w:rFonts w:ascii="Times New Roman" w:hAnsi="Times New Roman" w:cs="Times New Roman"/>
          <w:bCs/>
          <w:sz w:val="24"/>
          <w:szCs w:val="24"/>
        </w:rPr>
        <w:t xml:space="preserve"> in May 2020.</w:t>
      </w:r>
    </w:p>
    <w:tbl>
      <w:tblPr>
        <w:tblStyle w:val="TableGrid"/>
        <w:tblW w:w="8904" w:type="dxa"/>
        <w:jc w:val="center"/>
        <w:tblLook w:val="04A0"/>
      </w:tblPr>
      <w:tblGrid>
        <w:gridCol w:w="865"/>
        <w:gridCol w:w="1503"/>
        <w:gridCol w:w="1682"/>
        <w:gridCol w:w="1123"/>
        <w:gridCol w:w="2062"/>
        <w:gridCol w:w="1669"/>
      </w:tblGrid>
      <w:tr w:rsidR="00EF1E44" w:rsidRPr="00EF1E44" w:rsidTr="00EF1E44">
        <w:trPr>
          <w:jc w:val="center"/>
        </w:trPr>
        <w:tc>
          <w:tcPr>
            <w:tcW w:w="865" w:type="dxa"/>
            <w:vMerge w:val="restart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503" w:type="dxa"/>
            <w:vMerge w:val="restart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E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OSC Centres</w:t>
            </w:r>
          </w:p>
        </w:tc>
        <w:tc>
          <w:tcPr>
            <w:tcW w:w="1682" w:type="dxa"/>
            <w:vMerge w:val="restart"/>
          </w:tcPr>
          <w:p w:rsidR="00EF1E44" w:rsidRPr="00EF1E44" w:rsidRDefault="00EF1E44" w:rsidP="00EF1E44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1E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Hearing Aids Dispensed</w:t>
            </w:r>
          </w:p>
        </w:tc>
        <w:tc>
          <w:tcPr>
            <w:tcW w:w="3185" w:type="dxa"/>
            <w:gridSpan w:val="2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E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Speech-language therapy</w:t>
            </w:r>
          </w:p>
        </w:tc>
        <w:tc>
          <w:tcPr>
            <w:tcW w:w="1669" w:type="dxa"/>
            <w:vMerge w:val="restart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E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Medical Line of Treatment</w:t>
            </w:r>
          </w:p>
        </w:tc>
      </w:tr>
      <w:tr w:rsidR="00EF1E44" w:rsidRPr="00EF1E44" w:rsidTr="00EF1E44">
        <w:trPr>
          <w:jc w:val="center"/>
        </w:trPr>
        <w:tc>
          <w:tcPr>
            <w:tcW w:w="865" w:type="dxa"/>
            <w:vMerge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:rsidR="00EF1E44" w:rsidRPr="00EF1E44" w:rsidRDefault="00EF1E44" w:rsidP="00EF1E44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1E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No. of clients</w:t>
            </w:r>
          </w:p>
        </w:tc>
        <w:tc>
          <w:tcPr>
            <w:tcW w:w="2062" w:type="dxa"/>
          </w:tcPr>
          <w:p w:rsidR="00EF1E44" w:rsidRPr="00EF1E44" w:rsidRDefault="00EF1E44" w:rsidP="00EF1E44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F1E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No. of sessions </w:t>
            </w:r>
          </w:p>
        </w:tc>
        <w:tc>
          <w:tcPr>
            <w:tcW w:w="1669" w:type="dxa"/>
            <w:vMerge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E44" w:rsidRPr="00EF1E44" w:rsidTr="00EF1E44">
        <w:trPr>
          <w:jc w:val="center"/>
        </w:trPr>
        <w:tc>
          <w:tcPr>
            <w:tcW w:w="865" w:type="dxa"/>
            <w:vMerge w:val="restart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03" w:type="dxa"/>
          </w:tcPr>
          <w:p w:rsidR="00EF1E44" w:rsidRPr="00EF1E44" w:rsidRDefault="00EF1E44" w:rsidP="00EF1E44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E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Taluk Hospital, Nanjangud</w:t>
            </w:r>
          </w:p>
        </w:tc>
        <w:tc>
          <w:tcPr>
            <w:tcW w:w="1682" w:type="dxa"/>
            <w:vAlign w:val="center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123" w:type="dxa"/>
            <w:vAlign w:val="center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062" w:type="dxa"/>
            <w:vAlign w:val="center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(Tele-sessions)</w:t>
            </w:r>
          </w:p>
        </w:tc>
        <w:tc>
          <w:tcPr>
            <w:tcW w:w="1669" w:type="dxa"/>
            <w:vAlign w:val="center"/>
          </w:tcPr>
          <w:p w:rsidR="00EF1E44" w:rsidRPr="00EF1E44" w:rsidRDefault="00EF1E44" w:rsidP="00EF1E44">
            <w:p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F1E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EF1E44" w:rsidRPr="00EF1E44" w:rsidTr="00EF1E44">
        <w:trPr>
          <w:trHeight w:val="1586"/>
          <w:jc w:val="center"/>
        </w:trPr>
        <w:tc>
          <w:tcPr>
            <w:tcW w:w="865" w:type="dxa"/>
            <w:vMerge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:rsidR="00EF1E44" w:rsidRPr="00EF1E44" w:rsidRDefault="00EF1E44" w:rsidP="00EF1E44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eastAsia="Times New Roman" w:hAnsi="Times New Roman" w:cs="Times New Roman"/>
                <w:sz w:val="24"/>
                <w:szCs w:val="24"/>
              </w:rPr>
              <w:t>Primary Health Centre (PHC), Hullahalli</w:t>
            </w:r>
          </w:p>
        </w:tc>
        <w:tc>
          <w:tcPr>
            <w:tcW w:w="1682" w:type="dxa"/>
            <w:vAlign w:val="center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23" w:type="dxa"/>
            <w:vAlign w:val="center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62" w:type="dxa"/>
            <w:vAlign w:val="center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9" w:type="dxa"/>
            <w:vAlign w:val="center"/>
          </w:tcPr>
          <w:p w:rsidR="00EF1E44" w:rsidRPr="00EF1E44" w:rsidRDefault="00EF1E44" w:rsidP="00EF1E44">
            <w:p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EF1E44" w:rsidRPr="00EF1E44" w:rsidTr="00EF1E44">
        <w:trPr>
          <w:trHeight w:val="1639"/>
          <w:jc w:val="center"/>
        </w:trPr>
        <w:tc>
          <w:tcPr>
            <w:tcW w:w="865" w:type="dxa"/>
            <w:vMerge w:val="restart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03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Primary Health Centre (PHC), Akkihebbalu</w:t>
            </w:r>
          </w:p>
        </w:tc>
        <w:tc>
          <w:tcPr>
            <w:tcW w:w="1682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23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062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6 (Tele-sessions)</w:t>
            </w:r>
          </w:p>
        </w:tc>
        <w:tc>
          <w:tcPr>
            <w:tcW w:w="1669" w:type="dxa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1E44" w:rsidRPr="00EF1E44" w:rsidTr="00EF1E44">
        <w:trPr>
          <w:trHeight w:val="1253"/>
          <w:jc w:val="center"/>
        </w:trPr>
        <w:tc>
          <w:tcPr>
            <w:tcW w:w="865" w:type="dxa"/>
            <w:vMerge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Taluk General Hospital, KR Pete</w:t>
            </w:r>
          </w:p>
        </w:tc>
        <w:tc>
          <w:tcPr>
            <w:tcW w:w="1682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23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062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21 ( Tele-sessions)</w:t>
            </w:r>
          </w:p>
        </w:tc>
        <w:tc>
          <w:tcPr>
            <w:tcW w:w="1669" w:type="dxa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1E44" w:rsidRPr="00EF1E44" w:rsidTr="00EF1E44">
        <w:trPr>
          <w:jc w:val="center"/>
        </w:trPr>
        <w:tc>
          <w:tcPr>
            <w:tcW w:w="865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03" w:type="dxa"/>
          </w:tcPr>
          <w:p w:rsidR="00EF1E44" w:rsidRPr="00EF1E44" w:rsidRDefault="00EF1E44" w:rsidP="00EF1E4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E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Primary Health Centre (PHC), Gumballi</w:t>
            </w:r>
          </w:p>
        </w:tc>
        <w:tc>
          <w:tcPr>
            <w:tcW w:w="1682" w:type="dxa"/>
            <w:vAlign w:val="center"/>
          </w:tcPr>
          <w:p w:rsidR="00EF1E44" w:rsidRPr="00EF1E44" w:rsidRDefault="00EF1E4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123" w:type="dxa"/>
            <w:vAlign w:val="center"/>
          </w:tcPr>
          <w:p w:rsidR="00EF1E44" w:rsidRPr="00EF1E44" w:rsidRDefault="00EF1E4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2062" w:type="dxa"/>
            <w:vAlign w:val="center"/>
          </w:tcPr>
          <w:p w:rsidR="00EF1E44" w:rsidRPr="00EF1E44" w:rsidRDefault="00EF1E44" w:rsidP="00EF1E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(Tele-sessions)</w:t>
            </w:r>
          </w:p>
        </w:tc>
        <w:tc>
          <w:tcPr>
            <w:tcW w:w="1669" w:type="dxa"/>
            <w:vAlign w:val="center"/>
          </w:tcPr>
          <w:p w:rsidR="00EF1E44" w:rsidRPr="00EF1E44" w:rsidRDefault="00EF1E44" w:rsidP="00EF1E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EF1E44" w:rsidRPr="00EF1E44" w:rsidTr="00EF1E44">
        <w:trPr>
          <w:trHeight w:val="1648"/>
          <w:jc w:val="center"/>
        </w:trPr>
        <w:tc>
          <w:tcPr>
            <w:tcW w:w="865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03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Sub-divisional Hospital, Sagara (PHC) Taluk</w:t>
            </w:r>
          </w:p>
        </w:tc>
        <w:tc>
          <w:tcPr>
            <w:tcW w:w="1682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23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062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34 (Tele-sessions)</w:t>
            </w:r>
          </w:p>
        </w:tc>
        <w:tc>
          <w:tcPr>
            <w:tcW w:w="1669" w:type="dxa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1E44" w:rsidRPr="00EF1E44" w:rsidTr="00EF1E44">
        <w:trPr>
          <w:jc w:val="center"/>
        </w:trPr>
        <w:tc>
          <w:tcPr>
            <w:tcW w:w="865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503" w:type="dxa"/>
          </w:tcPr>
          <w:p w:rsidR="00EF1E44" w:rsidRPr="00EF1E44" w:rsidRDefault="00EF1E44" w:rsidP="001F5732">
            <w:pPr>
              <w:rPr>
                <w:rFonts w:ascii="Times New Roman" w:hAnsi="Times New Roman" w:cs="Times New Roman"/>
              </w:rPr>
            </w:pPr>
            <w:r w:rsidRPr="00EF1E44">
              <w:rPr>
                <w:rFonts w:ascii="Times New Roman" w:hAnsi="Times New Roman" w:cs="Times New Roman"/>
              </w:rPr>
              <w:t>Belagavi institute of medical sciences (BIMS)</w:t>
            </w:r>
          </w:p>
        </w:tc>
        <w:tc>
          <w:tcPr>
            <w:tcW w:w="1682" w:type="dxa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</w:rPr>
            </w:pPr>
            <w:r w:rsidRPr="00EF1E4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23" w:type="dxa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</w:rPr>
            </w:pPr>
            <w:r w:rsidRPr="00EF1E4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062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</w:rPr>
            </w:pPr>
            <w:r w:rsidRPr="00EF1E44">
              <w:rPr>
                <w:rFonts w:ascii="Times New Roman" w:hAnsi="Times New Roman" w:cs="Times New Roman"/>
              </w:rPr>
              <w:t>30 (Tele-sessions)</w:t>
            </w:r>
          </w:p>
        </w:tc>
        <w:tc>
          <w:tcPr>
            <w:tcW w:w="1669" w:type="dxa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</w:rPr>
            </w:pPr>
            <w:r w:rsidRPr="00EF1E44">
              <w:rPr>
                <w:rFonts w:ascii="Times New Roman" w:hAnsi="Times New Roman" w:cs="Times New Roman"/>
              </w:rPr>
              <w:t>00</w:t>
            </w:r>
          </w:p>
        </w:tc>
      </w:tr>
      <w:tr w:rsidR="00EF1E44" w:rsidRPr="00EF1E44" w:rsidTr="00EF1E44">
        <w:trPr>
          <w:jc w:val="center"/>
        </w:trPr>
        <w:tc>
          <w:tcPr>
            <w:tcW w:w="865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503" w:type="dxa"/>
          </w:tcPr>
          <w:p w:rsidR="00EF1E44" w:rsidRPr="00EF1E44" w:rsidRDefault="00EF1E44" w:rsidP="001F5732">
            <w:pPr>
              <w:rPr>
                <w:rFonts w:ascii="Times New Roman" w:hAnsi="Times New Roman" w:cs="Times New Roman"/>
              </w:rPr>
            </w:pPr>
            <w:r w:rsidRPr="00EF1E44">
              <w:rPr>
                <w:rFonts w:ascii="Times New Roman" w:hAnsi="Times New Roman" w:cs="Times New Roman"/>
              </w:rPr>
              <w:t>GIMS, Kalburgi</w:t>
            </w:r>
          </w:p>
        </w:tc>
        <w:tc>
          <w:tcPr>
            <w:tcW w:w="1682" w:type="dxa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</w:rPr>
            </w:pPr>
            <w:r w:rsidRPr="00EF1E4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23" w:type="dxa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</w:rPr>
            </w:pPr>
            <w:r w:rsidRPr="00EF1E4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062" w:type="dxa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</w:rPr>
            </w:pPr>
            <w:r w:rsidRPr="00EF1E4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669" w:type="dxa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</w:rPr>
            </w:pPr>
            <w:r w:rsidRPr="00EF1E44">
              <w:rPr>
                <w:rFonts w:ascii="Times New Roman" w:hAnsi="Times New Roman" w:cs="Times New Roman"/>
              </w:rPr>
              <w:t>00</w:t>
            </w:r>
          </w:p>
        </w:tc>
      </w:tr>
      <w:tr w:rsidR="00EF1E44" w:rsidRPr="00EF1E44" w:rsidTr="00EF1E44">
        <w:trPr>
          <w:jc w:val="center"/>
        </w:trPr>
        <w:tc>
          <w:tcPr>
            <w:tcW w:w="865" w:type="dxa"/>
          </w:tcPr>
          <w:p w:rsidR="00EF1E44" w:rsidRPr="00EF1E44" w:rsidRDefault="00EF1E44" w:rsidP="00EF1E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03" w:type="dxa"/>
          </w:tcPr>
          <w:p w:rsidR="00EF1E44" w:rsidRPr="00EF1E44" w:rsidRDefault="00EF1E44" w:rsidP="001F5732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F1E4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KoIMS-TH, Madikeri Taluk</w:t>
            </w:r>
          </w:p>
        </w:tc>
        <w:tc>
          <w:tcPr>
            <w:tcW w:w="1682" w:type="dxa"/>
            <w:vAlign w:val="center"/>
          </w:tcPr>
          <w:p w:rsidR="00EF1E44" w:rsidRPr="00EF1E44" w:rsidRDefault="00EF1E44" w:rsidP="00EF1E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E44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123" w:type="dxa"/>
            <w:vAlign w:val="center"/>
          </w:tcPr>
          <w:p w:rsidR="00EF1E44" w:rsidRPr="00EF1E44" w:rsidRDefault="00EF1E44" w:rsidP="00EF1E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E44">
              <w:rPr>
                <w:rFonts w:ascii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2062" w:type="dxa"/>
            <w:vAlign w:val="center"/>
          </w:tcPr>
          <w:p w:rsidR="00EF1E44" w:rsidRPr="00EF1E44" w:rsidRDefault="00EF1E44" w:rsidP="00EF1E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E44">
              <w:rPr>
                <w:rFonts w:ascii="Times New Roman" w:hAnsi="Times New Roman" w:cs="Times New Roman"/>
                <w:color w:val="000000" w:themeColor="text1"/>
              </w:rPr>
              <w:t>39 (Tele-sessions)</w:t>
            </w:r>
          </w:p>
        </w:tc>
        <w:tc>
          <w:tcPr>
            <w:tcW w:w="1669" w:type="dxa"/>
            <w:vAlign w:val="center"/>
          </w:tcPr>
          <w:p w:rsidR="00EF1E44" w:rsidRPr="00EF1E44" w:rsidRDefault="00EF1E44" w:rsidP="00EF1E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E44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EF1E44" w:rsidRPr="00EF1E44" w:rsidTr="00EF1E44">
        <w:trPr>
          <w:jc w:val="center"/>
        </w:trPr>
        <w:tc>
          <w:tcPr>
            <w:tcW w:w="865" w:type="dxa"/>
          </w:tcPr>
          <w:p w:rsidR="00EF1E44" w:rsidRPr="00EF1E44" w:rsidRDefault="00EF1E44" w:rsidP="001F5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03" w:type="dxa"/>
          </w:tcPr>
          <w:p w:rsidR="00EF1E44" w:rsidRPr="00EF1E44" w:rsidRDefault="00EF1E44" w:rsidP="001F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VMH, Sarguru</w:t>
            </w:r>
          </w:p>
        </w:tc>
        <w:tc>
          <w:tcPr>
            <w:tcW w:w="1682" w:type="dxa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23" w:type="dxa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062" w:type="dxa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17 (Tele-sessions)</w:t>
            </w:r>
          </w:p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 xml:space="preserve">15 normal session </w:t>
            </w:r>
          </w:p>
        </w:tc>
        <w:tc>
          <w:tcPr>
            <w:tcW w:w="1669" w:type="dxa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1E44" w:rsidRPr="00EF1E44" w:rsidTr="00EF1E44">
        <w:trPr>
          <w:jc w:val="center"/>
        </w:trPr>
        <w:tc>
          <w:tcPr>
            <w:tcW w:w="2368" w:type="dxa"/>
            <w:gridSpan w:val="2"/>
          </w:tcPr>
          <w:p w:rsidR="00EF1E44" w:rsidRPr="00EF1E44" w:rsidRDefault="00EF1E44" w:rsidP="00EF1E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82" w:type="dxa"/>
            <w:vAlign w:val="center"/>
          </w:tcPr>
          <w:p w:rsidR="00EF1E44" w:rsidRPr="00EF1E44" w:rsidRDefault="00EF1E44" w:rsidP="00EF1E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EF1E44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123" w:type="dxa"/>
            <w:vAlign w:val="center"/>
          </w:tcPr>
          <w:p w:rsidR="00EF1E44" w:rsidRPr="00EF1E44" w:rsidRDefault="00EF1E44" w:rsidP="00EF1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E44">
              <w:rPr>
                <w:rFonts w:ascii="Times New Roman" w:hAnsi="Times New Roman" w:cs="Times New Roman"/>
                <w:b/>
                <w:color w:val="000000" w:themeColor="text1"/>
              </w:rPr>
              <w:t>33</w:t>
            </w:r>
          </w:p>
        </w:tc>
        <w:tc>
          <w:tcPr>
            <w:tcW w:w="2062" w:type="dxa"/>
            <w:vAlign w:val="center"/>
          </w:tcPr>
          <w:p w:rsidR="00EF1E44" w:rsidRPr="00EF1E44" w:rsidRDefault="00EF1E44" w:rsidP="00EF1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E44">
              <w:rPr>
                <w:rFonts w:ascii="Times New Roman" w:hAnsi="Times New Roman" w:cs="Times New Roman"/>
                <w:b/>
                <w:color w:val="000000" w:themeColor="text1"/>
              </w:rPr>
              <w:t>186(Tele-session)</w:t>
            </w:r>
          </w:p>
          <w:p w:rsidR="00EF1E44" w:rsidRPr="00EF1E44" w:rsidRDefault="00EF1E44" w:rsidP="00EF1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E44">
              <w:rPr>
                <w:rFonts w:ascii="Times New Roman" w:hAnsi="Times New Roman" w:cs="Times New Roman"/>
                <w:b/>
                <w:color w:val="000000" w:themeColor="text1"/>
              </w:rPr>
              <w:t>15 (Normal session)</w:t>
            </w:r>
          </w:p>
        </w:tc>
        <w:tc>
          <w:tcPr>
            <w:tcW w:w="1669" w:type="dxa"/>
            <w:vAlign w:val="center"/>
          </w:tcPr>
          <w:p w:rsidR="00EF1E44" w:rsidRPr="00EF1E44" w:rsidRDefault="00EF1E44" w:rsidP="00EF1E4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EF1E44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00</w:t>
            </w:r>
          </w:p>
        </w:tc>
      </w:tr>
    </w:tbl>
    <w:p w:rsidR="00352DA2" w:rsidRDefault="00352DA2" w:rsidP="00352D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2DA2" w:rsidRDefault="001F5732" w:rsidP="00352D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v) Work carried out by OSC</w:t>
      </w:r>
      <w:r w:rsidRPr="001F5732">
        <w:rPr>
          <w:rFonts w:ascii="Times New Roman" w:hAnsi="Times New Roman" w:cs="Times New Roman"/>
          <w:b/>
          <w:bCs/>
          <w:sz w:val="24"/>
          <w:szCs w:val="24"/>
        </w:rPr>
        <w:t xml:space="preserve"> staff in May 2020</w:t>
      </w:r>
    </w:p>
    <w:p w:rsidR="00855471" w:rsidRDefault="00D141AB" w:rsidP="00352D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Table 10</w:t>
      </w:r>
      <w:r w:rsidR="00855471" w:rsidRPr="0085547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55471" w:rsidRPr="00855471">
        <w:rPr>
          <w:rFonts w:ascii="Times New Roman" w:eastAsia="Times New Roman" w:hAnsi="Times New Roman" w:cs="Times New Roman"/>
          <w:sz w:val="24"/>
        </w:rPr>
        <w:t xml:space="preserve">Details of work carried out by </w:t>
      </w:r>
      <w:r w:rsidR="003C2128">
        <w:rPr>
          <w:rFonts w:ascii="Times New Roman" w:eastAsia="Times New Roman" w:hAnsi="Times New Roman" w:cs="Times New Roman"/>
          <w:sz w:val="24"/>
        </w:rPr>
        <w:t>staff of OSC</w:t>
      </w:r>
      <w:r w:rsidR="00855471" w:rsidRPr="00BA3216">
        <w:rPr>
          <w:rFonts w:ascii="Times New Roman" w:eastAsia="Times New Roman" w:hAnsi="Times New Roman" w:cs="Times New Roman"/>
          <w:color w:val="000000"/>
          <w:sz w:val="24"/>
        </w:rPr>
        <w:t xml:space="preserve"> in May 2020.</w:t>
      </w:r>
    </w:p>
    <w:tbl>
      <w:tblPr>
        <w:tblStyle w:val="TableGrid"/>
        <w:tblW w:w="9493" w:type="dxa"/>
        <w:tblLook w:val="04A0"/>
      </w:tblPr>
      <w:tblGrid>
        <w:gridCol w:w="846"/>
        <w:gridCol w:w="1984"/>
        <w:gridCol w:w="2694"/>
        <w:gridCol w:w="3969"/>
      </w:tblGrid>
      <w:tr w:rsidR="001F5732" w:rsidTr="00AD5945">
        <w:tc>
          <w:tcPr>
            <w:tcW w:w="846" w:type="dxa"/>
          </w:tcPr>
          <w:p w:rsidR="001F5732" w:rsidRPr="00983E98" w:rsidRDefault="001F5732" w:rsidP="00AD5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E98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1984" w:type="dxa"/>
          </w:tcPr>
          <w:p w:rsidR="001F5732" w:rsidRPr="00983E98" w:rsidRDefault="005E0BDA" w:rsidP="00AD5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OSC</w:t>
            </w:r>
            <w:r w:rsidR="001F5732" w:rsidRPr="00983E98">
              <w:rPr>
                <w:rFonts w:ascii="Times New Roman" w:hAnsi="Times New Roman" w:cs="Times New Roman"/>
                <w:b/>
              </w:rPr>
              <w:t xml:space="preserve"> Centre</w:t>
            </w:r>
          </w:p>
        </w:tc>
        <w:tc>
          <w:tcPr>
            <w:tcW w:w="2694" w:type="dxa"/>
          </w:tcPr>
          <w:p w:rsidR="001F5732" w:rsidRPr="00983E98" w:rsidRDefault="001F5732" w:rsidP="00AD5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E98">
              <w:rPr>
                <w:rFonts w:ascii="Times New Roman" w:hAnsi="Times New Roman" w:cs="Times New Roman"/>
                <w:b/>
              </w:rPr>
              <w:t>Staff Posted</w:t>
            </w:r>
          </w:p>
        </w:tc>
        <w:tc>
          <w:tcPr>
            <w:tcW w:w="3969" w:type="dxa"/>
          </w:tcPr>
          <w:p w:rsidR="001F5732" w:rsidRPr="00983E98" w:rsidRDefault="001F5732" w:rsidP="00AD5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E98">
              <w:rPr>
                <w:rFonts w:ascii="Times New Roman" w:hAnsi="Times New Roman" w:cs="Times New Roman"/>
                <w:b/>
              </w:rPr>
              <w:t>Work Done</w:t>
            </w:r>
          </w:p>
          <w:p w:rsidR="001F5732" w:rsidRPr="00983E98" w:rsidRDefault="001F5732" w:rsidP="00AD594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5732" w:rsidRPr="00983E98" w:rsidRDefault="001F5732" w:rsidP="00AD59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5732" w:rsidTr="00AD5945">
        <w:trPr>
          <w:trHeight w:val="639"/>
        </w:trPr>
        <w:tc>
          <w:tcPr>
            <w:tcW w:w="846" w:type="dxa"/>
          </w:tcPr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1F5732" w:rsidRDefault="005E0BDA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</w:t>
            </w:r>
            <w:r w:rsidR="00A52A69">
              <w:rPr>
                <w:rFonts w:ascii="Times New Roman" w:hAnsi="Times New Roman" w:cs="Times New Roman"/>
              </w:rPr>
              <w:t xml:space="preserve"> Nanjangud/ </w:t>
            </w:r>
            <w:r w:rsidR="001F5732">
              <w:rPr>
                <w:rFonts w:ascii="Times New Roman" w:hAnsi="Times New Roman" w:cs="Times New Roman"/>
              </w:rPr>
              <w:t xml:space="preserve">Hullahalli </w:t>
            </w:r>
          </w:p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 Spoorthy C </w:t>
            </w:r>
          </w:p>
        </w:tc>
        <w:tc>
          <w:tcPr>
            <w:tcW w:w="3969" w:type="dxa"/>
          </w:tcPr>
          <w:p w:rsidR="001F5732" w:rsidRPr="0008470C" w:rsidRDefault="001F5732" w:rsidP="001F573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>Tele-guidance and counselling</w:t>
            </w:r>
            <w:r>
              <w:rPr>
                <w:rFonts w:ascii="Times New Roman" w:hAnsi="Times New Roman" w:cs="Times New Roman"/>
              </w:rPr>
              <w:t xml:space="preserve"> provided to clients with communication disorders </w:t>
            </w:r>
          </w:p>
          <w:p w:rsidR="001F5732" w:rsidRPr="0008470C" w:rsidRDefault="001F5732" w:rsidP="001F573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 xml:space="preserve">Preparation of script for comic video on Autism and SSD </w:t>
            </w:r>
          </w:p>
          <w:p w:rsidR="001F5732" w:rsidRPr="0008470C" w:rsidRDefault="001F5732" w:rsidP="001F573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>Preparation of cartoon video on voice disorders</w:t>
            </w:r>
          </w:p>
          <w:p w:rsidR="001F5732" w:rsidRPr="0008470C" w:rsidRDefault="001F5732" w:rsidP="001F573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 xml:space="preserve">Verification of 8 </w:t>
            </w:r>
            <w:r>
              <w:rPr>
                <w:rFonts w:ascii="Times New Roman" w:hAnsi="Times New Roman" w:cs="Times New Roman"/>
              </w:rPr>
              <w:t xml:space="preserve">Kannada </w:t>
            </w:r>
            <w:r w:rsidRPr="0008470C">
              <w:rPr>
                <w:rFonts w:ascii="Times New Roman" w:hAnsi="Times New Roman" w:cs="Times New Roman"/>
              </w:rPr>
              <w:t xml:space="preserve">pamphlets  </w:t>
            </w:r>
          </w:p>
          <w:p w:rsidR="001F5732" w:rsidRPr="004B140B" w:rsidRDefault="001F5732" w:rsidP="00AD5945">
            <w:pPr>
              <w:pStyle w:val="ListParagraph"/>
              <w:ind w:hanging="545"/>
              <w:rPr>
                <w:rFonts w:ascii="Times New Roman" w:hAnsi="Times New Roman" w:cs="Times New Roman"/>
              </w:rPr>
            </w:pPr>
          </w:p>
        </w:tc>
      </w:tr>
      <w:tr w:rsidR="001F5732" w:rsidTr="00AD5945">
        <w:tc>
          <w:tcPr>
            <w:tcW w:w="846" w:type="dxa"/>
          </w:tcPr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1F5732" w:rsidRDefault="005E0BDA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</w:t>
            </w:r>
            <w:r w:rsidR="001F5732">
              <w:rPr>
                <w:rFonts w:ascii="Times New Roman" w:hAnsi="Times New Roman" w:cs="Times New Roman"/>
              </w:rPr>
              <w:t xml:space="preserve"> Belagavi </w:t>
            </w:r>
          </w:p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F5732" w:rsidRDefault="005E0BDA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</w:t>
            </w:r>
            <w:r w:rsidR="001F5732">
              <w:rPr>
                <w:rFonts w:ascii="Times New Roman" w:hAnsi="Times New Roman" w:cs="Times New Roman"/>
              </w:rPr>
              <w:t xml:space="preserve"> Advaith </w:t>
            </w:r>
          </w:p>
          <w:p w:rsidR="001F5732" w:rsidRPr="00983E98" w:rsidRDefault="005E0BDA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="001F5732">
              <w:rPr>
                <w:rFonts w:ascii="Times New Roman" w:hAnsi="Times New Roman" w:cs="Times New Roman"/>
              </w:rPr>
              <w:t xml:space="preserve">Gowtham  </w:t>
            </w:r>
          </w:p>
        </w:tc>
        <w:tc>
          <w:tcPr>
            <w:tcW w:w="3969" w:type="dxa"/>
          </w:tcPr>
          <w:p w:rsidR="001F5732" w:rsidRPr="0008470C" w:rsidRDefault="001F5732" w:rsidP="001F573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>Tele-guidance and counselling</w:t>
            </w:r>
            <w:r>
              <w:rPr>
                <w:rFonts w:ascii="Times New Roman" w:hAnsi="Times New Roman" w:cs="Times New Roman"/>
              </w:rPr>
              <w:t xml:space="preserve"> provided to clients with communication disorders </w:t>
            </w:r>
          </w:p>
          <w:p w:rsidR="001F5732" w:rsidRPr="0008470C" w:rsidRDefault="001F5732" w:rsidP="001F573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 xml:space="preserve">Translation and verification of 4 </w:t>
            </w:r>
            <w:r>
              <w:rPr>
                <w:rFonts w:ascii="Times New Roman" w:hAnsi="Times New Roman" w:cs="Times New Roman"/>
              </w:rPr>
              <w:t xml:space="preserve">Kannada </w:t>
            </w:r>
            <w:r w:rsidRPr="0008470C">
              <w:rPr>
                <w:rFonts w:ascii="Times New Roman" w:hAnsi="Times New Roman" w:cs="Times New Roman"/>
              </w:rPr>
              <w:t xml:space="preserve">pamphlets </w:t>
            </w:r>
          </w:p>
          <w:p w:rsidR="001F5732" w:rsidRPr="0008470C" w:rsidRDefault="001F5732" w:rsidP="001F573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 xml:space="preserve">Tele-screening </w:t>
            </w:r>
          </w:p>
          <w:p w:rsidR="001F5732" w:rsidRPr="0008470C" w:rsidRDefault="001F5732" w:rsidP="001F573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Completed preparation of Comic strip on </w:t>
            </w:r>
            <w:r w:rsidRPr="0008470C">
              <w:rPr>
                <w:rFonts w:ascii="Times New Roman" w:hAnsi="Times New Roman" w:cs="Times New Roman"/>
              </w:rPr>
              <w:t>Voice</w:t>
            </w:r>
            <w:r>
              <w:rPr>
                <w:rFonts w:ascii="Times New Roman" w:hAnsi="Times New Roman" w:cs="Times New Roman"/>
              </w:rPr>
              <w:t xml:space="preserve"> disorders </w:t>
            </w:r>
          </w:p>
          <w:p w:rsidR="001F5732" w:rsidRPr="007E3AD8" w:rsidRDefault="001F5732" w:rsidP="001F573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NBS Data entry done for the month of March </w:t>
            </w:r>
          </w:p>
          <w:p w:rsidR="001F5732" w:rsidRPr="004B140B" w:rsidRDefault="001F5732" w:rsidP="00AD5945">
            <w:pPr>
              <w:pStyle w:val="ListParagraph"/>
              <w:ind w:hanging="545"/>
              <w:rPr>
                <w:rFonts w:ascii="Times New Roman" w:hAnsi="Times New Roman" w:cs="Times New Roman"/>
              </w:rPr>
            </w:pPr>
          </w:p>
        </w:tc>
      </w:tr>
      <w:tr w:rsidR="001F5732" w:rsidTr="00AD5945">
        <w:tc>
          <w:tcPr>
            <w:tcW w:w="846" w:type="dxa"/>
          </w:tcPr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4" w:type="dxa"/>
          </w:tcPr>
          <w:p w:rsidR="001F5732" w:rsidRPr="00983E98" w:rsidRDefault="005E0BDA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</w:t>
            </w:r>
            <w:r w:rsidR="001F5732">
              <w:rPr>
                <w:rFonts w:ascii="Times New Roman" w:hAnsi="Times New Roman" w:cs="Times New Roman"/>
              </w:rPr>
              <w:t xml:space="preserve"> Gumballi </w:t>
            </w:r>
          </w:p>
        </w:tc>
        <w:tc>
          <w:tcPr>
            <w:tcW w:w="2694" w:type="dxa"/>
          </w:tcPr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 Susan </w:t>
            </w:r>
          </w:p>
        </w:tc>
        <w:tc>
          <w:tcPr>
            <w:tcW w:w="3969" w:type="dxa"/>
          </w:tcPr>
          <w:p w:rsidR="001F5732" w:rsidRPr="0008470C" w:rsidRDefault="001F5732" w:rsidP="001F573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>Tele-guidance and counselling</w:t>
            </w:r>
            <w:r>
              <w:rPr>
                <w:rFonts w:ascii="Times New Roman" w:hAnsi="Times New Roman" w:cs="Times New Roman"/>
              </w:rPr>
              <w:t xml:space="preserve"> provided to clients with communication disorders </w:t>
            </w:r>
          </w:p>
          <w:p w:rsidR="001F5732" w:rsidRPr="005D2D14" w:rsidRDefault="001F5732" w:rsidP="001F5732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 xml:space="preserve">Preparation and verification of 2 </w:t>
            </w:r>
            <w:r>
              <w:rPr>
                <w:rFonts w:ascii="Times New Roman" w:hAnsi="Times New Roman" w:cs="Times New Roman"/>
              </w:rPr>
              <w:t xml:space="preserve">Malayalam </w:t>
            </w:r>
            <w:r w:rsidRPr="0008470C">
              <w:rPr>
                <w:rFonts w:ascii="Times New Roman" w:hAnsi="Times New Roman" w:cs="Times New Roman"/>
              </w:rPr>
              <w:t>pamphlets</w:t>
            </w:r>
          </w:p>
          <w:p w:rsidR="001F5732" w:rsidRPr="004B140B" w:rsidRDefault="001F5732" w:rsidP="00AD5945">
            <w:pPr>
              <w:pStyle w:val="ListParagraph"/>
              <w:ind w:hanging="545"/>
              <w:rPr>
                <w:rFonts w:ascii="Times New Roman" w:hAnsi="Times New Roman" w:cs="Times New Roman"/>
              </w:rPr>
            </w:pPr>
            <w:r w:rsidRPr="004B140B">
              <w:rPr>
                <w:rFonts w:ascii="Times New Roman" w:hAnsi="Times New Roman" w:cs="Times New Roman"/>
              </w:rPr>
              <w:br/>
            </w:r>
          </w:p>
        </w:tc>
      </w:tr>
      <w:tr w:rsidR="001F5732" w:rsidTr="00AD5945">
        <w:tc>
          <w:tcPr>
            <w:tcW w:w="846" w:type="dxa"/>
          </w:tcPr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1F5732" w:rsidRPr="00983E98" w:rsidRDefault="005E0BDA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</w:t>
            </w:r>
            <w:r w:rsidR="001F5732">
              <w:rPr>
                <w:rFonts w:ascii="Times New Roman" w:hAnsi="Times New Roman" w:cs="Times New Roman"/>
              </w:rPr>
              <w:t>KR pet / Akkihebbal</w:t>
            </w: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2694" w:type="dxa"/>
          </w:tcPr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 Minu Lalu </w:t>
            </w:r>
          </w:p>
        </w:tc>
        <w:tc>
          <w:tcPr>
            <w:tcW w:w="3969" w:type="dxa"/>
          </w:tcPr>
          <w:p w:rsidR="001F5732" w:rsidRPr="0008470C" w:rsidRDefault="001F5732" w:rsidP="001F573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00" w:hanging="283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>Tele-guidance and counselling</w:t>
            </w:r>
            <w:r>
              <w:rPr>
                <w:rFonts w:ascii="Times New Roman" w:hAnsi="Times New Roman" w:cs="Times New Roman"/>
              </w:rPr>
              <w:t xml:space="preserve"> provided to clients with communication disorders </w:t>
            </w:r>
          </w:p>
          <w:p w:rsidR="001F5732" w:rsidRPr="0008470C" w:rsidRDefault="001F5732" w:rsidP="001F573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00" w:hanging="283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>Verification of 3</w:t>
            </w:r>
            <w:r>
              <w:rPr>
                <w:rFonts w:ascii="Times New Roman" w:hAnsi="Times New Roman" w:cs="Times New Roman"/>
              </w:rPr>
              <w:t xml:space="preserve"> Malayalam</w:t>
            </w:r>
            <w:r w:rsidRPr="0008470C">
              <w:rPr>
                <w:rFonts w:ascii="Times New Roman" w:hAnsi="Times New Roman" w:cs="Times New Roman"/>
              </w:rPr>
              <w:t xml:space="preserve"> pamphlets</w:t>
            </w:r>
          </w:p>
          <w:p w:rsidR="001F5732" w:rsidRPr="0008470C" w:rsidRDefault="001F5732" w:rsidP="001F573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00" w:hanging="283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>Preparation of 1 pamphlet</w:t>
            </w:r>
            <w:r>
              <w:rPr>
                <w:rFonts w:ascii="Times New Roman" w:hAnsi="Times New Roman" w:cs="Times New Roman"/>
              </w:rPr>
              <w:t xml:space="preserve"> in English</w:t>
            </w:r>
          </w:p>
          <w:p w:rsidR="001F5732" w:rsidRPr="0008470C" w:rsidRDefault="001F5732" w:rsidP="001F573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0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Preparation of </w:t>
            </w:r>
            <w:r w:rsidRPr="0008470C">
              <w:rPr>
                <w:rFonts w:ascii="Times New Roman" w:hAnsi="Times New Roman" w:cs="Times New Roman"/>
              </w:rPr>
              <w:t>Powtoon video on Articulation disorder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1F5732" w:rsidRPr="004B140B" w:rsidRDefault="001F5732" w:rsidP="00AD5945">
            <w:pPr>
              <w:pStyle w:val="ListParagraph"/>
              <w:ind w:left="742" w:hanging="545"/>
              <w:rPr>
                <w:rFonts w:ascii="Times New Roman" w:hAnsi="Times New Roman" w:cs="Times New Roman"/>
              </w:rPr>
            </w:pPr>
          </w:p>
        </w:tc>
      </w:tr>
      <w:tr w:rsidR="001F5732" w:rsidTr="00AD5945">
        <w:tc>
          <w:tcPr>
            <w:tcW w:w="846" w:type="dxa"/>
          </w:tcPr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1F5732" w:rsidRDefault="005E0BDA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</w:t>
            </w:r>
            <w:r w:rsidR="001F5732">
              <w:rPr>
                <w:rFonts w:ascii="Times New Roman" w:hAnsi="Times New Roman" w:cs="Times New Roman"/>
              </w:rPr>
              <w:t xml:space="preserve"> Kodagu </w:t>
            </w:r>
          </w:p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F5732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 Anita Jose </w:t>
            </w:r>
          </w:p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 Kavitha </w:t>
            </w:r>
          </w:p>
        </w:tc>
        <w:tc>
          <w:tcPr>
            <w:tcW w:w="3969" w:type="dxa"/>
          </w:tcPr>
          <w:p w:rsidR="001F5732" w:rsidRPr="00D014D5" w:rsidRDefault="001F5732" w:rsidP="001F573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742" w:hanging="425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>Tele-therapy and counselling</w:t>
            </w:r>
            <w:r>
              <w:rPr>
                <w:rFonts w:ascii="Times New Roman" w:hAnsi="Times New Roman" w:cs="Times New Roman"/>
              </w:rPr>
              <w:t xml:space="preserve"> provided to clients with communication disorders </w:t>
            </w:r>
          </w:p>
          <w:p w:rsidR="001F5732" w:rsidRPr="0008470C" w:rsidRDefault="001F5732" w:rsidP="001F573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 xml:space="preserve">Tele-screening </w:t>
            </w:r>
          </w:p>
          <w:p w:rsidR="001F5732" w:rsidRPr="0008470C" w:rsidRDefault="001F5732" w:rsidP="001F573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 xml:space="preserve">Powtoon video on cerebral palsy and cleft lip and palate </w:t>
            </w:r>
          </w:p>
          <w:p w:rsidR="001F5732" w:rsidRPr="0008470C" w:rsidRDefault="001F5732" w:rsidP="001F5732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 xml:space="preserve">Script on cleft lip and palate and learning disability  </w:t>
            </w:r>
          </w:p>
          <w:p w:rsidR="001F5732" w:rsidRPr="004B140B" w:rsidRDefault="001F5732" w:rsidP="00AD5945">
            <w:pPr>
              <w:pStyle w:val="ListParagraph"/>
              <w:ind w:left="600" w:hanging="545"/>
              <w:rPr>
                <w:rFonts w:ascii="Times New Roman" w:hAnsi="Times New Roman" w:cs="Times New Roman"/>
              </w:rPr>
            </w:pPr>
          </w:p>
        </w:tc>
      </w:tr>
      <w:tr w:rsidR="001F5732" w:rsidTr="00AD5945">
        <w:tc>
          <w:tcPr>
            <w:tcW w:w="846" w:type="dxa"/>
          </w:tcPr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1F5732" w:rsidRPr="00983E98" w:rsidRDefault="005E0BDA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</w:t>
            </w:r>
            <w:r w:rsidR="001F5732">
              <w:rPr>
                <w:rFonts w:ascii="Times New Roman" w:hAnsi="Times New Roman" w:cs="Times New Roman"/>
              </w:rPr>
              <w:t xml:space="preserve"> Sagara </w:t>
            </w:r>
          </w:p>
        </w:tc>
        <w:tc>
          <w:tcPr>
            <w:tcW w:w="2694" w:type="dxa"/>
          </w:tcPr>
          <w:p w:rsidR="001F5732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 Durga </w:t>
            </w:r>
          </w:p>
          <w:p w:rsidR="001F5732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 Monish </w:t>
            </w:r>
          </w:p>
          <w:p w:rsidR="001F5732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 Girish </w:t>
            </w:r>
          </w:p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F5732" w:rsidRPr="0008470C" w:rsidRDefault="001F5732" w:rsidP="001F573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>Tele-therapy and counselling</w:t>
            </w:r>
            <w:r>
              <w:rPr>
                <w:rFonts w:ascii="Times New Roman" w:hAnsi="Times New Roman" w:cs="Times New Roman"/>
              </w:rPr>
              <w:t xml:space="preserve"> provided to clients with communication disorders </w:t>
            </w:r>
          </w:p>
          <w:p w:rsidR="001F5732" w:rsidRPr="0008470C" w:rsidRDefault="001F5732" w:rsidP="001F573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Completion of </w:t>
            </w:r>
            <w:r w:rsidRPr="0008470C">
              <w:rPr>
                <w:rFonts w:ascii="Times New Roman" w:hAnsi="Times New Roman" w:cs="Times New Roman"/>
              </w:rPr>
              <w:t xml:space="preserve">Powtoon video on Aphasia and NIHL </w:t>
            </w:r>
          </w:p>
          <w:p w:rsidR="001F5732" w:rsidRPr="0008470C" w:rsidRDefault="001F5732" w:rsidP="001F573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8470C">
              <w:rPr>
                <w:rFonts w:ascii="Times New Roman" w:hAnsi="Times New Roman" w:cs="Times New Roman"/>
              </w:rPr>
              <w:t>Translation of 1 pamphlet</w:t>
            </w:r>
            <w:r>
              <w:rPr>
                <w:rFonts w:ascii="Times New Roman" w:hAnsi="Times New Roman" w:cs="Times New Roman"/>
              </w:rPr>
              <w:t xml:space="preserve"> to Tamil </w:t>
            </w:r>
          </w:p>
          <w:p w:rsidR="001F5732" w:rsidRPr="0008470C" w:rsidRDefault="001F5732" w:rsidP="001F573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Ongoing </w:t>
            </w:r>
            <w:r w:rsidRPr="0008470C">
              <w:rPr>
                <w:rFonts w:ascii="Times New Roman" w:hAnsi="Times New Roman" w:cs="Times New Roman"/>
              </w:rPr>
              <w:t xml:space="preserve">Research work – Phonological neighbourhood density </w:t>
            </w:r>
          </w:p>
          <w:p w:rsidR="001F5732" w:rsidRPr="0008470C" w:rsidRDefault="001F5732" w:rsidP="00AD5945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1F5732" w:rsidTr="00AD5945">
        <w:tc>
          <w:tcPr>
            <w:tcW w:w="846" w:type="dxa"/>
          </w:tcPr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1F5732" w:rsidRPr="00983E98" w:rsidRDefault="005E0BDA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OSC </w:t>
            </w:r>
            <w:r w:rsidR="001F5732">
              <w:rPr>
                <w:rFonts w:ascii="Times New Roman" w:hAnsi="Times New Roman" w:cs="Times New Roman"/>
              </w:rPr>
              <w:t xml:space="preserve">Sarguru </w:t>
            </w:r>
          </w:p>
        </w:tc>
        <w:tc>
          <w:tcPr>
            <w:tcW w:w="2694" w:type="dxa"/>
          </w:tcPr>
          <w:p w:rsidR="001F5732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 Vishnu </w:t>
            </w:r>
          </w:p>
          <w:p w:rsidR="001F5732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Kamalakannan</w:t>
            </w:r>
          </w:p>
          <w:p w:rsidR="001F5732" w:rsidRPr="00983E98" w:rsidRDefault="001F5732" w:rsidP="00AD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 Arpita  </w:t>
            </w:r>
          </w:p>
        </w:tc>
        <w:tc>
          <w:tcPr>
            <w:tcW w:w="3969" w:type="dxa"/>
          </w:tcPr>
          <w:p w:rsidR="001F5732" w:rsidRPr="00855471" w:rsidRDefault="001F5732" w:rsidP="001F573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 xml:space="preserve">Editing and script writing of the Comic strip on Ear care tips  </w:t>
            </w:r>
          </w:p>
          <w:p w:rsidR="001F5732" w:rsidRPr="00855471" w:rsidRDefault="001F5732" w:rsidP="00AD594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32" w:rsidRPr="00855471" w:rsidRDefault="001F5732" w:rsidP="00AD5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471" w:rsidTr="00AD5945">
        <w:tc>
          <w:tcPr>
            <w:tcW w:w="846" w:type="dxa"/>
          </w:tcPr>
          <w:p w:rsidR="00855471" w:rsidRPr="00855471" w:rsidRDefault="00855471" w:rsidP="00855471">
            <w:pPr>
              <w:rPr>
                <w:rFonts w:ascii="Times New Roman" w:hAnsi="Times New Roman" w:cs="Times New Roman"/>
              </w:rPr>
            </w:pPr>
            <w:r w:rsidRPr="0085547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</w:tcPr>
          <w:p w:rsidR="00855471" w:rsidRPr="00855471" w:rsidRDefault="00855471" w:rsidP="00855471">
            <w:pPr>
              <w:rPr>
                <w:rFonts w:ascii="Times New Roman" w:hAnsi="Times New Roman" w:cs="Times New Roman"/>
              </w:rPr>
            </w:pPr>
            <w:r w:rsidRPr="00855471">
              <w:rPr>
                <w:rFonts w:ascii="Times New Roman" w:hAnsi="Times New Roman" w:cs="Times New Roman"/>
              </w:rPr>
              <w:t>GIMS, Kalaburgi</w:t>
            </w:r>
          </w:p>
        </w:tc>
        <w:tc>
          <w:tcPr>
            <w:tcW w:w="2694" w:type="dxa"/>
          </w:tcPr>
          <w:p w:rsidR="00855471" w:rsidRPr="00855471" w:rsidRDefault="00855471" w:rsidP="00855471">
            <w:pPr>
              <w:rPr>
                <w:rFonts w:ascii="Times New Roman" w:hAnsi="Times New Roman" w:cs="Times New Roman"/>
              </w:rPr>
            </w:pPr>
            <w:r w:rsidRPr="00855471">
              <w:rPr>
                <w:rFonts w:ascii="Times New Roman" w:hAnsi="Times New Roman" w:cs="Times New Roman"/>
              </w:rPr>
              <w:t>Mr. Sanket B</w:t>
            </w:r>
          </w:p>
        </w:tc>
        <w:tc>
          <w:tcPr>
            <w:tcW w:w="3969" w:type="dxa"/>
          </w:tcPr>
          <w:p w:rsidR="00855471" w:rsidRPr="00855471" w:rsidRDefault="00855471" w:rsidP="00855471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Tele-guidance and counselling provided to clients with communication disorders</w:t>
            </w:r>
          </w:p>
        </w:tc>
      </w:tr>
    </w:tbl>
    <w:p w:rsidR="001F5732" w:rsidRDefault="001F5732" w:rsidP="001F5732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5556" w:rsidRPr="00352DA2" w:rsidRDefault="00352DA2" w:rsidP="00352D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="00295556" w:rsidRPr="00352DA2">
        <w:rPr>
          <w:rFonts w:ascii="Times New Roman" w:eastAsia="Times New Roman" w:hAnsi="Times New Roman" w:cs="Times New Roman"/>
          <w:b/>
          <w:color w:val="000000"/>
          <w:sz w:val="24"/>
        </w:rPr>
        <w:t xml:space="preserve">Clinical services at NBS </w:t>
      </w:r>
      <w:r w:rsidR="00A52A69">
        <w:rPr>
          <w:rFonts w:ascii="Times New Roman" w:eastAsia="Times New Roman" w:hAnsi="Times New Roman" w:cs="Times New Roman"/>
          <w:b/>
          <w:color w:val="000000"/>
          <w:sz w:val="24"/>
        </w:rPr>
        <w:t>centers</w:t>
      </w:r>
    </w:p>
    <w:p w:rsidR="00295556" w:rsidRPr="00BA3216" w:rsidRDefault="00295556" w:rsidP="00DA3BCD">
      <w:pPr>
        <w:pStyle w:val="NormalWebCharChar"/>
        <w:tabs>
          <w:tab w:val="left" w:pos="270"/>
        </w:tabs>
        <w:spacing w:before="0" w:beforeAutospacing="0" w:after="0" w:afterAutospacing="0" w:line="360" w:lineRule="auto"/>
        <w:ind w:left="360" w:hanging="284"/>
        <w:jc w:val="both"/>
        <w:rPr>
          <w:rFonts w:eastAsia="Calibri"/>
        </w:rPr>
      </w:pPr>
      <w:r w:rsidRPr="00BA3216">
        <w:rPr>
          <w:bCs/>
        </w:rPr>
        <w:t>The newborn babies are screened for communication disorders at 09 NBS centers across the country.</w:t>
      </w:r>
      <w:r w:rsidR="00A52A69">
        <w:rPr>
          <w:bCs/>
        </w:rPr>
        <w:t xml:space="preserve"> </w:t>
      </w:r>
      <w:r w:rsidRPr="00BA3216">
        <w:rPr>
          <w:rFonts w:eastAsia="Calibri"/>
        </w:rPr>
        <w:t>Due to lockdown, because of the outbreak of COVID-19, the daily activities at OSC centers are suspended from second week of March 2020. The</w:t>
      </w:r>
      <w:r w:rsidR="00352DA2">
        <w:rPr>
          <w:rFonts w:eastAsia="Calibri"/>
        </w:rPr>
        <w:t xml:space="preserve"> other</w:t>
      </w:r>
      <w:r w:rsidRPr="00BA3216">
        <w:rPr>
          <w:rFonts w:eastAsia="Calibri"/>
        </w:rPr>
        <w:t xml:space="preserve"> activities carried out by the staff of NBS centers are given in the below table. </w:t>
      </w:r>
    </w:p>
    <w:p w:rsidR="00295556" w:rsidRPr="00BA3216" w:rsidRDefault="00295556" w:rsidP="0029555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95556" w:rsidRPr="00BA3216" w:rsidRDefault="00295556" w:rsidP="0029555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A3216">
        <w:rPr>
          <w:rFonts w:ascii="Times New Roman" w:eastAsia="Times New Roman" w:hAnsi="Times New Roman" w:cs="Times New Roman"/>
          <w:color w:val="000000"/>
          <w:sz w:val="24"/>
        </w:rPr>
        <w:t>Table</w:t>
      </w:r>
      <w:r w:rsidR="00D141AB">
        <w:rPr>
          <w:rFonts w:ascii="Times New Roman" w:eastAsia="Times New Roman" w:hAnsi="Times New Roman" w:cs="Times New Roman"/>
          <w:color w:val="000000"/>
          <w:sz w:val="24"/>
        </w:rPr>
        <w:t xml:space="preserve"> 11</w:t>
      </w:r>
      <w:r w:rsidRPr="00BA3216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Pr="005E0BDA">
        <w:rPr>
          <w:rFonts w:ascii="Times New Roman" w:eastAsia="Times New Roman" w:hAnsi="Times New Roman" w:cs="Times New Roman"/>
          <w:sz w:val="24"/>
        </w:rPr>
        <w:t xml:space="preserve">Details of work carried out by </w:t>
      </w:r>
      <w:r w:rsidR="00633545">
        <w:rPr>
          <w:rFonts w:ascii="Times New Roman" w:eastAsia="Times New Roman" w:hAnsi="Times New Roman" w:cs="Times New Roman"/>
          <w:sz w:val="24"/>
        </w:rPr>
        <w:t>staff of NBS centres</w:t>
      </w:r>
      <w:r w:rsidRPr="00BA3216">
        <w:rPr>
          <w:rFonts w:ascii="Times New Roman" w:eastAsia="Times New Roman" w:hAnsi="Times New Roman" w:cs="Times New Roman"/>
          <w:color w:val="000000"/>
          <w:sz w:val="24"/>
        </w:rPr>
        <w:t xml:space="preserve"> in May 2020.</w:t>
      </w:r>
    </w:p>
    <w:tbl>
      <w:tblPr>
        <w:tblStyle w:val="TableGrid"/>
        <w:tblW w:w="9829" w:type="dxa"/>
        <w:tblLayout w:type="fixed"/>
        <w:tblLook w:val="04A0"/>
      </w:tblPr>
      <w:tblGrid>
        <w:gridCol w:w="738"/>
        <w:gridCol w:w="2790"/>
        <w:gridCol w:w="6301"/>
      </w:tblGrid>
      <w:tr w:rsidR="001F5732" w:rsidRPr="00855471" w:rsidTr="00AD5945">
        <w:trPr>
          <w:trHeight w:val="145"/>
        </w:trPr>
        <w:tc>
          <w:tcPr>
            <w:tcW w:w="738" w:type="dxa"/>
            <w:vMerge w:val="restart"/>
          </w:tcPr>
          <w:p w:rsidR="001F5732" w:rsidRPr="00855471" w:rsidRDefault="001F5732" w:rsidP="00AD59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2790" w:type="dxa"/>
            <w:vMerge w:val="restart"/>
          </w:tcPr>
          <w:p w:rsidR="001F5732" w:rsidRPr="00855471" w:rsidRDefault="001F5732" w:rsidP="00AD59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b/>
                <w:sz w:val="24"/>
                <w:szCs w:val="24"/>
              </w:rPr>
              <w:t>NBS Centre and Staff</w:t>
            </w:r>
          </w:p>
        </w:tc>
        <w:tc>
          <w:tcPr>
            <w:tcW w:w="6301" w:type="dxa"/>
          </w:tcPr>
          <w:p w:rsidR="001F5732" w:rsidRPr="00855471" w:rsidRDefault="001F5732" w:rsidP="00AD59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b/>
                <w:sz w:val="24"/>
                <w:szCs w:val="24"/>
              </w:rPr>
              <w:t>Work Done</w:t>
            </w:r>
          </w:p>
          <w:p w:rsidR="001F5732" w:rsidRPr="00855471" w:rsidRDefault="001F5732" w:rsidP="00AD59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732" w:rsidRPr="00855471" w:rsidTr="00AD5945">
        <w:trPr>
          <w:trHeight w:val="620"/>
        </w:trPr>
        <w:tc>
          <w:tcPr>
            <w:tcW w:w="738" w:type="dxa"/>
            <w:vMerge/>
          </w:tcPr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:rsidR="001F5732" w:rsidRPr="00855471" w:rsidRDefault="001F5732" w:rsidP="00AD59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55471">
              <w:rPr>
                <w:rFonts w:ascii="Times New Roman" w:hAnsi="Times New Roman" w:cs="Times New Roman"/>
                <w:b/>
                <w:sz w:val="24"/>
                <w:szCs w:val="24"/>
              </w:rPr>
              <w:t>May 2020</w:t>
            </w:r>
          </w:p>
        </w:tc>
      </w:tr>
      <w:tr w:rsidR="001F5732" w:rsidRPr="00855471" w:rsidTr="00AD5945">
        <w:trPr>
          <w:trHeight w:val="145"/>
        </w:trPr>
        <w:tc>
          <w:tcPr>
            <w:tcW w:w="738" w:type="dxa"/>
          </w:tcPr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0" w:type="dxa"/>
          </w:tcPr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 w:rsidRPr="00855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  <w:t>Ms. Vishali</w:t>
            </w:r>
          </w:p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Regional Institute of Medical Sciences (RIMS), Imphal</w:t>
            </w:r>
          </w:p>
        </w:tc>
        <w:tc>
          <w:tcPr>
            <w:tcW w:w="6301" w:type="dxa"/>
          </w:tcPr>
          <w:p w:rsidR="001F5732" w:rsidRPr="00855471" w:rsidRDefault="001F5732" w:rsidP="001F5732">
            <w:pPr>
              <w:pStyle w:val="NoSpacing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Script writing on Puberphonia (public education) video</w:t>
            </w:r>
          </w:p>
          <w:p w:rsidR="001F5732" w:rsidRPr="00855471" w:rsidRDefault="001F5732" w:rsidP="001F5732">
            <w:pPr>
              <w:pStyle w:val="NoSpacing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Script writing on intellectual disability  and developmental delay</w:t>
            </w:r>
          </w:p>
        </w:tc>
      </w:tr>
      <w:tr w:rsidR="001F5732" w:rsidRPr="00855471" w:rsidTr="00AD5945">
        <w:trPr>
          <w:trHeight w:val="145"/>
        </w:trPr>
        <w:tc>
          <w:tcPr>
            <w:tcW w:w="738" w:type="dxa"/>
          </w:tcPr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0" w:type="dxa"/>
          </w:tcPr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  <w:t>Ms. Chhandasi</w:t>
            </w:r>
          </w:p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Mr. Akshay Parihar (SHT)</w:t>
            </w:r>
          </w:p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</w:p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Janana Hospital &amp; JLNMCH, Ajmer</w:t>
            </w:r>
          </w:p>
        </w:tc>
        <w:tc>
          <w:tcPr>
            <w:tcW w:w="6301" w:type="dxa"/>
          </w:tcPr>
          <w:p w:rsidR="001F5732" w:rsidRPr="00855471" w:rsidRDefault="001F5732" w:rsidP="001F5732">
            <w:pPr>
              <w:pStyle w:val="NoSpacing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Pamphlet translation from English to Marathi on the topics of Hearing loss and NBS FAQs</w:t>
            </w:r>
          </w:p>
          <w:p w:rsidR="001F5732" w:rsidRPr="00855471" w:rsidRDefault="001F5732" w:rsidP="001F5732">
            <w:pPr>
              <w:pStyle w:val="NoSpacing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Pamphlet translation from English to Hindi on the topic of Ototoxicity</w:t>
            </w:r>
          </w:p>
        </w:tc>
      </w:tr>
      <w:tr w:rsidR="001F5732" w:rsidRPr="00855471" w:rsidTr="00AD5945">
        <w:trPr>
          <w:trHeight w:val="145"/>
        </w:trPr>
        <w:tc>
          <w:tcPr>
            <w:tcW w:w="738" w:type="dxa"/>
          </w:tcPr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0" w:type="dxa"/>
          </w:tcPr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 w:rsidRPr="00855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  <w:t>Ms. Saranya M</w:t>
            </w:r>
          </w:p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JIPMER, Puducherry</w:t>
            </w:r>
          </w:p>
        </w:tc>
        <w:tc>
          <w:tcPr>
            <w:tcW w:w="6301" w:type="dxa"/>
          </w:tcPr>
          <w:p w:rsidR="001F5732" w:rsidRPr="00855471" w:rsidRDefault="001F5732" w:rsidP="001F5732">
            <w:pPr>
              <w:pStyle w:val="NoSpacing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Pamphlet translation from English to Tamil on the topics of SLI and Hearing care</w:t>
            </w:r>
          </w:p>
          <w:p w:rsidR="001F5732" w:rsidRPr="00855471" w:rsidRDefault="001F5732" w:rsidP="001F5732">
            <w:pPr>
              <w:pStyle w:val="NoSpacing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Script writing on Autism (public education) video</w:t>
            </w:r>
          </w:p>
          <w:p w:rsidR="001F5732" w:rsidRPr="00855471" w:rsidRDefault="001F5732" w:rsidP="001F5732">
            <w:pPr>
              <w:pStyle w:val="NoSpacing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Video making on Autism for public education</w:t>
            </w:r>
          </w:p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</w:p>
        </w:tc>
      </w:tr>
      <w:tr w:rsidR="001F5732" w:rsidRPr="00855471" w:rsidTr="00AD5945">
        <w:trPr>
          <w:trHeight w:val="145"/>
        </w:trPr>
        <w:tc>
          <w:tcPr>
            <w:tcW w:w="738" w:type="dxa"/>
          </w:tcPr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0" w:type="dxa"/>
            <w:vAlign w:val="center"/>
          </w:tcPr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  <w:t>Ms. Kriti Arora</w:t>
            </w:r>
          </w:p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Mr. Pavan kumar (SHT)</w:t>
            </w:r>
          </w:p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Netaji</w:t>
            </w:r>
            <w:r w:rsidR="0063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Subhash Chandra Bose Medical College (NSCB), Jabalpur</w:t>
            </w:r>
          </w:p>
        </w:tc>
        <w:tc>
          <w:tcPr>
            <w:tcW w:w="6301" w:type="dxa"/>
          </w:tcPr>
          <w:p w:rsidR="001F5732" w:rsidRPr="00855471" w:rsidRDefault="001F5732" w:rsidP="001F5732">
            <w:pPr>
              <w:pStyle w:val="NoSpacing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Script writing on NBS (public education) video</w:t>
            </w:r>
          </w:p>
          <w:p w:rsidR="001F5732" w:rsidRPr="00855471" w:rsidRDefault="001F5732" w:rsidP="001F5732">
            <w:pPr>
              <w:pStyle w:val="NoSpacing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Public education pamphlet correction on the topic of Cleft lip and palate</w:t>
            </w:r>
          </w:p>
          <w:p w:rsidR="001F5732" w:rsidRPr="00855471" w:rsidRDefault="001F5732" w:rsidP="001F5732">
            <w:pPr>
              <w:pStyle w:val="NoSpacing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Pamphlet translation from English to Hindi on the topic of HRR</w:t>
            </w:r>
          </w:p>
          <w:p w:rsidR="001F5732" w:rsidRPr="00855471" w:rsidRDefault="001F5732" w:rsidP="001F5732">
            <w:pPr>
              <w:pStyle w:val="NoSpacing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Video making on NBS for public education</w:t>
            </w:r>
          </w:p>
          <w:p w:rsidR="001F5732" w:rsidRPr="00855471" w:rsidRDefault="001F5732" w:rsidP="001F5732">
            <w:pPr>
              <w:pStyle w:val="NoSpacing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Carried out Tele-screening</w:t>
            </w:r>
          </w:p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</w:p>
        </w:tc>
      </w:tr>
      <w:tr w:rsidR="001F5732" w:rsidRPr="00855471" w:rsidTr="00AD5945">
        <w:trPr>
          <w:trHeight w:val="145"/>
        </w:trPr>
        <w:tc>
          <w:tcPr>
            <w:tcW w:w="738" w:type="dxa"/>
          </w:tcPr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0" w:type="dxa"/>
            <w:vAlign w:val="center"/>
          </w:tcPr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  <w:t xml:space="preserve">Mr. Santosh </w:t>
            </w:r>
          </w:p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Ms. Tejaswi Kumari (SHT)</w:t>
            </w:r>
          </w:p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JLNMCH, Bhagalpur</w:t>
            </w:r>
          </w:p>
        </w:tc>
        <w:tc>
          <w:tcPr>
            <w:tcW w:w="6301" w:type="dxa"/>
          </w:tcPr>
          <w:p w:rsidR="001F5732" w:rsidRPr="00855471" w:rsidRDefault="001F5732" w:rsidP="001F5732">
            <w:pPr>
              <w:pStyle w:val="NoSpacing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Pamphlet translation from English to Hindi on the topics of oromotor exercises and Dos and Donts in hearing</w:t>
            </w:r>
          </w:p>
          <w:p w:rsidR="001F5732" w:rsidRPr="00693C6E" w:rsidRDefault="00855471" w:rsidP="00693C6E">
            <w:pPr>
              <w:pStyle w:val="NoSpacing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Carried out Tele-screening</w:t>
            </w:r>
          </w:p>
        </w:tc>
      </w:tr>
      <w:tr w:rsidR="001F5732" w:rsidRPr="00855471" w:rsidTr="00AD5945">
        <w:trPr>
          <w:trHeight w:val="145"/>
        </w:trPr>
        <w:tc>
          <w:tcPr>
            <w:tcW w:w="738" w:type="dxa"/>
          </w:tcPr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90" w:type="dxa"/>
            <w:vAlign w:val="center"/>
          </w:tcPr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  <w:t>Ms. Penwal Suman</w:t>
            </w:r>
          </w:p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Ms. Sweta Gabbur (SHT)</w:t>
            </w:r>
          </w:p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</w:p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 xml:space="preserve">All India Institute of Physical Medicine and Rehabilitation (AIIPMR), </w:t>
            </w:r>
            <w:r w:rsidRPr="00855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Mumbai</w:t>
            </w:r>
          </w:p>
        </w:tc>
        <w:tc>
          <w:tcPr>
            <w:tcW w:w="6301" w:type="dxa"/>
          </w:tcPr>
          <w:p w:rsidR="001F5732" w:rsidRPr="00855471" w:rsidRDefault="001F5732" w:rsidP="001F5732">
            <w:pPr>
              <w:pStyle w:val="NoSpacing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lastRenderedPageBreak/>
              <w:t>Script writing on hearing development (public education) video</w:t>
            </w:r>
          </w:p>
          <w:p w:rsidR="001F5732" w:rsidRPr="00633545" w:rsidRDefault="001F5732" w:rsidP="00AD5945">
            <w:pPr>
              <w:pStyle w:val="NoSpacing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Video making on the topics of Aphasia, Dysarthria and LD for public educatio</w:t>
            </w:r>
            <w:r w:rsidR="0063354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n.</w:t>
            </w:r>
          </w:p>
        </w:tc>
      </w:tr>
      <w:tr w:rsidR="001F5732" w:rsidRPr="00855471" w:rsidTr="00AD5945">
        <w:trPr>
          <w:trHeight w:val="145"/>
        </w:trPr>
        <w:tc>
          <w:tcPr>
            <w:tcW w:w="738" w:type="dxa"/>
          </w:tcPr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90" w:type="dxa"/>
            <w:vAlign w:val="center"/>
          </w:tcPr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  <w:t xml:space="preserve">Ms. Sneha </w:t>
            </w:r>
          </w:p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</w:p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Post Graduate Institute of Medical Education and Research (PGIMER), New Delhi</w:t>
            </w:r>
          </w:p>
        </w:tc>
        <w:tc>
          <w:tcPr>
            <w:tcW w:w="6301" w:type="dxa"/>
          </w:tcPr>
          <w:p w:rsidR="001F5732" w:rsidRPr="00855471" w:rsidRDefault="001F5732" w:rsidP="00693C6E">
            <w:pPr>
              <w:pStyle w:val="NoSpacing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 xml:space="preserve">Prepared checklist to identify mental retardation in </w:t>
            </w:r>
            <w:r w:rsidR="00633545"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Hindi</w:t>
            </w:r>
          </w:p>
          <w:p w:rsidR="001F5732" w:rsidRPr="00855471" w:rsidRDefault="001F5732" w:rsidP="00693C6E">
            <w:pPr>
              <w:pStyle w:val="NoSpacing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Prepared public education pamphlet on Vestibular Disorders in English</w:t>
            </w:r>
          </w:p>
          <w:p w:rsidR="001F5732" w:rsidRPr="00855471" w:rsidRDefault="001F5732" w:rsidP="00693C6E">
            <w:pPr>
              <w:pStyle w:val="NoSpacing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Verified Hindi public education pamphlets on NIHL and learning di</w:t>
            </w:r>
            <w:r w:rsidR="0063354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s</w:t>
            </w: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ability</w:t>
            </w:r>
            <w:r w:rsidR="0063354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.</w:t>
            </w:r>
          </w:p>
          <w:p w:rsidR="001F5732" w:rsidRPr="005E0BDA" w:rsidRDefault="00693C6E" w:rsidP="005E0BDA">
            <w:pPr>
              <w:pStyle w:val="NoSpacing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Carried out Tele-screening</w:t>
            </w:r>
          </w:p>
        </w:tc>
      </w:tr>
      <w:tr w:rsidR="001F5732" w:rsidRPr="00855471" w:rsidTr="00AD5945">
        <w:trPr>
          <w:trHeight w:val="1790"/>
        </w:trPr>
        <w:tc>
          <w:tcPr>
            <w:tcW w:w="738" w:type="dxa"/>
          </w:tcPr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90" w:type="dxa"/>
            <w:vAlign w:val="center"/>
          </w:tcPr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  <w:t>Mr. Ashique Rahman</w:t>
            </w:r>
          </w:p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Sri Devaraj Urs Academy of Higher Education and Research</w:t>
            </w: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 xml:space="preserve"> (SDUAHER), Kolar</w:t>
            </w:r>
          </w:p>
        </w:tc>
        <w:tc>
          <w:tcPr>
            <w:tcW w:w="6301" w:type="dxa"/>
          </w:tcPr>
          <w:p w:rsidR="001F5732" w:rsidRPr="00855471" w:rsidRDefault="001F5732" w:rsidP="001F5732">
            <w:pPr>
              <w:pStyle w:val="NoSpacing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Pamphlet translation from English to Tamil on the topic of Oral exercises and HRR</w:t>
            </w:r>
          </w:p>
          <w:p w:rsidR="001F5732" w:rsidRPr="00855471" w:rsidRDefault="001F5732" w:rsidP="001F5732">
            <w:pPr>
              <w:pStyle w:val="NoSpacing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Prepared public education pamphlet on Genetic counselling</w:t>
            </w:r>
          </w:p>
          <w:p w:rsidR="001F5732" w:rsidRPr="00855471" w:rsidRDefault="005E0BDA" w:rsidP="001F5732">
            <w:pPr>
              <w:pStyle w:val="NoSpacing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Carried out Tele-screening</w:t>
            </w:r>
          </w:p>
        </w:tc>
      </w:tr>
      <w:tr w:rsidR="001F5732" w:rsidRPr="00855471" w:rsidTr="00AD5945">
        <w:trPr>
          <w:trHeight w:val="1349"/>
        </w:trPr>
        <w:tc>
          <w:tcPr>
            <w:tcW w:w="738" w:type="dxa"/>
          </w:tcPr>
          <w:p w:rsidR="001F5732" w:rsidRPr="00855471" w:rsidRDefault="001F5732" w:rsidP="00AD59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90" w:type="dxa"/>
            <w:vAlign w:val="center"/>
          </w:tcPr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  <w:t xml:space="preserve">Mr. Dharmpal Singh (SHT) </w:t>
            </w:r>
          </w:p>
          <w:p w:rsidR="001F5732" w:rsidRPr="00855471" w:rsidRDefault="001F5732" w:rsidP="00AD5945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hAnsi="Times New Roman" w:cs="Times New Roman"/>
                <w:sz w:val="24"/>
                <w:szCs w:val="24"/>
              </w:rPr>
              <w:t>King George’s Medical University, Lucknow</w:t>
            </w:r>
          </w:p>
        </w:tc>
        <w:tc>
          <w:tcPr>
            <w:tcW w:w="6301" w:type="dxa"/>
          </w:tcPr>
          <w:p w:rsidR="001F5732" w:rsidRPr="00855471" w:rsidRDefault="001F5732" w:rsidP="00855471">
            <w:pPr>
              <w:pStyle w:val="NoSpacing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</w:pPr>
            <w:r w:rsidRPr="0085547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ar-SA"/>
              </w:rPr>
              <w:t>Phone follow up for the month of December 2019. Both minor and major High Risks are covered. Total no. of cases -35</w:t>
            </w:r>
          </w:p>
        </w:tc>
      </w:tr>
    </w:tbl>
    <w:p w:rsidR="00295556" w:rsidRPr="00BA3216" w:rsidRDefault="00295556" w:rsidP="00AE03FD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66F9" w:rsidRPr="00BA3216" w:rsidRDefault="00AE03FD" w:rsidP="00AE03FD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216">
        <w:rPr>
          <w:rFonts w:ascii="Times New Roman" w:hAnsi="Times New Roman" w:cs="Times New Roman"/>
          <w:b/>
          <w:bCs/>
          <w:sz w:val="24"/>
          <w:szCs w:val="24"/>
        </w:rPr>
        <w:t xml:space="preserve">IV) </w:t>
      </w:r>
      <w:r w:rsidRPr="00BA3216">
        <w:rPr>
          <w:rFonts w:ascii="Times New Roman" w:hAnsi="Times New Roman" w:cs="Times New Roman"/>
          <w:b/>
          <w:sz w:val="24"/>
          <w:szCs w:val="24"/>
        </w:rPr>
        <w:t>TECHNOLOGICAL CONSULTANCY SERVICES</w:t>
      </w:r>
      <w:r w:rsidR="00352DA2">
        <w:rPr>
          <w:rFonts w:ascii="Times New Roman" w:hAnsi="Times New Roman" w:cs="Times New Roman"/>
          <w:b/>
          <w:sz w:val="24"/>
          <w:szCs w:val="24"/>
        </w:rPr>
        <w:t>: NIL</w:t>
      </w:r>
    </w:p>
    <w:p w:rsidR="00AE03FD" w:rsidRPr="00BA3216" w:rsidRDefault="00AE03FD" w:rsidP="00AE03FD">
      <w:pPr>
        <w:pStyle w:val="ListParagraph1"/>
        <w:spacing w:line="360" w:lineRule="auto"/>
        <w:ind w:left="0" w:hanging="284"/>
        <w:jc w:val="both"/>
        <w:rPr>
          <w:b/>
        </w:rPr>
      </w:pPr>
      <w:r w:rsidRPr="00BA3216">
        <w:rPr>
          <w:b/>
        </w:rPr>
        <w:t>V) CENTRAL FACILITIES</w:t>
      </w:r>
    </w:p>
    <w:p w:rsidR="00AE03FD" w:rsidRPr="00BA3216" w:rsidRDefault="00AE03FD" w:rsidP="00AE03FD">
      <w:pPr>
        <w:pStyle w:val="ListParagraph1"/>
        <w:spacing w:line="360" w:lineRule="auto"/>
        <w:ind w:left="426" w:hanging="284"/>
        <w:jc w:val="both"/>
        <w:rPr>
          <w:b/>
        </w:rPr>
      </w:pPr>
      <w:r w:rsidRPr="00BA3216">
        <w:rPr>
          <w:b/>
        </w:rPr>
        <w:t>a) Library and information Services: NIL</w:t>
      </w:r>
    </w:p>
    <w:p w:rsidR="00B04EDD" w:rsidRPr="00BA3216" w:rsidRDefault="00B04EDD" w:rsidP="00AE03FD">
      <w:pPr>
        <w:pStyle w:val="ListParagraph1"/>
        <w:spacing w:line="360" w:lineRule="auto"/>
        <w:ind w:left="426" w:hanging="284"/>
        <w:jc w:val="both"/>
        <w:rPr>
          <w:b/>
        </w:rPr>
      </w:pPr>
    </w:p>
    <w:p w:rsidR="00AE03FD" w:rsidRPr="00BA3216" w:rsidRDefault="00AE03FD" w:rsidP="00AE03FD">
      <w:pPr>
        <w:pStyle w:val="ListParagraph1"/>
        <w:spacing w:line="360" w:lineRule="auto"/>
        <w:ind w:left="426" w:hanging="284"/>
        <w:jc w:val="both"/>
        <w:rPr>
          <w:b/>
        </w:rPr>
      </w:pPr>
      <w:r w:rsidRPr="00BA3216">
        <w:rPr>
          <w:b/>
        </w:rPr>
        <w:t>b) Pub</w:t>
      </w:r>
      <w:r w:rsidR="00B04EDD" w:rsidRPr="00BA3216">
        <w:rPr>
          <w:b/>
        </w:rPr>
        <w:t>lic information activities</w:t>
      </w:r>
    </w:p>
    <w:p w:rsidR="00F956F9" w:rsidRPr="00BA3216" w:rsidRDefault="00B04EDD" w:rsidP="00F956F9">
      <w:pPr>
        <w:pStyle w:val="ListParagraph1"/>
        <w:spacing w:line="360" w:lineRule="auto"/>
        <w:ind w:left="426"/>
        <w:jc w:val="both"/>
        <w:rPr>
          <w:lang w:val="en-IN"/>
        </w:rPr>
      </w:pPr>
      <w:r w:rsidRPr="00BA3216">
        <w:rPr>
          <w:b/>
        </w:rPr>
        <w:t xml:space="preserve">Live phone in program: </w:t>
      </w:r>
      <w:r w:rsidRPr="00BA3216">
        <w:t xml:space="preserve">A live phone in program (Tele-guidance) was carried out at and broadcasted at Janadhwani community radio station (90.8MHz), Sarguru on 09.05.2020, 16.05.2020 and 27.05.2020. The program was carried out as a part of </w:t>
      </w:r>
      <w:r w:rsidR="00F956F9" w:rsidRPr="00BA3216">
        <w:t xml:space="preserve">Comprehensive Care, Support and Treatment for Persons with Disability- (CCST-PWDs) Project under SVYM. </w:t>
      </w:r>
      <w:r w:rsidR="00A85A3E">
        <w:t xml:space="preserve">Ms. </w:t>
      </w:r>
      <w:r w:rsidRPr="00BA3216">
        <w:t>Arpitha V, from OSC-Sarguru, was one of the resource people of the panel discussion on Tele-rehabilitation and Tele-guidance</w:t>
      </w:r>
      <w:r w:rsidR="00F956F9" w:rsidRPr="00BA3216">
        <w:t xml:space="preserve"> on the topic Global Developmental Delay and Cerebral Palsy.</w:t>
      </w:r>
      <w:r w:rsidR="00F956F9" w:rsidRPr="00BA3216">
        <w:rPr>
          <w:lang w:val="en-IN"/>
        </w:rPr>
        <w:t>Altogether, around 25 phone calls on enquiry of rehabilitation care and support for persons with developmental delay and CP was carried out.</w:t>
      </w:r>
    </w:p>
    <w:p w:rsidR="00B04EDD" w:rsidRPr="00BA3216" w:rsidRDefault="00B04EDD" w:rsidP="00B04EDD">
      <w:pPr>
        <w:pStyle w:val="ListParagraph1"/>
        <w:spacing w:line="360" w:lineRule="auto"/>
        <w:ind w:left="426"/>
        <w:jc w:val="both"/>
        <w:rPr>
          <w:b/>
        </w:rPr>
      </w:pPr>
    </w:p>
    <w:p w:rsidR="00B04EDD" w:rsidRPr="00BA3216" w:rsidRDefault="00F956F9" w:rsidP="00F956F9">
      <w:pPr>
        <w:pStyle w:val="ListParagraph1"/>
        <w:spacing w:line="360" w:lineRule="auto"/>
        <w:ind w:left="426" w:hanging="284"/>
        <w:jc w:val="center"/>
        <w:rPr>
          <w:b/>
        </w:rPr>
      </w:pPr>
      <w:r w:rsidRPr="00BA3216">
        <w:rPr>
          <w:b/>
          <w:noProof/>
        </w:rPr>
        <w:lastRenderedPageBreak/>
        <w:drawing>
          <wp:inline distT="0" distB="0" distL="0" distR="0">
            <wp:extent cx="4735614" cy="3189514"/>
            <wp:effectExtent l="19050" t="0" r="783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697" cy="3195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56F9" w:rsidRPr="00BA3216" w:rsidRDefault="00F956F9" w:rsidP="00884E85">
      <w:pPr>
        <w:pStyle w:val="ListParagraph1"/>
        <w:ind w:left="426" w:hanging="284"/>
      </w:pPr>
      <w:r w:rsidRPr="00A85A3E">
        <w:t>Figure</w:t>
      </w:r>
      <w:r w:rsidR="00884E85" w:rsidRPr="00A85A3E">
        <w:t xml:space="preserve"> 1</w:t>
      </w:r>
      <w:r w:rsidRPr="00A85A3E">
        <w:t>: A</w:t>
      </w:r>
      <w:r w:rsidRPr="00352DA2">
        <w:t xml:space="preserve"> live phone in program (Tele-guidance) at</w:t>
      </w:r>
      <w:r w:rsidR="005E0BDA">
        <w:t xml:space="preserve"> </w:t>
      </w:r>
      <w:r w:rsidRPr="00BA3216">
        <w:t>Janadhwani community radio station (90.8MHz), Sarguru</w:t>
      </w:r>
    </w:p>
    <w:p w:rsidR="00F956F9" w:rsidRPr="00BA3216" w:rsidRDefault="00F956F9" w:rsidP="00F956F9">
      <w:pPr>
        <w:pStyle w:val="ListParagraph1"/>
        <w:spacing w:line="360" w:lineRule="auto"/>
        <w:ind w:left="426" w:hanging="284"/>
        <w:rPr>
          <w:b/>
        </w:rPr>
      </w:pPr>
    </w:p>
    <w:p w:rsidR="00107ADB" w:rsidRPr="00BA3216" w:rsidRDefault="00107ADB" w:rsidP="00AE03FD">
      <w:pPr>
        <w:pStyle w:val="ListParagraph1"/>
        <w:spacing w:line="360" w:lineRule="auto"/>
        <w:ind w:left="426" w:hanging="284"/>
        <w:jc w:val="both"/>
        <w:rPr>
          <w:b/>
        </w:rPr>
      </w:pPr>
      <w:r w:rsidRPr="00BA3216">
        <w:rPr>
          <w:b/>
        </w:rPr>
        <w:t xml:space="preserve">c) Material development: </w:t>
      </w:r>
    </w:p>
    <w:p w:rsidR="00AE03FD" w:rsidRPr="00BA3216" w:rsidRDefault="00107ADB" w:rsidP="00107ADB">
      <w:pPr>
        <w:pStyle w:val="ListParagraph1"/>
        <w:spacing w:line="360" w:lineRule="auto"/>
        <w:ind w:left="426"/>
        <w:jc w:val="both"/>
      </w:pPr>
      <w:r w:rsidRPr="00BA3216">
        <w:t xml:space="preserve">The </w:t>
      </w:r>
      <w:r w:rsidR="00A85A3E" w:rsidRPr="00BA3216">
        <w:t>Dept.</w:t>
      </w:r>
      <w:r w:rsidR="00D141AB">
        <w:t xml:space="preserve"> of POCD p</w:t>
      </w:r>
      <w:r w:rsidRPr="00BA3216">
        <w:t xml:space="preserve">repared and </w:t>
      </w:r>
      <w:r w:rsidR="00BA2BA1" w:rsidRPr="00BA3216">
        <w:t>verified</w:t>
      </w:r>
      <w:r w:rsidR="00D141AB">
        <w:t xml:space="preserve"> 02 </w:t>
      </w:r>
      <w:r w:rsidR="00BA2BA1" w:rsidRPr="00BA3216">
        <w:t xml:space="preserve">public education pamphlets, </w:t>
      </w:r>
      <w:r w:rsidR="00D141AB">
        <w:t xml:space="preserve">11` </w:t>
      </w:r>
      <w:r w:rsidR="00BA2BA1" w:rsidRPr="00BA3216">
        <w:t xml:space="preserve">animated videos and </w:t>
      </w:r>
      <w:r w:rsidR="00D141AB">
        <w:t xml:space="preserve">02 </w:t>
      </w:r>
      <w:r w:rsidR="00BA2BA1" w:rsidRPr="00BA3216">
        <w:t>comic videos in May 2020.</w:t>
      </w:r>
    </w:p>
    <w:p w:rsidR="00BA2BA1" w:rsidRPr="00BA3216" w:rsidRDefault="00BA2BA1" w:rsidP="00BA2BA1">
      <w:pPr>
        <w:pStyle w:val="ListParagraph1"/>
        <w:spacing w:line="360" w:lineRule="auto"/>
        <w:ind w:left="426" w:hanging="142"/>
        <w:jc w:val="both"/>
      </w:pPr>
      <w:r w:rsidRPr="00BA3216">
        <w:t>i</w:t>
      </w:r>
      <w:r w:rsidRPr="00395AC1">
        <w:t xml:space="preserve">)  </w:t>
      </w:r>
      <w:r w:rsidR="00D141AB">
        <w:t>Table 12</w:t>
      </w:r>
      <w:r w:rsidR="00CC03A0" w:rsidRPr="00395AC1">
        <w:t xml:space="preserve">: Details of </w:t>
      </w:r>
      <w:r w:rsidRPr="00395AC1">
        <w:t>public education pamphlets</w:t>
      </w:r>
      <w:r w:rsidR="00395AC1">
        <w:t xml:space="preserve"> prepared in May 2020.</w:t>
      </w:r>
    </w:p>
    <w:tbl>
      <w:tblPr>
        <w:tblStyle w:val="TableGrid"/>
        <w:tblW w:w="9828" w:type="dxa"/>
        <w:tblLayout w:type="fixed"/>
        <w:tblLook w:val="04A0"/>
      </w:tblPr>
      <w:tblGrid>
        <w:gridCol w:w="558"/>
        <w:gridCol w:w="1620"/>
        <w:gridCol w:w="1170"/>
        <w:gridCol w:w="1296"/>
        <w:gridCol w:w="1584"/>
        <w:gridCol w:w="1620"/>
        <w:gridCol w:w="1080"/>
        <w:gridCol w:w="900"/>
      </w:tblGrid>
      <w:tr w:rsidR="00BA2BA1" w:rsidRPr="00BA3216" w:rsidTr="005E0DD1">
        <w:trPr>
          <w:trHeight w:val="231"/>
        </w:trPr>
        <w:tc>
          <w:tcPr>
            <w:tcW w:w="558" w:type="dxa"/>
          </w:tcPr>
          <w:p w:rsidR="00BA2BA1" w:rsidRPr="00BA3216" w:rsidRDefault="00BA2BA1" w:rsidP="005E0DD1">
            <w:pPr>
              <w:tabs>
                <w:tab w:val="left" w:pos="720"/>
              </w:tabs>
              <w:ind w:right="-10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3216">
              <w:rPr>
                <w:rFonts w:ascii="Times New Roman" w:hAnsi="Times New Roman" w:cs="Times New Roman"/>
                <w:b/>
                <w:szCs w:val="22"/>
              </w:rPr>
              <w:t>S. No.</w:t>
            </w:r>
          </w:p>
        </w:tc>
        <w:tc>
          <w:tcPr>
            <w:tcW w:w="1620" w:type="dxa"/>
          </w:tcPr>
          <w:p w:rsidR="00BA2BA1" w:rsidRPr="00BA3216" w:rsidRDefault="00BA2BA1" w:rsidP="005E0DD1">
            <w:pPr>
              <w:ind w:right="-1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3216">
              <w:rPr>
                <w:rFonts w:ascii="Times New Roman" w:hAnsi="Times New Roman" w:cs="Times New Roman"/>
                <w:b/>
                <w:szCs w:val="22"/>
              </w:rPr>
              <w:t>Pamphlet Name</w:t>
            </w:r>
          </w:p>
        </w:tc>
        <w:tc>
          <w:tcPr>
            <w:tcW w:w="1170" w:type="dxa"/>
          </w:tcPr>
          <w:p w:rsidR="00BA2BA1" w:rsidRPr="00BA3216" w:rsidRDefault="00BA2BA1" w:rsidP="005E0DD1">
            <w:pPr>
              <w:ind w:right="-1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3216">
              <w:rPr>
                <w:rFonts w:ascii="Times New Roman" w:hAnsi="Times New Roman" w:cs="Times New Roman"/>
                <w:b/>
                <w:szCs w:val="22"/>
              </w:rPr>
              <w:t>Language</w:t>
            </w:r>
          </w:p>
        </w:tc>
        <w:tc>
          <w:tcPr>
            <w:tcW w:w="1296" w:type="dxa"/>
          </w:tcPr>
          <w:p w:rsidR="00BA2BA1" w:rsidRPr="00BA3216" w:rsidRDefault="00BA2BA1" w:rsidP="005E0DD1">
            <w:pPr>
              <w:ind w:right="-54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3216">
              <w:rPr>
                <w:rFonts w:ascii="Times New Roman" w:hAnsi="Times New Roman" w:cs="Times New Roman"/>
                <w:b/>
                <w:szCs w:val="22"/>
              </w:rPr>
              <w:t>Translated / Prepared By</w:t>
            </w:r>
          </w:p>
        </w:tc>
        <w:tc>
          <w:tcPr>
            <w:tcW w:w="1584" w:type="dxa"/>
          </w:tcPr>
          <w:p w:rsidR="00BA2BA1" w:rsidRPr="00BA3216" w:rsidRDefault="00BA2BA1" w:rsidP="005E0DD1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3216">
              <w:rPr>
                <w:rFonts w:ascii="Times New Roman" w:hAnsi="Times New Roman" w:cs="Times New Roman"/>
                <w:b/>
                <w:szCs w:val="22"/>
              </w:rPr>
              <w:t>Verification by POCD/ NBS/ OSC staff</w:t>
            </w:r>
          </w:p>
        </w:tc>
        <w:tc>
          <w:tcPr>
            <w:tcW w:w="1620" w:type="dxa"/>
          </w:tcPr>
          <w:p w:rsidR="00BA2BA1" w:rsidRPr="00BA3216" w:rsidRDefault="00BA2BA1" w:rsidP="005E0DD1">
            <w:pPr>
              <w:ind w:right="-72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3216">
              <w:rPr>
                <w:rFonts w:ascii="Times New Roman" w:hAnsi="Times New Roman" w:cs="Times New Roman"/>
                <w:b/>
                <w:szCs w:val="22"/>
              </w:rPr>
              <w:t>Verification by Staff</w:t>
            </w:r>
          </w:p>
        </w:tc>
        <w:tc>
          <w:tcPr>
            <w:tcW w:w="1080" w:type="dxa"/>
          </w:tcPr>
          <w:p w:rsidR="00BA2BA1" w:rsidRPr="00BA3216" w:rsidRDefault="00BA2BA1" w:rsidP="005E0DD1">
            <w:pPr>
              <w:ind w:left="-96" w:right="-126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3216">
              <w:rPr>
                <w:rFonts w:ascii="Times New Roman" w:hAnsi="Times New Roman" w:cs="Times New Roman"/>
                <w:b/>
                <w:szCs w:val="22"/>
              </w:rPr>
              <w:t>Comments received</w:t>
            </w:r>
          </w:p>
          <w:p w:rsidR="00BA2BA1" w:rsidRPr="00BA3216" w:rsidRDefault="00BA2BA1" w:rsidP="005E0DD1">
            <w:pPr>
              <w:ind w:left="-96" w:right="-126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3216">
              <w:rPr>
                <w:rFonts w:ascii="Times New Roman" w:hAnsi="Times New Roman" w:cs="Times New Roman"/>
                <w:b/>
                <w:szCs w:val="22"/>
              </w:rPr>
              <w:t>Yes/No</w:t>
            </w:r>
          </w:p>
        </w:tc>
        <w:tc>
          <w:tcPr>
            <w:tcW w:w="900" w:type="dxa"/>
          </w:tcPr>
          <w:p w:rsidR="00BA2BA1" w:rsidRPr="00BA3216" w:rsidRDefault="00BA2BA1" w:rsidP="005E0DD1">
            <w:pPr>
              <w:ind w:left="-108" w:right="-166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3216">
              <w:rPr>
                <w:rFonts w:ascii="Times New Roman" w:hAnsi="Times New Roman" w:cs="Times New Roman"/>
                <w:b/>
                <w:szCs w:val="22"/>
              </w:rPr>
              <w:t>Finalized</w:t>
            </w:r>
          </w:p>
        </w:tc>
      </w:tr>
      <w:tr w:rsidR="00BA2BA1" w:rsidRPr="00BA3216" w:rsidTr="005E0DD1">
        <w:trPr>
          <w:trHeight w:val="694"/>
        </w:trPr>
        <w:tc>
          <w:tcPr>
            <w:tcW w:w="558" w:type="dxa"/>
          </w:tcPr>
          <w:p w:rsidR="00BA2BA1" w:rsidRPr="00BA3216" w:rsidRDefault="00BA2BA1" w:rsidP="005E0DD1">
            <w:pPr>
              <w:pStyle w:val="ListParagraph"/>
              <w:numPr>
                <w:ilvl w:val="0"/>
                <w:numId w:val="14"/>
              </w:numPr>
              <w:spacing w:after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BA2BA1" w:rsidRPr="00BA3216" w:rsidRDefault="00BA2BA1" w:rsidP="005E0DD1">
            <w:pPr>
              <w:ind w:right="-108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BA3216">
              <w:rPr>
                <w:rFonts w:ascii="Times New Roman" w:hAnsi="Times New Roman" w:cs="Times New Roman"/>
                <w:i/>
                <w:szCs w:val="22"/>
              </w:rPr>
              <w:t>Dos and Donts for hearing care</w:t>
            </w:r>
          </w:p>
        </w:tc>
        <w:tc>
          <w:tcPr>
            <w:tcW w:w="1170" w:type="dxa"/>
          </w:tcPr>
          <w:p w:rsidR="00BA2BA1" w:rsidRPr="00BA3216" w:rsidRDefault="00BA2BA1" w:rsidP="005E0DD1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BA3216">
              <w:rPr>
                <w:rFonts w:ascii="Times New Roman" w:hAnsi="Times New Roman" w:cs="Times New Roman"/>
                <w:szCs w:val="22"/>
              </w:rPr>
              <w:t>English</w:t>
            </w:r>
          </w:p>
        </w:tc>
        <w:tc>
          <w:tcPr>
            <w:tcW w:w="1296" w:type="dxa"/>
          </w:tcPr>
          <w:p w:rsidR="00BA2BA1" w:rsidRPr="00BA3216" w:rsidRDefault="005E0DD1" w:rsidP="005E0DD1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BA3216">
              <w:rPr>
                <w:rFonts w:ascii="Times New Roman" w:hAnsi="Times New Roman" w:cs="Times New Roman"/>
                <w:szCs w:val="22"/>
              </w:rPr>
              <w:t xml:space="preserve">Mr. </w:t>
            </w:r>
            <w:r w:rsidR="00BA2BA1" w:rsidRPr="00BA3216">
              <w:rPr>
                <w:rFonts w:ascii="Times New Roman" w:hAnsi="Times New Roman" w:cs="Times New Roman"/>
                <w:szCs w:val="22"/>
              </w:rPr>
              <w:t>Advaith</w:t>
            </w:r>
            <w:r w:rsidRPr="00BA3216">
              <w:rPr>
                <w:rFonts w:ascii="Times New Roman" w:hAnsi="Times New Roman" w:cs="Times New Roman"/>
                <w:szCs w:val="22"/>
              </w:rPr>
              <w:t xml:space="preserve"> B</w:t>
            </w:r>
          </w:p>
        </w:tc>
        <w:tc>
          <w:tcPr>
            <w:tcW w:w="1584" w:type="dxa"/>
          </w:tcPr>
          <w:p w:rsidR="00BA2BA1" w:rsidRPr="00BA3216" w:rsidRDefault="005E0DD1" w:rsidP="005E0DD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A3216">
              <w:rPr>
                <w:rFonts w:ascii="Times New Roman" w:hAnsi="Times New Roman" w:cs="Times New Roman"/>
                <w:szCs w:val="22"/>
              </w:rPr>
              <w:t xml:space="preserve">Ms. </w:t>
            </w:r>
            <w:r w:rsidR="00BA2BA1" w:rsidRPr="00BA3216">
              <w:rPr>
                <w:rFonts w:ascii="Times New Roman" w:hAnsi="Times New Roman" w:cs="Times New Roman"/>
                <w:szCs w:val="22"/>
              </w:rPr>
              <w:t>Ritu</w:t>
            </w:r>
          </w:p>
        </w:tc>
        <w:tc>
          <w:tcPr>
            <w:tcW w:w="1620" w:type="dxa"/>
          </w:tcPr>
          <w:p w:rsidR="00BA2BA1" w:rsidRPr="00BA3216" w:rsidRDefault="00BA2BA1" w:rsidP="005E0DD1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BA3216">
              <w:rPr>
                <w:rFonts w:ascii="Times New Roman" w:hAnsi="Times New Roman" w:cs="Times New Roman"/>
                <w:szCs w:val="22"/>
              </w:rPr>
              <w:t>Dr. Megha J.</w:t>
            </w:r>
          </w:p>
        </w:tc>
        <w:tc>
          <w:tcPr>
            <w:tcW w:w="1080" w:type="dxa"/>
          </w:tcPr>
          <w:p w:rsidR="00BA2BA1" w:rsidRPr="00BA3216" w:rsidRDefault="00BA2BA1" w:rsidP="005E0DD1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3216">
              <w:rPr>
                <w:rFonts w:ascii="Times New Roman" w:hAnsi="Times New Roman" w:cs="Times New Roman"/>
                <w:b/>
                <w:szCs w:val="22"/>
              </w:rPr>
              <w:t>Yes</w:t>
            </w:r>
          </w:p>
        </w:tc>
        <w:tc>
          <w:tcPr>
            <w:tcW w:w="900" w:type="dxa"/>
          </w:tcPr>
          <w:p w:rsidR="00BA2BA1" w:rsidRPr="00BA3216" w:rsidRDefault="00BA2BA1" w:rsidP="005E0DD1">
            <w:pPr>
              <w:pStyle w:val="ListParagraph"/>
              <w:numPr>
                <w:ilvl w:val="0"/>
                <w:numId w:val="16"/>
              </w:numPr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BA1" w:rsidRPr="00BA3216" w:rsidTr="005E0DD1">
        <w:trPr>
          <w:trHeight w:val="622"/>
        </w:trPr>
        <w:tc>
          <w:tcPr>
            <w:tcW w:w="558" w:type="dxa"/>
          </w:tcPr>
          <w:p w:rsidR="00BA2BA1" w:rsidRPr="00BA3216" w:rsidRDefault="00BA2BA1" w:rsidP="005E0DD1">
            <w:pPr>
              <w:pStyle w:val="ListParagraph"/>
              <w:numPr>
                <w:ilvl w:val="0"/>
                <w:numId w:val="14"/>
              </w:numPr>
              <w:spacing w:after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BA2BA1" w:rsidRPr="00BA3216" w:rsidRDefault="00BA2BA1" w:rsidP="005E0DD1">
            <w:pPr>
              <w:ind w:right="-108"/>
              <w:jc w:val="center"/>
              <w:rPr>
                <w:rFonts w:ascii="Times New Roman" w:hAnsi="Times New Roman" w:cs="Times New Roman"/>
                <w:i/>
                <w:szCs w:val="22"/>
              </w:rPr>
            </w:pPr>
            <w:r w:rsidRPr="00BA3216">
              <w:rPr>
                <w:rFonts w:ascii="Times New Roman" w:hAnsi="Times New Roman" w:cs="Times New Roman"/>
                <w:i/>
                <w:szCs w:val="22"/>
              </w:rPr>
              <w:t>Ototoxicity</w:t>
            </w:r>
          </w:p>
        </w:tc>
        <w:tc>
          <w:tcPr>
            <w:tcW w:w="1170" w:type="dxa"/>
          </w:tcPr>
          <w:p w:rsidR="00BA2BA1" w:rsidRPr="00BA3216" w:rsidRDefault="00BA2BA1" w:rsidP="005E0DD1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BA3216">
              <w:rPr>
                <w:rFonts w:ascii="Times New Roman" w:hAnsi="Times New Roman" w:cs="Times New Roman"/>
                <w:szCs w:val="22"/>
              </w:rPr>
              <w:t>English</w:t>
            </w:r>
          </w:p>
        </w:tc>
        <w:tc>
          <w:tcPr>
            <w:tcW w:w="1296" w:type="dxa"/>
          </w:tcPr>
          <w:p w:rsidR="00BA2BA1" w:rsidRPr="00BA3216" w:rsidRDefault="005E0DD1" w:rsidP="005E0DD1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BA3216">
              <w:rPr>
                <w:rFonts w:ascii="Times New Roman" w:hAnsi="Times New Roman" w:cs="Times New Roman"/>
                <w:szCs w:val="22"/>
              </w:rPr>
              <w:t xml:space="preserve">Mr. Yashwanth Kumar </w:t>
            </w:r>
          </w:p>
        </w:tc>
        <w:tc>
          <w:tcPr>
            <w:tcW w:w="1584" w:type="dxa"/>
          </w:tcPr>
          <w:p w:rsidR="00BA2BA1" w:rsidRPr="00BA3216" w:rsidRDefault="005E0DD1" w:rsidP="005E0DD1">
            <w:pPr>
              <w:ind w:right="-18"/>
              <w:jc w:val="center"/>
              <w:rPr>
                <w:rFonts w:ascii="Times New Roman" w:hAnsi="Times New Roman" w:cs="Times New Roman"/>
                <w:szCs w:val="22"/>
              </w:rPr>
            </w:pPr>
            <w:r w:rsidRPr="00BA3216">
              <w:rPr>
                <w:rFonts w:ascii="Times New Roman" w:hAnsi="Times New Roman" w:cs="Times New Roman"/>
                <w:szCs w:val="22"/>
              </w:rPr>
              <w:t xml:space="preserve">Ms. </w:t>
            </w:r>
            <w:r w:rsidR="00BA2BA1" w:rsidRPr="00BA3216">
              <w:rPr>
                <w:rFonts w:ascii="Times New Roman" w:hAnsi="Times New Roman" w:cs="Times New Roman"/>
                <w:szCs w:val="22"/>
              </w:rPr>
              <w:t>Ritu</w:t>
            </w:r>
          </w:p>
        </w:tc>
        <w:tc>
          <w:tcPr>
            <w:tcW w:w="1620" w:type="dxa"/>
          </w:tcPr>
          <w:p w:rsidR="00BA2BA1" w:rsidRPr="00BA3216" w:rsidRDefault="00BA2BA1" w:rsidP="005E0DD1">
            <w:pPr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BA3216">
              <w:rPr>
                <w:rFonts w:ascii="Times New Roman" w:hAnsi="Times New Roman" w:cs="Times New Roman"/>
                <w:szCs w:val="22"/>
              </w:rPr>
              <w:t>Dr. Prashanth P</w:t>
            </w:r>
          </w:p>
        </w:tc>
        <w:tc>
          <w:tcPr>
            <w:tcW w:w="1080" w:type="dxa"/>
          </w:tcPr>
          <w:p w:rsidR="00BA2BA1" w:rsidRPr="00BA3216" w:rsidRDefault="00BA2BA1" w:rsidP="005E0DD1">
            <w:pPr>
              <w:ind w:right="-108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3216">
              <w:rPr>
                <w:rFonts w:ascii="Times New Roman" w:hAnsi="Times New Roman" w:cs="Times New Roman"/>
                <w:b/>
                <w:szCs w:val="22"/>
              </w:rPr>
              <w:t>Yes</w:t>
            </w:r>
          </w:p>
        </w:tc>
        <w:tc>
          <w:tcPr>
            <w:tcW w:w="900" w:type="dxa"/>
          </w:tcPr>
          <w:p w:rsidR="00BA2BA1" w:rsidRPr="00BA3216" w:rsidRDefault="00BA2BA1" w:rsidP="005E0DD1">
            <w:pPr>
              <w:pStyle w:val="ListParagraph"/>
              <w:numPr>
                <w:ilvl w:val="0"/>
                <w:numId w:val="15"/>
              </w:numPr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A2BA1" w:rsidRPr="00BA3216" w:rsidRDefault="00BA2BA1" w:rsidP="00107ADB">
      <w:pPr>
        <w:pStyle w:val="ListParagraph1"/>
        <w:spacing w:line="360" w:lineRule="auto"/>
        <w:ind w:left="426"/>
        <w:jc w:val="both"/>
      </w:pPr>
    </w:p>
    <w:p w:rsidR="005E0DD1" w:rsidRPr="00BA3216" w:rsidRDefault="005E0DD1" w:rsidP="00BA2BA1">
      <w:pPr>
        <w:pStyle w:val="NormalWebCharChar"/>
        <w:spacing w:before="0" w:beforeAutospacing="0" w:after="0" w:afterAutospacing="0"/>
        <w:ind w:left="284"/>
        <w:rPr>
          <w:b/>
        </w:rPr>
      </w:pPr>
    </w:p>
    <w:p w:rsidR="00BA2BA1" w:rsidRPr="00BA3216" w:rsidRDefault="00BA2BA1" w:rsidP="00BA2BA1">
      <w:pPr>
        <w:pStyle w:val="NormalWebCharChar"/>
        <w:spacing w:before="0" w:beforeAutospacing="0" w:after="0" w:afterAutospacing="0"/>
        <w:ind w:left="284"/>
        <w:rPr>
          <w:b/>
        </w:rPr>
      </w:pPr>
      <w:r w:rsidRPr="00BA3216">
        <w:rPr>
          <w:b/>
        </w:rPr>
        <w:t>ii) Preparation of Animated videos on communication disorders</w:t>
      </w:r>
    </w:p>
    <w:p w:rsidR="00AE03FD" w:rsidRPr="00BA3216" w:rsidRDefault="00AE03FD" w:rsidP="00812CD4">
      <w:pPr>
        <w:pStyle w:val="ListParagraph1"/>
        <w:spacing w:line="360" w:lineRule="auto"/>
        <w:ind w:left="0"/>
        <w:jc w:val="both"/>
        <w:rPr>
          <w:b/>
          <w:lang w:val="en-GB"/>
        </w:rPr>
      </w:pPr>
    </w:p>
    <w:p w:rsidR="00812CD4" w:rsidRPr="00BA3216" w:rsidRDefault="005E0DD1" w:rsidP="00812CD4">
      <w:pPr>
        <w:pStyle w:val="ListParagraph1"/>
        <w:ind w:left="0"/>
        <w:jc w:val="both"/>
        <w:rPr>
          <w:lang w:val="en-GB"/>
        </w:rPr>
      </w:pPr>
      <w:r w:rsidRPr="00BA3216">
        <w:rPr>
          <w:lang w:val="en-GB"/>
        </w:rPr>
        <w:t>Table</w:t>
      </w:r>
      <w:r w:rsidR="00D141AB">
        <w:rPr>
          <w:lang w:val="en-GB"/>
        </w:rPr>
        <w:t xml:space="preserve"> 12</w:t>
      </w:r>
      <w:r w:rsidRPr="00BA3216">
        <w:rPr>
          <w:lang w:val="en-GB"/>
        </w:rPr>
        <w:t>:</w:t>
      </w:r>
      <w:r w:rsidR="00812CD4" w:rsidRPr="00BA3216">
        <w:rPr>
          <w:lang w:val="en-GB"/>
        </w:rPr>
        <w:t xml:space="preserve"> The details of animated videos on communication disorders</w:t>
      </w:r>
      <w:r w:rsidR="005E0BDA">
        <w:rPr>
          <w:lang w:val="en-GB"/>
        </w:rPr>
        <w:t xml:space="preserve"> in English</w:t>
      </w:r>
      <w:r w:rsidR="00812CD4" w:rsidRPr="00BA3216">
        <w:rPr>
          <w:lang w:val="en-GB"/>
        </w:rPr>
        <w:t xml:space="preserve"> prepared by </w:t>
      </w:r>
      <w:r w:rsidR="00812CD4" w:rsidRPr="00BA3216">
        <w:t>POCD/ NBS/ OSC staff</w:t>
      </w:r>
    </w:p>
    <w:tbl>
      <w:tblPr>
        <w:tblStyle w:val="TableGrid"/>
        <w:tblW w:w="8086" w:type="dxa"/>
        <w:jc w:val="center"/>
        <w:tblLayout w:type="fixed"/>
        <w:tblLook w:val="04A0"/>
      </w:tblPr>
      <w:tblGrid>
        <w:gridCol w:w="540"/>
        <w:gridCol w:w="3519"/>
        <w:gridCol w:w="4027"/>
      </w:tblGrid>
      <w:tr w:rsidR="005E0BDA" w:rsidRPr="00BA3216" w:rsidTr="00633545">
        <w:trPr>
          <w:trHeight w:val="364"/>
          <w:jc w:val="center"/>
        </w:trPr>
        <w:tc>
          <w:tcPr>
            <w:tcW w:w="540" w:type="dxa"/>
          </w:tcPr>
          <w:p w:rsidR="005E0BDA" w:rsidRPr="00BA3216" w:rsidRDefault="005E0BDA" w:rsidP="005E0DD1">
            <w:pPr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.No.</w:t>
            </w:r>
          </w:p>
        </w:tc>
        <w:tc>
          <w:tcPr>
            <w:tcW w:w="3519" w:type="dxa"/>
          </w:tcPr>
          <w:p w:rsidR="005E0BDA" w:rsidRPr="00BA3216" w:rsidRDefault="005E0BDA" w:rsidP="005E0DD1">
            <w:pPr>
              <w:ind w:right="-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Videos / Video Scripts </w:t>
            </w:r>
          </w:p>
        </w:tc>
        <w:tc>
          <w:tcPr>
            <w:tcW w:w="4027" w:type="dxa"/>
          </w:tcPr>
          <w:p w:rsidR="005E0BDA" w:rsidRPr="00BA3216" w:rsidRDefault="005E0BDA" w:rsidP="005E0DD1">
            <w:pPr>
              <w:ind w:right="-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Prepared by POCD/ NBS/ OSC staff</w:t>
            </w:r>
          </w:p>
        </w:tc>
      </w:tr>
      <w:tr w:rsidR="005E0BDA" w:rsidRPr="00BA3216" w:rsidTr="00633545">
        <w:trPr>
          <w:trHeight w:val="364"/>
          <w:jc w:val="center"/>
        </w:trPr>
        <w:tc>
          <w:tcPr>
            <w:tcW w:w="540" w:type="dxa"/>
          </w:tcPr>
          <w:p w:rsidR="005E0BDA" w:rsidRPr="00BA3216" w:rsidRDefault="005E0BDA" w:rsidP="005E0DD1">
            <w:pPr>
              <w:ind w:righ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19" w:type="dxa"/>
          </w:tcPr>
          <w:p w:rsidR="005E0BDA" w:rsidRPr="00BA3216" w:rsidRDefault="005E0BDA" w:rsidP="005E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 xml:space="preserve">Aphasia </w:t>
            </w:r>
          </w:p>
        </w:tc>
        <w:tc>
          <w:tcPr>
            <w:tcW w:w="4027" w:type="dxa"/>
          </w:tcPr>
          <w:p w:rsidR="005E0BDA" w:rsidRPr="00BA3216" w:rsidRDefault="005E0BDA" w:rsidP="005E0D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Ms. Suman P</w:t>
            </w:r>
          </w:p>
        </w:tc>
      </w:tr>
      <w:tr w:rsidR="005E0BDA" w:rsidRPr="00BA3216" w:rsidTr="00633545">
        <w:trPr>
          <w:trHeight w:val="364"/>
          <w:jc w:val="center"/>
        </w:trPr>
        <w:tc>
          <w:tcPr>
            <w:tcW w:w="540" w:type="dxa"/>
          </w:tcPr>
          <w:p w:rsidR="005E0BDA" w:rsidRPr="00BA3216" w:rsidRDefault="005E0BDA" w:rsidP="005E0DD1">
            <w:pPr>
              <w:ind w:righ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19" w:type="dxa"/>
          </w:tcPr>
          <w:p w:rsidR="005E0BDA" w:rsidRPr="00BA3216" w:rsidRDefault="005E0BDA" w:rsidP="005E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Cleft lip and Palate</w:t>
            </w:r>
          </w:p>
        </w:tc>
        <w:tc>
          <w:tcPr>
            <w:tcW w:w="4027" w:type="dxa"/>
          </w:tcPr>
          <w:p w:rsidR="005E0BDA" w:rsidRPr="00BA3216" w:rsidRDefault="005E0BDA" w:rsidP="005E0D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Ms. Kavitha G</w:t>
            </w:r>
          </w:p>
        </w:tc>
      </w:tr>
      <w:tr w:rsidR="005E0BDA" w:rsidRPr="00BA3216" w:rsidTr="00633545">
        <w:trPr>
          <w:trHeight w:val="364"/>
          <w:jc w:val="center"/>
        </w:trPr>
        <w:tc>
          <w:tcPr>
            <w:tcW w:w="540" w:type="dxa"/>
          </w:tcPr>
          <w:p w:rsidR="005E0BDA" w:rsidRPr="00BA3216" w:rsidRDefault="005E0BDA" w:rsidP="005E0DD1">
            <w:pPr>
              <w:ind w:righ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19" w:type="dxa"/>
          </w:tcPr>
          <w:p w:rsidR="005E0BDA" w:rsidRPr="00BA3216" w:rsidRDefault="005E0BDA" w:rsidP="005E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Prevention of Ear discharge</w:t>
            </w:r>
          </w:p>
        </w:tc>
        <w:tc>
          <w:tcPr>
            <w:tcW w:w="4027" w:type="dxa"/>
          </w:tcPr>
          <w:p w:rsidR="005E0BDA" w:rsidRPr="00BA3216" w:rsidRDefault="005E0BDA" w:rsidP="005E0D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Ms. Sneha U</w:t>
            </w:r>
          </w:p>
        </w:tc>
      </w:tr>
      <w:tr w:rsidR="005E0BDA" w:rsidRPr="00BA3216" w:rsidTr="00633545">
        <w:trPr>
          <w:trHeight w:val="364"/>
          <w:jc w:val="center"/>
        </w:trPr>
        <w:tc>
          <w:tcPr>
            <w:tcW w:w="540" w:type="dxa"/>
          </w:tcPr>
          <w:p w:rsidR="005E0BDA" w:rsidRPr="00BA3216" w:rsidRDefault="005E0BDA" w:rsidP="005E0DD1">
            <w:pPr>
              <w:ind w:righ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19" w:type="dxa"/>
          </w:tcPr>
          <w:p w:rsidR="005E0BDA" w:rsidRPr="00BA3216" w:rsidRDefault="005E0BDA" w:rsidP="005E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Cerebral Palsy</w:t>
            </w:r>
          </w:p>
        </w:tc>
        <w:tc>
          <w:tcPr>
            <w:tcW w:w="4027" w:type="dxa"/>
          </w:tcPr>
          <w:p w:rsidR="005E0BDA" w:rsidRPr="00BA3216" w:rsidRDefault="005E0BDA" w:rsidP="005E0D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Ms. Anita J</w:t>
            </w:r>
          </w:p>
        </w:tc>
      </w:tr>
      <w:tr w:rsidR="005E0BDA" w:rsidRPr="00BA3216" w:rsidTr="00633545">
        <w:trPr>
          <w:trHeight w:val="364"/>
          <w:jc w:val="center"/>
        </w:trPr>
        <w:tc>
          <w:tcPr>
            <w:tcW w:w="540" w:type="dxa"/>
          </w:tcPr>
          <w:p w:rsidR="005E0BDA" w:rsidRPr="00BA3216" w:rsidRDefault="005E0BDA" w:rsidP="005E0DD1">
            <w:pPr>
              <w:ind w:righ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19" w:type="dxa"/>
          </w:tcPr>
          <w:p w:rsidR="005E0BDA" w:rsidRPr="00BA3216" w:rsidRDefault="005E0BDA" w:rsidP="005E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Dysarthria</w:t>
            </w:r>
          </w:p>
        </w:tc>
        <w:tc>
          <w:tcPr>
            <w:tcW w:w="4027" w:type="dxa"/>
          </w:tcPr>
          <w:p w:rsidR="005E0BDA" w:rsidRPr="00BA3216" w:rsidRDefault="005E0BDA" w:rsidP="005E0D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Ms. Suman P</w:t>
            </w:r>
          </w:p>
        </w:tc>
      </w:tr>
      <w:tr w:rsidR="005E0BDA" w:rsidRPr="00BA3216" w:rsidTr="00633545">
        <w:trPr>
          <w:trHeight w:val="364"/>
          <w:jc w:val="center"/>
        </w:trPr>
        <w:tc>
          <w:tcPr>
            <w:tcW w:w="540" w:type="dxa"/>
          </w:tcPr>
          <w:p w:rsidR="005E0BDA" w:rsidRPr="00BA3216" w:rsidRDefault="005E0BDA" w:rsidP="005E0DD1">
            <w:pPr>
              <w:ind w:righ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19" w:type="dxa"/>
          </w:tcPr>
          <w:p w:rsidR="005E0BDA" w:rsidRPr="00BA3216" w:rsidRDefault="005E0BDA" w:rsidP="005E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Hearing Loss</w:t>
            </w:r>
          </w:p>
        </w:tc>
        <w:tc>
          <w:tcPr>
            <w:tcW w:w="4027" w:type="dxa"/>
          </w:tcPr>
          <w:p w:rsidR="005E0BDA" w:rsidRPr="00BA3216" w:rsidRDefault="005E0BDA" w:rsidP="005E0D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Ms. Suman P</w:t>
            </w:r>
          </w:p>
        </w:tc>
      </w:tr>
      <w:tr w:rsidR="005E0BDA" w:rsidRPr="00BA3216" w:rsidTr="00633545">
        <w:trPr>
          <w:trHeight w:val="364"/>
          <w:jc w:val="center"/>
        </w:trPr>
        <w:tc>
          <w:tcPr>
            <w:tcW w:w="540" w:type="dxa"/>
          </w:tcPr>
          <w:p w:rsidR="005E0BDA" w:rsidRPr="00BA3216" w:rsidRDefault="005E0BDA" w:rsidP="005E0DD1">
            <w:pPr>
              <w:tabs>
                <w:tab w:val="left" w:pos="1134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19" w:type="dxa"/>
          </w:tcPr>
          <w:p w:rsidR="005E0BDA" w:rsidRPr="00BA3216" w:rsidRDefault="005E0BDA" w:rsidP="005E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Pronunciation Disorder</w:t>
            </w:r>
          </w:p>
        </w:tc>
        <w:tc>
          <w:tcPr>
            <w:tcW w:w="4027" w:type="dxa"/>
          </w:tcPr>
          <w:p w:rsidR="005E0BDA" w:rsidRPr="00BA3216" w:rsidRDefault="005E0BDA" w:rsidP="005E0D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Ms. Minu Lalu</w:t>
            </w:r>
          </w:p>
        </w:tc>
      </w:tr>
      <w:tr w:rsidR="005E0BDA" w:rsidRPr="00BA3216" w:rsidTr="00633545">
        <w:trPr>
          <w:trHeight w:val="364"/>
          <w:jc w:val="center"/>
        </w:trPr>
        <w:tc>
          <w:tcPr>
            <w:tcW w:w="540" w:type="dxa"/>
          </w:tcPr>
          <w:p w:rsidR="005E0BDA" w:rsidRPr="00BA3216" w:rsidRDefault="005E0BDA" w:rsidP="005E0DD1">
            <w:pPr>
              <w:ind w:right="-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19" w:type="dxa"/>
          </w:tcPr>
          <w:p w:rsidR="005E0BDA" w:rsidRPr="00BA3216" w:rsidRDefault="005E0BDA" w:rsidP="005E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</w:p>
        </w:tc>
        <w:tc>
          <w:tcPr>
            <w:tcW w:w="4027" w:type="dxa"/>
          </w:tcPr>
          <w:p w:rsidR="005E0BDA" w:rsidRPr="00BA3216" w:rsidRDefault="005E0BDA" w:rsidP="005E0D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Ms. Spoorthy C</w:t>
            </w:r>
          </w:p>
        </w:tc>
      </w:tr>
      <w:tr w:rsidR="005E0BDA" w:rsidRPr="00BA3216" w:rsidTr="00633545">
        <w:trPr>
          <w:trHeight w:val="364"/>
          <w:jc w:val="center"/>
        </w:trPr>
        <w:tc>
          <w:tcPr>
            <w:tcW w:w="540" w:type="dxa"/>
          </w:tcPr>
          <w:p w:rsidR="005E0BDA" w:rsidRPr="00BA3216" w:rsidRDefault="005E0BDA" w:rsidP="005E0DD1">
            <w:pPr>
              <w:ind w:right="-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19" w:type="dxa"/>
          </w:tcPr>
          <w:p w:rsidR="005E0BDA" w:rsidRPr="00BA3216" w:rsidRDefault="005E0BDA" w:rsidP="005E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Autism</w:t>
            </w:r>
          </w:p>
        </w:tc>
        <w:tc>
          <w:tcPr>
            <w:tcW w:w="4027" w:type="dxa"/>
          </w:tcPr>
          <w:p w:rsidR="005E0BDA" w:rsidRPr="00BA3216" w:rsidRDefault="005E0BDA" w:rsidP="005E0D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Ms. Saranya M</w:t>
            </w:r>
          </w:p>
        </w:tc>
      </w:tr>
    </w:tbl>
    <w:p w:rsidR="00BA2BA1" w:rsidRPr="00BA3216" w:rsidRDefault="00BA2BA1" w:rsidP="00AE03FD">
      <w:pPr>
        <w:pStyle w:val="ListParagraph1"/>
        <w:spacing w:line="360" w:lineRule="auto"/>
        <w:ind w:left="426" w:hanging="284"/>
        <w:jc w:val="both"/>
        <w:rPr>
          <w:b/>
          <w:lang w:val="en-GB"/>
        </w:rPr>
      </w:pPr>
    </w:p>
    <w:p w:rsidR="00AE03FD" w:rsidRPr="00BA3216" w:rsidRDefault="005E0DD1" w:rsidP="00AE03FD">
      <w:pPr>
        <w:pStyle w:val="ListParagraph1"/>
        <w:spacing w:line="360" w:lineRule="auto"/>
        <w:ind w:left="0" w:hanging="284"/>
        <w:jc w:val="both"/>
        <w:rPr>
          <w:b/>
        </w:rPr>
      </w:pPr>
      <w:r w:rsidRPr="00BA3216">
        <w:rPr>
          <w:b/>
        </w:rPr>
        <w:t xml:space="preserve">iii) </w:t>
      </w:r>
      <w:r w:rsidR="00D141AB">
        <w:t>Table 13</w:t>
      </w:r>
      <w:r w:rsidR="00CC03A0" w:rsidRPr="00CC03A0">
        <w:t>:</w:t>
      </w:r>
      <w:r w:rsidR="00CC03A0">
        <w:rPr>
          <w:b/>
        </w:rPr>
        <w:t xml:space="preserve"> Details of </w:t>
      </w:r>
      <w:r w:rsidRPr="00BA3216">
        <w:rPr>
          <w:b/>
        </w:rPr>
        <w:t>Comic videos on communication disorders</w:t>
      </w:r>
      <w:r w:rsidR="006E4CE9">
        <w:rPr>
          <w:b/>
        </w:rPr>
        <w:t xml:space="preserve"> in English prepared by OSC and POCD staff.</w:t>
      </w:r>
    </w:p>
    <w:tbl>
      <w:tblPr>
        <w:tblStyle w:val="TableGrid"/>
        <w:tblW w:w="8613" w:type="dxa"/>
        <w:tblLayout w:type="fixed"/>
        <w:tblLook w:val="04A0"/>
      </w:tblPr>
      <w:tblGrid>
        <w:gridCol w:w="675"/>
        <w:gridCol w:w="3213"/>
        <w:gridCol w:w="4725"/>
      </w:tblGrid>
      <w:tr w:rsidR="006E4CE9" w:rsidRPr="00BA3216" w:rsidTr="00633545">
        <w:trPr>
          <w:trHeight w:val="364"/>
        </w:trPr>
        <w:tc>
          <w:tcPr>
            <w:tcW w:w="675" w:type="dxa"/>
          </w:tcPr>
          <w:p w:rsidR="006E4CE9" w:rsidRPr="00BA3216" w:rsidRDefault="006E4CE9" w:rsidP="005E0DD1">
            <w:pPr>
              <w:tabs>
                <w:tab w:val="left" w:pos="720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3213" w:type="dxa"/>
          </w:tcPr>
          <w:p w:rsidR="006E4CE9" w:rsidRPr="00BA3216" w:rsidRDefault="006E4CE9" w:rsidP="005E0DD1">
            <w:pPr>
              <w:ind w:right="-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Materials developed </w:t>
            </w:r>
          </w:p>
        </w:tc>
        <w:tc>
          <w:tcPr>
            <w:tcW w:w="4725" w:type="dxa"/>
          </w:tcPr>
          <w:p w:rsidR="006E4CE9" w:rsidRPr="00BA3216" w:rsidRDefault="006E4CE9" w:rsidP="005E0DD1">
            <w:pPr>
              <w:ind w:right="-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Prepared by POCD/ OSC staff</w:t>
            </w:r>
          </w:p>
        </w:tc>
      </w:tr>
      <w:tr w:rsidR="006E4CE9" w:rsidRPr="00BA3216" w:rsidTr="00633545">
        <w:trPr>
          <w:trHeight w:val="364"/>
        </w:trPr>
        <w:tc>
          <w:tcPr>
            <w:tcW w:w="8613" w:type="dxa"/>
            <w:gridSpan w:val="3"/>
          </w:tcPr>
          <w:p w:rsidR="006E4CE9" w:rsidRPr="00BA3216" w:rsidRDefault="006E4CE9" w:rsidP="005E0DD1">
            <w:pPr>
              <w:ind w:right="-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Coordinated by: Dr. N Sreedevi &amp; Mr. Arun Raj </w:t>
            </w:r>
          </w:p>
        </w:tc>
      </w:tr>
      <w:tr w:rsidR="006E4CE9" w:rsidRPr="00BA3216" w:rsidTr="00633545">
        <w:trPr>
          <w:trHeight w:val="364"/>
        </w:trPr>
        <w:tc>
          <w:tcPr>
            <w:tcW w:w="675" w:type="dxa"/>
          </w:tcPr>
          <w:p w:rsidR="006E4CE9" w:rsidRPr="00BA3216" w:rsidRDefault="006E4CE9" w:rsidP="005E0DD1">
            <w:pPr>
              <w:ind w:righ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13" w:type="dxa"/>
          </w:tcPr>
          <w:p w:rsidR="006E4CE9" w:rsidRPr="00BA3216" w:rsidRDefault="006E4CE9" w:rsidP="005E0D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 xml:space="preserve">Ear Care </w:t>
            </w:r>
          </w:p>
        </w:tc>
        <w:tc>
          <w:tcPr>
            <w:tcW w:w="4725" w:type="dxa"/>
          </w:tcPr>
          <w:p w:rsidR="006E4CE9" w:rsidRPr="00BA3216" w:rsidRDefault="006E4CE9" w:rsidP="005E0DD1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 xml:space="preserve">Mr.Gowtham </w:t>
            </w:r>
          </w:p>
          <w:p w:rsidR="006E4CE9" w:rsidRPr="00BA3216" w:rsidRDefault="006E4CE9" w:rsidP="005E0DD1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Ms. Priya Khader</w:t>
            </w:r>
          </w:p>
          <w:p w:rsidR="006E4CE9" w:rsidRPr="00BA3216" w:rsidRDefault="006E4CE9" w:rsidP="005E0DD1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Mr. Advaith</w:t>
            </w:r>
          </w:p>
        </w:tc>
      </w:tr>
      <w:tr w:rsidR="006E4CE9" w:rsidRPr="00BA3216" w:rsidTr="00633545">
        <w:trPr>
          <w:trHeight w:val="364"/>
        </w:trPr>
        <w:tc>
          <w:tcPr>
            <w:tcW w:w="675" w:type="dxa"/>
          </w:tcPr>
          <w:p w:rsidR="006E4CE9" w:rsidRPr="00BA3216" w:rsidRDefault="006E4CE9" w:rsidP="005E0DD1">
            <w:pPr>
              <w:ind w:righ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13" w:type="dxa"/>
          </w:tcPr>
          <w:p w:rsidR="006E4CE9" w:rsidRPr="00BA3216" w:rsidRDefault="006E4CE9" w:rsidP="005E0D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Vocal Hygiene</w:t>
            </w:r>
          </w:p>
        </w:tc>
        <w:tc>
          <w:tcPr>
            <w:tcW w:w="4725" w:type="dxa"/>
          </w:tcPr>
          <w:p w:rsidR="006E4CE9" w:rsidRPr="00BA3216" w:rsidRDefault="006E4CE9" w:rsidP="005E0DD1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Mr. Gowtham</w:t>
            </w:r>
          </w:p>
          <w:p w:rsidR="006E4CE9" w:rsidRPr="00BA3216" w:rsidRDefault="006E4CE9" w:rsidP="005E0DD1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 xml:space="preserve">Ms. Priya Khader </w:t>
            </w:r>
          </w:p>
          <w:p w:rsidR="006E4CE9" w:rsidRPr="00BA3216" w:rsidRDefault="006E4CE9" w:rsidP="005E0DD1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Ms. Spoorthy</w:t>
            </w:r>
          </w:p>
        </w:tc>
      </w:tr>
    </w:tbl>
    <w:p w:rsidR="00DB5ECD" w:rsidRPr="00BA3216" w:rsidRDefault="00A85A3E" w:rsidP="00A85A3E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VI)</w:t>
      </w:r>
      <w:r w:rsidRPr="00A85A3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MAJOR EVENTS OF THE MONTH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:</w:t>
      </w:r>
      <w:r w:rsidR="00981DD8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NIL</w:t>
      </w:r>
    </w:p>
    <w:p w:rsidR="003A40B2" w:rsidRDefault="00CC03A0" w:rsidP="00CC03A0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VI</w:t>
      </w:r>
      <w:r w:rsidR="00A85A3E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I</w:t>
      </w:r>
      <w:r w:rsidR="00271E86" w:rsidRPr="00BA3216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) ACTIVITIES CARRIED OUT BY THE STAFF OF THE DEPARTMENT OF POCD.</w:t>
      </w:r>
    </w:p>
    <w:p w:rsidR="00271E86" w:rsidRPr="00BA3216" w:rsidRDefault="00271E86" w:rsidP="00CC03A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71E86" w:rsidRPr="00BA3216" w:rsidRDefault="00D141AB" w:rsidP="00271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Table 14</w:t>
      </w:r>
      <w:r w:rsidR="003A40B2">
        <w:rPr>
          <w:rFonts w:ascii="Times New Roman" w:eastAsia="Times New Roman" w:hAnsi="Times New Roman" w:cs="Times New Roman"/>
          <w:sz w:val="24"/>
          <w:szCs w:val="24"/>
          <w:lang w:bidi="ar-SA"/>
        </w:rPr>
        <w:t>: Details of activities carried out by POCD staff</w:t>
      </w:r>
      <w:r w:rsidR="0063354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May 2020.</w:t>
      </w:r>
    </w:p>
    <w:tbl>
      <w:tblPr>
        <w:tblStyle w:val="TableGrid1"/>
        <w:tblW w:w="9322" w:type="dxa"/>
        <w:tblBorders>
          <w:top w:val="none" w:sz="0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7"/>
        <w:gridCol w:w="2288"/>
        <w:gridCol w:w="2268"/>
        <w:gridCol w:w="3969"/>
      </w:tblGrid>
      <w:tr w:rsidR="00271E86" w:rsidRPr="00BA3216" w:rsidTr="005E0DD1">
        <w:tc>
          <w:tcPr>
            <w:tcW w:w="797" w:type="dxa"/>
            <w:tcBorders>
              <w:top w:val="single" w:sz="4" w:space="0" w:color="auto"/>
            </w:tcBorders>
          </w:tcPr>
          <w:p w:rsidR="00271E86" w:rsidRPr="00BA3216" w:rsidRDefault="00271E86" w:rsidP="00E53D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S.No.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:rsidR="00271E86" w:rsidRPr="00BA3216" w:rsidRDefault="00271E86" w:rsidP="00E53D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Name of the staff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1E86" w:rsidRPr="00BA3216" w:rsidRDefault="00271E86" w:rsidP="00E53D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Designation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71E86" w:rsidRPr="00BA3216" w:rsidRDefault="00271E86" w:rsidP="00E53D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Activities</w:t>
            </w: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  <w:t>Dr. N Sreedevi</w:t>
            </w:r>
          </w:p>
        </w:tc>
        <w:tc>
          <w:tcPr>
            <w:tcW w:w="2268" w:type="dxa"/>
          </w:tcPr>
          <w:p w:rsidR="00271E86" w:rsidRPr="004A1BBD" w:rsidRDefault="00981DD8" w:rsidP="004A1BBD">
            <w:pPr>
              <w:spacing w:after="0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Head,</w:t>
            </w:r>
            <w:r w:rsidR="00271E86"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Dept. of POCD </w:t>
            </w:r>
          </w:p>
        </w:tc>
        <w:tc>
          <w:tcPr>
            <w:tcW w:w="3969" w:type="dxa"/>
          </w:tcPr>
          <w:p w:rsidR="004A1BBD" w:rsidRPr="004A1BBD" w:rsidRDefault="004A1BBD" w:rsidP="004A1BBD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Officiating as HOD-POCD</w:t>
            </w:r>
          </w:p>
          <w:p w:rsidR="004A1BBD" w:rsidRPr="004A1BBD" w:rsidRDefault="004A1BBD" w:rsidP="004A1BBD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Conducted Dept</w:t>
            </w:r>
            <w:r w:rsidR="00EB5D6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  <w:r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meeting on 11.5.2020 regarding work allotment</w:t>
            </w:r>
          </w:p>
          <w:p w:rsidR="004A1BBD" w:rsidRPr="004A1BBD" w:rsidRDefault="004A1BBD" w:rsidP="004A1BBD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Coordinated the compilation of annual report 2019-2020 in English and Hindi</w:t>
            </w:r>
          </w:p>
          <w:p w:rsidR="004A1BBD" w:rsidRPr="004A1BBD" w:rsidRDefault="004A1BBD" w:rsidP="004A1BBD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>Conducted Dept</w:t>
            </w:r>
            <w:r w:rsidR="00EB5D6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  <w:r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meeting on 19.5.2020 regarding SOP for staff of POCD dept</w:t>
            </w:r>
            <w:r w:rsidR="00EB5D6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  <w:p w:rsidR="004A1BBD" w:rsidRPr="004A1BBD" w:rsidRDefault="004A1BBD" w:rsidP="004A1BBD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Coordinated meeting on SOP for dept</w:t>
            </w:r>
            <w:r w:rsidR="00EB5D6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  <w:r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staff by Dr</w:t>
            </w:r>
            <w:r w:rsidR="00EB5D6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  <w:r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Prakash, associate professor, ENT dept</w:t>
            </w:r>
            <w:r w:rsidR="00EB5D6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  <w:p w:rsidR="004A1BBD" w:rsidRPr="004A1BBD" w:rsidRDefault="004A1BBD" w:rsidP="004A1BBD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Corrected and finalized the material of Kannada pamphlets, videos and AIISH write up</w:t>
            </w:r>
          </w:p>
          <w:p w:rsidR="004A1BBD" w:rsidRPr="004A1BBD" w:rsidRDefault="004A1BBD" w:rsidP="004A1BBD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Attended meeting on covid 19 precautions by Dr. Rajeshwari</w:t>
            </w:r>
          </w:p>
          <w:p w:rsidR="004A1BBD" w:rsidRPr="004A1BBD" w:rsidRDefault="004A1BBD" w:rsidP="004A1BBD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Conducted one on one meeting with pocd staff to update the weekly progress on 18.5.2020</w:t>
            </w:r>
          </w:p>
          <w:p w:rsidR="004A1BBD" w:rsidRPr="004A1BBD" w:rsidRDefault="004A1BBD" w:rsidP="004A1BBD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Conducted ZOOM meeting with OSC and NBS staff on 18.5.2020 reg video preparation</w:t>
            </w:r>
          </w:p>
          <w:p w:rsidR="004A1BBD" w:rsidRPr="004A1BBD" w:rsidRDefault="004A1BBD" w:rsidP="004A1BBD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Coordinated the preparation of RE-BE of POCD</w:t>
            </w:r>
          </w:p>
          <w:p w:rsidR="004A1BBD" w:rsidRPr="004A1BBD" w:rsidRDefault="004A1BBD" w:rsidP="004A1BBD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A1BB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Conducted meeting regarding revised monthly report on 27.5.2020</w:t>
            </w: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  <w:t>Dr. Sandeep M</w:t>
            </w:r>
          </w:p>
        </w:tc>
        <w:tc>
          <w:tcPr>
            <w:tcW w:w="226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ar-SA"/>
              </w:rPr>
              <w:t>Associate Professor in Audiology</w:t>
            </w:r>
          </w:p>
        </w:tc>
        <w:tc>
          <w:tcPr>
            <w:tcW w:w="3969" w:type="dxa"/>
          </w:tcPr>
          <w:p w:rsidR="00271E86" w:rsidRPr="00BA3216" w:rsidRDefault="00E53D29" w:rsidP="00E53D29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Coordinated preparation of </w:t>
            </w:r>
            <w:r w:rsidR="00DB2DD5"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SOP</w:t>
            </w:r>
          </w:p>
          <w:p w:rsidR="00DB2DD5" w:rsidRPr="00BA3216" w:rsidRDefault="00DB2DD5" w:rsidP="00E53D29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Conducted meeting with all OSC centers through online</w:t>
            </w:r>
          </w:p>
          <w:p w:rsidR="00DB2DD5" w:rsidRPr="00BA3216" w:rsidRDefault="00E53D29" w:rsidP="00E53D29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Corrected cumulative </w:t>
            </w:r>
            <w:r w:rsidR="00F20C79"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Annual report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2019-2020</w:t>
            </w:r>
          </w:p>
          <w:p w:rsidR="00F20C79" w:rsidRPr="00BA3216" w:rsidRDefault="00E53D29" w:rsidP="00E53D29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Prepared </w:t>
            </w:r>
            <w:r w:rsidR="00F20C79"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Quarter</w:t>
            </w:r>
            <w:r w:rsidR="004E1040"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ly</w:t>
            </w:r>
            <w:r w:rsidR="00F20C79"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indent</w:t>
            </w: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  <w:t>Mr. Arunraj. K</w:t>
            </w:r>
          </w:p>
        </w:tc>
        <w:tc>
          <w:tcPr>
            <w:tcW w:w="226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A"/>
              </w:rPr>
              <w:t>Clinical Assistant</w:t>
            </w:r>
          </w:p>
        </w:tc>
        <w:tc>
          <w:tcPr>
            <w:tcW w:w="3969" w:type="dxa"/>
          </w:tcPr>
          <w:p w:rsidR="00271E86" w:rsidRPr="00BA3216" w:rsidRDefault="002D2E4C" w:rsidP="00E53D29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Attended Standard Operating </w:t>
            </w:r>
            <w:r w:rsidR="00D64BDB"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procedure meeting of POCD dept. &amp;Verified the draft of SOP</w:t>
            </w:r>
            <w:r w:rsidR="00E53D2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on 20.05.2020</w:t>
            </w:r>
          </w:p>
          <w:p w:rsidR="00D64BDB" w:rsidRPr="00BA3216" w:rsidRDefault="00D64BDB" w:rsidP="00E53D29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Purchase file updates (</w:t>
            </w:r>
            <w:r w:rsidR="00E53D29"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Multiscreen</w:t>
            </w: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audiometer &amp; Printing of Screening card)</w:t>
            </w:r>
          </w:p>
          <w:p w:rsidR="00D64BDB" w:rsidRPr="00BA3216" w:rsidRDefault="00E53D29" w:rsidP="00E53D29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Involved</w:t>
            </w:r>
            <w:r w:rsidR="00D64BDB"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in preparation of annual indent of equipment of POCD dept.</w:t>
            </w:r>
          </w:p>
          <w:p w:rsidR="00D64BDB" w:rsidRPr="00BA3216" w:rsidRDefault="00D64BDB" w:rsidP="00E53D29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Verified buyback equipment and sent to stores </w:t>
            </w:r>
          </w:p>
          <w:p w:rsidR="00D64BDB" w:rsidRPr="00BA3216" w:rsidRDefault="00D64BDB" w:rsidP="00E53D29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Involved in RE-BE discussion and verification of the documents. </w:t>
            </w:r>
          </w:p>
          <w:p w:rsidR="00D64BDB" w:rsidRPr="00BA3216" w:rsidRDefault="00D64BDB" w:rsidP="00E53D29">
            <w:pPr>
              <w:numPr>
                <w:ilvl w:val="0"/>
                <w:numId w:val="13"/>
              </w:numPr>
              <w:spacing w:after="0"/>
              <w:ind w:left="323" w:right="-170" w:hanging="283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Feedback for Cartoon video preparation of POCD dept. </w:t>
            </w:r>
          </w:p>
          <w:p w:rsidR="00D64BDB" w:rsidRPr="00BA3216" w:rsidRDefault="00D64BDB" w:rsidP="00E53D29">
            <w:pPr>
              <w:spacing w:after="0"/>
              <w:ind w:left="40" w:right="-17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Ms. Ameena Subhakani S.</w:t>
            </w:r>
          </w:p>
        </w:tc>
        <w:tc>
          <w:tcPr>
            <w:tcW w:w="226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Speech Language Pathologist Grade I</w:t>
            </w:r>
          </w:p>
        </w:tc>
        <w:tc>
          <w:tcPr>
            <w:tcW w:w="3969" w:type="dxa"/>
          </w:tcPr>
          <w:p w:rsidR="00271E86" w:rsidRPr="00EB5D6B" w:rsidRDefault="004E1040" w:rsidP="00EB5D6B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6B">
              <w:rPr>
                <w:rFonts w:ascii="Times New Roman" w:eastAsia="Times New Roman" w:hAnsi="Times New Roman" w:cs="Times New Roman"/>
                <w:sz w:val="24"/>
                <w:szCs w:val="24"/>
              </w:rPr>
              <w:t>Verified Tamil Pamphlets: Aphasia, voice, dementia, HRR for non-medical persons, prevention of developmental disorders, know this to prevent communication disorders, and feeding tips.</w:t>
            </w:r>
          </w:p>
          <w:p w:rsidR="004E1040" w:rsidRPr="00EB5D6B" w:rsidRDefault="004E1040" w:rsidP="00EB5D6B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Prepared Newborn hearing screening video for </w:t>
            </w:r>
            <w:r w:rsidR="00E53D29" w:rsidRPr="00EB5D6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  <w:r w:rsidRPr="00EB5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update.</w:t>
            </w:r>
          </w:p>
          <w:p w:rsidR="004E1040" w:rsidRPr="00EB5D6B" w:rsidRDefault="004E1040" w:rsidP="00EB5D6B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6B">
              <w:rPr>
                <w:rFonts w:ascii="Times New Roman" w:eastAsia="Times New Roman" w:hAnsi="Times New Roman" w:cs="Times New Roman"/>
                <w:sz w:val="24"/>
                <w:szCs w:val="24"/>
              </w:rPr>
              <w:t>Edited digital conversion of 2 PEPs (Hearing loss and Ear discharge).</w:t>
            </w:r>
          </w:p>
          <w:p w:rsidR="004E1040" w:rsidRPr="00EB5D6B" w:rsidRDefault="004E1040" w:rsidP="00EB5D6B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6B">
              <w:rPr>
                <w:rFonts w:ascii="Times New Roman" w:eastAsia="Times New Roman" w:hAnsi="Times New Roman" w:cs="Times New Roman"/>
                <w:sz w:val="24"/>
                <w:szCs w:val="24"/>
              </w:rPr>
              <w:t>Prepared and presented the standard operating procedures (SOP) for the extension activities of the Department of POCD.</w:t>
            </w:r>
          </w:p>
          <w:p w:rsidR="004E1040" w:rsidRPr="00EB5D6B" w:rsidRDefault="004E1040" w:rsidP="00EB5D6B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6B">
              <w:rPr>
                <w:rFonts w:ascii="Times New Roman" w:eastAsia="Times New Roman" w:hAnsi="Times New Roman" w:cs="Times New Roman"/>
                <w:sz w:val="24"/>
                <w:szCs w:val="24"/>
              </w:rPr>
              <w:t>Attended webinar on the usage of Kuduwave on 15.05.2020</w:t>
            </w:r>
          </w:p>
          <w:p w:rsidR="004E1040" w:rsidRPr="00EB5D6B" w:rsidRDefault="004E1040" w:rsidP="00EB5D6B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6B">
              <w:rPr>
                <w:rFonts w:ascii="Times New Roman" w:eastAsia="Times New Roman" w:hAnsi="Times New Roman" w:cs="Times New Roman"/>
                <w:sz w:val="24"/>
                <w:szCs w:val="24"/>
              </w:rPr>
              <w:t>Helped to prepare cumulative annual report 2019-2020</w:t>
            </w:r>
          </w:p>
          <w:p w:rsidR="004E1040" w:rsidRPr="00EB5D6B" w:rsidRDefault="004E1040" w:rsidP="00EB5D6B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6B">
              <w:rPr>
                <w:rFonts w:ascii="Times New Roman" w:eastAsia="Times New Roman" w:hAnsi="Times New Roman" w:cs="Times New Roman"/>
                <w:sz w:val="24"/>
                <w:szCs w:val="24"/>
              </w:rPr>
              <w:t>Organized meeting on SOP for conducting NBS on 20.05.2020</w:t>
            </w: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  <w:t>Mr. Harish Kumar M.K.</w:t>
            </w:r>
          </w:p>
        </w:tc>
        <w:tc>
          <w:tcPr>
            <w:tcW w:w="226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Audiologist Grade I</w:t>
            </w:r>
          </w:p>
        </w:tc>
        <w:tc>
          <w:tcPr>
            <w:tcW w:w="3969" w:type="dxa"/>
          </w:tcPr>
          <w:p w:rsidR="00271E86" w:rsidRDefault="00347DBB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Prepared</w:t>
            </w:r>
            <w:r w:rsidR="00E53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video on New Born </w:t>
            </w:r>
            <w:r w:rsidR="00EB5D6B">
              <w:rPr>
                <w:rFonts w:ascii="Times New Roman" w:eastAsia="Times New Roman" w:hAnsi="Times New Roman" w:cs="Times New Roman"/>
                <w:sz w:val="24"/>
                <w:szCs w:val="24"/>
              </w:rPr>
              <w:t>Hearing</w:t>
            </w:r>
            <w:r w:rsidR="00E53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Screening </w:t>
            </w:r>
          </w:p>
          <w:p w:rsidR="00347DBB" w:rsidRDefault="00E53D29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Prepared video script to upload in Facebook </w:t>
            </w:r>
            <w:r w:rsidR="00347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myths and misconception about speech and hearing.</w:t>
            </w:r>
          </w:p>
          <w:p w:rsidR="00EB5D6B" w:rsidRDefault="00E53D29" w:rsidP="00EB5D6B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Verified pamphlets on intellectual deficits and dementia</w:t>
            </w:r>
          </w:p>
          <w:p w:rsidR="00E53D29" w:rsidRPr="00EB5D6B" w:rsidRDefault="00E53D29" w:rsidP="00EB5D6B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6B">
              <w:rPr>
                <w:rFonts w:ascii="Times New Roman" w:eastAsia="Times New Roman" w:hAnsi="Times New Roman" w:cs="Times New Roman"/>
                <w:sz w:val="24"/>
                <w:szCs w:val="24"/>
              </w:rPr>
              <w:t>Attended webinar on the usage of Kuduwave on 15.05.2020</w:t>
            </w: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  <w:t>Mr. KishoreKumarBharshetty</w:t>
            </w:r>
          </w:p>
        </w:tc>
        <w:tc>
          <w:tcPr>
            <w:tcW w:w="226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Audiologist Grade I</w:t>
            </w:r>
          </w:p>
        </w:tc>
        <w:tc>
          <w:tcPr>
            <w:tcW w:w="3969" w:type="dxa"/>
          </w:tcPr>
          <w:p w:rsidR="001D4F77" w:rsidRPr="00BA3216" w:rsidRDefault="001D4F77" w:rsidP="00E53D29">
            <w:pPr>
              <w:pStyle w:val="NormalWebCharChar"/>
              <w:numPr>
                <w:ilvl w:val="0"/>
                <w:numId w:val="5"/>
              </w:numPr>
              <w:spacing w:line="276" w:lineRule="auto"/>
              <w:ind w:left="459" w:hanging="425"/>
            </w:pPr>
            <w:r w:rsidRPr="00BA3216">
              <w:t xml:space="preserve">Updated the </w:t>
            </w:r>
            <w:r w:rsidR="00347DBB" w:rsidRPr="00BA3216">
              <w:t>equipment’s</w:t>
            </w:r>
            <w:r w:rsidRPr="00BA3216">
              <w:t xml:space="preserve"> details in excel sheet</w:t>
            </w:r>
          </w:p>
          <w:p w:rsidR="001D4F77" w:rsidRPr="00BA3216" w:rsidRDefault="001D4F77" w:rsidP="00E53D29">
            <w:pPr>
              <w:pStyle w:val="NormalWebCharChar"/>
              <w:numPr>
                <w:ilvl w:val="0"/>
                <w:numId w:val="5"/>
              </w:numPr>
              <w:spacing w:line="276" w:lineRule="auto"/>
              <w:ind w:left="459" w:hanging="425"/>
            </w:pPr>
            <w:r w:rsidRPr="00BA3216">
              <w:t>Cleared of old HRR books and carton boxes from store room and sent to stores</w:t>
            </w:r>
          </w:p>
          <w:p w:rsidR="001D4F77" w:rsidRPr="00BA3216" w:rsidRDefault="001D4F77" w:rsidP="00E53D29">
            <w:pPr>
              <w:pStyle w:val="NormalWebCharChar"/>
              <w:numPr>
                <w:ilvl w:val="0"/>
                <w:numId w:val="5"/>
              </w:numPr>
              <w:spacing w:line="276" w:lineRule="auto"/>
              <w:ind w:left="459" w:hanging="425"/>
            </w:pPr>
            <w:r w:rsidRPr="00BA3216">
              <w:t>Condemned equipments sent to stores</w:t>
            </w:r>
          </w:p>
          <w:p w:rsidR="001D4F77" w:rsidRPr="00BA3216" w:rsidRDefault="001D4F77" w:rsidP="00E53D29">
            <w:pPr>
              <w:pStyle w:val="NormalWebCharChar"/>
              <w:numPr>
                <w:ilvl w:val="0"/>
                <w:numId w:val="5"/>
              </w:numPr>
              <w:spacing w:line="276" w:lineRule="auto"/>
              <w:ind w:left="459" w:hanging="425"/>
            </w:pPr>
            <w:r w:rsidRPr="00BA3216">
              <w:t>Prepared shortage list of equipments in NBS and OSC centers</w:t>
            </w:r>
          </w:p>
          <w:p w:rsidR="001D4F77" w:rsidRPr="00BA3216" w:rsidRDefault="001D4F77" w:rsidP="00E53D29">
            <w:pPr>
              <w:pStyle w:val="NormalWebCharChar"/>
              <w:numPr>
                <w:ilvl w:val="0"/>
                <w:numId w:val="5"/>
              </w:numPr>
              <w:spacing w:line="276" w:lineRule="auto"/>
              <w:ind w:left="459" w:hanging="425"/>
            </w:pPr>
            <w:r w:rsidRPr="00BA3216">
              <w:lastRenderedPageBreak/>
              <w:t>Attended training of Kuduwave audiometer 15.05.2020.</w:t>
            </w:r>
          </w:p>
          <w:p w:rsidR="00271E86" w:rsidRPr="00BA3216" w:rsidRDefault="001D4F77" w:rsidP="00E53D29">
            <w:pPr>
              <w:pStyle w:val="ListParagraph"/>
              <w:numPr>
                <w:ilvl w:val="0"/>
                <w:numId w:val="5"/>
              </w:numPr>
              <w:spacing w:after="160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Prepared indents for 1</w:t>
            </w:r>
            <w:r w:rsidRPr="00BA32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 xml:space="preserve"> quarter, 2020 – in process</w:t>
            </w: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  <w:t>Ms. Krishnendu S.</w:t>
            </w:r>
          </w:p>
        </w:tc>
        <w:tc>
          <w:tcPr>
            <w:tcW w:w="226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Speech Language Pathologist Grade I</w:t>
            </w:r>
          </w:p>
        </w:tc>
        <w:tc>
          <w:tcPr>
            <w:tcW w:w="3969" w:type="dxa"/>
          </w:tcPr>
          <w:p w:rsidR="00271E86" w:rsidRPr="00BA3216" w:rsidRDefault="001D4F77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Corrected</w:t>
            </w:r>
            <w:r w:rsidR="008C7AFF" w:rsidRPr="00BA3216">
              <w:rPr>
                <w:rFonts w:ascii="Times New Roman" w:hAnsi="Times New Roman" w:cs="Times New Roman"/>
                <w:sz w:val="24"/>
                <w:szCs w:val="24"/>
              </w:rPr>
              <w:t xml:space="preserve"> parents </w:t>
            </w: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r w:rsidR="008C7AFF" w:rsidRPr="00BA3216">
              <w:rPr>
                <w:rFonts w:ascii="Times New Roman" w:hAnsi="Times New Roman" w:cs="Times New Roman"/>
                <w:sz w:val="24"/>
                <w:szCs w:val="24"/>
              </w:rPr>
              <w:t xml:space="preserve"> tips </w:t>
            </w:r>
            <w:r w:rsidR="00D64BDB" w:rsidRPr="00BA3216">
              <w:rPr>
                <w:rFonts w:ascii="Times New Roman" w:hAnsi="Times New Roman" w:cs="Times New Roman"/>
                <w:sz w:val="24"/>
                <w:szCs w:val="24"/>
              </w:rPr>
              <w:t>for parents</w:t>
            </w:r>
            <w:r w:rsidR="008C7AFF" w:rsidRPr="00BA3216">
              <w:rPr>
                <w:rFonts w:ascii="Times New Roman" w:hAnsi="Times New Roman" w:cs="Times New Roman"/>
                <w:sz w:val="24"/>
                <w:szCs w:val="24"/>
              </w:rPr>
              <w:t>as part of school screening material develop: - Hearing loss, Autism, Stuttering &amp; Speech sound disorder</w:t>
            </w:r>
          </w:p>
          <w:p w:rsidR="008C7AFF" w:rsidRPr="00BA3216" w:rsidRDefault="008C7AFF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Translated HRR to Malayalam</w:t>
            </w:r>
          </w:p>
          <w:p w:rsidR="00E53D29" w:rsidRPr="00E53D29" w:rsidRDefault="00E53D29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Made correction i</w:t>
            </w:r>
            <w:r w:rsidR="008C7AFF" w:rsidRPr="00BA3216">
              <w:rPr>
                <w:rFonts w:ascii="Times New Roman" w:hAnsi="Times New Roman" w:cs="Times New Roman"/>
                <w:sz w:val="24"/>
                <w:szCs w:val="24"/>
              </w:rPr>
              <w:t>n Annual Report</w:t>
            </w:r>
          </w:p>
          <w:p w:rsidR="008C7AFF" w:rsidRPr="00BA3216" w:rsidRDefault="008C7AFF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Verified and corrections done on stuttering and fluency disorder Malayalam pamphlet:- Stuttering, Fluency, Aphasia, Voice, Laryngectomy, ID, NIHL, Ear Discharge, DD, Feeding, Know with this pic</w:t>
            </w: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  <w:t>Ms. Priya Abdul Khader M. T.</w:t>
            </w:r>
          </w:p>
        </w:tc>
        <w:tc>
          <w:tcPr>
            <w:tcW w:w="226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Audiologist Grade I</w:t>
            </w:r>
          </w:p>
        </w:tc>
        <w:tc>
          <w:tcPr>
            <w:tcW w:w="3969" w:type="dxa"/>
          </w:tcPr>
          <w:p w:rsidR="0029555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Prepared write up on POCD and final corrections made for the write up on AIISH</w:t>
            </w:r>
          </w:p>
          <w:p w:rsidR="0029555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Preparation of comic drawings and video on ear and hearing care and vocal hygiene</w:t>
            </w:r>
          </w:p>
          <w:p w:rsidR="00271E8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 xml:space="preserve">Voice over given to slideshow video on ear discharge. </w:t>
            </w: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  <w:t>Ms. Ritu A Venkatesh</w:t>
            </w:r>
          </w:p>
        </w:tc>
        <w:tc>
          <w:tcPr>
            <w:tcW w:w="226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Audiologist Grade I</w:t>
            </w:r>
          </w:p>
        </w:tc>
        <w:tc>
          <w:tcPr>
            <w:tcW w:w="3969" w:type="dxa"/>
          </w:tcPr>
          <w:p w:rsidR="0029555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Verified Dysarthria kannada pamphlet</w:t>
            </w:r>
          </w:p>
          <w:p w:rsidR="0029555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Verified Dementia kannada pamphlet</w:t>
            </w:r>
          </w:p>
          <w:p w:rsidR="0029555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Verified SLI kannada pamphlet</w:t>
            </w:r>
          </w:p>
          <w:p w:rsidR="0029555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Verified ID kannada pamphlet</w:t>
            </w:r>
          </w:p>
          <w:p w:rsidR="0029555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Verified Voice kannada pamphlet</w:t>
            </w:r>
          </w:p>
          <w:p w:rsidR="0029555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Verified Laryngectomy Kannada Pamphlet</w:t>
            </w:r>
          </w:p>
          <w:p w:rsidR="0029555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Verified Know this to prevent communication disorders kannada pamphlet</w:t>
            </w:r>
          </w:p>
          <w:p w:rsidR="00295556" w:rsidRPr="00BA3216" w:rsidRDefault="00E53D29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Verified DD K</w:t>
            </w:r>
            <w:r w:rsidR="00295556" w:rsidRPr="00BA3216">
              <w:rPr>
                <w:rFonts w:ascii="Times New Roman" w:hAnsi="Times New Roman" w:cs="Times New Roman"/>
                <w:sz w:val="24"/>
                <w:szCs w:val="24"/>
              </w:rPr>
              <w:t>annada pamphlet</w:t>
            </w:r>
          </w:p>
          <w:p w:rsidR="0029555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Corrected Comic video script on Autism, SSD.</w:t>
            </w:r>
          </w:p>
          <w:p w:rsidR="0029555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Prepared animated video script on Aphasia</w:t>
            </w:r>
          </w:p>
          <w:p w:rsidR="0029555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Corrected animated video script on Learning disability, Autism.</w:t>
            </w:r>
          </w:p>
          <w:p w:rsidR="0029555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Attended KUDWAVE webinar on 15.05.2020</w:t>
            </w:r>
          </w:p>
          <w:p w:rsidR="0029555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 xml:space="preserve"> Attended me</w:t>
            </w:r>
            <w:r w:rsidR="00E53D29">
              <w:rPr>
                <w:rFonts w:ascii="Times New Roman" w:hAnsi="Times New Roman" w:cs="Times New Roman"/>
                <w:sz w:val="24"/>
                <w:szCs w:val="24"/>
              </w:rPr>
              <w:t>eting on SOP for conducting NBS 0n 20.05.2020</w:t>
            </w:r>
          </w:p>
          <w:p w:rsidR="00271E86" w:rsidRPr="00BA3216" w:rsidRDefault="00295556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Attended Zoom meeting regarding animated videos with NBS &amp; OSC staffs</w:t>
            </w: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  <w:t>Ms. Sharanya K. Kumar</w:t>
            </w:r>
          </w:p>
        </w:tc>
        <w:tc>
          <w:tcPr>
            <w:tcW w:w="226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Audiologist – Grade I</w:t>
            </w:r>
          </w:p>
        </w:tc>
        <w:tc>
          <w:tcPr>
            <w:tcW w:w="3969" w:type="dxa"/>
          </w:tcPr>
          <w:p w:rsidR="00BA708E" w:rsidRPr="00BA3216" w:rsidRDefault="00BA708E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>Attended webinar on the usage ofKuduwave</w:t>
            </w:r>
            <w:r w:rsidR="008849F4"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15.05.2020</w:t>
            </w:r>
          </w:p>
          <w:p w:rsidR="00BA708E" w:rsidRPr="00BA3216" w:rsidRDefault="00295556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Organized </w:t>
            </w:r>
            <w:r w:rsidR="00BA708E"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>Meeting with Sandeep sir on improving the follow-up and NBSmodel plan</w:t>
            </w:r>
          </w:p>
          <w:p w:rsidR="00BA708E" w:rsidRPr="00BA3216" w:rsidRDefault="00BA708E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>Attended meeting on SOP forconducting NBS during Covid-19</w:t>
            </w:r>
          </w:p>
          <w:p w:rsidR="00BA708E" w:rsidRPr="00BA3216" w:rsidRDefault="00BA708E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>Voicing over for the videos of voiceand Hearing and care</w:t>
            </w:r>
          </w:p>
          <w:p w:rsidR="00271E86" w:rsidRPr="00BA3216" w:rsidRDefault="00BA708E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>Attended webinar on ‘conducting NBSduring the pandemic (Covid-19)’ andrecorded the same.</w:t>
            </w: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  <w:t>Ms. Abinaya R</w:t>
            </w:r>
          </w:p>
        </w:tc>
        <w:tc>
          <w:tcPr>
            <w:tcW w:w="226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Speech-Language Pathologist Grade I</w:t>
            </w:r>
          </w:p>
        </w:tc>
        <w:tc>
          <w:tcPr>
            <w:tcW w:w="3969" w:type="dxa"/>
          </w:tcPr>
          <w:p w:rsidR="00295556" w:rsidRPr="00BA3216" w:rsidRDefault="00295556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>Attended webinar on the usage of Kuduwave on 15.05.2020</w:t>
            </w:r>
          </w:p>
          <w:p w:rsidR="00826F18" w:rsidRPr="00BA3216" w:rsidRDefault="00826F18" w:rsidP="00E53D29">
            <w:pPr>
              <w:pStyle w:val="ListParagraph"/>
              <w:numPr>
                <w:ilvl w:val="0"/>
                <w:numId w:val="22"/>
              </w:numPr>
              <w:spacing w:after="160"/>
              <w:ind w:left="369" w:hanging="369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hAnsi="Times New Roman" w:cs="Times New Roman"/>
                <w:sz w:val="24"/>
                <w:szCs w:val="24"/>
              </w:rPr>
              <w:t>Attended me</w:t>
            </w:r>
            <w:r w:rsidR="006860E9" w:rsidRPr="00BA3216">
              <w:rPr>
                <w:rFonts w:ascii="Times New Roman" w:hAnsi="Times New Roman" w:cs="Times New Roman"/>
                <w:sz w:val="24"/>
                <w:szCs w:val="24"/>
              </w:rPr>
              <w:t>eting on SOP for conducting NBS on 20.05.2020</w:t>
            </w:r>
          </w:p>
          <w:p w:rsidR="006860E9" w:rsidRPr="00BA3216" w:rsidRDefault="006860E9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>Translated HRR in Tamil</w:t>
            </w:r>
          </w:p>
          <w:p w:rsidR="00271E86" w:rsidRPr="00BA3216" w:rsidRDefault="006860E9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Prepared script on New born hearing screening </w:t>
            </w:r>
          </w:p>
          <w:p w:rsidR="006860E9" w:rsidRPr="00BA3216" w:rsidRDefault="006860E9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>Verified counseling tips for parents in Tamil</w:t>
            </w:r>
          </w:p>
          <w:p w:rsidR="006860E9" w:rsidRPr="00BA3216" w:rsidRDefault="006860E9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Verified counseling tips for person with other communication disorders </w:t>
            </w:r>
          </w:p>
          <w:p w:rsidR="006860E9" w:rsidRPr="00BA3216" w:rsidRDefault="006860E9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Prepared withdrawal letters to 6 NBS </w:t>
            </w:r>
            <w:r w:rsidR="00E53D29"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>centers</w:t>
            </w:r>
          </w:p>
          <w:p w:rsidR="006860E9" w:rsidRPr="00BA3216" w:rsidRDefault="006860E9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Prepared and send Google forms for Tele-screening to NBS </w:t>
            </w:r>
            <w:r w:rsidR="00E53D29"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>centers</w:t>
            </w: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  <w:t>Ms. Aparna U.</w:t>
            </w:r>
          </w:p>
        </w:tc>
        <w:tc>
          <w:tcPr>
            <w:tcW w:w="226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Audiologist – Grade </w:t>
            </w: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lastRenderedPageBreak/>
              <w:t>II</w:t>
            </w:r>
          </w:p>
        </w:tc>
        <w:tc>
          <w:tcPr>
            <w:tcW w:w="3969" w:type="dxa"/>
          </w:tcPr>
          <w:p w:rsidR="00826F18" w:rsidRPr="00BA3216" w:rsidRDefault="00826F18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Attended webinar on the usage of </w:t>
            </w: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Kuduwave on 15.05.2020</w:t>
            </w:r>
          </w:p>
          <w:p w:rsidR="00271E86" w:rsidRPr="00BA3216" w:rsidRDefault="00826F18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>Prepared Cumulative annual report 2019-2020</w:t>
            </w:r>
          </w:p>
          <w:p w:rsidR="00EB5D6B" w:rsidRDefault="00826F18" w:rsidP="00EB5D6B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>Prepared monthly report of April 2020.</w:t>
            </w:r>
          </w:p>
          <w:p w:rsidR="00826F18" w:rsidRPr="00EB5D6B" w:rsidRDefault="00826F18" w:rsidP="00EB5D6B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D6B">
              <w:rPr>
                <w:rFonts w:ascii="Times New Roman" w:eastAsia="Times New Roman" w:hAnsi="Times New Roman" w:cs="Times New Roman"/>
                <w:sz w:val="24"/>
                <w:szCs w:val="24"/>
              </w:rPr>
              <w:t>Attended meeting on SOP for conducting NBS.</w:t>
            </w:r>
          </w:p>
          <w:p w:rsidR="00826F18" w:rsidRPr="00BA3216" w:rsidRDefault="009F7D27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Prepared monthly report format </w:t>
            </w:r>
          </w:p>
          <w:p w:rsidR="009F7D27" w:rsidRPr="00BA3216" w:rsidRDefault="009F7D27" w:rsidP="00E53D29">
            <w:pPr>
              <w:numPr>
                <w:ilvl w:val="0"/>
                <w:numId w:val="5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Prepared cumulative annual report format </w:t>
            </w: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  <w:t>Ms. Anusha C.</w:t>
            </w:r>
          </w:p>
        </w:tc>
        <w:tc>
          <w:tcPr>
            <w:tcW w:w="226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Speech Language Pathologist – Grade II</w:t>
            </w:r>
          </w:p>
        </w:tc>
        <w:tc>
          <w:tcPr>
            <w:tcW w:w="3969" w:type="dxa"/>
          </w:tcPr>
          <w:p w:rsidR="00271E86" w:rsidRPr="00BA3216" w:rsidRDefault="00271E86" w:rsidP="00E53D29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Attended webinar on usage of Kuduwave</w:t>
            </w:r>
          </w:p>
          <w:p w:rsidR="00826EC1" w:rsidRPr="00BA3216" w:rsidRDefault="00826EC1" w:rsidP="00E53D29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Attended meeting regarding SOP for NBS during COVID</w:t>
            </w:r>
          </w:p>
          <w:p w:rsidR="00826EC1" w:rsidRPr="00BA3216" w:rsidRDefault="00826EC1" w:rsidP="00E53D29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Attended webinar regarding ABA webinar</w:t>
            </w:r>
          </w:p>
          <w:p w:rsidR="00826EC1" w:rsidRPr="00BA3216" w:rsidRDefault="00826EC1" w:rsidP="00E53D29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Translation of Annual Report into Hindi</w:t>
            </w:r>
          </w:p>
          <w:p w:rsidR="001143FC" w:rsidRPr="00BA3216" w:rsidRDefault="00826EC1" w:rsidP="00E53D29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Verification of Hindi pamphlets:</w:t>
            </w:r>
            <w:r w:rsidR="001143FC"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Dementia, Aphasia, </w:t>
            </w:r>
            <w:r w:rsidR="001143FC"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feeding</w:t>
            </w: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tips to mothers, LD, ID, Fluency, Laryngectomy, Prevention of DD, Voice, SLI, CLP, Know this</w:t>
            </w:r>
          </w:p>
          <w:p w:rsidR="001143FC" w:rsidRPr="00BA3216" w:rsidRDefault="006860E9" w:rsidP="00E53D29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Prepared pamphlets on </w:t>
            </w:r>
            <w:r w:rsidR="001143FC"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Puberphonia in English</w:t>
            </w: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  <w:t>Ms. Faheema Luquman Ali</w:t>
            </w:r>
          </w:p>
        </w:tc>
        <w:tc>
          <w:tcPr>
            <w:tcW w:w="226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Audiologist – Grade II</w:t>
            </w:r>
          </w:p>
        </w:tc>
        <w:tc>
          <w:tcPr>
            <w:tcW w:w="3969" w:type="dxa"/>
          </w:tcPr>
          <w:p w:rsidR="00E53D29" w:rsidRPr="00EB5D6B" w:rsidRDefault="00E53D29" w:rsidP="00EB5D6B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Attended webinar on the usage of Kuduwave on 15.05.2020</w:t>
            </w:r>
          </w:p>
          <w:p w:rsidR="00FD5411" w:rsidRPr="00EB5D6B" w:rsidRDefault="00FD5411" w:rsidP="00EB5D6B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Prepared and presented the standard operating procedures (SOP) for the extension activities of the Department of POCD.</w:t>
            </w:r>
          </w:p>
          <w:p w:rsidR="00271E86" w:rsidRPr="00EB5D6B" w:rsidRDefault="00FD5411" w:rsidP="00EB5D6B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Prepared Google forms for tele-screening and tele-rehabilitation for OSC centres</w:t>
            </w:r>
          </w:p>
          <w:p w:rsidR="00FD5411" w:rsidRPr="00EB5D6B" w:rsidRDefault="00FD5411" w:rsidP="00EB5D6B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Prepared weekly report of OSC centres</w:t>
            </w:r>
          </w:p>
          <w:p w:rsidR="00FD5411" w:rsidRPr="00EB5D6B" w:rsidRDefault="00FD5411" w:rsidP="00EB5D6B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Compiled monthly report of April 2020</w:t>
            </w:r>
          </w:p>
          <w:p w:rsidR="00FD5411" w:rsidRPr="00EB5D6B" w:rsidRDefault="00FD5411" w:rsidP="00EB5D6B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Compilation and Data verification of OSC data</w:t>
            </w: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  <w:t>Mr.Ullas N Bhargav</w:t>
            </w:r>
          </w:p>
        </w:tc>
        <w:tc>
          <w:tcPr>
            <w:tcW w:w="226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MTS (Data entry operator)</w:t>
            </w:r>
          </w:p>
        </w:tc>
        <w:tc>
          <w:tcPr>
            <w:tcW w:w="3969" w:type="dxa"/>
          </w:tcPr>
          <w:p w:rsidR="00271E86" w:rsidRPr="00BA3216" w:rsidRDefault="00826F18" w:rsidP="00E53D29">
            <w:pPr>
              <w:numPr>
                <w:ilvl w:val="0"/>
                <w:numId w:val="7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Carried out ph</w:t>
            </w:r>
            <w:r w:rsidR="00981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one follow-up of Jan and Feb 2020</w:t>
            </w:r>
          </w:p>
          <w:p w:rsidR="00826F18" w:rsidRPr="00BA3216" w:rsidRDefault="00826F18" w:rsidP="00E53D29">
            <w:pPr>
              <w:numPr>
                <w:ilvl w:val="0"/>
                <w:numId w:val="7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Carried out NBS data entry </w:t>
            </w:r>
          </w:p>
          <w:p w:rsidR="00826F18" w:rsidRDefault="00826F18" w:rsidP="00E53D29">
            <w:pPr>
              <w:numPr>
                <w:ilvl w:val="0"/>
                <w:numId w:val="7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Verified travel allowance of internship students.</w:t>
            </w:r>
          </w:p>
          <w:p w:rsidR="000A325A" w:rsidRPr="00BA3216" w:rsidRDefault="000A325A" w:rsidP="00E53D29">
            <w:pPr>
              <w:numPr>
                <w:ilvl w:val="0"/>
                <w:numId w:val="7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Prepared attendance certificates of staff of POCD.</w:t>
            </w:r>
          </w:p>
        </w:tc>
      </w:tr>
      <w:tr w:rsidR="00271E86" w:rsidRPr="00BA3216" w:rsidTr="005E0DD1">
        <w:trPr>
          <w:trHeight w:val="20"/>
        </w:trPr>
        <w:tc>
          <w:tcPr>
            <w:tcW w:w="797" w:type="dxa"/>
          </w:tcPr>
          <w:p w:rsidR="00271E86" w:rsidRPr="00BA3216" w:rsidRDefault="00271E86" w:rsidP="00E53D29">
            <w:pPr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ar-SA"/>
              </w:rPr>
              <w:t>Ms. Deepika. R</w:t>
            </w:r>
          </w:p>
        </w:tc>
        <w:tc>
          <w:tcPr>
            <w:tcW w:w="2268" w:type="dxa"/>
          </w:tcPr>
          <w:p w:rsidR="00271E86" w:rsidRPr="00BA3216" w:rsidRDefault="00271E86" w:rsidP="00E53D2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Office assistant Grade II</w:t>
            </w:r>
          </w:p>
        </w:tc>
        <w:tc>
          <w:tcPr>
            <w:tcW w:w="3969" w:type="dxa"/>
          </w:tcPr>
          <w:p w:rsidR="00271E86" w:rsidRPr="00BA3216" w:rsidRDefault="00271E86" w:rsidP="00E53D29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Assisted in </w:t>
            </w:r>
            <w:r w:rsidR="009C3539"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Hindi </w:t>
            </w: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Report preparation</w:t>
            </w:r>
          </w:p>
          <w:p w:rsidR="00271E86" w:rsidRPr="00BA3216" w:rsidRDefault="00271E86" w:rsidP="00E53D29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Assisted in Monthly report preparation</w:t>
            </w:r>
          </w:p>
          <w:p w:rsidR="00271E86" w:rsidRPr="00BA3216" w:rsidRDefault="00271E86" w:rsidP="00E53D29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Carried out data entry of NBS and OSC centers</w:t>
            </w:r>
          </w:p>
          <w:p w:rsidR="00271E86" w:rsidRPr="00BA3216" w:rsidRDefault="00271E86" w:rsidP="00E53D29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Drafted office correspondence letters </w:t>
            </w:r>
            <w:r w:rsidR="009C3539"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(Internal &amp; external)</w:t>
            </w:r>
          </w:p>
          <w:p w:rsidR="009C3539" w:rsidRPr="00BA3216" w:rsidRDefault="009C3539" w:rsidP="00E53D29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Attended 5 office meetings and prepared minutes </w:t>
            </w:r>
          </w:p>
          <w:p w:rsidR="009C3539" w:rsidRPr="00BA3216" w:rsidRDefault="0047026D" w:rsidP="00E53D29">
            <w:pPr>
              <w:numPr>
                <w:ilvl w:val="0"/>
                <w:numId w:val="11"/>
              </w:numPr>
              <w:spacing w:after="160"/>
              <w:ind w:left="323" w:hanging="2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Carried out </w:t>
            </w:r>
            <w:r w:rsidR="009C3539"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C3539"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 </w:t>
            </w:r>
            <w:r w:rsidRPr="00BA3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</w:t>
            </w:r>
          </w:p>
        </w:tc>
      </w:tr>
    </w:tbl>
    <w:p w:rsidR="00271E86" w:rsidRPr="00BA3216" w:rsidRDefault="00271E86" w:rsidP="00271E86">
      <w:pPr>
        <w:spacing w:line="240" w:lineRule="auto"/>
        <w:rPr>
          <w:rFonts w:ascii="Times New Roman" w:eastAsia="Times New Roman" w:hAnsi="Times New Roman" w:cs="Times New Roman"/>
        </w:rPr>
      </w:pPr>
    </w:p>
    <w:p w:rsidR="00271E86" w:rsidRPr="00BA3216" w:rsidRDefault="00271E86" w:rsidP="00271E86">
      <w:pPr>
        <w:spacing w:line="240" w:lineRule="auto"/>
        <w:rPr>
          <w:rFonts w:ascii="Times New Roman" w:eastAsia="Times New Roman" w:hAnsi="Times New Roman" w:cs="Times New Roman"/>
        </w:rPr>
      </w:pPr>
    </w:p>
    <w:p w:rsidR="00271E86" w:rsidRPr="00BA3216" w:rsidRDefault="00271E86" w:rsidP="00271E86">
      <w:pPr>
        <w:spacing w:line="240" w:lineRule="auto"/>
        <w:rPr>
          <w:rFonts w:ascii="Times New Roman" w:eastAsia="Times New Roman" w:hAnsi="Times New Roman" w:cs="Times New Roman"/>
        </w:rPr>
      </w:pPr>
    </w:p>
    <w:p w:rsidR="00271E86" w:rsidRPr="00BA3216" w:rsidRDefault="00271E86" w:rsidP="00271E86">
      <w:pPr>
        <w:spacing w:after="0"/>
        <w:ind w:left="2880" w:firstLine="720"/>
        <w:jc w:val="center"/>
        <w:rPr>
          <w:rFonts w:ascii="Times New Roman" w:eastAsia="Times New Roman" w:hAnsi="Times New Roman" w:cs="Times New Roman"/>
        </w:rPr>
      </w:pPr>
      <w:r w:rsidRPr="00BA321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IN" w:bidi="hi-IN"/>
        </w:rPr>
        <w:t>Sd-</w:t>
      </w:r>
    </w:p>
    <w:p w:rsidR="00271E86" w:rsidRPr="00BA3216" w:rsidRDefault="00271E86" w:rsidP="00271E86">
      <w:pPr>
        <w:spacing w:after="0"/>
        <w:ind w:left="3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IN" w:bidi="hi-IN"/>
        </w:rPr>
      </w:pPr>
      <w:r w:rsidRPr="00BA3216">
        <w:rPr>
          <w:rFonts w:ascii="Times New Roman" w:eastAsia="Times New Roman" w:hAnsi="Times New Roman" w:cs="Times New Roman"/>
          <w:b/>
          <w:bCs/>
        </w:rPr>
        <w:t>Dr. N Sreedevi</w:t>
      </w:r>
    </w:p>
    <w:p w:rsidR="00271E86" w:rsidRPr="00BA3216" w:rsidRDefault="00271E86" w:rsidP="00271E86">
      <w:pPr>
        <w:spacing w:after="0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3216">
        <w:rPr>
          <w:rFonts w:ascii="Nirmala UI" w:eastAsia="Times New Roman" w:hAnsi="Nirmala UI" w:cs="Mangal" w:hint="cs"/>
          <w:b/>
          <w:bCs/>
          <w:sz w:val="24"/>
          <w:szCs w:val="24"/>
          <w:cs/>
          <w:lang w:bidi="hi-IN"/>
        </w:rPr>
        <w:t>विभागाध्यक्ष</w:t>
      </w:r>
      <w:r w:rsidRPr="00BA32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BA3216">
        <w:rPr>
          <w:rFonts w:ascii="Nirmala UI" w:eastAsia="Times New Roman" w:hAnsi="Nirmala UI" w:cs="Mangal" w:hint="cs"/>
          <w:b/>
          <w:bCs/>
          <w:sz w:val="24"/>
          <w:szCs w:val="24"/>
          <w:cs/>
          <w:lang w:bidi="hi-IN"/>
        </w:rPr>
        <w:t>विभाग</w:t>
      </w:r>
      <w:r w:rsidRPr="00BA3216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A3216">
        <w:rPr>
          <w:rFonts w:ascii="Nirmala UI" w:eastAsia="Times New Roman" w:hAnsi="Nirmala UI" w:cs="Mangal" w:hint="cs"/>
          <w:bCs/>
          <w:sz w:val="24"/>
          <w:szCs w:val="24"/>
          <w:cs/>
          <w:lang w:bidi="hi-IN"/>
        </w:rPr>
        <w:t>पिओसिडि</w:t>
      </w:r>
      <w:r w:rsidRPr="00BA3216">
        <w:rPr>
          <w:rFonts w:ascii="Times New Roman" w:eastAsia="Times New Roman" w:hAnsi="Times New Roman" w:cs="Times New Roman"/>
          <w:sz w:val="24"/>
          <w:szCs w:val="24"/>
        </w:rPr>
        <w:t>- Head, Dept. Of POCD</w:t>
      </w:r>
    </w:p>
    <w:p w:rsidR="00271E86" w:rsidRPr="00BA3216" w:rsidRDefault="00271E86" w:rsidP="00271E86">
      <w:pPr>
        <w:spacing w:after="0"/>
        <w:rPr>
          <w:rFonts w:ascii="Times New Roman" w:eastAsia="Times New Roman" w:hAnsi="Times New Roman" w:cs="Times New Roman"/>
        </w:rPr>
      </w:pPr>
    </w:p>
    <w:p w:rsidR="00D20061" w:rsidRPr="00BA3216" w:rsidRDefault="00D20061" w:rsidP="00D20061">
      <w:pPr>
        <w:spacing w:after="0" w:line="36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20061" w:rsidRPr="00BA3216" w:rsidRDefault="00D20061" w:rsidP="00D20061">
      <w:pPr>
        <w:pStyle w:val="ListParagraph"/>
        <w:spacing w:after="0" w:line="36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20061" w:rsidRPr="00BA3216" w:rsidRDefault="00D20061" w:rsidP="00D20061">
      <w:pPr>
        <w:pStyle w:val="ListParagraph"/>
        <w:spacing w:after="0" w:line="36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20061" w:rsidRPr="00BA3216" w:rsidRDefault="00D20061" w:rsidP="00D2006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20061" w:rsidRPr="00BA3216" w:rsidSect="00573C25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D2E" w:rsidRDefault="001F0D2E" w:rsidP="00A21412">
      <w:pPr>
        <w:spacing w:after="0" w:line="240" w:lineRule="auto"/>
      </w:pPr>
      <w:r>
        <w:separator/>
      </w:r>
    </w:p>
  </w:endnote>
  <w:endnote w:type="continuationSeparator" w:id="1">
    <w:p w:rsidR="001F0D2E" w:rsidRDefault="001F0D2E" w:rsidP="00A2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D2E" w:rsidRDefault="001F0D2E" w:rsidP="00A21412">
      <w:pPr>
        <w:spacing w:after="0" w:line="240" w:lineRule="auto"/>
      </w:pPr>
      <w:r>
        <w:separator/>
      </w:r>
    </w:p>
  </w:footnote>
  <w:footnote w:type="continuationSeparator" w:id="1">
    <w:p w:rsidR="001F0D2E" w:rsidRDefault="001F0D2E" w:rsidP="00A21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5162"/>
    <w:multiLevelType w:val="hybridMultilevel"/>
    <w:tmpl w:val="F6305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F665B5"/>
    <w:multiLevelType w:val="hybridMultilevel"/>
    <w:tmpl w:val="38382F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F16C3"/>
    <w:multiLevelType w:val="hybridMultilevel"/>
    <w:tmpl w:val="BFE64D10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9546C92"/>
    <w:multiLevelType w:val="hybridMultilevel"/>
    <w:tmpl w:val="BF967F1A"/>
    <w:lvl w:ilvl="0" w:tplc="FAFE6D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50B31"/>
    <w:multiLevelType w:val="hybridMultilevel"/>
    <w:tmpl w:val="42B44E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156CA"/>
    <w:multiLevelType w:val="hybridMultilevel"/>
    <w:tmpl w:val="AD5C57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B253F"/>
    <w:multiLevelType w:val="hybridMultilevel"/>
    <w:tmpl w:val="2A72BC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71207"/>
    <w:multiLevelType w:val="hybridMultilevel"/>
    <w:tmpl w:val="9FA404CE"/>
    <w:lvl w:ilvl="0" w:tplc="FAFE6D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83F4B"/>
    <w:multiLevelType w:val="hybridMultilevel"/>
    <w:tmpl w:val="D278D57C"/>
    <w:lvl w:ilvl="0" w:tplc="4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50F32"/>
    <w:multiLevelType w:val="hybridMultilevel"/>
    <w:tmpl w:val="14B82A68"/>
    <w:lvl w:ilvl="0" w:tplc="37483ACA">
      <w:start w:val="1"/>
      <w:numFmt w:val="lowerRoman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23676870"/>
    <w:multiLevelType w:val="hybridMultilevel"/>
    <w:tmpl w:val="9240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B02F1"/>
    <w:multiLevelType w:val="hybridMultilevel"/>
    <w:tmpl w:val="FEF83C88"/>
    <w:lvl w:ilvl="0" w:tplc="986CD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B01FA"/>
    <w:multiLevelType w:val="hybridMultilevel"/>
    <w:tmpl w:val="F486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66583"/>
    <w:multiLevelType w:val="hybridMultilevel"/>
    <w:tmpl w:val="8878D21A"/>
    <w:lvl w:ilvl="0" w:tplc="2C22786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D4898"/>
    <w:multiLevelType w:val="hybridMultilevel"/>
    <w:tmpl w:val="86C8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E908DD"/>
    <w:multiLevelType w:val="hybridMultilevel"/>
    <w:tmpl w:val="563EFE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91D2E"/>
    <w:multiLevelType w:val="hybridMultilevel"/>
    <w:tmpl w:val="393862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91499"/>
    <w:multiLevelType w:val="hybridMultilevel"/>
    <w:tmpl w:val="CB2AA8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333F8F"/>
    <w:multiLevelType w:val="hybridMultilevel"/>
    <w:tmpl w:val="75FC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750A5E"/>
    <w:multiLevelType w:val="hybridMultilevel"/>
    <w:tmpl w:val="5D76CEE2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>
    <w:nsid w:val="412D0A09"/>
    <w:multiLevelType w:val="hybridMultilevel"/>
    <w:tmpl w:val="8878D21A"/>
    <w:lvl w:ilvl="0" w:tplc="2C22786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6C2C7E"/>
    <w:multiLevelType w:val="hybridMultilevel"/>
    <w:tmpl w:val="1676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3822F9"/>
    <w:multiLevelType w:val="hybridMultilevel"/>
    <w:tmpl w:val="0A1C542C"/>
    <w:lvl w:ilvl="0" w:tplc="AEBAB84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51AE40DC"/>
    <w:multiLevelType w:val="hybridMultilevel"/>
    <w:tmpl w:val="0BB4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B70F6B"/>
    <w:multiLevelType w:val="hybridMultilevel"/>
    <w:tmpl w:val="72F23C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95874"/>
    <w:multiLevelType w:val="hybridMultilevel"/>
    <w:tmpl w:val="28B2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997E94"/>
    <w:multiLevelType w:val="hybridMultilevel"/>
    <w:tmpl w:val="A9F81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C5BDB"/>
    <w:multiLevelType w:val="hybridMultilevel"/>
    <w:tmpl w:val="96B6463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A860DC9"/>
    <w:multiLevelType w:val="hybridMultilevel"/>
    <w:tmpl w:val="B03C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446C4"/>
    <w:multiLevelType w:val="hybridMultilevel"/>
    <w:tmpl w:val="2630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292419"/>
    <w:multiLevelType w:val="hybridMultilevel"/>
    <w:tmpl w:val="F554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911709"/>
    <w:multiLevelType w:val="hybridMultilevel"/>
    <w:tmpl w:val="AD425A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576B74"/>
    <w:multiLevelType w:val="hybridMultilevel"/>
    <w:tmpl w:val="14F0A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C758C2"/>
    <w:multiLevelType w:val="hybridMultilevel"/>
    <w:tmpl w:val="AF32A59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2113C51"/>
    <w:multiLevelType w:val="hybridMultilevel"/>
    <w:tmpl w:val="84F2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9F001B"/>
    <w:multiLevelType w:val="hybridMultilevel"/>
    <w:tmpl w:val="5FAC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382FF9"/>
    <w:multiLevelType w:val="hybridMultilevel"/>
    <w:tmpl w:val="0EE0F4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3F07F3"/>
    <w:multiLevelType w:val="hybridMultilevel"/>
    <w:tmpl w:val="8DB25780"/>
    <w:lvl w:ilvl="0" w:tplc="468CD34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2B67F0"/>
    <w:multiLevelType w:val="hybridMultilevel"/>
    <w:tmpl w:val="99C0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37"/>
  </w:num>
  <w:num w:numId="5">
    <w:abstractNumId w:val="19"/>
  </w:num>
  <w:num w:numId="6">
    <w:abstractNumId w:val="5"/>
  </w:num>
  <w:num w:numId="7">
    <w:abstractNumId w:val="32"/>
  </w:num>
  <w:num w:numId="8">
    <w:abstractNumId w:val="27"/>
  </w:num>
  <w:num w:numId="9">
    <w:abstractNumId w:val="25"/>
  </w:num>
  <w:num w:numId="10">
    <w:abstractNumId w:val="35"/>
  </w:num>
  <w:num w:numId="11">
    <w:abstractNumId w:val="29"/>
  </w:num>
  <w:num w:numId="12">
    <w:abstractNumId w:val="38"/>
  </w:num>
  <w:num w:numId="13">
    <w:abstractNumId w:val="26"/>
  </w:num>
  <w:num w:numId="14">
    <w:abstractNumId w:val="0"/>
  </w:num>
  <w:num w:numId="15">
    <w:abstractNumId w:val="4"/>
  </w:num>
  <w:num w:numId="16">
    <w:abstractNumId w:val="24"/>
  </w:num>
  <w:num w:numId="17">
    <w:abstractNumId w:val="9"/>
  </w:num>
  <w:num w:numId="18">
    <w:abstractNumId w:val="22"/>
  </w:num>
  <w:num w:numId="19">
    <w:abstractNumId w:val="16"/>
  </w:num>
  <w:num w:numId="20">
    <w:abstractNumId w:val="14"/>
  </w:num>
  <w:num w:numId="21">
    <w:abstractNumId w:val="30"/>
  </w:num>
  <w:num w:numId="22">
    <w:abstractNumId w:val="28"/>
  </w:num>
  <w:num w:numId="23">
    <w:abstractNumId w:val="3"/>
  </w:num>
  <w:num w:numId="24">
    <w:abstractNumId w:val="7"/>
  </w:num>
  <w:num w:numId="25">
    <w:abstractNumId w:val="8"/>
  </w:num>
  <w:num w:numId="26">
    <w:abstractNumId w:val="11"/>
  </w:num>
  <w:num w:numId="27">
    <w:abstractNumId w:val="10"/>
  </w:num>
  <w:num w:numId="28">
    <w:abstractNumId w:val="23"/>
  </w:num>
  <w:num w:numId="29">
    <w:abstractNumId w:val="18"/>
  </w:num>
  <w:num w:numId="30">
    <w:abstractNumId w:val="21"/>
  </w:num>
  <w:num w:numId="31">
    <w:abstractNumId w:val="12"/>
  </w:num>
  <w:num w:numId="32">
    <w:abstractNumId w:val="34"/>
  </w:num>
  <w:num w:numId="33">
    <w:abstractNumId w:val="17"/>
  </w:num>
  <w:num w:numId="34">
    <w:abstractNumId w:val="31"/>
  </w:num>
  <w:num w:numId="35">
    <w:abstractNumId w:val="15"/>
  </w:num>
  <w:num w:numId="36">
    <w:abstractNumId w:val="33"/>
  </w:num>
  <w:num w:numId="37">
    <w:abstractNumId w:val="6"/>
  </w:num>
  <w:num w:numId="38">
    <w:abstractNumId w:val="1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061"/>
    <w:rsid w:val="000159C3"/>
    <w:rsid w:val="0003699B"/>
    <w:rsid w:val="00070A89"/>
    <w:rsid w:val="000729B8"/>
    <w:rsid w:val="00077029"/>
    <w:rsid w:val="00077397"/>
    <w:rsid w:val="000A325A"/>
    <w:rsid w:val="000C6A34"/>
    <w:rsid w:val="000E2164"/>
    <w:rsid w:val="00107ADB"/>
    <w:rsid w:val="001143FC"/>
    <w:rsid w:val="00154AD2"/>
    <w:rsid w:val="00156AA2"/>
    <w:rsid w:val="00184CB9"/>
    <w:rsid w:val="001A4C38"/>
    <w:rsid w:val="001D4F77"/>
    <w:rsid w:val="001F0D2E"/>
    <w:rsid w:val="001F5732"/>
    <w:rsid w:val="00207BD4"/>
    <w:rsid w:val="00217740"/>
    <w:rsid w:val="002423F5"/>
    <w:rsid w:val="002673FE"/>
    <w:rsid w:val="00271E86"/>
    <w:rsid w:val="00295556"/>
    <w:rsid w:val="0029589C"/>
    <w:rsid w:val="002A0CB1"/>
    <w:rsid w:val="002D2E4C"/>
    <w:rsid w:val="0031224D"/>
    <w:rsid w:val="00315F07"/>
    <w:rsid w:val="0034750C"/>
    <w:rsid w:val="00347DBB"/>
    <w:rsid w:val="00352DA2"/>
    <w:rsid w:val="00395AC1"/>
    <w:rsid w:val="00395C03"/>
    <w:rsid w:val="003A40B2"/>
    <w:rsid w:val="003C2128"/>
    <w:rsid w:val="003F035B"/>
    <w:rsid w:val="00400E2E"/>
    <w:rsid w:val="00404772"/>
    <w:rsid w:val="00415A69"/>
    <w:rsid w:val="00425032"/>
    <w:rsid w:val="0047026D"/>
    <w:rsid w:val="00490EB5"/>
    <w:rsid w:val="004A1BBD"/>
    <w:rsid w:val="004A558D"/>
    <w:rsid w:val="004B36F6"/>
    <w:rsid w:val="004B53FE"/>
    <w:rsid w:val="004B7B5E"/>
    <w:rsid w:val="004C7A92"/>
    <w:rsid w:val="004E1040"/>
    <w:rsid w:val="00500E30"/>
    <w:rsid w:val="00504A1F"/>
    <w:rsid w:val="0054417A"/>
    <w:rsid w:val="005466CA"/>
    <w:rsid w:val="0057256F"/>
    <w:rsid w:val="00573C25"/>
    <w:rsid w:val="00590B00"/>
    <w:rsid w:val="00596627"/>
    <w:rsid w:val="005A60F2"/>
    <w:rsid w:val="005C2FE6"/>
    <w:rsid w:val="005D0E56"/>
    <w:rsid w:val="005E0BDA"/>
    <w:rsid w:val="005E0DD1"/>
    <w:rsid w:val="005F2865"/>
    <w:rsid w:val="00633545"/>
    <w:rsid w:val="00641DAC"/>
    <w:rsid w:val="00645DF1"/>
    <w:rsid w:val="006860E9"/>
    <w:rsid w:val="0068743E"/>
    <w:rsid w:val="006931D9"/>
    <w:rsid w:val="00693C6E"/>
    <w:rsid w:val="006D1A3C"/>
    <w:rsid w:val="006D2E72"/>
    <w:rsid w:val="006E4CE9"/>
    <w:rsid w:val="007127FE"/>
    <w:rsid w:val="007467E3"/>
    <w:rsid w:val="007A5CEB"/>
    <w:rsid w:val="007B7648"/>
    <w:rsid w:val="00802E89"/>
    <w:rsid w:val="008066F9"/>
    <w:rsid w:val="008110B1"/>
    <w:rsid w:val="00812CD4"/>
    <w:rsid w:val="00822B31"/>
    <w:rsid w:val="00824304"/>
    <w:rsid w:val="00826EC1"/>
    <w:rsid w:val="00826F18"/>
    <w:rsid w:val="00855471"/>
    <w:rsid w:val="008849F4"/>
    <w:rsid w:val="00884E85"/>
    <w:rsid w:val="00885B72"/>
    <w:rsid w:val="008A7593"/>
    <w:rsid w:val="008B27F3"/>
    <w:rsid w:val="008B532C"/>
    <w:rsid w:val="008C04BF"/>
    <w:rsid w:val="008C7AFF"/>
    <w:rsid w:val="009358C5"/>
    <w:rsid w:val="0095155C"/>
    <w:rsid w:val="00981DD8"/>
    <w:rsid w:val="00987395"/>
    <w:rsid w:val="009921A8"/>
    <w:rsid w:val="00994EFB"/>
    <w:rsid w:val="009C3539"/>
    <w:rsid w:val="009C4EA8"/>
    <w:rsid w:val="009D59CF"/>
    <w:rsid w:val="009E59BD"/>
    <w:rsid w:val="009F7D27"/>
    <w:rsid w:val="00A12A6A"/>
    <w:rsid w:val="00A13748"/>
    <w:rsid w:val="00A21412"/>
    <w:rsid w:val="00A52A69"/>
    <w:rsid w:val="00A85A3E"/>
    <w:rsid w:val="00A94760"/>
    <w:rsid w:val="00A9499A"/>
    <w:rsid w:val="00AA1C0D"/>
    <w:rsid w:val="00AC2A7E"/>
    <w:rsid w:val="00AD5945"/>
    <w:rsid w:val="00AD62CA"/>
    <w:rsid w:val="00AE03FD"/>
    <w:rsid w:val="00AF0F1F"/>
    <w:rsid w:val="00B04EDD"/>
    <w:rsid w:val="00B3562C"/>
    <w:rsid w:val="00B477E7"/>
    <w:rsid w:val="00B5784C"/>
    <w:rsid w:val="00B71EBE"/>
    <w:rsid w:val="00B827B6"/>
    <w:rsid w:val="00B82CCF"/>
    <w:rsid w:val="00BA2BA1"/>
    <w:rsid w:val="00BA3216"/>
    <w:rsid w:val="00BA4437"/>
    <w:rsid w:val="00BA708E"/>
    <w:rsid w:val="00BE0EEB"/>
    <w:rsid w:val="00BF43B9"/>
    <w:rsid w:val="00C04AF7"/>
    <w:rsid w:val="00C20014"/>
    <w:rsid w:val="00C5155D"/>
    <w:rsid w:val="00C675E2"/>
    <w:rsid w:val="00CC03A0"/>
    <w:rsid w:val="00CC1CB2"/>
    <w:rsid w:val="00D141AB"/>
    <w:rsid w:val="00D20061"/>
    <w:rsid w:val="00D24E80"/>
    <w:rsid w:val="00D34FF2"/>
    <w:rsid w:val="00D3580E"/>
    <w:rsid w:val="00D430F4"/>
    <w:rsid w:val="00D53FC0"/>
    <w:rsid w:val="00D64BDB"/>
    <w:rsid w:val="00D703B6"/>
    <w:rsid w:val="00DA0686"/>
    <w:rsid w:val="00DA3BCD"/>
    <w:rsid w:val="00DA3DC4"/>
    <w:rsid w:val="00DB2DD5"/>
    <w:rsid w:val="00DB5ECD"/>
    <w:rsid w:val="00DD67DC"/>
    <w:rsid w:val="00E1280D"/>
    <w:rsid w:val="00E12E56"/>
    <w:rsid w:val="00E27A58"/>
    <w:rsid w:val="00E53D29"/>
    <w:rsid w:val="00E546BF"/>
    <w:rsid w:val="00E646DD"/>
    <w:rsid w:val="00E82C81"/>
    <w:rsid w:val="00E854CA"/>
    <w:rsid w:val="00EA1EB3"/>
    <w:rsid w:val="00EA7B47"/>
    <w:rsid w:val="00EB5996"/>
    <w:rsid w:val="00EB5D6B"/>
    <w:rsid w:val="00EE0AE7"/>
    <w:rsid w:val="00EE25DF"/>
    <w:rsid w:val="00EF1E44"/>
    <w:rsid w:val="00F073B3"/>
    <w:rsid w:val="00F20C79"/>
    <w:rsid w:val="00F23248"/>
    <w:rsid w:val="00F514F9"/>
    <w:rsid w:val="00F956F9"/>
    <w:rsid w:val="00FA43C2"/>
    <w:rsid w:val="00FA663C"/>
    <w:rsid w:val="00FC3799"/>
    <w:rsid w:val="00FD5411"/>
    <w:rsid w:val="00FE2AE4"/>
    <w:rsid w:val="00FE4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61"/>
    <w:pPr>
      <w:spacing w:after="200" w:line="276" w:lineRule="auto"/>
    </w:pPr>
    <w:rPr>
      <w:rFonts w:eastAsiaTheme="minorEastAsia"/>
      <w:szCs w:val="20"/>
      <w:lang w:val="en-US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CharChar">
    <w:name w:val="Normal (Web) Char Char"/>
    <w:basedOn w:val="Normal"/>
    <w:qFormat/>
    <w:rsid w:val="00D20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20061"/>
    <w:pPr>
      <w:ind w:left="720"/>
      <w:contextualSpacing/>
    </w:pPr>
    <w:rPr>
      <w:szCs w:val="22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31224D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224D"/>
    <w:pPr>
      <w:spacing w:after="0" w:line="240" w:lineRule="auto"/>
    </w:pPr>
    <w:rPr>
      <w:rFonts w:eastAsiaTheme="minorEastAsia" w:cs="Mangal"/>
      <w:szCs w:val="20"/>
      <w:lang w:val="en-US" w:bidi="hi-IN"/>
    </w:rPr>
  </w:style>
  <w:style w:type="table" w:customStyle="1" w:styleId="TableGrid1">
    <w:name w:val="Table Grid1"/>
    <w:basedOn w:val="TableNormal"/>
    <w:next w:val="TableGrid"/>
    <w:uiPriority w:val="39"/>
    <w:qFormat/>
    <w:rsid w:val="00271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EB599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2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412"/>
    <w:rPr>
      <w:rFonts w:eastAsiaTheme="minorEastAsia"/>
      <w:szCs w:val="20"/>
      <w:lang w:val="en-US" w:bidi="mr-IN"/>
    </w:rPr>
  </w:style>
  <w:style w:type="paragraph" w:styleId="Footer">
    <w:name w:val="footer"/>
    <w:basedOn w:val="Normal"/>
    <w:link w:val="FooterChar"/>
    <w:uiPriority w:val="99"/>
    <w:semiHidden/>
    <w:unhideWhenUsed/>
    <w:rsid w:val="00A21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412"/>
    <w:rPr>
      <w:rFonts w:eastAsiaTheme="minorEastAsia"/>
      <w:szCs w:val="20"/>
      <w:lang w:val="en-US" w:bidi="mr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6F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6F9"/>
    <w:rPr>
      <w:rFonts w:ascii="Tahoma" w:eastAsiaTheme="minorEastAsia" w:hAnsi="Tahoma" w:cs="Tahoma"/>
      <w:sz w:val="16"/>
      <w:szCs w:val="14"/>
      <w:lang w:val="en-US"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3453</Words>
  <Characters>19686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pocd</dc:creator>
  <cp:lastModifiedBy>pocd</cp:lastModifiedBy>
  <cp:revision>2</cp:revision>
  <dcterms:created xsi:type="dcterms:W3CDTF">2020-06-09T10:59:00Z</dcterms:created>
  <dcterms:modified xsi:type="dcterms:W3CDTF">2020-06-09T10:59:00Z</dcterms:modified>
</cp:coreProperties>
</file>