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B2B" w:rsidRDefault="001C0BBB" w:rsidP="001C0BBB">
      <w:pPr>
        <w:jc w:val="center"/>
        <w:rPr>
          <w:rFonts w:ascii="Book Antiqua" w:hAnsi="Book Antiqua"/>
          <w:b/>
          <w:sz w:val="24"/>
          <w:u w:val="single"/>
        </w:rPr>
      </w:pPr>
      <w:bookmarkStart w:id="0" w:name="_GoBack"/>
      <w:bookmarkEnd w:id="0"/>
      <w:r w:rsidRPr="001C0BBB">
        <w:rPr>
          <w:rFonts w:ascii="Book Antiqua" w:hAnsi="Book Antiqua"/>
          <w:b/>
          <w:sz w:val="24"/>
          <w:u w:val="single"/>
        </w:rPr>
        <w:t>Instructions for Room Invigilators</w:t>
      </w:r>
      <w:r w:rsidR="00D852C8">
        <w:rPr>
          <w:rFonts w:ascii="Book Antiqua" w:hAnsi="Book Antiqua"/>
          <w:b/>
          <w:sz w:val="24"/>
          <w:u w:val="single"/>
        </w:rPr>
        <w:t>:</w:t>
      </w:r>
    </w:p>
    <w:p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Deputy Superintendent’s will open / seal the question booklet and OMR packets. </w:t>
      </w:r>
    </w:p>
    <w:p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see that the correct OMR sheets according to the time-table are supplied to them. </w:t>
      </w:r>
    </w:p>
    <w:p w:rsidR="001C0BBB" w:rsidRPr="00C442F2" w:rsidRDefault="008B74D1"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room superintendent </w:t>
      </w:r>
      <w:r w:rsidR="007B6A71">
        <w:rPr>
          <w:rFonts w:ascii="Book Antiqua" w:hAnsi="Book Antiqua"/>
          <w:sz w:val="24"/>
        </w:rPr>
        <w:t>shall read out the instructions</w:t>
      </w:r>
      <w:r w:rsidRPr="00C442F2">
        <w:rPr>
          <w:rFonts w:ascii="Book Antiqua" w:hAnsi="Book Antiqua"/>
          <w:sz w:val="24"/>
        </w:rPr>
        <w:t xml:space="preserve"> given in the </w:t>
      </w:r>
      <w:r w:rsidR="007B6A71">
        <w:rPr>
          <w:rFonts w:ascii="Book Antiqua" w:hAnsi="Book Antiqua"/>
          <w:sz w:val="24"/>
        </w:rPr>
        <w:t>instructions for the candidate leaf let kept in the packets</w:t>
      </w:r>
      <w:r w:rsidRPr="00C442F2">
        <w:rPr>
          <w:rFonts w:ascii="Book Antiqua" w:hAnsi="Book Antiqua"/>
          <w:sz w:val="24"/>
        </w:rPr>
        <w:t xml:space="preserve">. </w:t>
      </w:r>
    </w:p>
    <w:p w:rsidR="00C342D4" w:rsidRPr="00C442F2" w:rsidRDefault="008B74D1"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Soon after the examination begins, the room superintendent should obtain the signature of the candidate on the attendance sheet. </w:t>
      </w:r>
    </w:p>
    <w:p w:rsidR="00C342D4" w:rsidRPr="00C442F2" w:rsidRDefault="00C342D4"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check </w:t>
      </w:r>
      <w:r w:rsidR="00437D76" w:rsidRPr="00C442F2">
        <w:rPr>
          <w:rFonts w:ascii="Book Antiqua" w:hAnsi="Book Antiqua"/>
          <w:sz w:val="24"/>
        </w:rPr>
        <w:t xml:space="preserve">whether </w:t>
      </w:r>
      <w:r w:rsidRPr="00C442F2">
        <w:rPr>
          <w:rFonts w:ascii="Book Antiqua" w:hAnsi="Book Antiqua"/>
          <w:sz w:val="24"/>
        </w:rPr>
        <w:t xml:space="preserve">the candidate’s signature and photograph agree with his/her specimen signature and photograph on the admission ticket.  </w:t>
      </w:r>
    </w:p>
    <w:p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Room Invigilators shall mark the number of absentees in the attendance sheet.</w:t>
      </w:r>
    </w:p>
    <w:p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The Room Superintendent has to count the answer sheets to be placed inside the paper packets so as to tally with the register numbers typed on the attendance sheet</w:t>
      </w:r>
    </w:p>
    <w:p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No candidate shall be allowed to go out of the examination hall temporarily on the plea of the call of nature, telephone calls, meeting someone urgently etc. Except when it is most unavoidable and under the supervision of a superintendent or trusted person. </w:t>
      </w:r>
    </w:p>
    <w:p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candidates will not be allowed to leave the examination hall till the examination is over. </w:t>
      </w:r>
    </w:p>
    <w:p w:rsidR="008B74D1" w:rsidRPr="00C442F2" w:rsidRDefault="008B74D1" w:rsidP="007B6A71">
      <w:pPr>
        <w:pStyle w:val="ListParagraph"/>
        <w:numPr>
          <w:ilvl w:val="0"/>
          <w:numId w:val="4"/>
        </w:numPr>
        <w:spacing w:beforeLines="40" w:before="96" w:after="120" w:line="360" w:lineRule="auto"/>
        <w:ind w:left="714" w:hanging="357"/>
        <w:jc w:val="both"/>
        <w:outlineLvl w:val="1"/>
        <w:rPr>
          <w:rFonts w:ascii="Book Antiqua" w:eastAsia="Times New Roman" w:hAnsi="Book Antiqua" w:cs="Times New Roman"/>
          <w:bCs/>
          <w:sz w:val="24"/>
          <w:szCs w:val="24"/>
        </w:rPr>
      </w:pPr>
      <w:r w:rsidRPr="00C442F2">
        <w:rPr>
          <w:rFonts w:ascii="Book Antiqua" w:eastAsia="Times New Roman" w:hAnsi="Book Antiqua" w:cs="Times New Roman"/>
          <w:bCs/>
          <w:sz w:val="24"/>
          <w:szCs w:val="24"/>
          <w:lang w:val="en-US"/>
        </w:rPr>
        <w:t>No Room Invigilator/s is permitted to leave the examinatio</w:t>
      </w:r>
      <w:r w:rsidR="00CA37F0" w:rsidRPr="00C442F2">
        <w:rPr>
          <w:rFonts w:ascii="Book Antiqua" w:eastAsia="Times New Roman" w:hAnsi="Book Antiqua" w:cs="Times New Roman"/>
          <w:bCs/>
          <w:sz w:val="24"/>
          <w:szCs w:val="24"/>
          <w:lang w:val="en-US"/>
        </w:rPr>
        <w:t xml:space="preserve">n hall during the examination. </w:t>
      </w:r>
      <w:r w:rsidR="00C442F2" w:rsidRPr="00C442F2">
        <w:rPr>
          <w:rFonts w:ascii="Book Antiqua" w:eastAsia="Times New Roman" w:hAnsi="Book Antiqua" w:cs="Times New Roman"/>
          <w:bCs/>
          <w:sz w:val="24"/>
          <w:szCs w:val="24"/>
          <w:lang w:val="en-US"/>
        </w:rPr>
        <w:t xml:space="preserve"> </w:t>
      </w:r>
      <w:r w:rsidRPr="00C442F2">
        <w:rPr>
          <w:rFonts w:ascii="Book Antiqua" w:eastAsia="Times New Roman" w:hAnsi="Book Antiqua" w:cs="Times New Roman"/>
          <w:bCs/>
          <w:sz w:val="24"/>
          <w:szCs w:val="24"/>
          <w:lang w:val="en-US"/>
        </w:rPr>
        <w:t>He/she may leave the examination hall after the relieving Invigilator has taken charge of the supervision of the room as the case may be.  Relief shall not be taken for more than 10 minutes.</w:t>
      </w:r>
    </w:p>
    <w:tbl>
      <w:tblPr>
        <w:tblStyle w:val="TableGrid"/>
        <w:tblW w:w="0" w:type="auto"/>
        <w:jc w:val="center"/>
        <w:tblLook w:val="04A0" w:firstRow="1" w:lastRow="0" w:firstColumn="1" w:lastColumn="0" w:noHBand="0" w:noVBand="1"/>
      </w:tblPr>
      <w:tblGrid>
        <w:gridCol w:w="1293"/>
        <w:gridCol w:w="8558"/>
      </w:tblGrid>
      <w:tr w:rsidR="00AF5730" w:rsidRPr="00AF5730" w:rsidTr="00C342D4">
        <w:trPr>
          <w:jc w:val="center"/>
        </w:trPr>
        <w:tc>
          <w:tcPr>
            <w:tcW w:w="0" w:type="auto"/>
            <w:gridSpan w:val="2"/>
          </w:tcPr>
          <w:p w:rsidR="00AF5730" w:rsidRPr="00AF5730" w:rsidRDefault="00AF5730"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AF5730">
              <w:rPr>
                <w:rFonts w:ascii="Book Antiqua" w:eastAsia="Times New Roman" w:hAnsi="Book Antiqua" w:cs="Times New Roman"/>
                <w:b/>
                <w:color w:val="000000"/>
                <w:kern w:val="24"/>
                <w:sz w:val="24"/>
                <w:szCs w:val="20"/>
                <w:lang w:val="en-GB"/>
              </w:rPr>
              <w:t>B.ASLP</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9:30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9:45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Physics 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10:00 a.m.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Booklet  &amp; </w:t>
            </w:r>
            <w:r w:rsidRPr="00AF5730">
              <w:rPr>
                <w:rFonts w:ascii="Book Antiqua" w:eastAsia="Times New Roman" w:hAnsi="Book Antiqua" w:cs="Times New Roman"/>
                <w:color w:val="000000"/>
                <w:kern w:val="24"/>
                <w:sz w:val="24"/>
                <w:szCs w:val="20"/>
                <w:lang w:val="en-GB"/>
              </w:rPr>
              <w:t>Commencement of  Physics</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10.5</w:t>
            </w:r>
            <w:r>
              <w:rPr>
                <w:rFonts w:ascii="Book Antiqua" w:eastAsia="Times New Roman" w:hAnsi="Book Antiqua" w:cs="Times New Roman"/>
                <w:color w:val="000000"/>
                <w:kern w:val="24"/>
                <w:sz w:val="24"/>
                <w:szCs w:val="20"/>
                <w:lang w:val="en-GB"/>
              </w:rPr>
              <w:t>0</w:t>
            </w:r>
            <w:r w:rsidRPr="00AF5730">
              <w:rPr>
                <w:rFonts w:ascii="Book Antiqua" w:eastAsia="Times New Roman" w:hAnsi="Book Antiqua" w:cs="Times New Roman"/>
                <w:color w:val="000000"/>
                <w:kern w:val="24"/>
                <w:sz w:val="24"/>
                <w:szCs w:val="20"/>
                <w:lang w:val="en-GB"/>
              </w:rPr>
              <w:t xml:space="preserve"> a.m.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Physics OMR Sheet &amp; </w:t>
            </w:r>
            <w:r w:rsidRPr="00AF5730">
              <w:rPr>
                <w:rFonts w:ascii="Book Antiqua" w:eastAsia="Times New Roman" w:hAnsi="Book Antiqua" w:cs="Times New Roman"/>
                <w:color w:val="000000"/>
                <w:kern w:val="24"/>
                <w:sz w:val="24"/>
                <w:szCs w:val="20"/>
                <w:lang w:val="en-GB"/>
              </w:rPr>
              <w:t>Distribute Chemistry OMR Sheet</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11:05 a.m. </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Commencement of  Chemistry</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1</w:t>
            </w:r>
            <w:r>
              <w:rPr>
                <w:rFonts w:ascii="Book Antiqua" w:eastAsia="Times New Roman" w:hAnsi="Book Antiqua" w:cs="Times New Roman"/>
                <w:color w:val="000000"/>
                <w:kern w:val="24"/>
                <w:sz w:val="24"/>
                <w:szCs w:val="20"/>
                <w:lang w:val="en-GB"/>
              </w:rPr>
              <w:t>1</w:t>
            </w:r>
            <w:r w:rsidRPr="00AF5730">
              <w:rPr>
                <w:rFonts w:ascii="Book Antiqua" w:eastAsia="Times New Roman" w:hAnsi="Book Antiqua" w:cs="Times New Roman"/>
                <w:color w:val="000000"/>
                <w:kern w:val="24"/>
                <w:sz w:val="24"/>
                <w:szCs w:val="20"/>
                <w:lang w:val="en-GB"/>
              </w:rPr>
              <w:t>.</w:t>
            </w:r>
            <w:r>
              <w:rPr>
                <w:rFonts w:ascii="Book Antiqua" w:eastAsia="Times New Roman" w:hAnsi="Book Antiqua" w:cs="Times New Roman"/>
                <w:color w:val="000000"/>
                <w:kern w:val="24"/>
                <w:sz w:val="24"/>
                <w:szCs w:val="20"/>
                <w:lang w:val="en-GB"/>
              </w:rPr>
              <w:t>55</w:t>
            </w:r>
            <w:r w:rsidRPr="00AF5730">
              <w:rPr>
                <w:rFonts w:ascii="Book Antiqua" w:eastAsia="Times New Roman" w:hAnsi="Book Antiqua" w:cs="Times New Roman"/>
                <w:color w:val="000000"/>
                <w:kern w:val="24"/>
                <w:sz w:val="24"/>
                <w:szCs w:val="20"/>
                <w:lang w:val="en-GB"/>
              </w:rPr>
              <w:t xml:space="preserve"> </w:t>
            </w:r>
            <w:r>
              <w:rPr>
                <w:rFonts w:ascii="Book Antiqua" w:eastAsia="Times New Roman" w:hAnsi="Book Antiqua" w:cs="Times New Roman"/>
                <w:color w:val="000000"/>
                <w:kern w:val="24"/>
                <w:sz w:val="24"/>
                <w:szCs w:val="20"/>
                <w:lang w:val="en-GB"/>
              </w:rPr>
              <w:t>a</w:t>
            </w:r>
            <w:r w:rsidRPr="00AF5730">
              <w:rPr>
                <w:rFonts w:ascii="Book Antiqua" w:eastAsia="Times New Roman" w:hAnsi="Book Antiqua" w:cs="Times New Roman"/>
                <w:color w:val="000000"/>
                <w:kern w:val="24"/>
                <w:sz w:val="24"/>
                <w:szCs w:val="20"/>
                <w:lang w:val="en-GB"/>
              </w:rPr>
              <w:t>.m.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 xml:space="preserve">Collect Chemistry OMR Sheet &amp; </w:t>
            </w:r>
            <w:r w:rsidRPr="00AF5730">
              <w:rPr>
                <w:rFonts w:ascii="Book Antiqua" w:eastAsia="Times New Roman" w:hAnsi="Book Antiqua" w:cs="Times New Roman"/>
                <w:color w:val="000000"/>
                <w:kern w:val="24"/>
                <w:sz w:val="24"/>
                <w:szCs w:val="20"/>
                <w:lang w:val="en-GB"/>
              </w:rPr>
              <w:t>Distribute Mathematics / Biology OMR Sheet</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12:10 p.m. </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Commencement of  Mathematics / Biology</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0</w:t>
            </w:r>
            <w:r w:rsidRPr="00AF5730">
              <w:rPr>
                <w:rFonts w:ascii="Book Antiqua" w:eastAsia="Times New Roman" w:hAnsi="Book Antiqua" w:cs="Times New Roman"/>
                <w:color w:val="000000"/>
                <w:kern w:val="24"/>
                <w:sz w:val="24"/>
                <w:szCs w:val="20"/>
                <w:lang w:val="en-GB"/>
              </w:rPr>
              <w:t>1:00 p.m.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 xml:space="preserve">Collect </w:t>
            </w:r>
            <w:r w:rsidRPr="00AF5730">
              <w:rPr>
                <w:rFonts w:ascii="Book Antiqua" w:eastAsia="Times New Roman" w:hAnsi="Book Antiqua" w:cs="Times New Roman"/>
                <w:color w:val="000000"/>
                <w:kern w:val="24"/>
                <w:sz w:val="24"/>
                <w:szCs w:val="20"/>
                <w:lang w:val="en-GB"/>
              </w:rPr>
              <w:t>Mathematics / Biology</w:t>
            </w:r>
            <w:r w:rsidRPr="00AF5730">
              <w:rPr>
                <w:rFonts w:ascii="Book Antiqua" w:eastAsia="Times New Roman" w:hAnsi="Book Antiqua" w:cs="Times New Roman"/>
                <w:color w:val="000000"/>
                <w:kern w:val="24"/>
                <w:sz w:val="24"/>
                <w:szCs w:val="20"/>
                <w:lang w:val="en-US"/>
              </w:rPr>
              <w:t xml:space="preserve"> </w:t>
            </w:r>
            <w:r>
              <w:rPr>
                <w:rFonts w:ascii="Book Antiqua" w:eastAsia="Times New Roman" w:hAnsi="Book Antiqua" w:cs="Times New Roman"/>
                <w:color w:val="000000"/>
                <w:kern w:val="24"/>
                <w:sz w:val="24"/>
                <w:szCs w:val="20"/>
                <w:lang w:val="en-GB"/>
              </w:rPr>
              <w:t>OMR Sheet</w:t>
            </w:r>
          </w:p>
        </w:tc>
      </w:tr>
    </w:tbl>
    <w:p w:rsidR="00AF5730" w:rsidRDefault="00AF5730" w:rsidP="00AF5730">
      <w:pPr>
        <w:pStyle w:val="ListParagraph"/>
        <w:jc w:val="both"/>
        <w:rPr>
          <w:rFonts w:ascii="Book Antiqua" w:hAnsi="Book Antiqua"/>
          <w:sz w:val="24"/>
        </w:rPr>
      </w:pPr>
    </w:p>
    <w:p w:rsidR="002703FC" w:rsidRDefault="002703FC">
      <w:pPr>
        <w:rPr>
          <w:rFonts w:ascii="Book Antiqua" w:hAnsi="Book Antiqua"/>
          <w:sz w:val="24"/>
        </w:rPr>
      </w:pPr>
      <w:r>
        <w:rPr>
          <w:rFonts w:ascii="Book Antiqua" w:hAnsi="Book Antiqua"/>
          <w:sz w:val="24"/>
        </w:rPr>
        <w:br w:type="page"/>
      </w:r>
    </w:p>
    <w:p w:rsidR="002703FC" w:rsidRDefault="002703FC" w:rsidP="002703FC">
      <w:pPr>
        <w:jc w:val="center"/>
        <w:rPr>
          <w:rFonts w:ascii="Book Antiqua" w:hAnsi="Book Antiqua"/>
          <w:b/>
          <w:sz w:val="24"/>
          <w:u w:val="single"/>
        </w:rPr>
      </w:pPr>
      <w:r w:rsidRPr="001C0BBB">
        <w:rPr>
          <w:rFonts w:ascii="Book Antiqua" w:hAnsi="Book Antiqua"/>
          <w:b/>
          <w:sz w:val="24"/>
          <w:u w:val="single"/>
        </w:rPr>
        <w:lastRenderedPageBreak/>
        <w:t>Instructions for Room Invigilators</w:t>
      </w:r>
      <w:r>
        <w:rPr>
          <w:rFonts w:ascii="Book Antiqua" w:hAnsi="Book Antiqua"/>
          <w:b/>
          <w:sz w:val="24"/>
          <w:u w:val="single"/>
        </w:rPr>
        <w:t>:</w:t>
      </w:r>
    </w:p>
    <w:p w:rsidR="002703FC" w:rsidRPr="00C442F2" w:rsidRDefault="002703FC" w:rsidP="007B6A71">
      <w:pPr>
        <w:pStyle w:val="ListParagraph"/>
        <w:numPr>
          <w:ilvl w:val="0"/>
          <w:numId w:val="5"/>
        </w:numPr>
        <w:spacing w:beforeLines="40" w:before="96" w:after="120" w:line="360" w:lineRule="auto"/>
        <w:jc w:val="both"/>
        <w:rPr>
          <w:rFonts w:ascii="Book Antiqua" w:hAnsi="Book Antiqua"/>
          <w:sz w:val="24"/>
        </w:rPr>
      </w:pPr>
      <w:r w:rsidRPr="00C442F2">
        <w:rPr>
          <w:rFonts w:ascii="Book Antiqua" w:hAnsi="Book Antiqua"/>
          <w:sz w:val="24"/>
        </w:rPr>
        <w:t xml:space="preserve">The Deputy Superintendent’s will open / seal the question booklet and OMR packets. </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see that the correct OMR sheets according to the time-table are supplied to them. </w:t>
      </w:r>
    </w:p>
    <w:p w:rsidR="008C3F43" w:rsidRPr="00C442F2" w:rsidRDefault="008C3F43" w:rsidP="008C3F43">
      <w:pPr>
        <w:pStyle w:val="ListParagraph"/>
        <w:numPr>
          <w:ilvl w:val="0"/>
          <w:numId w:val="5"/>
        </w:numPr>
        <w:spacing w:beforeLines="40" w:before="96" w:after="120" w:line="360" w:lineRule="auto"/>
        <w:jc w:val="both"/>
        <w:rPr>
          <w:rFonts w:ascii="Book Antiqua" w:hAnsi="Book Antiqua"/>
          <w:sz w:val="24"/>
        </w:rPr>
      </w:pPr>
      <w:r w:rsidRPr="00C442F2">
        <w:rPr>
          <w:rFonts w:ascii="Book Antiqua" w:hAnsi="Book Antiqua"/>
          <w:sz w:val="24"/>
        </w:rPr>
        <w:t xml:space="preserve">The room superintendent </w:t>
      </w:r>
      <w:r>
        <w:rPr>
          <w:rFonts w:ascii="Book Antiqua" w:hAnsi="Book Antiqua"/>
          <w:sz w:val="24"/>
        </w:rPr>
        <w:t>shall read out the instructions</w:t>
      </w:r>
      <w:r w:rsidRPr="00C442F2">
        <w:rPr>
          <w:rFonts w:ascii="Book Antiqua" w:hAnsi="Book Antiqua"/>
          <w:sz w:val="24"/>
        </w:rPr>
        <w:t xml:space="preserve"> given in the </w:t>
      </w:r>
      <w:r>
        <w:rPr>
          <w:rFonts w:ascii="Book Antiqua" w:hAnsi="Book Antiqua"/>
          <w:sz w:val="24"/>
        </w:rPr>
        <w:t>instructions for the candidate leaf let kept in the packets</w:t>
      </w:r>
      <w:r w:rsidRPr="00C442F2">
        <w:rPr>
          <w:rFonts w:ascii="Book Antiqua" w:hAnsi="Book Antiqua"/>
          <w:sz w:val="24"/>
        </w:rPr>
        <w:t xml:space="preserve">. </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Soon after the examination begins, the room superintendent should obtain the signature of the candidate on the attendance sheet. </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check whether the candidate’s signature and photograph agree with his/her specimen signature and photograph on the admission ticket.  </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Room Invigilators shall mark the number of absentees in the attendance sheet.</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The Room Superintendent has to count the answer sheets to be placed inside the paper packets so as to tally with the register numbers typed on the attendance sheet</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No candidate shall be allowed to go out of the examination hall temporarily on the plea of the call of nature, telephone calls, meeting someone urgently etc. Except when it is most unavoidable and under the supervision of a superintendent or trusted person. </w:t>
      </w:r>
    </w:p>
    <w:p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candidates will not be allowed to leave the examination hall till the examination is over. </w:t>
      </w:r>
    </w:p>
    <w:p w:rsidR="002703FC" w:rsidRPr="00C442F2" w:rsidRDefault="002703FC" w:rsidP="007B6A71">
      <w:pPr>
        <w:pStyle w:val="ListParagraph"/>
        <w:numPr>
          <w:ilvl w:val="0"/>
          <w:numId w:val="5"/>
        </w:numPr>
        <w:spacing w:beforeLines="40" w:before="96" w:after="120" w:line="360" w:lineRule="auto"/>
        <w:ind w:left="714" w:hanging="357"/>
        <w:jc w:val="both"/>
        <w:outlineLvl w:val="1"/>
        <w:rPr>
          <w:rFonts w:ascii="Book Antiqua" w:eastAsia="Times New Roman" w:hAnsi="Book Antiqua" w:cs="Times New Roman"/>
          <w:bCs/>
          <w:sz w:val="24"/>
          <w:szCs w:val="24"/>
        </w:rPr>
      </w:pPr>
      <w:r w:rsidRPr="00C442F2">
        <w:rPr>
          <w:rFonts w:ascii="Book Antiqua" w:eastAsia="Times New Roman" w:hAnsi="Book Antiqua" w:cs="Times New Roman"/>
          <w:bCs/>
          <w:sz w:val="24"/>
          <w:szCs w:val="24"/>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rsidR="00AF5730" w:rsidRDefault="00AF5730" w:rsidP="00AF5730">
      <w:pPr>
        <w:pStyle w:val="ListParagraph"/>
        <w:jc w:val="both"/>
        <w:rPr>
          <w:rFonts w:ascii="Book Antiqua" w:hAnsi="Book Antiqua"/>
          <w:sz w:val="24"/>
        </w:rPr>
      </w:pPr>
    </w:p>
    <w:tbl>
      <w:tblPr>
        <w:tblStyle w:val="TableGrid"/>
        <w:tblW w:w="0" w:type="auto"/>
        <w:jc w:val="center"/>
        <w:tblLook w:val="04A0" w:firstRow="1" w:lastRow="0" w:firstColumn="1" w:lastColumn="0" w:noHBand="0" w:noVBand="1"/>
      </w:tblPr>
      <w:tblGrid>
        <w:gridCol w:w="1293"/>
        <w:gridCol w:w="8827"/>
      </w:tblGrid>
      <w:tr w:rsidR="002703FC" w:rsidRPr="00AF5730" w:rsidTr="003F1C27">
        <w:trPr>
          <w:jc w:val="center"/>
        </w:trPr>
        <w:tc>
          <w:tcPr>
            <w:tcW w:w="0" w:type="auto"/>
            <w:gridSpan w:val="2"/>
          </w:tcPr>
          <w:p w:rsidR="002703FC" w:rsidRPr="00AF5730"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proofErr w:type="spellStart"/>
            <w:r w:rsidRPr="00AF5730">
              <w:rPr>
                <w:rFonts w:ascii="Book Antiqua" w:eastAsia="Times New Roman" w:hAnsi="Book Antiqua" w:cs="Times New Roman"/>
                <w:b/>
                <w:color w:val="000000"/>
                <w:kern w:val="24"/>
                <w:sz w:val="24"/>
                <w:szCs w:val="20"/>
                <w:lang w:val="en-GB"/>
              </w:rPr>
              <w:t>M.Sc</w:t>
            </w:r>
            <w:proofErr w:type="spellEnd"/>
            <w:r w:rsidRPr="00AF5730">
              <w:rPr>
                <w:rFonts w:ascii="Book Antiqua" w:eastAsia="Times New Roman" w:hAnsi="Book Antiqua" w:cs="Times New Roman"/>
                <w:b/>
                <w:color w:val="000000"/>
                <w:kern w:val="24"/>
                <w:sz w:val="24"/>
                <w:szCs w:val="20"/>
                <w:lang w:val="en-GB"/>
              </w:rPr>
              <w:t xml:space="preserve"> – SLP / Audiology &amp; </w:t>
            </w:r>
            <w:proofErr w:type="spellStart"/>
            <w:r w:rsidRPr="00AF5730">
              <w:rPr>
                <w:rFonts w:ascii="Book Antiqua" w:eastAsia="Times New Roman" w:hAnsi="Book Antiqua" w:cs="Times New Roman"/>
                <w:b/>
                <w:color w:val="000000"/>
                <w:kern w:val="24"/>
                <w:sz w:val="24"/>
                <w:szCs w:val="20"/>
                <w:lang w:val="en-GB"/>
              </w:rPr>
              <w:t>M.SEd</w:t>
            </w:r>
            <w:proofErr w:type="spellEnd"/>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9:30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9:45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Audiology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10:00 a.m.</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Booklet  &amp; </w:t>
            </w:r>
            <w:r w:rsidRPr="00AF5730">
              <w:rPr>
                <w:rFonts w:ascii="Book Antiqua" w:eastAsia="Times New Roman" w:hAnsi="Book Antiqua" w:cs="Times New Roman"/>
                <w:color w:val="000000"/>
                <w:kern w:val="24"/>
                <w:sz w:val="24"/>
                <w:szCs w:val="20"/>
                <w:lang w:val="en-GB"/>
              </w:rPr>
              <w:t>Commencement of  Examination</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11.30</w:t>
            </w:r>
            <w:r w:rsidRPr="00AF5730">
              <w:rPr>
                <w:rFonts w:ascii="Book Antiqua" w:eastAsia="Times New Roman" w:hAnsi="Book Antiqua" w:cs="Times New Roman"/>
                <w:color w:val="000000"/>
                <w:kern w:val="24"/>
                <w:sz w:val="24"/>
                <w:szCs w:val="20"/>
                <w:lang w:val="en-GB"/>
              </w:rPr>
              <w:t xml:space="preserve"> a.m.</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OMR Sheet &amp; </w:t>
            </w:r>
            <w:r w:rsidRPr="00AF5730">
              <w:rPr>
                <w:rFonts w:ascii="Book Antiqua" w:eastAsia="Times New Roman" w:hAnsi="Book Antiqua" w:cs="Times New Roman"/>
                <w:color w:val="000000"/>
                <w:kern w:val="24"/>
                <w:sz w:val="24"/>
                <w:szCs w:val="20"/>
                <w:lang w:val="en-GB"/>
              </w:rPr>
              <w:t>Distribute OMR Sheet</w:t>
            </w:r>
            <w:r>
              <w:rPr>
                <w:rFonts w:ascii="Book Antiqua" w:eastAsia="Times New Roman" w:hAnsi="Book Antiqua" w:cs="Times New Roman"/>
                <w:color w:val="000000"/>
                <w:kern w:val="24"/>
                <w:sz w:val="24"/>
                <w:szCs w:val="20"/>
                <w:lang w:val="en-GB"/>
              </w:rPr>
              <w:t xml:space="preserve"> </w:t>
            </w:r>
          </w:p>
        </w:tc>
      </w:tr>
      <w:tr w:rsidR="002703FC" w:rsidRPr="00AF5730" w:rsidTr="003F1C27">
        <w:trPr>
          <w:jc w:val="center"/>
        </w:trPr>
        <w:tc>
          <w:tcPr>
            <w:tcW w:w="0" w:type="auto"/>
            <w:gridSpan w:val="2"/>
          </w:tcPr>
          <w:p w:rsidR="002703FC" w:rsidRPr="001620DE"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1620DE">
              <w:rPr>
                <w:rFonts w:ascii="Book Antiqua" w:eastAsia="Times New Roman" w:hAnsi="Book Antiqua" w:cs="Times New Roman"/>
                <w:b/>
                <w:color w:val="000000"/>
                <w:kern w:val="24"/>
                <w:sz w:val="24"/>
                <w:szCs w:val="20"/>
                <w:lang w:val="en-GB"/>
              </w:rPr>
              <w:t xml:space="preserve">Combined </w:t>
            </w:r>
            <w:proofErr w:type="spellStart"/>
            <w:r w:rsidRPr="001620DE">
              <w:rPr>
                <w:rFonts w:ascii="Book Antiqua" w:eastAsia="Times New Roman" w:hAnsi="Book Antiqua" w:cs="Times New Roman"/>
                <w:b/>
                <w:color w:val="000000"/>
                <w:kern w:val="24"/>
                <w:sz w:val="24"/>
                <w:szCs w:val="20"/>
                <w:lang w:val="en-GB"/>
              </w:rPr>
              <w:t>M.Sc</w:t>
            </w:r>
            <w:proofErr w:type="spellEnd"/>
            <w:r w:rsidRPr="001620DE">
              <w:rPr>
                <w:rFonts w:ascii="Book Antiqua" w:eastAsia="Times New Roman" w:hAnsi="Book Antiqua" w:cs="Times New Roman"/>
                <w:b/>
                <w:color w:val="000000"/>
                <w:kern w:val="24"/>
                <w:sz w:val="24"/>
                <w:szCs w:val="20"/>
                <w:lang w:val="en-GB"/>
              </w:rPr>
              <w:t xml:space="preserve"> – SLP / Audiology</w:t>
            </w:r>
            <w:r>
              <w:rPr>
                <w:rFonts w:ascii="Book Antiqua" w:eastAsia="Times New Roman" w:hAnsi="Book Antiqua" w:cs="Times New Roman"/>
                <w:b/>
                <w:color w:val="000000"/>
                <w:kern w:val="24"/>
                <w:sz w:val="24"/>
                <w:szCs w:val="20"/>
                <w:lang w:val="en-GB"/>
              </w:rPr>
              <w:t xml:space="preserve"> Candidates</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11:</w:t>
            </w:r>
            <w:r>
              <w:rPr>
                <w:rFonts w:ascii="Book Antiqua" w:eastAsia="Times New Roman" w:hAnsi="Book Antiqua" w:cs="Times New Roman"/>
                <w:color w:val="000000"/>
                <w:kern w:val="24"/>
                <w:sz w:val="24"/>
                <w:szCs w:val="20"/>
                <w:lang w:val="en-GB"/>
              </w:rPr>
              <w:t>30</w:t>
            </w:r>
            <w:r w:rsidRPr="00AF5730">
              <w:rPr>
                <w:rFonts w:ascii="Book Antiqua" w:eastAsia="Times New Roman" w:hAnsi="Book Antiqua" w:cs="Times New Roman"/>
                <w:color w:val="000000"/>
                <w:kern w:val="24"/>
                <w:sz w:val="24"/>
                <w:szCs w:val="20"/>
                <w:lang w:val="en-GB"/>
              </w:rPr>
              <w:t xml:space="preserve"> a.m. </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11.40 a.m</w:t>
            </w:r>
            <w:r w:rsidRPr="00AF5730">
              <w:rPr>
                <w:rFonts w:ascii="Book Antiqua" w:eastAsia="Times New Roman" w:hAnsi="Book Antiqua" w:cs="Times New Roman"/>
                <w:color w:val="000000"/>
                <w:kern w:val="24"/>
                <w:sz w:val="24"/>
                <w:szCs w:val="20"/>
                <w:lang w:val="en-GB"/>
              </w:rPr>
              <w:t>.</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 xml:space="preserve">Commencement of  </w:t>
            </w:r>
            <w:r>
              <w:rPr>
                <w:rFonts w:ascii="Book Antiqua" w:eastAsia="Times New Roman" w:hAnsi="Book Antiqua" w:cs="Times New Roman"/>
                <w:color w:val="000000"/>
                <w:kern w:val="24"/>
                <w:sz w:val="24"/>
                <w:szCs w:val="20"/>
                <w:lang w:val="en-GB"/>
              </w:rPr>
              <w:t>SLP</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01</w:t>
            </w:r>
            <w:r w:rsidRPr="00AF5730">
              <w:rPr>
                <w:rFonts w:ascii="Book Antiqua" w:eastAsia="Times New Roman" w:hAnsi="Book Antiqua" w:cs="Times New Roman"/>
                <w:color w:val="000000"/>
                <w:kern w:val="24"/>
                <w:sz w:val="24"/>
                <w:szCs w:val="20"/>
                <w:lang w:val="en-GB"/>
              </w:rPr>
              <w:t xml:space="preserve">:10 p.m. </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Collect OMR Sheet</w:t>
            </w:r>
          </w:p>
        </w:tc>
      </w:tr>
    </w:tbl>
    <w:p w:rsidR="002703FC" w:rsidRPr="008B74D1" w:rsidRDefault="002703FC" w:rsidP="00AF5730">
      <w:pPr>
        <w:pStyle w:val="ListParagraph"/>
        <w:jc w:val="both"/>
        <w:rPr>
          <w:rFonts w:ascii="Book Antiqua" w:hAnsi="Book Antiqua"/>
          <w:sz w:val="24"/>
        </w:rPr>
      </w:pPr>
    </w:p>
    <w:sectPr w:rsidR="002703FC" w:rsidRPr="008B74D1" w:rsidSect="00C342D4">
      <w:pgSz w:w="11906" w:h="16838"/>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2B2B"/>
    <w:multiLevelType w:val="hybridMultilevel"/>
    <w:tmpl w:val="A4EA4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D71C40"/>
    <w:multiLevelType w:val="hybridMultilevel"/>
    <w:tmpl w:val="1D2C62D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9E1374"/>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F82E33"/>
    <w:multiLevelType w:val="hybridMultilevel"/>
    <w:tmpl w:val="439AC2D0"/>
    <w:lvl w:ilvl="0" w:tplc="57327256">
      <w:start w:val="1"/>
      <w:numFmt w:val="bullet"/>
      <w:lvlText w:val=""/>
      <w:lvlJc w:val="left"/>
      <w:pPr>
        <w:tabs>
          <w:tab w:val="num" w:pos="720"/>
        </w:tabs>
        <w:ind w:left="720" w:hanging="360"/>
      </w:pPr>
      <w:rPr>
        <w:rFonts w:ascii="Wingdings 2" w:hAnsi="Wingdings 2" w:hint="default"/>
      </w:rPr>
    </w:lvl>
    <w:lvl w:ilvl="1" w:tplc="C74E8EB8" w:tentative="1">
      <w:start w:val="1"/>
      <w:numFmt w:val="bullet"/>
      <w:lvlText w:val=""/>
      <w:lvlJc w:val="left"/>
      <w:pPr>
        <w:tabs>
          <w:tab w:val="num" w:pos="1440"/>
        </w:tabs>
        <w:ind w:left="1440" w:hanging="360"/>
      </w:pPr>
      <w:rPr>
        <w:rFonts w:ascii="Wingdings 2" w:hAnsi="Wingdings 2" w:hint="default"/>
      </w:rPr>
    </w:lvl>
    <w:lvl w:ilvl="2" w:tplc="C5106ACA" w:tentative="1">
      <w:start w:val="1"/>
      <w:numFmt w:val="bullet"/>
      <w:lvlText w:val=""/>
      <w:lvlJc w:val="left"/>
      <w:pPr>
        <w:tabs>
          <w:tab w:val="num" w:pos="2160"/>
        </w:tabs>
        <w:ind w:left="2160" w:hanging="360"/>
      </w:pPr>
      <w:rPr>
        <w:rFonts w:ascii="Wingdings 2" w:hAnsi="Wingdings 2" w:hint="default"/>
      </w:rPr>
    </w:lvl>
    <w:lvl w:ilvl="3" w:tplc="35F45AF2" w:tentative="1">
      <w:start w:val="1"/>
      <w:numFmt w:val="bullet"/>
      <w:lvlText w:val=""/>
      <w:lvlJc w:val="left"/>
      <w:pPr>
        <w:tabs>
          <w:tab w:val="num" w:pos="2880"/>
        </w:tabs>
        <w:ind w:left="2880" w:hanging="360"/>
      </w:pPr>
      <w:rPr>
        <w:rFonts w:ascii="Wingdings 2" w:hAnsi="Wingdings 2" w:hint="default"/>
      </w:rPr>
    </w:lvl>
    <w:lvl w:ilvl="4" w:tplc="787E1C9A" w:tentative="1">
      <w:start w:val="1"/>
      <w:numFmt w:val="bullet"/>
      <w:lvlText w:val=""/>
      <w:lvlJc w:val="left"/>
      <w:pPr>
        <w:tabs>
          <w:tab w:val="num" w:pos="3600"/>
        </w:tabs>
        <w:ind w:left="3600" w:hanging="360"/>
      </w:pPr>
      <w:rPr>
        <w:rFonts w:ascii="Wingdings 2" w:hAnsi="Wingdings 2" w:hint="default"/>
      </w:rPr>
    </w:lvl>
    <w:lvl w:ilvl="5" w:tplc="BAFE4C38" w:tentative="1">
      <w:start w:val="1"/>
      <w:numFmt w:val="bullet"/>
      <w:lvlText w:val=""/>
      <w:lvlJc w:val="left"/>
      <w:pPr>
        <w:tabs>
          <w:tab w:val="num" w:pos="4320"/>
        </w:tabs>
        <w:ind w:left="4320" w:hanging="360"/>
      </w:pPr>
      <w:rPr>
        <w:rFonts w:ascii="Wingdings 2" w:hAnsi="Wingdings 2" w:hint="default"/>
      </w:rPr>
    </w:lvl>
    <w:lvl w:ilvl="6" w:tplc="5128E12E" w:tentative="1">
      <w:start w:val="1"/>
      <w:numFmt w:val="bullet"/>
      <w:lvlText w:val=""/>
      <w:lvlJc w:val="left"/>
      <w:pPr>
        <w:tabs>
          <w:tab w:val="num" w:pos="5040"/>
        </w:tabs>
        <w:ind w:left="5040" w:hanging="360"/>
      </w:pPr>
      <w:rPr>
        <w:rFonts w:ascii="Wingdings 2" w:hAnsi="Wingdings 2" w:hint="default"/>
      </w:rPr>
    </w:lvl>
    <w:lvl w:ilvl="7" w:tplc="24F05500" w:tentative="1">
      <w:start w:val="1"/>
      <w:numFmt w:val="bullet"/>
      <w:lvlText w:val=""/>
      <w:lvlJc w:val="left"/>
      <w:pPr>
        <w:tabs>
          <w:tab w:val="num" w:pos="5760"/>
        </w:tabs>
        <w:ind w:left="5760" w:hanging="360"/>
      </w:pPr>
      <w:rPr>
        <w:rFonts w:ascii="Wingdings 2" w:hAnsi="Wingdings 2" w:hint="default"/>
      </w:rPr>
    </w:lvl>
    <w:lvl w:ilvl="8" w:tplc="5BAE88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8E40D41"/>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I2NTUyMDGxNDc0NrdU0lEKTi0uzszPAykwrAUAAm4Q4ywAAAA="/>
  </w:docVars>
  <w:rsids>
    <w:rsidRoot w:val="001C0BBB"/>
    <w:rsid w:val="001620DE"/>
    <w:rsid w:val="001C0BBB"/>
    <w:rsid w:val="00207E1A"/>
    <w:rsid w:val="00237B2B"/>
    <w:rsid w:val="00266554"/>
    <w:rsid w:val="002703FC"/>
    <w:rsid w:val="00437D76"/>
    <w:rsid w:val="007B6A71"/>
    <w:rsid w:val="008B74D1"/>
    <w:rsid w:val="008C3F43"/>
    <w:rsid w:val="009E146C"/>
    <w:rsid w:val="00AF5730"/>
    <w:rsid w:val="00C342D4"/>
    <w:rsid w:val="00C442F2"/>
    <w:rsid w:val="00CA37F0"/>
    <w:rsid w:val="00D852C8"/>
    <w:rsid w:val="00DC0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BFDC4-B2ED-4464-8B2F-8B28B65E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D1"/>
    <w:pPr>
      <w:ind w:left="720"/>
      <w:contextualSpacing/>
    </w:pPr>
  </w:style>
  <w:style w:type="table" w:styleId="TableGrid">
    <w:name w:val="Table Grid"/>
    <w:basedOn w:val="TableNormal"/>
    <w:uiPriority w:val="59"/>
    <w:rsid w:val="00AF5730"/>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DST-KSP1</dc:creator>
  <cp:lastModifiedBy>Shijith Kumar</cp:lastModifiedBy>
  <cp:revision>2</cp:revision>
  <cp:lastPrinted>2018-05-25T17:12:00Z</cp:lastPrinted>
  <dcterms:created xsi:type="dcterms:W3CDTF">2019-05-15T00:54:00Z</dcterms:created>
  <dcterms:modified xsi:type="dcterms:W3CDTF">2019-05-15T00:54:00Z</dcterms:modified>
</cp:coreProperties>
</file>