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03" w:rsidRDefault="00C17203" w:rsidP="00054C60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054C60" w:rsidRPr="00CB0C2B" w:rsidRDefault="00054C60" w:rsidP="00054C60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  <w:r w:rsidRPr="00CB0C2B">
        <w:rPr>
          <w:rFonts w:ascii="Book Antiqua" w:hAnsi="Book Antiqua"/>
          <w:sz w:val="40"/>
          <w:szCs w:val="40"/>
        </w:rPr>
        <w:t>All India Institute of Speech and Hearing, Mysuru</w:t>
      </w:r>
    </w:p>
    <w:p w:rsidR="00775D6E" w:rsidRPr="00775D6E" w:rsidRDefault="00775D6E" w:rsidP="00775D6E">
      <w:pPr>
        <w:pStyle w:val="NoSpacing"/>
        <w:spacing w:after="480"/>
        <w:jc w:val="center"/>
        <w:rPr>
          <w:rFonts w:ascii="Book Antiqua" w:hAnsi="Book Antiqua"/>
          <w:sz w:val="80"/>
          <w:szCs w:val="80"/>
        </w:rPr>
      </w:pPr>
      <w:r w:rsidRPr="00775D6E">
        <w:rPr>
          <w:rFonts w:ascii="Book Antiqua" w:hAnsi="Book Antiqua"/>
          <w:b/>
          <w:color w:val="C00000"/>
          <w:sz w:val="80"/>
          <w:szCs w:val="80"/>
        </w:rPr>
        <w:t>Knowledge Park</w:t>
      </w:r>
    </w:p>
    <w:p w:rsidR="00054C60" w:rsidRPr="00CB0C2B" w:rsidRDefault="00054C60" w:rsidP="00054C60">
      <w:pPr>
        <w:pStyle w:val="NoSpacing"/>
        <w:spacing w:after="480"/>
        <w:rPr>
          <w:rFonts w:ascii="Book Antiqua" w:hAnsi="Book Antiqua"/>
          <w:b/>
          <w:color w:val="C00000"/>
          <w:sz w:val="80"/>
          <w:szCs w:val="80"/>
        </w:rPr>
      </w:pPr>
      <w:r w:rsidRPr="00CB0C2B">
        <w:rPr>
          <w:rFonts w:ascii="Book Antiqua" w:hAnsi="Book Antiqua"/>
          <w:sz w:val="80"/>
          <w:szCs w:val="80"/>
        </w:rPr>
        <w:t xml:space="preserve">Combination: </w:t>
      </w:r>
      <w:r w:rsidRPr="00CB0C2B">
        <w:rPr>
          <w:rFonts w:ascii="Book Antiqua" w:hAnsi="Book Antiqua"/>
          <w:b/>
          <w:color w:val="C00000"/>
          <w:sz w:val="80"/>
          <w:szCs w:val="80"/>
        </w:rPr>
        <w:t>PCB</w:t>
      </w:r>
    </w:p>
    <w:p w:rsidR="00054C60" w:rsidRPr="00CB0C2B" w:rsidRDefault="00054C60" w:rsidP="00054C60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>
        <w:rPr>
          <w:rFonts w:ascii="Book Antiqua" w:hAnsi="Book Antiqua"/>
          <w:b/>
          <w:sz w:val="120"/>
          <w:szCs w:val="120"/>
        </w:rPr>
        <w:t xml:space="preserve">  </w:t>
      </w:r>
      <w:r>
        <w:rPr>
          <w:rFonts w:ascii="Book Antiqua" w:hAnsi="Book Antiqua"/>
          <w:b/>
          <w:sz w:val="80"/>
          <w:szCs w:val="80"/>
        </w:rPr>
        <w:t xml:space="preserve">Room </w:t>
      </w:r>
      <w:r w:rsidR="00306184">
        <w:rPr>
          <w:rFonts w:ascii="Book Antiqua" w:hAnsi="Book Antiqua"/>
          <w:b/>
          <w:sz w:val="80"/>
          <w:szCs w:val="80"/>
        </w:rPr>
        <w:t>no.</w:t>
      </w:r>
    </w:p>
    <w:p w:rsidR="00054C60" w:rsidRDefault="00C17203" w:rsidP="00054C60">
      <w:pPr>
        <w:pStyle w:val="NoSpacing"/>
        <w:jc w:val="center"/>
        <w:rPr>
          <w:rFonts w:ascii="Book Antiqua" w:hAnsi="Book Antiqua"/>
          <w:b/>
          <w:color w:val="C00000"/>
          <w:sz w:val="160"/>
          <w:szCs w:val="160"/>
        </w:rPr>
      </w:pPr>
      <w:r>
        <w:rPr>
          <w:rFonts w:ascii="Book Antiqua" w:hAnsi="Book Antiqua"/>
          <w:b/>
          <w:color w:val="C00000"/>
          <w:sz w:val="160"/>
          <w:szCs w:val="160"/>
        </w:rPr>
        <w:t>K1</w:t>
      </w:r>
    </w:p>
    <w:p w:rsidR="00054C60" w:rsidRPr="00CB0C2B" w:rsidRDefault="00054C60" w:rsidP="00054C60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 w:rsidRPr="00CB0C2B">
        <w:rPr>
          <w:rFonts w:ascii="Book Antiqua" w:hAnsi="Book Antiqua"/>
          <w:b/>
          <w:sz w:val="80"/>
          <w:szCs w:val="80"/>
        </w:rPr>
        <w:t xml:space="preserve"> Register no.</w:t>
      </w:r>
    </w:p>
    <w:p w:rsidR="00054C60" w:rsidRDefault="00C17203" w:rsidP="00054C60">
      <w:pPr>
        <w:pStyle w:val="NoSpacing"/>
        <w:jc w:val="center"/>
        <w:rPr>
          <w:rFonts w:ascii="Book Antiqua" w:hAnsi="Book Antiqua"/>
          <w:b/>
          <w:color w:val="C00000"/>
          <w:sz w:val="160"/>
          <w:szCs w:val="120"/>
        </w:rPr>
      </w:pPr>
      <w:r w:rsidRPr="00C17203">
        <w:rPr>
          <w:rFonts w:ascii="Book Antiqua" w:hAnsi="Book Antiqua"/>
          <w:b/>
          <w:color w:val="C00000"/>
          <w:sz w:val="160"/>
          <w:szCs w:val="120"/>
        </w:rPr>
        <w:t>1744 to 1774</w:t>
      </w:r>
    </w:p>
    <w:p w:rsidR="004319BF" w:rsidRDefault="004319BF" w:rsidP="004319BF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4319BF" w:rsidRDefault="004319BF" w:rsidP="004319BF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4319BF" w:rsidRPr="00CB0C2B" w:rsidRDefault="004319BF" w:rsidP="004319BF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  <w:r w:rsidRPr="00CB0C2B">
        <w:rPr>
          <w:rFonts w:ascii="Book Antiqua" w:hAnsi="Book Antiqua"/>
          <w:sz w:val="40"/>
          <w:szCs w:val="40"/>
        </w:rPr>
        <w:t>All India Institute of Speech and Hearing, Mysuru</w:t>
      </w:r>
    </w:p>
    <w:p w:rsidR="004319BF" w:rsidRPr="00775D6E" w:rsidRDefault="004319BF" w:rsidP="004319BF">
      <w:pPr>
        <w:pStyle w:val="NoSpacing"/>
        <w:spacing w:after="480"/>
        <w:jc w:val="center"/>
        <w:rPr>
          <w:rFonts w:ascii="Book Antiqua" w:hAnsi="Book Antiqua"/>
          <w:sz w:val="80"/>
          <w:szCs w:val="80"/>
        </w:rPr>
      </w:pPr>
      <w:r w:rsidRPr="00775D6E">
        <w:rPr>
          <w:rFonts w:ascii="Book Antiqua" w:hAnsi="Book Antiqua"/>
          <w:b/>
          <w:color w:val="C00000"/>
          <w:sz w:val="80"/>
          <w:szCs w:val="80"/>
        </w:rPr>
        <w:t>Knowledge Park</w:t>
      </w:r>
    </w:p>
    <w:p w:rsidR="004319BF" w:rsidRPr="00CB0C2B" w:rsidRDefault="004319BF" w:rsidP="004319BF">
      <w:pPr>
        <w:pStyle w:val="NoSpacing"/>
        <w:spacing w:after="480"/>
        <w:rPr>
          <w:rFonts w:ascii="Book Antiqua" w:hAnsi="Book Antiqua"/>
          <w:b/>
          <w:color w:val="C00000"/>
          <w:sz w:val="80"/>
          <w:szCs w:val="80"/>
        </w:rPr>
      </w:pPr>
      <w:r w:rsidRPr="00CB0C2B">
        <w:rPr>
          <w:rFonts w:ascii="Book Antiqua" w:hAnsi="Book Antiqua"/>
          <w:sz w:val="80"/>
          <w:szCs w:val="80"/>
        </w:rPr>
        <w:t xml:space="preserve">Combination: </w:t>
      </w:r>
      <w:r w:rsidRPr="00CB0C2B">
        <w:rPr>
          <w:rFonts w:ascii="Book Antiqua" w:hAnsi="Book Antiqua"/>
          <w:b/>
          <w:color w:val="C00000"/>
          <w:sz w:val="80"/>
          <w:szCs w:val="80"/>
        </w:rPr>
        <w:t>PCB</w:t>
      </w:r>
    </w:p>
    <w:p w:rsidR="004319BF" w:rsidRPr="00CB0C2B" w:rsidRDefault="004319BF" w:rsidP="004319BF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>
        <w:rPr>
          <w:rFonts w:ascii="Book Antiqua" w:hAnsi="Book Antiqua"/>
          <w:b/>
          <w:sz w:val="120"/>
          <w:szCs w:val="120"/>
        </w:rPr>
        <w:t xml:space="preserve">  </w:t>
      </w:r>
      <w:r>
        <w:rPr>
          <w:rFonts w:ascii="Book Antiqua" w:hAnsi="Book Antiqua"/>
          <w:b/>
          <w:sz w:val="80"/>
          <w:szCs w:val="80"/>
        </w:rPr>
        <w:t xml:space="preserve">Room </w:t>
      </w:r>
      <w:r w:rsidR="00306184">
        <w:rPr>
          <w:rFonts w:ascii="Book Antiqua" w:hAnsi="Book Antiqua"/>
          <w:b/>
          <w:sz w:val="80"/>
          <w:szCs w:val="80"/>
        </w:rPr>
        <w:t>no.</w:t>
      </w:r>
    </w:p>
    <w:p w:rsidR="004319BF" w:rsidRDefault="004319BF" w:rsidP="004319BF">
      <w:pPr>
        <w:pStyle w:val="NoSpacing"/>
        <w:jc w:val="center"/>
        <w:rPr>
          <w:rFonts w:ascii="Book Antiqua" w:hAnsi="Book Antiqua"/>
          <w:b/>
          <w:color w:val="C00000"/>
          <w:sz w:val="160"/>
          <w:szCs w:val="160"/>
        </w:rPr>
      </w:pPr>
      <w:r>
        <w:rPr>
          <w:rFonts w:ascii="Book Antiqua" w:hAnsi="Book Antiqua"/>
          <w:b/>
          <w:color w:val="C00000"/>
          <w:sz w:val="160"/>
          <w:szCs w:val="160"/>
        </w:rPr>
        <w:t>K2</w:t>
      </w:r>
    </w:p>
    <w:p w:rsidR="004319BF" w:rsidRPr="00CB0C2B" w:rsidRDefault="004319BF" w:rsidP="004319BF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 w:rsidRPr="00CB0C2B">
        <w:rPr>
          <w:rFonts w:ascii="Book Antiqua" w:hAnsi="Book Antiqua"/>
          <w:b/>
          <w:sz w:val="80"/>
          <w:szCs w:val="80"/>
        </w:rPr>
        <w:t xml:space="preserve"> Register no.</w:t>
      </w:r>
    </w:p>
    <w:p w:rsidR="00C17203" w:rsidRDefault="004319BF" w:rsidP="004319BF">
      <w:pPr>
        <w:pStyle w:val="NoSpacing"/>
        <w:jc w:val="center"/>
        <w:rPr>
          <w:rFonts w:ascii="Book Antiqua" w:hAnsi="Book Antiqua"/>
          <w:b/>
          <w:color w:val="C00000"/>
          <w:sz w:val="160"/>
          <w:szCs w:val="120"/>
        </w:rPr>
      </w:pPr>
      <w:r w:rsidRPr="004319BF">
        <w:rPr>
          <w:rFonts w:ascii="Book Antiqua" w:hAnsi="Book Antiqua"/>
          <w:b/>
          <w:color w:val="C00000"/>
          <w:sz w:val="160"/>
          <w:szCs w:val="120"/>
        </w:rPr>
        <w:t>1775 to 1807</w:t>
      </w:r>
    </w:p>
    <w:p w:rsidR="003939D9" w:rsidRDefault="003939D9" w:rsidP="003939D9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3939D9" w:rsidRDefault="003939D9" w:rsidP="003939D9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3939D9" w:rsidRPr="00CB0C2B" w:rsidRDefault="003939D9" w:rsidP="003939D9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  <w:r w:rsidRPr="00CB0C2B">
        <w:rPr>
          <w:rFonts w:ascii="Book Antiqua" w:hAnsi="Book Antiqua"/>
          <w:sz w:val="40"/>
          <w:szCs w:val="40"/>
        </w:rPr>
        <w:t>All India Institute of Speech and Hearing, Mysuru</w:t>
      </w:r>
    </w:p>
    <w:p w:rsidR="003939D9" w:rsidRPr="00775D6E" w:rsidRDefault="003939D9" w:rsidP="003939D9">
      <w:pPr>
        <w:pStyle w:val="NoSpacing"/>
        <w:spacing w:after="480"/>
        <w:jc w:val="center"/>
        <w:rPr>
          <w:rFonts w:ascii="Book Antiqua" w:hAnsi="Book Antiqua"/>
          <w:sz w:val="80"/>
          <w:szCs w:val="80"/>
        </w:rPr>
      </w:pPr>
      <w:r w:rsidRPr="00775D6E">
        <w:rPr>
          <w:rFonts w:ascii="Book Antiqua" w:hAnsi="Book Antiqua"/>
          <w:b/>
          <w:color w:val="C00000"/>
          <w:sz w:val="80"/>
          <w:szCs w:val="80"/>
        </w:rPr>
        <w:t>Knowledge Park</w:t>
      </w:r>
    </w:p>
    <w:p w:rsidR="003939D9" w:rsidRPr="00CB0C2B" w:rsidRDefault="003939D9" w:rsidP="003939D9">
      <w:pPr>
        <w:pStyle w:val="NoSpacing"/>
        <w:spacing w:after="480"/>
        <w:rPr>
          <w:rFonts w:ascii="Book Antiqua" w:hAnsi="Book Antiqua"/>
          <w:b/>
          <w:color w:val="C00000"/>
          <w:sz w:val="80"/>
          <w:szCs w:val="80"/>
        </w:rPr>
      </w:pPr>
      <w:r w:rsidRPr="00CB0C2B">
        <w:rPr>
          <w:rFonts w:ascii="Book Antiqua" w:hAnsi="Book Antiqua"/>
          <w:sz w:val="80"/>
          <w:szCs w:val="80"/>
        </w:rPr>
        <w:t xml:space="preserve">Combination: </w:t>
      </w:r>
      <w:r w:rsidRPr="00CB0C2B">
        <w:rPr>
          <w:rFonts w:ascii="Book Antiqua" w:hAnsi="Book Antiqua"/>
          <w:b/>
          <w:color w:val="C00000"/>
          <w:sz w:val="80"/>
          <w:szCs w:val="80"/>
        </w:rPr>
        <w:t>PCB</w:t>
      </w:r>
    </w:p>
    <w:p w:rsidR="003939D9" w:rsidRPr="00CB0C2B" w:rsidRDefault="003939D9" w:rsidP="003939D9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>
        <w:rPr>
          <w:rFonts w:ascii="Book Antiqua" w:hAnsi="Book Antiqua"/>
          <w:b/>
          <w:sz w:val="120"/>
          <w:szCs w:val="120"/>
        </w:rPr>
        <w:t xml:space="preserve">  </w:t>
      </w:r>
      <w:r>
        <w:rPr>
          <w:rFonts w:ascii="Book Antiqua" w:hAnsi="Book Antiqua"/>
          <w:b/>
          <w:sz w:val="80"/>
          <w:szCs w:val="80"/>
        </w:rPr>
        <w:t>Room</w:t>
      </w:r>
      <w:r w:rsidR="00306184">
        <w:rPr>
          <w:rFonts w:ascii="Book Antiqua" w:hAnsi="Book Antiqua"/>
          <w:b/>
          <w:sz w:val="80"/>
          <w:szCs w:val="80"/>
        </w:rPr>
        <w:t xml:space="preserve"> no.</w:t>
      </w:r>
      <w:r>
        <w:rPr>
          <w:rFonts w:ascii="Book Antiqua" w:hAnsi="Book Antiqua"/>
          <w:b/>
          <w:sz w:val="80"/>
          <w:szCs w:val="80"/>
        </w:rPr>
        <w:t xml:space="preserve"> </w:t>
      </w:r>
    </w:p>
    <w:p w:rsidR="003939D9" w:rsidRDefault="003939D9" w:rsidP="003939D9">
      <w:pPr>
        <w:pStyle w:val="NoSpacing"/>
        <w:jc w:val="center"/>
        <w:rPr>
          <w:rFonts w:ascii="Book Antiqua" w:hAnsi="Book Antiqua"/>
          <w:b/>
          <w:color w:val="C00000"/>
          <w:sz w:val="160"/>
          <w:szCs w:val="160"/>
        </w:rPr>
      </w:pPr>
      <w:r>
        <w:rPr>
          <w:rFonts w:ascii="Book Antiqua" w:hAnsi="Book Antiqua"/>
          <w:b/>
          <w:color w:val="C00000"/>
          <w:sz w:val="160"/>
          <w:szCs w:val="160"/>
        </w:rPr>
        <w:t>K3</w:t>
      </w:r>
    </w:p>
    <w:p w:rsidR="003939D9" w:rsidRDefault="003939D9" w:rsidP="003939D9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 w:rsidRPr="00CB0C2B">
        <w:rPr>
          <w:rFonts w:ascii="Book Antiqua" w:hAnsi="Book Antiqua"/>
          <w:b/>
          <w:sz w:val="80"/>
          <w:szCs w:val="80"/>
        </w:rPr>
        <w:t xml:space="preserve"> Register no.</w:t>
      </w:r>
    </w:p>
    <w:p w:rsidR="003939D9" w:rsidRDefault="003939D9" w:rsidP="003939D9">
      <w:pPr>
        <w:pStyle w:val="NoSpacing"/>
        <w:jc w:val="center"/>
        <w:rPr>
          <w:rFonts w:ascii="Book Antiqua" w:hAnsi="Book Antiqua"/>
          <w:b/>
          <w:color w:val="C00000"/>
          <w:sz w:val="160"/>
          <w:szCs w:val="120"/>
        </w:rPr>
      </w:pPr>
      <w:r w:rsidRPr="003939D9">
        <w:rPr>
          <w:rFonts w:ascii="Book Antiqua" w:hAnsi="Book Antiqua"/>
          <w:b/>
          <w:color w:val="C00000"/>
          <w:sz w:val="160"/>
          <w:szCs w:val="120"/>
        </w:rPr>
        <w:t>1808 to 1881</w:t>
      </w:r>
    </w:p>
    <w:p w:rsidR="003939D9" w:rsidRDefault="003939D9" w:rsidP="003939D9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3939D9" w:rsidRDefault="003939D9" w:rsidP="003939D9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3939D9" w:rsidRPr="00CB0C2B" w:rsidRDefault="003939D9" w:rsidP="003939D9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  <w:r w:rsidRPr="00CB0C2B">
        <w:rPr>
          <w:rFonts w:ascii="Book Antiqua" w:hAnsi="Book Antiqua"/>
          <w:sz w:val="40"/>
          <w:szCs w:val="40"/>
        </w:rPr>
        <w:t>All India Institute of Speech and Hearing, Mysuru</w:t>
      </w:r>
    </w:p>
    <w:p w:rsidR="003939D9" w:rsidRPr="00775D6E" w:rsidRDefault="003939D9" w:rsidP="003939D9">
      <w:pPr>
        <w:pStyle w:val="NoSpacing"/>
        <w:spacing w:after="480"/>
        <w:jc w:val="center"/>
        <w:rPr>
          <w:rFonts w:ascii="Book Antiqua" w:hAnsi="Book Antiqua"/>
          <w:sz w:val="80"/>
          <w:szCs w:val="80"/>
        </w:rPr>
      </w:pPr>
      <w:r w:rsidRPr="00775D6E">
        <w:rPr>
          <w:rFonts w:ascii="Book Antiqua" w:hAnsi="Book Antiqua"/>
          <w:b/>
          <w:color w:val="C00000"/>
          <w:sz w:val="80"/>
          <w:szCs w:val="80"/>
        </w:rPr>
        <w:t>Knowledge Park</w:t>
      </w:r>
    </w:p>
    <w:p w:rsidR="003939D9" w:rsidRPr="00CB0C2B" w:rsidRDefault="003939D9" w:rsidP="003939D9">
      <w:pPr>
        <w:pStyle w:val="NoSpacing"/>
        <w:spacing w:after="480"/>
        <w:rPr>
          <w:rFonts w:ascii="Book Antiqua" w:hAnsi="Book Antiqua"/>
          <w:b/>
          <w:color w:val="C00000"/>
          <w:sz w:val="80"/>
          <w:szCs w:val="80"/>
        </w:rPr>
      </w:pPr>
      <w:r w:rsidRPr="00CB0C2B">
        <w:rPr>
          <w:rFonts w:ascii="Book Antiqua" w:hAnsi="Book Antiqua"/>
          <w:sz w:val="80"/>
          <w:szCs w:val="80"/>
        </w:rPr>
        <w:t xml:space="preserve">Combination: </w:t>
      </w:r>
      <w:r w:rsidRPr="00CB0C2B">
        <w:rPr>
          <w:rFonts w:ascii="Book Antiqua" w:hAnsi="Book Antiqua"/>
          <w:b/>
          <w:color w:val="C00000"/>
          <w:sz w:val="80"/>
          <w:szCs w:val="80"/>
        </w:rPr>
        <w:t>PCB</w:t>
      </w:r>
    </w:p>
    <w:p w:rsidR="003939D9" w:rsidRPr="00CB0C2B" w:rsidRDefault="003939D9" w:rsidP="003939D9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>
        <w:rPr>
          <w:rFonts w:ascii="Book Antiqua" w:hAnsi="Book Antiqua"/>
          <w:b/>
          <w:sz w:val="120"/>
          <w:szCs w:val="120"/>
        </w:rPr>
        <w:t xml:space="preserve">  </w:t>
      </w:r>
      <w:r>
        <w:rPr>
          <w:rFonts w:ascii="Book Antiqua" w:hAnsi="Book Antiqua"/>
          <w:b/>
          <w:sz w:val="80"/>
          <w:szCs w:val="80"/>
        </w:rPr>
        <w:t xml:space="preserve">Room </w:t>
      </w:r>
      <w:r w:rsidR="00306184">
        <w:rPr>
          <w:rFonts w:ascii="Book Antiqua" w:hAnsi="Book Antiqua"/>
          <w:b/>
          <w:sz w:val="80"/>
          <w:szCs w:val="80"/>
        </w:rPr>
        <w:t>no.</w:t>
      </w:r>
    </w:p>
    <w:p w:rsidR="003939D9" w:rsidRDefault="003939D9" w:rsidP="003939D9">
      <w:pPr>
        <w:pStyle w:val="NoSpacing"/>
        <w:jc w:val="center"/>
        <w:rPr>
          <w:rFonts w:ascii="Book Antiqua" w:hAnsi="Book Antiqua"/>
          <w:b/>
          <w:color w:val="C00000"/>
          <w:sz w:val="160"/>
          <w:szCs w:val="160"/>
        </w:rPr>
      </w:pPr>
      <w:r>
        <w:rPr>
          <w:rFonts w:ascii="Book Antiqua" w:hAnsi="Book Antiqua"/>
          <w:b/>
          <w:color w:val="C00000"/>
          <w:sz w:val="160"/>
          <w:szCs w:val="160"/>
        </w:rPr>
        <w:t>K4</w:t>
      </w:r>
    </w:p>
    <w:p w:rsidR="003939D9" w:rsidRDefault="003939D9" w:rsidP="003939D9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 w:rsidRPr="00CB0C2B">
        <w:rPr>
          <w:rFonts w:ascii="Book Antiqua" w:hAnsi="Book Antiqua"/>
          <w:b/>
          <w:sz w:val="80"/>
          <w:szCs w:val="80"/>
        </w:rPr>
        <w:t xml:space="preserve"> Register no.</w:t>
      </w:r>
    </w:p>
    <w:p w:rsidR="003939D9" w:rsidRDefault="004B40A1" w:rsidP="003939D9">
      <w:pPr>
        <w:pStyle w:val="NoSpacing"/>
        <w:jc w:val="center"/>
        <w:rPr>
          <w:rFonts w:ascii="Book Antiqua" w:hAnsi="Book Antiqua"/>
          <w:b/>
          <w:color w:val="C00000"/>
          <w:sz w:val="160"/>
          <w:szCs w:val="120"/>
        </w:rPr>
      </w:pPr>
      <w:r w:rsidRPr="004B40A1">
        <w:rPr>
          <w:rFonts w:ascii="Book Antiqua" w:hAnsi="Book Antiqua"/>
          <w:b/>
          <w:color w:val="C00000"/>
          <w:sz w:val="160"/>
          <w:szCs w:val="120"/>
        </w:rPr>
        <w:t>1882 to 1954</w:t>
      </w:r>
    </w:p>
    <w:p w:rsidR="000505AF" w:rsidRDefault="000505AF" w:rsidP="000505AF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0505AF" w:rsidRDefault="000505AF" w:rsidP="000505AF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0505AF" w:rsidRPr="00CB0C2B" w:rsidRDefault="000505AF" w:rsidP="000505AF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  <w:r w:rsidRPr="00CB0C2B">
        <w:rPr>
          <w:rFonts w:ascii="Book Antiqua" w:hAnsi="Book Antiqua"/>
          <w:sz w:val="40"/>
          <w:szCs w:val="40"/>
        </w:rPr>
        <w:t>All India Institute of Speech and Hearing, Mysuru</w:t>
      </w:r>
    </w:p>
    <w:p w:rsidR="000505AF" w:rsidRPr="00775D6E" w:rsidRDefault="000505AF" w:rsidP="000505AF">
      <w:pPr>
        <w:pStyle w:val="NoSpacing"/>
        <w:spacing w:after="480"/>
        <w:jc w:val="center"/>
        <w:rPr>
          <w:rFonts w:ascii="Book Antiqua" w:hAnsi="Book Antiqua"/>
          <w:sz w:val="80"/>
          <w:szCs w:val="80"/>
        </w:rPr>
      </w:pPr>
      <w:r w:rsidRPr="00775D6E">
        <w:rPr>
          <w:rFonts w:ascii="Book Antiqua" w:hAnsi="Book Antiqua"/>
          <w:b/>
          <w:color w:val="C00000"/>
          <w:sz w:val="80"/>
          <w:szCs w:val="80"/>
        </w:rPr>
        <w:t>Knowledge Park</w:t>
      </w:r>
    </w:p>
    <w:p w:rsidR="000505AF" w:rsidRPr="00CB0C2B" w:rsidRDefault="000505AF" w:rsidP="000505AF">
      <w:pPr>
        <w:pStyle w:val="NoSpacing"/>
        <w:spacing w:after="480"/>
        <w:rPr>
          <w:rFonts w:ascii="Book Antiqua" w:hAnsi="Book Antiqua"/>
          <w:b/>
          <w:color w:val="C00000"/>
          <w:sz w:val="80"/>
          <w:szCs w:val="80"/>
        </w:rPr>
      </w:pPr>
      <w:r w:rsidRPr="00CB0C2B">
        <w:rPr>
          <w:rFonts w:ascii="Book Antiqua" w:hAnsi="Book Antiqua"/>
          <w:sz w:val="80"/>
          <w:szCs w:val="80"/>
        </w:rPr>
        <w:t xml:space="preserve">Combination: </w:t>
      </w:r>
      <w:r w:rsidRPr="00CB0C2B">
        <w:rPr>
          <w:rFonts w:ascii="Book Antiqua" w:hAnsi="Book Antiqua"/>
          <w:b/>
          <w:color w:val="C00000"/>
          <w:sz w:val="80"/>
          <w:szCs w:val="80"/>
        </w:rPr>
        <w:t>PCB</w:t>
      </w:r>
    </w:p>
    <w:p w:rsidR="000505AF" w:rsidRPr="00CB0C2B" w:rsidRDefault="000505AF" w:rsidP="000505AF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>
        <w:rPr>
          <w:rFonts w:ascii="Book Antiqua" w:hAnsi="Book Antiqua"/>
          <w:b/>
          <w:sz w:val="120"/>
          <w:szCs w:val="120"/>
        </w:rPr>
        <w:t xml:space="preserve">  </w:t>
      </w:r>
      <w:r>
        <w:rPr>
          <w:rFonts w:ascii="Book Antiqua" w:hAnsi="Book Antiqua"/>
          <w:b/>
          <w:sz w:val="80"/>
          <w:szCs w:val="80"/>
        </w:rPr>
        <w:t xml:space="preserve">Room </w:t>
      </w:r>
      <w:r w:rsidR="00306184">
        <w:rPr>
          <w:rFonts w:ascii="Book Antiqua" w:hAnsi="Book Antiqua"/>
          <w:b/>
          <w:sz w:val="80"/>
          <w:szCs w:val="80"/>
        </w:rPr>
        <w:t>no.</w:t>
      </w:r>
    </w:p>
    <w:p w:rsidR="000505AF" w:rsidRDefault="000505AF" w:rsidP="000505AF">
      <w:pPr>
        <w:pStyle w:val="NoSpacing"/>
        <w:jc w:val="center"/>
        <w:rPr>
          <w:rFonts w:ascii="Book Antiqua" w:hAnsi="Book Antiqua"/>
          <w:b/>
          <w:color w:val="C00000"/>
          <w:sz w:val="160"/>
          <w:szCs w:val="160"/>
        </w:rPr>
      </w:pPr>
      <w:r>
        <w:rPr>
          <w:rFonts w:ascii="Book Antiqua" w:hAnsi="Book Antiqua"/>
          <w:b/>
          <w:color w:val="C00000"/>
          <w:sz w:val="160"/>
          <w:szCs w:val="160"/>
        </w:rPr>
        <w:t>K5</w:t>
      </w:r>
    </w:p>
    <w:p w:rsidR="000505AF" w:rsidRDefault="000505AF" w:rsidP="000505AF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 w:rsidRPr="00CB0C2B">
        <w:rPr>
          <w:rFonts w:ascii="Book Antiqua" w:hAnsi="Book Antiqua"/>
          <w:b/>
          <w:sz w:val="80"/>
          <w:szCs w:val="80"/>
        </w:rPr>
        <w:t xml:space="preserve"> Register no.</w:t>
      </w:r>
    </w:p>
    <w:p w:rsidR="000505AF" w:rsidRDefault="000505AF" w:rsidP="000505AF">
      <w:pPr>
        <w:pStyle w:val="NoSpacing"/>
        <w:jc w:val="center"/>
        <w:rPr>
          <w:rFonts w:ascii="Book Antiqua" w:hAnsi="Book Antiqua"/>
          <w:b/>
          <w:color w:val="C00000"/>
          <w:sz w:val="160"/>
          <w:szCs w:val="120"/>
        </w:rPr>
      </w:pPr>
      <w:r w:rsidRPr="000505AF">
        <w:rPr>
          <w:rFonts w:ascii="Book Antiqua" w:hAnsi="Book Antiqua"/>
          <w:b/>
          <w:color w:val="C00000"/>
          <w:sz w:val="160"/>
          <w:szCs w:val="120"/>
        </w:rPr>
        <w:t>1955 to 1996</w:t>
      </w:r>
    </w:p>
    <w:p w:rsidR="00807DB3" w:rsidRDefault="00807DB3" w:rsidP="00807DB3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807DB3" w:rsidRDefault="00807DB3" w:rsidP="00807DB3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807DB3" w:rsidRPr="00CB0C2B" w:rsidRDefault="00807DB3" w:rsidP="00807DB3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  <w:r w:rsidRPr="00CB0C2B">
        <w:rPr>
          <w:rFonts w:ascii="Book Antiqua" w:hAnsi="Book Antiqua"/>
          <w:sz w:val="40"/>
          <w:szCs w:val="40"/>
        </w:rPr>
        <w:t>All India Institute of Speech and Hearing, Mysuru</w:t>
      </w:r>
    </w:p>
    <w:p w:rsidR="00807DB3" w:rsidRPr="00775D6E" w:rsidRDefault="00807DB3" w:rsidP="00807DB3">
      <w:pPr>
        <w:pStyle w:val="NoSpacing"/>
        <w:spacing w:after="480"/>
        <w:jc w:val="center"/>
        <w:rPr>
          <w:rFonts w:ascii="Book Antiqua" w:hAnsi="Book Antiqua"/>
          <w:sz w:val="80"/>
          <w:szCs w:val="80"/>
        </w:rPr>
      </w:pPr>
      <w:r w:rsidRPr="00775D6E">
        <w:rPr>
          <w:rFonts w:ascii="Book Antiqua" w:hAnsi="Book Antiqua"/>
          <w:b/>
          <w:color w:val="C00000"/>
          <w:sz w:val="80"/>
          <w:szCs w:val="80"/>
        </w:rPr>
        <w:t>Knowledge Park</w:t>
      </w:r>
    </w:p>
    <w:p w:rsidR="00807DB3" w:rsidRPr="00CB0C2B" w:rsidRDefault="00807DB3" w:rsidP="00807DB3">
      <w:pPr>
        <w:pStyle w:val="NoSpacing"/>
        <w:spacing w:after="480"/>
        <w:rPr>
          <w:rFonts w:ascii="Book Antiqua" w:hAnsi="Book Antiqua"/>
          <w:b/>
          <w:color w:val="C00000"/>
          <w:sz w:val="80"/>
          <w:szCs w:val="80"/>
        </w:rPr>
      </w:pPr>
      <w:r w:rsidRPr="00CB0C2B">
        <w:rPr>
          <w:rFonts w:ascii="Book Antiqua" w:hAnsi="Book Antiqua"/>
          <w:sz w:val="80"/>
          <w:szCs w:val="80"/>
        </w:rPr>
        <w:t xml:space="preserve">Combination: </w:t>
      </w:r>
      <w:r w:rsidRPr="00CB0C2B">
        <w:rPr>
          <w:rFonts w:ascii="Book Antiqua" w:hAnsi="Book Antiqua"/>
          <w:b/>
          <w:color w:val="C00000"/>
          <w:sz w:val="80"/>
          <w:szCs w:val="80"/>
        </w:rPr>
        <w:t>PCB</w:t>
      </w:r>
    </w:p>
    <w:p w:rsidR="00807DB3" w:rsidRPr="00CB0C2B" w:rsidRDefault="00807DB3" w:rsidP="00807DB3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>
        <w:rPr>
          <w:rFonts w:ascii="Book Antiqua" w:hAnsi="Book Antiqua"/>
          <w:b/>
          <w:sz w:val="120"/>
          <w:szCs w:val="120"/>
        </w:rPr>
        <w:t xml:space="preserve">  </w:t>
      </w:r>
      <w:r>
        <w:rPr>
          <w:rFonts w:ascii="Book Antiqua" w:hAnsi="Book Antiqua"/>
          <w:b/>
          <w:sz w:val="80"/>
          <w:szCs w:val="80"/>
        </w:rPr>
        <w:t>Room</w:t>
      </w:r>
      <w:r w:rsidR="00306184">
        <w:rPr>
          <w:rFonts w:ascii="Book Antiqua" w:hAnsi="Book Antiqua"/>
          <w:b/>
          <w:sz w:val="80"/>
          <w:szCs w:val="80"/>
        </w:rPr>
        <w:t xml:space="preserve"> no.</w:t>
      </w:r>
      <w:r>
        <w:rPr>
          <w:rFonts w:ascii="Book Antiqua" w:hAnsi="Book Antiqua"/>
          <w:b/>
          <w:sz w:val="80"/>
          <w:szCs w:val="80"/>
        </w:rPr>
        <w:t xml:space="preserve"> </w:t>
      </w:r>
    </w:p>
    <w:p w:rsidR="00807DB3" w:rsidRDefault="00807DB3" w:rsidP="00807DB3">
      <w:pPr>
        <w:pStyle w:val="NoSpacing"/>
        <w:jc w:val="center"/>
        <w:rPr>
          <w:rFonts w:ascii="Book Antiqua" w:hAnsi="Book Antiqua"/>
          <w:b/>
          <w:color w:val="C00000"/>
          <w:sz w:val="160"/>
          <w:szCs w:val="160"/>
        </w:rPr>
      </w:pPr>
      <w:r>
        <w:rPr>
          <w:rFonts w:ascii="Book Antiqua" w:hAnsi="Book Antiqua"/>
          <w:b/>
          <w:color w:val="C00000"/>
          <w:sz w:val="160"/>
          <w:szCs w:val="160"/>
        </w:rPr>
        <w:t>K6</w:t>
      </w:r>
    </w:p>
    <w:p w:rsidR="00807DB3" w:rsidRDefault="00807DB3" w:rsidP="00807DB3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 w:rsidRPr="00CB0C2B">
        <w:rPr>
          <w:rFonts w:ascii="Book Antiqua" w:hAnsi="Book Antiqua"/>
          <w:b/>
          <w:sz w:val="80"/>
          <w:szCs w:val="80"/>
        </w:rPr>
        <w:t xml:space="preserve"> Register no.</w:t>
      </w:r>
    </w:p>
    <w:p w:rsidR="004B40A1" w:rsidRDefault="00807DB3" w:rsidP="00807DB3">
      <w:pPr>
        <w:pStyle w:val="NoSpacing"/>
        <w:jc w:val="center"/>
        <w:rPr>
          <w:rFonts w:ascii="Book Antiqua" w:hAnsi="Book Antiqua"/>
          <w:b/>
          <w:color w:val="C00000"/>
          <w:sz w:val="160"/>
          <w:szCs w:val="120"/>
        </w:rPr>
      </w:pPr>
      <w:r w:rsidRPr="00807DB3">
        <w:rPr>
          <w:rFonts w:ascii="Book Antiqua" w:hAnsi="Book Antiqua"/>
          <w:b/>
          <w:color w:val="C00000"/>
          <w:sz w:val="160"/>
          <w:szCs w:val="120"/>
        </w:rPr>
        <w:t>1997 to 2037</w:t>
      </w:r>
    </w:p>
    <w:p w:rsidR="00EC7F16" w:rsidRDefault="00EC7F16" w:rsidP="00EC7F16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EC7F16" w:rsidRDefault="00EC7F16" w:rsidP="00EC7F16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EC7F16" w:rsidRPr="00CB0C2B" w:rsidRDefault="00EC7F16" w:rsidP="00EC7F16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  <w:r w:rsidRPr="00CB0C2B">
        <w:rPr>
          <w:rFonts w:ascii="Book Antiqua" w:hAnsi="Book Antiqua"/>
          <w:sz w:val="40"/>
          <w:szCs w:val="40"/>
        </w:rPr>
        <w:t>All India Institute of Speech and Hearing, Mysuru</w:t>
      </w:r>
    </w:p>
    <w:p w:rsidR="00EC7F16" w:rsidRPr="00775D6E" w:rsidRDefault="00EC7F16" w:rsidP="00EC7F16">
      <w:pPr>
        <w:pStyle w:val="NoSpacing"/>
        <w:spacing w:after="480"/>
        <w:jc w:val="center"/>
        <w:rPr>
          <w:rFonts w:ascii="Book Antiqua" w:hAnsi="Book Antiqua"/>
          <w:sz w:val="80"/>
          <w:szCs w:val="80"/>
        </w:rPr>
      </w:pPr>
      <w:r w:rsidRPr="00775D6E">
        <w:rPr>
          <w:rFonts w:ascii="Book Antiqua" w:hAnsi="Book Antiqua"/>
          <w:b/>
          <w:color w:val="C00000"/>
          <w:sz w:val="80"/>
          <w:szCs w:val="80"/>
        </w:rPr>
        <w:t>Knowledge Park</w:t>
      </w:r>
    </w:p>
    <w:p w:rsidR="00EC7F16" w:rsidRPr="00CB0C2B" w:rsidRDefault="00EC7F16" w:rsidP="00EC7F16">
      <w:pPr>
        <w:pStyle w:val="NoSpacing"/>
        <w:spacing w:after="480"/>
        <w:rPr>
          <w:rFonts w:ascii="Book Antiqua" w:hAnsi="Book Antiqua"/>
          <w:b/>
          <w:color w:val="C00000"/>
          <w:sz w:val="80"/>
          <w:szCs w:val="80"/>
        </w:rPr>
      </w:pPr>
      <w:r w:rsidRPr="00CB0C2B">
        <w:rPr>
          <w:rFonts w:ascii="Book Antiqua" w:hAnsi="Book Antiqua"/>
          <w:sz w:val="80"/>
          <w:szCs w:val="80"/>
        </w:rPr>
        <w:t xml:space="preserve">Combination: </w:t>
      </w:r>
      <w:r w:rsidRPr="00CB0C2B">
        <w:rPr>
          <w:rFonts w:ascii="Book Antiqua" w:hAnsi="Book Antiqua"/>
          <w:b/>
          <w:color w:val="C00000"/>
          <w:sz w:val="80"/>
          <w:szCs w:val="80"/>
        </w:rPr>
        <w:t>PCB</w:t>
      </w:r>
    </w:p>
    <w:p w:rsidR="00EC7F16" w:rsidRPr="00CB0C2B" w:rsidRDefault="00EC7F16" w:rsidP="00EC7F16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>
        <w:rPr>
          <w:rFonts w:ascii="Book Antiqua" w:hAnsi="Book Antiqua"/>
          <w:b/>
          <w:sz w:val="120"/>
          <w:szCs w:val="120"/>
        </w:rPr>
        <w:t xml:space="preserve">  </w:t>
      </w:r>
      <w:r>
        <w:rPr>
          <w:rFonts w:ascii="Book Antiqua" w:hAnsi="Book Antiqua"/>
          <w:b/>
          <w:sz w:val="80"/>
          <w:szCs w:val="80"/>
        </w:rPr>
        <w:t xml:space="preserve">Room </w:t>
      </w:r>
      <w:r w:rsidR="00306184">
        <w:rPr>
          <w:rFonts w:ascii="Book Antiqua" w:hAnsi="Book Antiqua"/>
          <w:b/>
          <w:sz w:val="80"/>
          <w:szCs w:val="80"/>
        </w:rPr>
        <w:t>no.</w:t>
      </w:r>
    </w:p>
    <w:p w:rsidR="00EC7F16" w:rsidRDefault="00EC7F16" w:rsidP="00EC7F16">
      <w:pPr>
        <w:pStyle w:val="NoSpacing"/>
        <w:jc w:val="center"/>
        <w:rPr>
          <w:rFonts w:ascii="Book Antiqua" w:hAnsi="Book Antiqua"/>
          <w:b/>
          <w:color w:val="C00000"/>
          <w:sz w:val="160"/>
          <w:szCs w:val="160"/>
        </w:rPr>
      </w:pPr>
      <w:r>
        <w:rPr>
          <w:rFonts w:ascii="Book Antiqua" w:hAnsi="Book Antiqua"/>
          <w:b/>
          <w:color w:val="C00000"/>
          <w:sz w:val="160"/>
          <w:szCs w:val="160"/>
        </w:rPr>
        <w:t>K7</w:t>
      </w:r>
    </w:p>
    <w:p w:rsidR="00EC7F16" w:rsidRDefault="00EC7F16" w:rsidP="00EC7F16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 w:rsidRPr="00CB0C2B">
        <w:rPr>
          <w:rFonts w:ascii="Book Antiqua" w:hAnsi="Book Antiqua"/>
          <w:b/>
          <w:sz w:val="80"/>
          <w:szCs w:val="80"/>
        </w:rPr>
        <w:t xml:space="preserve"> Register no.</w:t>
      </w:r>
    </w:p>
    <w:p w:rsidR="003939D9" w:rsidRDefault="00C65C37" w:rsidP="003939D9">
      <w:pPr>
        <w:pStyle w:val="NoSpacing"/>
        <w:jc w:val="center"/>
        <w:rPr>
          <w:rFonts w:ascii="Book Antiqua" w:hAnsi="Book Antiqua"/>
          <w:b/>
          <w:color w:val="C00000"/>
          <w:sz w:val="160"/>
          <w:szCs w:val="120"/>
        </w:rPr>
      </w:pPr>
      <w:r w:rsidRPr="00C65C37">
        <w:rPr>
          <w:rFonts w:ascii="Book Antiqua" w:hAnsi="Book Antiqua"/>
          <w:b/>
          <w:color w:val="C00000"/>
          <w:sz w:val="160"/>
          <w:szCs w:val="120"/>
        </w:rPr>
        <w:t>2038 to 2070</w:t>
      </w:r>
    </w:p>
    <w:p w:rsidR="00C65C37" w:rsidRDefault="00C65C37" w:rsidP="00C65C37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C65C37" w:rsidRDefault="00C65C37" w:rsidP="00C65C37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C65C37" w:rsidRPr="00CB0C2B" w:rsidRDefault="00C65C37" w:rsidP="00C65C37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  <w:r w:rsidRPr="00CB0C2B">
        <w:rPr>
          <w:rFonts w:ascii="Book Antiqua" w:hAnsi="Book Antiqua"/>
          <w:sz w:val="40"/>
          <w:szCs w:val="40"/>
        </w:rPr>
        <w:t>All India Institute of Speech and Hearing, Mysuru</w:t>
      </w:r>
    </w:p>
    <w:p w:rsidR="00C65C37" w:rsidRPr="00775D6E" w:rsidRDefault="00C65C37" w:rsidP="00C65C37">
      <w:pPr>
        <w:pStyle w:val="NoSpacing"/>
        <w:spacing w:after="480"/>
        <w:jc w:val="center"/>
        <w:rPr>
          <w:rFonts w:ascii="Book Antiqua" w:hAnsi="Book Antiqua"/>
          <w:sz w:val="80"/>
          <w:szCs w:val="80"/>
        </w:rPr>
      </w:pPr>
      <w:r w:rsidRPr="00775D6E">
        <w:rPr>
          <w:rFonts w:ascii="Book Antiqua" w:hAnsi="Book Antiqua"/>
          <w:b/>
          <w:color w:val="C00000"/>
          <w:sz w:val="80"/>
          <w:szCs w:val="80"/>
        </w:rPr>
        <w:t>Knowledge Park</w:t>
      </w:r>
    </w:p>
    <w:p w:rsidR="00C65C37" w:rsidRPr="00CB0C2B" w:rsidRDefault="00C65C37" w:rsidP="00C65C37">
      <w:pPr>
        <w:pStyle w:val="NoSpacing"/>
        <w:spacing w:after="480"/>
        <w:rPr>
          <w:rFonts w:ascii="Book Antiqua" w:hAnsi="Book Antiqua"/>
          <w:b/>
          <w:color w:val="C00000"/>
          <w:sz w:val="80"/>
          <w:szCs w:val="80"/>
        </w:rPr>
      </w:pPr>
      <w:r w:rsidRPr="00CB0C2B">
        <w:rPr>
          <w:rFonts w:ascii="Book Antiqua" w:hAnsi="Book Antiqua"/>
          <w:sz w:val="80"/>
          <w:szCs w:val="80"/>
        </w:rPr>
        <w:t xml:space="preserve">Combination: </w:t>
      </w:r>
      <w:r w:rsidRPr="00CB0C2B">
        <w:rPr>
          <w:rFonts w:ascii="Book Antiqua" w:hAnsi="Book Antiqua"/>
          <w:b/>
          <w:color w:val="C00000"/>
          <w:sz w:val="80"/>
          <w:szCs w:val="80"/>
        </w:rPr>
        <w:t>PCB</w:t>
      </w:r>
    </w:p>
    <w:p w:rsidR="00C65C37" w:rsidRPr="00CB0C2B" w:rsidRDefault="00C65C37" w:rsidP="00C65C37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>
        <w:rPr>
          <w:rFonts w:ascii="Book Antiqua" w:hAnsi="Book Antiqua"/>
          <w:b/>
          <w:sz w:val="120"/>
          <w:szCs w:val="120"/>
        </w:rPr>
        <w:t xml:space="preserve">  </w:t>
      </w:r>
      <w:r>
        <w:rPr>
          <w:rFonts w:ascii="Book Antiqua" w:hAnsi="Book Antiqua"/>
          <w:b/>
          <w:sz w:val="80"/>
          <w:szCs w:val="80"/>
        </w:rPr>
        <w:t xml:space="preserve">Room </w:t>
      </w:r>
      <w:r w:rsidR="00306184">
        <w:rPr>
          <w:rFonts w:ascii="Book Antiqua" w:hAnsi="Book Antiqua"/>
          <w:b/>
          <w:sz w:val="80"/>
          <w:szCs w:val="80"/>
        </w:rPr>
        <w:t>no.</w:t>
      </w:r>
    </w:p>
    <w:p w:rsidR="00C65C37" w:rsidRDefault="00C65C37" w:rsidP="00C65C37">
      <w:pPr>
        <w:pStyle w:val="NoSpacing"/>
        <w:jc w:val="center"/>
        <w:rPr>
          <w:rFonts w:ascii="Book Antiqua" w:hAnsi="Book Antiqua"/>
          <w:b/>
          <w:color w:val="C00000"/>
          <w:sz w:val="160"/>
          <w:szCs w:val="160"/>
        </w:rPr>
      </w:pPr>
      <w:r>
        <w:rPr>
          <w:rFonts w:ascii="Book Antiqua" w:hAnsi="Book Antiqua"/>
          <w:b/>
          <w:color w:val="C00000"/>
          <w:sz w:val="160"/>
          <w:szCs w:val="160"/>
        </w:rPr>
        <w:t>K8</w:t>
      </w:r>
    </w:p>
    <w:p w:rsidR="00C65C37" w:rsidRDefault="00C65C37" w:rsidP="00C65C37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 w:rsidRPr="00CB0C2B">
        <w:rPr>
          <w:rFonts w:ascii="Book Antiqua" w:hAnsi="Book Antiqua"/>
          <w:b/>
          <w:sz w:val="80"/>
          <w:szCs w:val="80"/>
        </w:rPr>
        <w:t xml:space="preserve"> Register no.</w:t>
      </w:r>
    </w:p>
    <w:p w:rsidR="00C65C37" w:rsidRDefault="008B4378" w:rsidP="00C65C37">
      <w:pPr>
        <w:pStyle w:val="NoSpacing"/>
        <w:jc w:val="center"/>
        <w:rPr>
          <w:rFonts w:ascii="Book Antiqua" w:hAnsi="Book Antiqua"/>
          <w:b/>
          <w:color w:val="C00000"/>
          <w:sz w:val="160"/>
          <w:szCs w:val="120"/>
        </w:rPr>
      </w:pPr>
      <w:r w:rsidRPr="008B4378">
        <w:rPr>
          <w:rFonts w:ascii="Book Antiqua" w:hAnsi="Book Antiqua"/>
          <w:b/>
          <w:color w:val="C00000"/>
          <w:sz w:val="160"/>
          <w:szCs w:val="120"/>
        </w:rPr>
        <w:t>2071 to 2103</w:t>
      </w:r>
    </w:p>
    <w:p w:rsidR="008B4378" w:rsidRDefault="008B4378" w:rsidP="008B4378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8B4378" w:rsidRDefault="008B4378" w:rsidP="008B4378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8B4378" w:rsidRPr="00CB0C2B" w:rsidRDefault="008B4378" w:rsidP="008B4378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  <w:r w:rsidRPr="00CB0C2B">
        <w:rPr>
          <w:rFonts w:ascii="Book Antiqua" w:hAnsi="Book Antiqua"/>
          <w:sz w:val="40"/>
          <w:szCs w:val="40"/>
        </w:rPr>
        <w:t>All India Institute of Speech and Hearing, Mysuru</w:t>
      </w:r>
    </w:p>
    <w:p w:rsidR="008B4378" w:rsidRPr="00775D6E" w:rsidRDefault="008B4378" w:rsidP="008B4378">
      <w:pPr>
        <w:pStyle w:val="NoSpacing"/>
        <w:spacing w:after="480"/>
        <w:jc w:val="center"/>
        <w:rPr>
          <w:rFonts w:ascii="Book Antiqua" w:hAnsi="Book Antiqua"/>
          <w:sz w:val="80"/>
          <w:szCs w:val="80"/>
        </w:rPr>
      </w:pPr>
      <w:r w:rsidRPr="00775D6E">
        <w:rPr>
          <w:rFonts w:ascii="Book Antiqua" w:hAnsi="Book Antiqua"/>
          <w:b/>
          <w:color w:val="C00000"/>
          <w:sz w:val="80"/>
          <w:szCs w:val="80"/>
        </w:rPr>
        <w:t>Knowledge Park</w:t>
      </w:r>
    </w:p>
    <w:p w:rsidR="008B4378" w:rsidRPr="00CB0C2B" w:rsidRDefault="008B4378" w:rsidP="008B4378">
      <w:pPr>
        <w:pStyle w:val="NoSpacing"/>
        <w:spacing w:after="480"/>
        <w:rPr>
          <w:rFonts w:ascii="Book Antiqua" w:hAnsi="Book Antiqua"/>
          <w:b/>
          <w:color w:val="C00000"/>
          <w:sz w:val="80"/>
          <w:szCs w:val="80"/>
        </w:rPr>
      </w:pPr>
      <w:r w:rsidRPr="00CB0C2B">
        <w:rPr>
          <w:rFonts w:ascii="Book Antiqua" w:hAnsi="Book Antiqua"/>
          <w:sz w:val="80"/>
          <w:szCs w:val="80"/>
        </w:rPr>
        <w:t xml:space="preserve">Combination: </w:t>
      </w:r>
      <w:r w:rsidRPr="00CB0C2B">
        <w:rPr>
          <w:rFonts w:ascii="Book Antiqua" w:hAnsi="Book Antiqua"/>
          <w:b/>
          <w:color w:val="C00000"/>
          <w:sz w:val="80"/>
          <w:szCs w:val="80"/>
        </w:rPr>
        <w:t>PCB</w:t>
      </w:r>
    </w:p>
    <w:p w:rsidR="008B4378" w:rsidRPr="00CB0C2B" w:rsidRDefault="008B4378" w:rsidP="008B4378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>
        <w:rPr>
          <w:rFonts w:ascii="Book Antiqua" w:hAnsi="Book Antiqua"/>
          <w:b/>
          <w:sz w:val="120"/>
          <w:szCs w:val="120"/>
        </w:rPr>
        <w:t xml:space="preserve">  </w:t>
      </w:r>
      <w:r>
        <w:rPr>
          <w:rFonts w:ascii="Book Antiqua" w:hAnsi="Book Antiqua"/>
          <w:b/>
          <w:sz w:val="80"/>
          <w:szCs w:val="80"/>
        </w:rPr>
        <w:t xml:space="preserve">Room </w:t>
      </w:r>
      <w:r w:rsidR="00306184">
        <w:rPr>
          <w:rFonts w:ascii="Book Antiqua" w:hAnsi="Book Antiqua"/>
          <w:b/>
          <w:sz w:val="80"/>
          <w:szCs w:val="80"/>
        </w:rPr>
        <w:t>no.</w:t>
      </w:r>
    </w:p>
    <w:p w:rsidR="008B4378" w:rsidRDefault="008B4378" w:rsidP="008B4378">
      <w:pPr>
        <w:pStyle w:val="NoSpacing"/>
        <w:jc w:val="center"/>
        <w:rPr>
          <w:rFonts w:ascii="Book Antiqua" w:hAnsi="Book Antiqua"/>
          <w:b/>
          <w:color w:val="C00000"/>
          <w:sz w:val="160"/>
          <w:szCs w:val="160"/>
        </w:rPr>
      </w:pPr>
      <w:r>
        <w:rPr>
          <w:rFonts w:ascii="Book Antiqua" w:hAnsi="Book Antiqua"/>
          <w:b/>
          <w:color w:val="C00000"/>
          <w:sz w:val="160"/>
          <w:szCs w:val="160"/>
        </w:rPr>
        <w:t>K9</w:t>
      </w:r>
    </w:p>
    <w:p w:rsidR="008B4378" w:rsidRDefault="008B4378" w:rsidP="008B4378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 w:rsidRPr="00CB0C2B">
        <w:rPr>
          <w:rFonts w:ascii="Book Antiqua" w:hAnsi="Book Antiqua"/>
          <w:b/>
          <w:sz w:val="80"/>
          <w:szCs w:val="80"/>
        </w:rPr>
        <w:t xml:space="preserve"> Register no.</w:t>
      </w:r>
    </w:p>
    <w:p w:rsidR="008B4378" w:rsidRDefault="00FF31A4" w:rsidP="008B4378">
      <w:pPr>
        <w:pStyle w:val="NoSpacing"/>
        <w:jc w:val="center"/>
        <w:rPr>
          <w:rFonts w:ascii="Book Antiqua" w:hAnsi="Book Antiqua"/>
          <w:b/>
          <w:color w:val="C00000"/>
          <w:sz w:val="160"/>
          <w:szCs w:val="120"/>
        </w:rPr>
      </w:pPr>
      <w:r w:rsidRPr="00FF31A4">
        <w:rPr>
          <w:rFonts w:ascii="Book Antiqua" w:hAnsi="Book Antiqua"/>
          <w:b/>
          <w:color w:val="C00000"/>
          <w:sz w:val="160"/>
          <w:szCs w:val="120"/>
        </w:rPr>
        <w:t>2104 to 2166</w:t>
      </w:r>
    </w:p>
    <w:p w:rsidR="00FF31A4" w:rsidRDefault="00FF31A4" w:rsidP="00FF31A4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FF31A4" w:rsidRDefault="00FF31A4" w:rsidP="00FF31A4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FF31A4" w:rsidRPr="00CB0C2B" w:rsidRDefault="00FF31A4" w:rsidP="00FF31A4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  <w:r w:rsidRPr="00CB0C2B">
        <w:rPr>
          <w:rFonts w:ascii="Book Antiqua" w:hAnsi="Book Antiqua"/>
          <w:sz w:val="40"/>
          <w:szCs w:val="40"/>
        </w:rPr>
        <w:t>All India Institute of Speech and Hearing, Mysuru</w:t>
      </w:r>
    </w:p>
    <w:p w:rsidR="00FF31A4" w:rsidRPr="00775D6E" w:rsidRDefault="00FF31A4" w:rsidP="00FF31A4">
      <w:pPr>
        <w:pStyle w:val="NoSpacing"/>
        <w:spacing w:after="480"/>
        <w:jc w:val="center"/>
        <w:rPr>
          <w:rFonts w:ascii="Book Antiqua" w:hAnsi="Book Antiqua"/>
          <w:sz w:val="80"/>
          <w:szCs w:val="80"/>
        </w:rPr>
      </w:pPr>
      <w:r w:rsidRPr="00775D6E">
        <w:rPr>
          <w:rFonts w:ascii="Book Antiqua" w:hAnsi="Book Antiqua"/>
          <w:b/>
          <w:color w:val="C00000"/>
          <w:sz w:val="80"/>
          <w:szCs w:val="80"/>
        </w:rPr>
        <w:t>Knowledge Park</w:t>
      </w:r>
    </w:p>
    <w:p w:rsidR="00FF31A4" w:rsidRPr="00CB0C2B" w:rsidRDefault="00FF31A4" w:rsidP="00FF31A4">
      <w:pPr>
        <w:pStyle w:val="NoSpacing"/>
        <w:spacing w:after="480"/>
        <w:rPr>
          <w:rFonts w:ascii="Book Antiqua" w:hAnsi="Book Antiqua"/>
          <w:b/>
          <w:color w:val="C00000"/>
          <w:sz w:val="80"/>
          <w:szCs w:val="80"/>
        </w:rPr>
      </w:pPr>
      <w:r w:rsidRPr="00CB0C2B">
        <w:rPr>
          <w:rFonts w:ascii="Book Antiqua" w:hAnsi="Book Antiqua"/>
          <w:sz w:val="80"/>
          <w:szCs w:val="80"/>
        </w:rPr>
        <w:t xml:space="preserve">Combination: </w:t>
      </w:r>
      <w:r w:rsidRPr="00CB0C2B">
        <w:rPr>
          <w:rFonts w:ascii="Book Antiqua" w:hAnsi="Book Antiqua"/>
          <w:b/>
          <w:color w:val="C00000"/>
          <w:sz w:val="80"/>
          <w:szCs w:val="80"/>
        </w:rPr>
        <w:t>PCB</w:t>
      </w:r>
    </w:p>
    <w:p w:rsidR="00FF31A4" w:rsidRPr="00CB0C2B" w:rsidRDefault="00FF31A4" w:rsidP="00FF31A4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>
        <w:rPr>
          <w:rFonts w:ascii="Book Antiqua" w:hAnsi="Book Antiqua"/>
          <w:b/>
          <w:sz w:val="120"/>
          <w:szCs w:val="120"/>
        </w:rPr>
        <w:t xml:space="preserve">  </w:t>
      </w:r>
      <w:r>
        <w:rPr>
          <w:rFonts w:ascii="Book Antiqua" w:hAnsi="Book Antiqua"/>
          <w:b/>
          <w:sz w:val="80"/>
          <w:szCs w:val="80"/>
        </w:rPr>
        <w:t xml:space="preserve">Room </w:t>
      </w:r>
      <w:r w:rsidR="00306184">
        <w:rPr>
          <w:rFonts w:ascii="Book Antiqua" w:hAnsi="Book Antiqua"/>
          <w:b/>
          <w:sz w:val="80"/>
          <w:szCs w:val="80"/>
        </w:rPr>
        <w:t>no.</w:t>
      </w:r>
    </w:p>
    <w:p w:rsidR="00FF31A4" w:rsidRDefault="00FF31A4" w:rsidP="00FF31A4">
      <w:pPr>
        <w:pStyle w:val="NoSpacing"/>
        <w:jc w:val="center"/>
        <w:rPr>
          <w:rFonts w:ascii="Book Antiqua" w:hAnsi="Book Antiqua"/>
          <w:b/>
          <w:color w:val="C00000"/>
          <w:sz w:val="160"/>
          <w:szCs w:val="160"/>
        </w:rPr>
      </w:pPr>
      <w:r>
        <w:rPr>
          <w:rFonts w:ascii="Book Antiqua" w:hAnsi="Book Antiqua"/>
          <w:b/>
          <w:color w:val="C00000"/>
          <w:sz w:val="160"/>
          <w:szCs w:val="160"/>
        </w:rPr>
        <w:t>K10</w:t>
      </w:r>
    </w:p>
    <w:p w:rsidR="00FF31A4" w:rsidRDefault="00FF31A4" w:rsidP="00FF31A4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 w:rsidRPr="00CB0C2B">
        <w:rPr>
          <w:rFonts w:ascii="Book Antiqua" w:hAnsi="Book Antiqua"/>
          <w:b/>
          <w:sz w:val="80"/>
          <w:szCs w:val="80"/>
        </w:rPr>
        <w:t xml:space="preserve"> Register no.</w:t>
      </w:r>
    </w:p>
    <w:p w:rsidR="00FF31A4" w:rsidRDefault="004179CD" w:rsidP="00FF31A4">
      <w:pPr>
        <w:pStyle w:val="NoSpacing"/>
        <w:jc w:val="center"/>
        <w:rPr>
          <w:rFonts w:ascii="Book Antiqua" w:hAnsi="Book Antiqua"/>
          <w:b/>
          <w:color w:val="C00000"/>
          <w:sz w:val="160"/>
          <w:szCs w:val="120"/>
        </w:rPr>
      </w:pPr>
      <w:r w:rsidRPr="004179CD">
        <w:rPr>
          <w:rFonts w:ascii="Book Antiqua" w:hAnsi="Book Antiqua"/>
          <w:b/>
          <w:color w:val="C00000"/>
          <w:sz w:val="160"/>
          <w:szCs w:val="120"/>
        </w:rPr>
        <w:t>2167 to 2231</w:t>
      </w:r>
    </w:p>
    <w:p w:rsidR="008838F0" w:rsidRDefault="008838F0" w:rsidP="008838F0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8838F0" w:rsidRDefault="008838F0" w:rsidP="008838F0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8838F0" w:rsidRPr="00CB0C2B" w:rsidRDefault="008838F0" w:rsidP="008838F0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  <w:r w:rsidRPr="00CB0C2B">
        <w:rPr>
          <w:rFonts w:ascii="Book Antiqua" w:hAnsi="Book Antiqua"/>
          <w:sz w:val="40"/>
          <w:szCs w:val="40"/>
        </w:rPr>
        <w:t>All India Institute of Speech and Hearing, Mysuru</w:t>
      </w:r>
    </w:p>
    <w:p w:rsidR="008838F0" w:rsidRPr="00775D6E" w:rsidRDefault="008838F0" w:rsidP="008838F0">
      <w:pPr>
        <w:pStyle w:val="NoSpacing"/>
        <w:spacing w:after="480"/>
        <w:jc w:val="center"/>
        <w:rPr>
          <w:rFonts w:ascii="Book Antiqua" w:hAnsi="Book Antiqua"/>
          <w:sz w:val="80"/>
          <w:szCs w:val="80"/>
        </w:rPr>
      </w:pPr>
      <w:r w:rsidRPr="00775D6E">
        <w:rPr>
          <w:rFonts w:ascii="Book Antiqua" w:hAnsi="Book Antiqua"/>
          <w:b/>
          <w:color w:val="C00000"/>
          <w:sz w:val="80"/>
          <w:szCs w:val="80"/>
        </w:rPr>
        <w:t>Knowledge Park</w:t>
      </w:r>
    </w:p>
    <w:p w:rsidR="008838F0" w:rsidRPr="00CB0C2B" w:rsidRDefault="008838F0" w:rsidP="008838F0">
      <w:pPr>
        <w:pStyle w:val="NoSpacing"/>
        <w:spacing w:after="480"/>
        <w:rPr>
          <w:rFonts w:ascii="Book Antiqua" w:hAnsi="Book Antiqua"/>
          <w:b/>
          <w:color w:val="C00000"/>
          <w:sz w:val="80"/>
          <w:szCs w:val="80"/>
        </w:rPr>
      </w:pPr>
      <w:r w:rsidRPr="00CB0C2B">
        <w:rPr>
          <w:rFonts w:ascii="Book Antiqua" w:hAnsi="Book Antiqua"/>
          <w:sz w:val="80"/>
          <w:szCs w:val="80"/>
        </w:rPr>
        <w:t xml:space="preserve">Combination: </w:t>
      </w:r>
      <w:r w:rsidRPr="00CB0C2B">
        <w:rPr>
          <w:rFonts w:ascii="Book Antiqua" w:hAnsi="Book Antiqua"/>
          <w:b/>
          <w:color w:val="C00000"/>
          <w:sz w:val="80"/>
          <w:szCs w:val="80"/>
        </w:rPr>
        <w:t>PCB</w:t>
      </w:r>
    </w:p>
    <w:p w:rsidR="008838F0" w:rsidRPr="00CB0C2B" w:rsidRDefault="008838F0" w:rsidP="008838F0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>
        <w:rPr>
          <w:rFonts w:ascii="Book Antiqua" w:hAnsi="Book Antiqua"/>
          <w:b/>
          <w:sz w:val="120"/>
          <w:szCs w:val="120"/>
        </w:rPr>
        <w:t xml:space="preserve">  </w:t>
      </w:r>
      <w:r>
        <w:rPr>
          <w:rFonts w:ascii="Book Antiqua" w:hAnsi="Book Antiqua"/>
          <w:b/>
          <w:sz w:val="80"/>
          <w:szCs w:val="80"/>
        </w:rPr>
        <w:t xml:space="preserve">Room </w:t>
      </w:r>
      <w:r w:rsidR="00E43249">
        <w:rPr>
          <w:rFonts w:ascii="Book Antiqua" w:hAnsi="Book Antiqua"/>
          <w:b/>
          <w:sz w:val="80"/>
          <w:szCs w:val="80"/>
        </w:rPr>
        <w:t>no.</w:t>
      </w:r>
    </w:p>
    <w:p w:rsidR="008838F0" w:rsidRDefault="008838F0" w:rsidP="008838F0">
      <w:pPr>
        <w:pStyle w:val="NoSpacing"/>
        <w:jc w:val="center"/>
        <w:rPr>
          <w:rFonts w:ascii="Book Antiqua" w:hAnsi="Book Antiqua"/>
          <w:b/>
          <w:color w:val="C00000"/>
          <w:sz w:val="160"/>
          <w:szCs w:val="160"/>
        </w:rPr>
      </w:pPr>
      <w:r>
        <w:rPr>
          <w:rFonts w:ascii="Book Antiqua" w:hAnsi="Book Antiqua"/>
          <w:b/>
          <w:color w:val="C00000"/>
          <w:sz w:val="160"/>
          <w:szCs w:val="160"/>
        </w:rPr>
        <w:t>K11</w:t>
      </w:r>
    </w:p>
    <w:p w:rsidR="008838F0" w:rsidRDefault="008838F0" w:rsidP="008838F0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 w:rsidRPr="00CB0C2B">
        <w:rPr>
          <w:rFonts w:ascii="Book Antiqua" w:hAnsi="Book Antiqua"/>
          <w:b/>
          <w:sz w:val="80"/>
          <w:szCs w:val="80"/>
        </w:rPr>
        <w:t xml:space="preserve"> Register no.</w:t>
      </w:r>
    </w:p>
    <w:p w:rsidR="004179CD" w:rsidRPr="003939D9" w:rsidRDefault="008838F0" w:rsidP="008838F0">
      <w:pPr>
        <w:pStyle w:val="NoSpacing"/>
        <w:jc w:val="center"/>
        <w:rPr>
          <w:rFonts w:ascii="Book Antiqua" w:hAnsi="Book Antiqua"/>
          <w:b/>
          <w:color w:val="C00000"/>
          <w:sz w:val="160"/>
          <w:szCs w:val="120"/>
        </w:rPr>
      </w:pPr>
      <w:r w:rsidRPr="008838F0">
        <w:rPr>
          <w:rFonts w:ascii="Book Antiqua" w:hAnsi="Book Antiqua"/>
          <w:b/>
          <w:color w:val="C00000"/>
          <w:sz w:val="160"/>
          <w:szCs w:val="120"/>
        </w:rPr>
        <w:t>2232 to 2309</w:t>
      </w:r>
    </w:p>
    <w:p w:rsidR="00E43249" w:rsidRDefault="00E43249" w:rsidP="00E43249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E43249" w:rsidRDefault="00E43249" w:rsidP="00E43249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E43249" w:rsidRPr="00CB0C2B" w:rsidRDefault="00E43249" w:rsidP="00E43249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  <w:r w:rsidRPr="00CB0C2B">
        <w:rPr>
          <w:rFonts w:ascii="Book Antiqua" w:hAnsi="Book Antiqua"/>
          <w:sz w:val="40"/>
          <w:szCs w:val="40"/>
        </w:rPr>
        <w:t>All India Institute of Speech and Hearing, Mysuru</w:t>
      </w:r>
    </w:p>
    <w:p w:rsidR="00E43249" w:rsidRPr="00775D6E" w:rsidRDefault="00E43249" w:rsidP="00E43249">
      <w:pPr>
        <w:pStyle w:val="NoSpacing"/>
        <w:spacing w:after="480"/>
        <w:jc w:val="center"/>
        <w:rPr>
          <w:rFonts w:ascii="Book Antiqua" w:hAnsi="Book Antiqua"/>
          <w:sz w:val="80"/>
          <w:szCs w:val="80"/>
        </w:rPr>
      </w:pPr>
      <w:r w:rsidRPr="00775D6E">
        <w:rPr>
          <w:rFonts w:ascii="Book Antiqua" w:hAnsi="Book Antiqua"/>
          <w:b/>
          <w:color w:val="C00000"/>
          <w:sz w:val="80"/>
          <w:szCs w:val="80"/>
        </w:rPr>
        <w:t>Knowledge Park</w:t>
      </w:r>
    </w:p>
    <w:p w:rsidR="00E43249" w:rsidRPr="00CB0C2B" w:rsidRDefault="00E43249" w:rsidP="00E43249">
      <w:pPr>
        <w:pStyle w:val="NoSpacing"/>
        <w:spacing w:after="480"/>
        <w:rPr>
          <w:rFonts w:ascii="Book Antiqua" w:hAnsi="Book Antiqua"/>
          <w:b/>
          <w:color w:val="C00000"/>
          <w:sz w:val="80"/>
          <w:szCs w:val="80"/>
        </w:rPr>
      </w:pPr>
      <w:r w:rsidRPr="00CB0C2B">
        <w:rPr>
          <w:rFonts w:ascii="Book Antiqua" w:hAnsi="Book Antiqua"/>
          <w:sz w:val="80"/>
          <w:szCs w:val="80"/>
        </w:rPr>
        <w:t xml:space="preserve">Combination: </w:t>
      </w:r>
      <w:r w:rsidRPr="00CB0C2B">
        <w:rPr>
          <w:rFonts w:ascii="Book Antiqua" w:hAnsi="Book Antiqua"/>
          <w:b/>
          <w:color w:val="C00000"/>
          <w:sz w:val="80"/>
          <w:szCs w:val="80"/>
        </w:rPr>
        <w:t>PCB</w:t>
      </w:r>
    </w:p>
    <w:p w:rsidR="00E43249" w:rsidRPr="00CB0C2B" w:rsidRDefault="00E43249" w:rsidP="00E43249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>
        <w:rPr>
          <w:rFonts w:ascii="Book Antiqua" w:hAnsi="Book Antiqua"/>
          <w:b/>
          <w:sz w:val="120"/>
          <w:szCs w:val="120"/>
        </w:rPr>
        <w:t xml:space="preserve">  </w:t>
      </w:r>
      <w:r>
        <w:rPr>
          <w:rFonts w:ascii="Book Antiqua" w:hAnsi="Book Antiqua"/>
          <w:b/>
          <w:sz w:val="80"/>
          <w:szCs w:val="80"/>
        </w:rPr>
        <w:t xml:space="preserve">Room </w:t>
      </w:r>
    </w:p>
    <w:p w:rsidR="00E43249" w:rsidRDefault="00E43249" w:rsidP="00E43249">
      <w:pPr>
        <w:pStyle w:val="NoSpacing"/>
        <w:jc w:val="center"/>
        <w:rPr>
          <w:rFonts w:ascii="Book Antiqua" w:hAnsi="Book Antiqua"/>
          <w:b/>
          <w:color w:val="C00000"/>
          <w:sz w:val="160"/>
          <w:szCs w:val="160"/>
        </w:rPr>
      </w:pPr>
      <w:r>
        <w:rPr>
          <w:rFonts w:ascii="Book Antiqua" w:hAnsi="Book Antiqua"/>
          <w:b/>
          <w:color w:val="C00000"/>
          <w:sz w:val="160"/>
          <w:szCs w:val="160"/>
        </w:rPr>
        <w:t>K-D:Hall</w:t>
      </w:r>
    </w:p>
    <w:p w:rsidR="00E43249" w:rsidRDefault="00E43249" w:rsidP="00E43249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 w:rsidRPr="00CB0C2B">
        <w:rPr>
          <w:rFonts w:ascii="Book Antiqua" w:hAnsi="Book Antiqua"/>
          <w:b/>
          <w:sz w:val="80"/>
          <w:szCs w:val="80"/>
        </w:rPr>
        <w:t xml:space="preserve"> Register no.</w:t>
      </w:r>
    </w:p>
    <w:p w:rsidR="00C17203" w:rsidRDefault="00E43249" w:rsidP="00E43249">
      <w:pPr>
        <w:pStyle w:val="NoSpacing"/>
        <w:jc w:val="center"/>
        <w:rPr>
          <w:rFonts w:ascii="Book Antiqua" w:hAnsi="Book Antiqua"/>
          <w:b/>
          <w:color w:val="C00000"/>
          <w:sz w:val="160"/>
          <w:szCs w:val="120"/>
        </w:rPr>
      </w:pPr>
      <w:r w:rsidRPr="00E43249">
        <w:rPr>
          <w:rFonts w:ascii="Book Antiqua" w:hAnsi="Book Antiqua"/>
          <w:b/>
          <w:color w:val="C00000"/>
          <w:sz w:val="160"/>
          <w:szCs w:val="120"/>
        </w:rPr>
        <w:t>2310 to 2384</w:t>
      </w:r>
    </w:p>
    <w:p w:rsidR="00E43249" w:rsidRDefault="00E43249" w:rsidP="00E43249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E43249" w:rsidRDefault="00E43249" w:rsidP="00E43249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E43249" w:rsidRPr="00CB0C2B" w:rsidRDefault="00E43249" w:rsidP="00E43249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  <w:r w:rsidRPr="00CB0C2B">
        <w:rPr>
          <w:rFonts w:ascii="Book Antiqua" w:hAnsi="Book Antiqua"/>
          <w:sz w:val="40"/>
          <w:szCs w:val="40"/>
        </w:rPr>
        <w:t>All India Institute of Speech and Hearing, Mysuru</w:t>
      </w:r>
    </w:p>
    <w:p w:rsidR="00E43249" w:rsidRPr="00775D6E" w:rsidRDefault="00E43249" w:rsidP="00E43249">
      <w:pPr>
        <w:pStyle w:val="NoSpacing"/>
        <w:spacing w:after="480"/>
        <w:jc w:val="center"/>
        <w:rPr>
          <w:rFonts w:ascii="Book Antiqua" w:hAnsi="Book Antiqua"/>
          <w:sz w:val="80"/>
          <w:szCs w:val="80"/>
        </w:rPr>
      </w:pPr>
      <w:r w:rsidRPr="00775D6E">
        <w:rPr>
          <w:rFonts w:ascii="Book Antiqua" w:hAnsi="Book Antiqua"/>
          <w:b/>
          <w:color w:val="C00000"/>
          <w:sz w:val="80"/>
          <w:szCs w:val="80"/>
        </w:rPr>
        <w:t>Knowledge Park</w:t>
      </w:r>
    </w:p>
    <w:p w:rsidR="00E43249" w:rsidRPr="00CB0C2B" w:rsidRDefault="00E43249" w:rsidP="00E43249">
      <w:pPr>
        <w:pStyle w:val="NoSpacing"/>
        <w:spacing w:after="480"/>
        <w:rPr>
          <w:rFonts w:ascii="Book Antiqua" w:hAnsi="Book Antiqua"/>
          <w:b/>
          <w:color w:val="C00000"/>
          <w:sz w:val="80"/>
          <w:szCs w:val="80"/>
        </w:rPr>
      </w:pPr>
      <w:r w:rsidRPr="00CB0C2B">
        <w:rPr>
          <w:rFonts w:ascii="Book Antiqua" w:hAnsi="Book Antiqua"/>
          <w:sz w:val="80"/>
          <w:szCs w:val="80"/>
        </w:rPr>
        <w:t xml:space="preserve">Combination: </w:t>
      </w:r>
      <w:r w:rsidRPr="00CB0C2B">
        <w:rPr>
          <w:rFonts w:ascii="Book Antiqua" w:hAnsi="Book Antiqua"/>
          <w:b/>
          <w:color w:val="C00000"/>
          <w:sz w:val="80"/>
          <w:szCs w:val="80"/>
        </w:rPr>
        <w:t>PCB</w:t>
      </w:r>
    </w:p>
    <w:p w:rsidR="00E43249" w:rsidRPr="00CB0C2B" w:rsidRDefault="00E43249" w:rsidP="00E43249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>
        <w:rPr>
          <w:rFonts w:ascii="Book Antiqua" w:hAnsi="Book Antiqua"/>
          <w:b/>
          <w:sz w:val="120"/>
          <w:szCs w:val="120"/>
        </w:rPr>
        <w:t xml:space="preserve">  </w:t>
      </w:r>
      <w:r>
        <w:rPr>
          <w:rFonts w:ascii="Book Antiqua" w:hAnsi="Book Antiqua"/>
          <w:b/>
          <w:sz w:val="80"/>
          <w:szCs w:val="80"/>
        </w:rPr>
        <w:t xml:space="preserve">Room </w:t>
      </w:r>
    </w:p>
    <w:p w:rsidR="00E43249" w:rsidRDefault="00E43249" w:rsidP="00E43249">
      <w:pPr>
        <w:pStyle w:val="NoSpacing"/>
        <w:jc w:val="center"/>
        <w:rPr>
          <w:rFonts w:ascii="Book Antiqua" w:hAnsi="Book Antiqua"/>
          <w:b/>
          <w:color w:val="C00000"/>
          <w:sz w:val="160"/>
          <w:szCs w:val="160"/>
        </w:rPr>
      </w:pPr>
      <w:r w:rsidRPr="00E43249">
        <w:rPr>
          <w:rFonts w:ascii="Book Antiqua" w:hAnsi="Book Antiqua"/>
          <w:b/>
          <w:color w:val="C00000"/>
          <w:sz w:val="160"/>
          <w:szCs w:val="160"/>
        </w:rPr>
        <w:t>K-Corridor</w:t>
      </w:r>
    </w:p>
    <w:p w:rsidR="00E43249" w:rsidRDefault="00E43249" w:rsidP="00E43249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 w:rsidRPr="00CB0C2B">
        <w:rPr>
          <w:rFonts w:ascii="Book Antiqua" w:hAnsi="Book Antiqua"/>
          <w:b/>
          <w:sz w:val="80"/>
          <w:szCs w:val="80"/>
        </w:rPr>
        <w:t xml:space="preserve"> Register no.</w:t>
      </w:r>
    </w:p>
    <w:p w:rsidR="00E43249" w:rsidRDefault="00E43249" w:rsidP="004E7F85">
      <w:pPr>
        <w:pStyle w:val="NoSpacing"/>
        <w:jc w:val="center"/>
      </w:pPr>
      <w:r w:rsidRPr="00E43249">
        <w:rPr>
          <w:rFonts w:ascii="Book Antiqua" w:hAnsi="Book Antiqua"/>
          <w:b/>
          <w:color w:val="C00000"/>
          <w:sz w:val="160"/>
          <w:szCs w:val="120"/>
        </w:rPr>
        <w:t>2385 to 2447</w:t>
      </w:r>
    </w:p>
    <w:sectPr w:rsidR="00E43249" w:rsidSect="00081BFD">
      <w:pgSz w:w="16834" w:h="11909" w:orient="landscape" w:code="9"/>
      <w:pgMar w:top="446" w:right="1440" w:bottom="27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compat/>
  <w:rsids>
    <w:rsidRoot w:val="00054C60"/>
    <w:rsid w:val="000505AF"/>
    <w:rsid w:val="00054C60"/>
    <w:rsid w:val="00081BFD"/>
    <w:rsid w:val="00306184"/>
    <w:rsid w:val="003939D9"/>
    <w:rsid w:val="003B2FF4"/>
    <w:rsid w:val="004179CD"/>
    <w:rsid w:val="004319BF"/>
    <w:rsid w:val="004B40A1"/>
    <w:rsid w:val="004E7F85"/>
    <w:rsid w:val="00663552"/>
    <w:rsid w:val="00775D6E"/>
    <w:rsid w:val="00807DB3"/>
    <w:rsid w:val="008838F0"/>
    <w:rsid w:val="008B4378"/>
    <w:rsid w:val="00C1618F"/>
    <w:rsid w:val="00C17203"/>
    <w:rsid w:val="00C65C37"/>
    <w:rsid w:val="00DB2407"/>
    <w:rsid w:val="00E43249"/>
    <w:rsid w:val="00EC7F16"/>
    <w:rsid w:val="00FF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4C60"/>
    <w:pPr>
      <w:spacing w:after="0" w:line="240" w:lineRule="auto"/>
    </w:pPr>
  </w:style>
  <w:style w:type="table" w:styleId="TableGrid">
    <w:name w:val="Table Grid"/>
    <w:basedOn w:val="TableNormal"/>
    <w:uiPriority w:val="59"/>
    <w:rsid w:val="00C17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244</Words>
  <Characters>1392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</dc:creator>
  <cp:keywords/>
  <dc:description/>
  <cp:lastModifiedBy>SPG</cp:lastModifiedBy>
  <cp:revision>21</cp:revision>
  <dcterms:created xsi:type="dcterms:W3CDTF">2018-05-22T09:40:00Z</dcterms:created>
  <dcterms:modified xsi:type="dcterms:W3CDTF">2018-05-22T10:07:00Z</dcterms:modified>
</cp:coreProperties>
</file>