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BCA2" w14:textId="0BC20C24" w:rsidR="002302CE" w:rsidRPr="00963D66" w:rsidRDefault="002302CE" w:rsidP="00963D66">
      <w:pPr>
        <w:pStyle w:val="NormalWeb"/>
        <w:spacing w:before="0" w:beforeAutospacing="0" w:line="360" w:lineRule="auto"/>
        <w:jc w:val="center"/>
        <w:rPr>
          <w:rFonts w:ascii="Bahnschrift" w:hAnsi="Bahnschrift" w:cs="Angsana New"/>
          <w:b/>
          <w:bCs/>
          <w:color w:val="373A3C"/>
          <w:sz w:val="28"/>
          <w:szCs w:val="28"/>
        </w:rPr>
      </w:pPr>
      <w:r w:rsidRPr="00963D66">
        <w:rPr>
          <w:rFonts w:ascii="Bahnschrift" w:hAnsi="Bahnschrift" w:cs="Angsana New"/>
          <w:b/>
          <w:bCs/>
          <w:color w:val="373A3C"/>
          <w:sz w:val="28"/>
          <w:szCs w:val="28"/>
        </w:rPr>
        <w:t>Assignment</w:t>
      </w:r>
    </w:p>
    <w:p w14:paraId="2475DF23" w14:textId="15869402" w:rsidR="002302CE" w:rsidRPr="00963D66" w:rsidRDefault="002302CE" w:rsidP="00963D66">
      <w:pPr>
        <w:pStyle w:val="NormalWeb"/>
        <w:spacing w:before="0" w:beforeAutospacing="0" w:line="360" w:lineRule="auto"/>
        <w:jc w:val="both"/>
        <w:rPr>
          <w:rFonts w:ascii="Bahnschrift" w:hAnsi="Bahnschrift" w:cs="Angsana New"/>
          <w:color w:val="373A3C"/>
          <w:sz w:val="28"/>
          <w:szCs w:val="28"/>
        </w:rPr>
      </w:pPr>
      <w:r w:rsidRPr="00963D66">
        <w:rPr>
          <w:rFonts w:ascii="Bahnschrift" w:hAnsi="Bahnschrift" w:cs="Angsana New"/>
          <w:color w:val="373A3C"/>
          <w:sz w:val="28"/>
          <w:szCs w:val="28"/>
        </w:rPr>
        <w:t>The assignment activity module enables a teacher to communicate tasks, collect work and provide grades and feedback.</w:t>
      </w:r>
    </w:p>
    <w:p w14:paraId="58FE0D2B" w14:textId="77777777" w:rsidR="002302CE" w:rsidRPr="00963D66" w:rsidRDefault="002302CE" w:rsidP="00963D66">
      <w:pPr>
        <w:pStyle w:val="NormalWeb"/>
        <w:spacing w:before="0" w:beforeAutospacing="0" w:line="360" w:lineRule="auto"/>
        <w:jc w:val="both"/>
        <w:rPr>
          <w:rFonts w:ascii="Bahnschrift" w:hAnsi="Bahnschrift" w:cs="Angsana New"/>
          <w:color w:val="373A3C"/>
          <w:sz w:val="28"/>
          <w:szCs w:val="28"/>
        </w:rPr>
      </w:pPr>
      <w:r w:rsidRPr="00963D66">
        <w:rPr>
          <w:rFonts w:ascii="Bahnschrift" w:hAnsi="Bahnschrift" w:cs="Angsana New"/>
          <w:color w:val="373A3C"/>
          <w:sz w:val="28"/>
          <w:szCs w:val="28"/>
        </w:rPr>
        <w:t>Students can submit any digital content (files), such as word-processed documents, spreadsheets, images, or audio and video clips. Alternatively, or in addition, the assignment may require students to type text directly into the text editor. An assignment can also be used to remind students of 'real-world' assignments they need to complete offline, such as art work, and thus not require any digital content. Students can submit work individually or as a member of a group.</w:t>
      </w:r>
    </w:p>
    <w:p w14:paraId="254C0117" w14:textId="77777777" w:rsidR="002302CE" w:rsidRPr="008F040B" w:rsidRDefault="002302CE" w:rsidP="00963D66">
      <w:pPr>
        <w:pStyle w:val="NormalWeb"/>
        <w:spacing w:before="0" w:beforeAutospacing="0" w:line="360" w:lineRule="auto"/>
        <w:jc w:val="both"/>
        <w:rPr>
          <w:rFonts w:ascii="Bahnschrift" w:hAnsi="Bahnschrift" w:cs="Angsana New"/>
          <w:color w:val="373A3C"/>
          <w:sz w:val="28"/>
          <w:szCs w:val="28"/>
          <w:u w:val="single"/>
        </w:rPr>
      </w:pPr>
      <w:r w:rsidRPr="00963D66">
        <w:rPr>
          <w:rFonts w:ascii="Bahnschrift" w:hAnsi="Bahnschrift" w:cs="Angsana New"/>
          <w:color w:val="373A3C"/>
          <w:sz w:val="28"/>
          <w:szCs w:val="28"/>
        </w:rPr>
        <w:t xml:space="preserve">When reviewing assignments, teachers can leave feedback comments and upload files, such as marked-up student submissions, documents with comments or spoken audio feedback. Assignments can be graded using a numerical or custom scale or an advanced grading method such as a rubric. </w:t>
      </w:r>
      <w:r w:rsidRPr="008F040B">
        <w:rPr>
          <w:rFonts w:ascii="Bahnschrift" w:hAnsi="Bahnschrift" w:cs="Angsana New"/>
          <w:color w:val="373A3C"/>
          <w:sz w:val="28"/>
          <w:szCs w:val="28"/>
          <w:u w:val="single"/>
        </w:rPr>
        <w:t>Final grades are recorded in the gradebook</w:t>
      </w:r>
    </w:p>
    <w:p w14:paraId="3411FDD3" w14:textId="31434F23" w:rsidR="00963D66" w:rsidRDefault="00963D66" w:rsidP="00963D66">
      <w:pPr>
        <w:spacing w:after="100" w:afterAutospacing="1" w:line="360" w:lineRule="auto"/>
        <w:ind w:left="3600" w:firstLine="72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C</w:t>
      </w:r>
      <w:r w:rsidRPr="002302CE">
        <w:rPr>
          <w:rFonts w:ascii="Bahnschrift" w:eastAsia="Times New Roman" w:hAnsi="Bahnschrift" w:cs="Angsana New"/>
          <w:b/>
          <w:bCs/>
          <w:color w:val="373A3C"/>
          <w:sz w:val="28"/>
          <w:szCs w:val="28"/>
          <w:lang w:eastAsia="en-IN"/>
        </w:rPr>
        <w:t>hat</w:t>
      </w:r>
    </w:p>
    <w:p w14:paraId="5E06BC28" w14:textId="082FFD38"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C</w:t>
      </w:r>
      <w:r w:rsidRPr="002302CE">
        <w:rPr>
          <w:rFonts w:ascii="Bahnschrift" w:eastAsia="Times New Roman" w:hAnsi="Bahnschrift" w:cs="Angsana New"/>
          <w:b/>
          <w:bCs/>
          <w:color w:val="373A3C"/>
          <w:sz w:val="28"/>
          <w:szCs w:val="28"/>
          <w:lang w:eastAsia="en-IN"/>
        </w:rPr>
        <w:t>hat activity</w:t>
      </w:r>
    </w:p>
    <w:p w14:paraId="23192A3A" w14:textId="5E6EDC4F"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chat activity module enables participants to have text-based, real-time synchronous discussions.</w:t>
      </w:r>
    </w:p>
    <w:p w14:paraId="1775B7EF"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chat may be a one-time activity or it may be repeated at the same time each day or each week. Chat sessions are saved and can be made available for everyone to view or restricted to users with the capability to view chat session logs.</w:t>
      </w:r>
    </w:p>
    <w:p w14:paraId="1A1DFC88"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lastRenderedPageBreak/>
        <w:t>Chats are especially useful when the group chatting is not able to meet face-to-face, such as</w:t>
      </w:r>
    </w:p>
    <w:p w14:paraId="0B6DA36F" w14:textId="77777777" w:rsidR="002302CE" w:rsidRPr="002302CE" w:rsidRDefault="002302CE" w:rsidP="00963D66">
      <w:pPr>
        <w:numPr>
          <w:ilvl w:val="0"/>
          <w:numId w:val="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Regular meetings of students participating in online courses to enable them to share experiences with others in the same course but in a different location</w:t>
      </w:r>
    </w:p>
    <w:p w14:paraId="08238B61" w14:textId="77777777" w:rsidR="002302CE" w:rsidRPr="002302CE" w:rsidRDefault="002302CE" w:rsidP="00963D66">
      <w:pPr>
        <w:numPr>
          <w:ilvl w:val="0"/>
          <w:numId w:val="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student temporarily unable to attend in person chatting with their teacher to catch up with work</w:t>
      </w:r>
    </w:p>
    <w:p w14:paraId="56A6C89A" w14:textId="77777777" w:rsidR="002302CE" w:rsidRPr="002302CE" w:rsidRDefault="002302CE" w:rsidP="00963D66">
      <w:pPr>
        <w:numPr>
          <w:ilvl w:val="0"/>
          <w:numId w:val="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Students out on work experience getting together to discuss their experiences with each other and their teacher</w:t>
      </w:r>
    </w:p>
    <w:p w14:paraId="576A96E8" w14:textId="77777777" w:rsidR="002302CE" w:rsidRPr="002302CE" w:rsidRDefault="002302CE" w:rsidP="00963D66">
      <w:pPr>
        <w:numPr>
          <w:ilvl w:val="0"/>
          <w:numId w:val="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Younger children using chat at home in the evenings as a controlled (monitored) introduction to the world of social networking</w:t>
      </w:r>
    </w:p>
    <w:p w14:paraId="2F2C2FC1" w14:textId="77777777" w:rsidR="002302CE" w:rsidRPr="002302CE" w:rsidRDefault="002302CE" w:rsidP="00963D66">
      <w:pPr>
        <w:numPr>
          <w:ilvl w:val="0"/>
          <w:numId w:val="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question and answer session with an invited speaker in a different location</w:t>
      </w:r>
    </w:p>
    <w:p w14:paraId="4D30C10D" w14:textId="77777777" w:rsidR="002302CE" w:rsidRPr="002302CE" w:rsidRDefault="002302CE" w:rsidP="00963D66">
      <w:pPr>
        <w:numPr>
          <w:ilvl w:val="0"/>
          <w:numId w:val="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Sessions to help students prepare for tests where the teacher, or other students, would pose sample questions</w:t>
      </w:r>
    </w:p>
    <w:p w14:paraId="5B627B3C" w14:textId="6C1E9672" w:rsidR="00963D66" w:rsidRDefault="00963D66" w:rsidP="00963D66">
      <w:pPr>
        <w:spacing w:after="100" w:afterAutospacing="1" w:line="360" w:lineRule="auto"/>
        <w:ind w:left="4320" w:firstLine="72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C</w:t>
      </w:r>
      <w:r w:rsidRPr="002302CE">
        <w:rPr>
          <w:rFonts w:ascii="Bahnschrift" w:eastAsia="Times New Roman" w:hAnsi="Bahnschrift" w:cs="Angsana New"/>
          <w:b/>
          <w:bCs/>
          <w:color w:val="373A3C"/>
          <w:sz w:val="28"/>
          <w:szCs w:val="28"/>
          <w:lang w:eastAsia="en-IN"/>
        </w:rPr>
        <w:t>hoice</w:t>
      </w:r>
    </w:p>
    <w:p w14:paraId="0D336EF5" w14:textId="0B79D163"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C</w:t>
      </w:r>
      <w:r w:rsidRPr="002302CE">
        <w:rPr>
          <w:rFonts w:ascii="Bahnschrift" w:eastAsia="Times New Roman" w:hAnsi="Bahnschrift" w:cs="Angsana New"/>
          <w:b/>
          <w:bCs/>
          <w:color w:val="373A3C"/>
          <w:sz w:val="28"/>
          <w:szCs w:val="28"/>
          <w:lang w:eastAsia="en-IN"/>
        </w:rPr>
        <w:t>hoice activity</w:t>
      </w:r>
    </w:p>
    <w:p w14:paraId="27D2BAF0" w14:textId="32980638"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choice activity module enables a teacher to ask a single question and offer a selection of possible responses.</w:t>
      </w:r>
    </w:p>
    <w:p w14:paraId="5A5A565D"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Choice results may be published after students have answered, after a certain date, or not at all. Results may be published with student names or anonymously.</w:t>
      </w:r>
    </w:p>
    <w:p w14:paraId="56B00B12"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choice activity may be used</w:t>
      </w:r>
    </w:p>
    <w:p w14:paraId="3AA590D9" w14:textId="77777777" w:rsidR="002302CE" w:rsidRPr="002302CE" w:rsidRDefault="002302CE" w:rsidP="00963D66">
      <w:pPr>
        <w:numPr>
          <w:ilvl w:val="0"/>
          <w:numId w:val="2"/>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As a quick poll to stimulate thinking about a topic</w:t>
      </w:r>
    </w:p>
    <w:p w14:paraId="7CB2B077" w14:textId="77777777" w:rsidR="002302CE" w:rsidRPr="002302CE" w:rsidRDefault="002302CE" w:rsidP="00963D66">
      <w:pPr>
        <w:numPr>
          <w:ilvl w:val="0"/>
          <w:numId w:val="2"/>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lastRenderedPageBreak/>
        <w:t>To quickly test students' understanding</w:t>
      </w:r>
    </w:p>
    <w:p w14:paraId="6E28CB0D" w14:textId="77777777" w:rsidR="002302CE" w:rsidRPr="002302CE" w:rsidRDefault="002302CE" w:rsidP="00963D66">
      <w:pPr>
        <w:numPr>
          <w:ilvl w:val="0"/>
          <w:numId w:val="2"/>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To facilitate student decision-making, for example allowing students to vote on a direction for the course</w:t>
      </w:r>
    </w:p>
    <w:p w14:paraId="00269B65" w14:textId="64242D42" w:rsidR="00963D66" w:rsidRDefault="00963D66" w:rsidP="00963D66">
      <w:pPr>
        <w:spacing w:after="100" w:afterAutospacing="1" w:line="360" w:lineRule="auto"/>
        <w:ind w:left="3600" w:firstLine="72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D</w:t>
      </w:r>
      <w:r w:rsidRPr="002302CE">
        <w:rPr>
          <w:rFonts w:ascii="Bahnschrift" w:eastAsia="Times New Roman" w:hAnsi="Bahnschrift" w:cs="Angsana New"/>
          <w:b/>
          <w:bCs/>
          <w:color w:val="373A3C"/>
          <w:sz w:val="28"/>
          <w:szCs w:val="28"/>
          <w:lang w:eastAsia="en-IN"/>
        </w:rPr>
        <w:t>atabase</w:t>
      </w:r>
    </w:p>
    <w:p w14:paraId="584ECBE6" w14:textId="20372F84"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D</w:t>
      </w:r>
      <w:r w:rsidRPr="002302CE">
        <w:rPr>
          <w:rFonts w:ascii="Bahnschrift" w:eastAsia="Times New Roman" w:hAnsi="Bahnschrift" w:cs="Angsana New"/>
          <w:b/>
          <w:bCs/>
          <w:color w:val="373A3C"/>
          <w:sz w:val="28"/>
          <w:szCs w:val="28"/>
          <w:lang w:eastAsia="en-IN"/>
        </w:rPr>
        <w:t>atabase activity</w:t>
      </w:r>
    </w:p>
    <w:p w14:paraId="475CAECA" w14:textId="2F7FE3B1"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database activity module enables participants to create, maintain and search a collection of entries (i.e. records). The structure of the entries is defined by the teacher as a number of fields. Field types include checkbox, radio buttons, drop-down menu, text area, URL, picture and uploaded file.</w:t>
      </w:r>
    </w:p>
    <w:p w14:paraId="49AA6209"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visual layout of information when listing, viewing or editing database entries may be controlled by database templates. Database activities may be shared between courses as presets and a teacher may also import and export database entries.</w:t>
      </w:r>
    </w:p>
    <w:p w14:paraId="287FC744"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If the database auto-linking filter is enabled, any entries in a database will be automatically linked where the words or phrases appear within the course.</w:t>
      </w:r>
    </w:p>
    <w:p w14:paraId="490C46EE"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teacher can allow comments on entries. Entries can also be rated by teachers or students (peer evaluation). Ratings can be aggregated to form a final grade which is recorded in the gradebook.</w:t>
      </w:r>
    </w:p>
    <w:p w14:paraId="770A0062"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Database activities have many uses, such as</w:t>
      </w:r>
    </w:p>
    <w:p w14:paraId="55BDAD55" w14:textId="77777777" w:rsidR="002302CE" w:rsidRPr="002302CE" w:rsidRDefault="002302CE" w:rsidP="00963D66">
      <w:pPr>
        <w:numPr>
          <w:ilvl w:val="0"/>
          <w:numId w:val="3"/>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collaborative collection of web links, books, book reviews, journal references etc</w:t>
      </w:r>
    </w:p>
    <w:p w14:paraId="68AF67EC" w14:textId="77777777" w:rsidR="002302CE" w:rsidRPr="002302CE" w:rsidRDefault="002302CE" w:rsidP="00963D66">
      <w:pPr>
        <w:numPr>
          <w:ilvl w:val="0"/>
          <w:numId w:val="3"/>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lastRenderedPageBreak/>
        <w:t>For displaying student-created photos, posters, websites or poems for peer comment and review.</w:t>
      </w:r>
    </w:p>
    <w:p w14:paraId="30553AAA" w14:textId="50B852A4" w:rsidR="00963D66" w:rsidRDefault="00963D66" w:rsidP="00963D66">
      <w:pPr>
        <w:spacing w:after="100" w:afterAutospacing="1" w:line="360" w:lineRule="auto"/>
        <w:ind w:left="3600" w:firstLine="72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E</w:t>
      </w:r>
      <w:r w:rsidRPr="002302CE">
        <w:rPr>
          <w:rFonts w:ascii="Bahnschrift" w:eastAsia="Times New Roman" w:hAnsi="Bahnschrift" w:cs="Angsana New"/>
          <w:b/>
          <w:bCs/>
          <w:color w:val="373A3C"/>
          <w:sz w:val="28"/>
          <w:szCs w:val="28"/>
          <w:lang w:eastAsia="en-IN"/>
        </w:rPr>
        <w:t>xternal tool</w:t>
      </w:r>
    </w:p>
    <w:p w14:paraId="33F0519A" w14:textId="14B64A83"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E</w:t>
      </w:r>
      <w:r w:rsidRPr="002302CE">
        <w:rPr>
          <w:rFonts w:ascii="Bahnschrift" w:eastAsia="Times New Roman" w:hAnsi="Bahnschrift" w:cs="Angsana New"/>
          <w:b/>
          <w:bCs/>
          <w:color w:val="373A3C"/>
          <w:sz w:val="28"/>
          <w:szCs w:val="28"/>
          <w:lang w:eastAsia="en-IN"/>
        </w:rPr>
        <w:t>xternal tool activity</w:t>
      </w:r>
    </w:p>
    <w:p w14:paraId="761CDD8B" w14:textId="0F726DF0"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external tool activity module enables students to interact with learning resources and activities on other web sites. For example, an external tool could provide access to a new activity type or learning materials from a publisher.</w:t>
      </w:r>
    </w:p>
    <w:p w14:paraId="4C6C1442"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To create an external tool activity, a tool provider which supports LTI (Learning Tools Interoperability) is required. A teacher can create an external tool activity or make use of a tool configured by the site administrator.</w:t>
      </w:r>
    </w:p>
    <w:p w14:paraId="6951FE11"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External tool activities differ from URL resources in a few ways:</w:t>
      </w:r>
    </w:p>
    <w:p w14:paraId="098CC711" w14:textId="5BB984D8" w:rsidR="002302CE" w:rsidRPr="002302CE" w:rsidRDefault="002302CE" w:rsidP="00963D66">
      <w:pPr>
        <w:numPr>
          <w:ilvl w:val="0"/>
          <w:numId w:val="4"/>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 xml:space="preserve">External tools are </w:t>
      </w:r>
      <w:r w:rsidR="00022625">
        <w:rPr>
          <w:rFonts w:ascii="Bahnschrift" w:eastAsia="Times New Roman" w:hAnsi="Bahnschrift" w:cs="Angsana New"/>
          <w:color w:val="373A3C"/>
          <w:sz w:val="28"/>
          <w:szCs w:val="28"/>
          <w:lang w:eastAsia="en-IN"/>
        </w:rPr>
        <w:t>context-aware</w:t>
      </w:r>
      <w:r w:rsidRPr="002302CE">
        <w:rPr>
          <w:rFonts w:ascii="Bahnschrift" w:eastAsia="Times New Roman" w:hAnsi="Bahnschrift" w:cs="Angsana New"/>
          <w:color w:val="373A3C"/>
          <w:sz w:val="28"/>
          <w:szCs w:val="28"/>
          <w:lang w:eastAsia="en-IN"/>
        </w:rPr>
        <w:t xml:space="preserve"> i.e. they have access to information about the user who launched the tool, such as institution, course and name</w:t>
      </w:r>
    </w:p>
    <w:p w14:paraId="78BD986F" w14:textId="77777777" w:rsidR="002302CE" w:rsidRPr="002302CE" w:rsidRDefault="002302CE" w:rsidP="00963D66">
      <w:pPr>
        <w:numPr>
          <w:ilvl w:val="0"/>
          <w:numId w:val="4"/>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External tools support reading, updating, and deleting grades associated with the activity instance</w:t>
      </w:r>
    </w:p>
    <w:p w14:paraId="1C8DE28C" w14:textId="45E21CF0" w:rsidR="002302CE" w:rsidRDefault="002302CE" w:rsidP="00963D66">
      <w:pPr>
        <w:numPr>
          <w:ilvl w:val="0"/>
          <w:numId w:val="4"/>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External tool configurations create a trust relationship between your site and the tool provider, allowing secure communication between them</w:t>
      </w:r>
    </w:p>
    <w:p w14:paraId="0E7D00C7" w14:textId="6C9380BF" w:rsidR="008F040B" w:rsidRDefault="008F040B" w:rsidP="008F040B">
      <w:pPr>
        <w:spacing w:before="100" w:beforeAutospacing="1" w:after="100" w:afterAutospacing="1" w:line="360" w:lineRule="auto"/>
        <w:ind w:left="720"/>
        <w:jc w:val="both"/>
        <w:rPr>
          <w:rFonts w:ascii="Bahnschrift" w:eastAsia="Times New Roman" w:hAnsi="Bahnschrift" w:cs="Angsana New"/>
          <w:color w:val="373A3C"/>
          <w:sz w:val="28"/>
          <w:szCs w:val="28"/>
          <w:lang w:eastAsia="en-IN"/>
        </w:rPr>
      </w:pPr>
    </w:p>
    <w:p w14:paraId="71BF10E6" w14:textId="77777777" w:rsidR="008F040B" w:rsidRPr="002302CE" w:rsidRDefault="008F040B" w:rsidP="008F040B">
      <w:pPr>
        <w:spacing w:before="100" w:beforeAutospacing="1" w:after="100" w:afterAutospacing="1" w:line="360" w:lineRule="auto"/>
        <w:ind w:left="720"/>
        <w:jc w:val="both"/>
        <w:rPr>
          <w:rFonts w:ascii="Bahnschrift" w:eastAsia="Times New Roman" w:hAnsi="Bahnschrift" w:cs="Angsana New"/>
          <w:color w:val="373A3C"/>
          <w:sz w:val="28"/>
          <w:szCs w:val="28"/>
          <w:lang w:eastAsia="en-IN"/>
        </w:rPr>
      </w:pPr>
    </w:p>
    <w:p w14:paraId="026AF742" w14:textId="5C9C4051" w:rsidR="00963D66" w:rsidRDefault="00963D66" w:rsidP="00963D66">
      <w:pPr>
        <w:spacing w:after="100" w:afterAutospacing="1" w:line="360" w:lineRule="auto"/>
        <w:ind w:left="3600" w:firstLine="72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lastRenderedPageBreak/>
        <w:t>F</w:t>
      </w:r>
      <w:r w:rsidRPr="002302CE">
        <w:rPr>
          <w:rFonts w:ascii="Bahnschrift" w:eastAsia="Times New Roman" w:hAnsi="Bahnschrift" w:cs="Angsana New"/>
          <w:b/>
          <w:bCs/>
          <w:color w:val="373A3C"/>
          <w:sz w:val="28"/>
          <w:szCs w:val="28"/>
          <w:lang w:eastAsia="en-IN"/>
        </w:rPr>
        <w:t>eedback</w:t>
      </w:r>
    </w:p>
    <w:p w14:paraId="4518F936" w14:textId="1FD67C4A"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F</w:t>
      </w:r>
      <w:r w:rsidRPr="002302CE">
        <w:rPr>
          <w:rFonts w:ascii="Bahnschrift" w:eastAsia="Times New Roman" w:hAnsi="Bahnschrift" w:cs="Angsana New"/>
          <w:b/>
          <w:bCs/>
          <w:color w:val="373A3C"/>
          <w:sz w:val="28"/>
          <w:szCs w:val="28"/>
          <w:lang w:eastAsia="en-IN"/>
        </w:rPr>
        <w:t>eedback activity</w:t>
      </w:r>
    </w:p>
    <w:p w14:paraId="1E4F6E93" w14:textId="77BA7430"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 xml:space="preserve">The feedback activity module enables a teacher to create a custom survey for collecting feedback from participants using a variety of question types including </w:t>
      </w:r>
      <w:r w:rsidR="00395105">
        <w:rPr>
          <w:rFonts w:ascii="Bahnschrift" w:eastAsia="Times New Roman" w:hAnsi="Bahnschrift" w:cs="Angsana New"/>
          <w:color w:val="373A3C"/>
          <w:sz w:val="28"/>
          <w:szCs w:val="28"/>
          <w:lang w:eastAsia="en-IN"/>
        </w:rPr>
        <w:t>multiple-choice</w:t>
      </w:r>
      <w:r w:rsidRPr="002302CE">
        <w:rPr>
          <w:rFonts w:ascii="Bahnschrift" w:eastAsia="Times New Roman" w:hAnsi="Bahnschrift" w:cs="Angsana New"/>
          <w:color w:val="373A3C"/>
          <w:sz w:val="28"/>
          <w:szCs w:val="28"/>
          <w:lang w:eastAsia="en-IN"/>
        </w:rPr>
        <w:t>, yes/no or text input.</w:t>
      </w:r>
    </w:p>
    <w:p w14:paraId="6851B8F8"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Feedback responses may be anonymous if desired, and results may be shown to all participants or restricted to teachers only. Any feedback activities on the site front page may also be completed by non-logged-in users.</w:t>
      </w:r>
    </w:p>
    <w:p w14:paraId="2231EB72"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Feedback activities may be used</w:t>
      </w:r>
    </w:p>
    <w:p w14:paraId="702236B9" w14:textId="77777777" w:rsidR="002302CE" w:rsidRPr="002302CE" w:rsidRDefault="002302CE" w:rsidP="00963D66">
      <w:pPr>
        <w:numPr>
          <w:ilvl w:val="0"/>
          <w:numId w:val="5"/>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course evaluations, helping improve the content for later participants</w:t>
      </w:r>
    </w:p>
    <w:p w14:paraId="6B9A4DE4" w14:textId="77777777" w:rsidR="002302CE" w:rsidRPr="002302CE" w:rsidRDefault="002302CE" w:rsidP="00963D66">
      <w:pPr>
        <w:numPr>
          <w:ilvl w:val="0"/>
          <w:numId w:val="5"/>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To enable participants to sign up for course modules, events etc.</w:t>
      </w:r>
    </w:p>
    <w:p w14:paraId="19AB193E" w14:textId="77777777" w:rsidR="002302CE" w:rsidRPr="002302CE" w:rsidRDefault="002302CE" w:rsidP="00963D66">
      <w:pPr>
        <w:numPr>
          <w:ilvl w:val="0"/>
          <w:numId w:val="5"/>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guest surveys of course choices, school policies etc.</w:t>
      </w:r>
    </w:p>
    <w:p w14:paraId="53F42B46" w14:textId="77777777" w:rsidR="002302CE" w:rsidRPr="002302CE" w:rsidRDefault="002302CE" w:rsidP="00963D66">
      <w:pPr>
        <w:numPr>
          <w:ilvl w:val="0"/>
          <w:numId w:val="5"/>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anti-bullying surveys in which students can report incidents anonymously</w:t>
      </w:r>
    </w:p>
    <w:p w14:paraId="18A80FE3" w14:textId="77777777" w:rsidR="00395105" w:rsidRDefault="00395105" w:rsidP="008F040B">
      <w:pPr>
        <w:ind w:left="2880" w:firstLine="720"/>
        <w:rPr>
          <w:rFonts w:ascii="Bahnschrift" w:eastAsia="Times New Roman" w:hAnsi="Bahnschrift" w:cs="Angsana New"/>
          <w:b/>
          <w:bCs/>
          <w:color w:val="373A3C"/>
          <w:sz w:val="28"/>
          <w:szCs w:val="28"/>
          <w:lang w:eastAsia="en-IN"/>
        </w:rPr>
      </w:pPr>
    </w:p>
    <w:p w14:paraId="27E0AFBF" w14:textId="5D2CBEFE" w:rsidR="008F040B" w:rsidRDefault="008F040B" w:rsidP="008F040B">
      <w:pPr>
        <w:ind w:left="2880" w:firstLine="720"/>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F</w:t>
      </w:r>
      <w:r w:rsidRPr="002302CE">
        <w:rPr>
          <w:rFonts w:ascii="Bahnschrift" w:eastAsia="Times New Roman" w:hAnsi="Bahnschrift" w:cs="Angsana New"/>
          <w:b/>
          <w:bCs/>
          <w:color w:val="373A3C"/>
          <w:sz w:val="28"/>
          <w:szCs w:val="28"/>
          <w:lang w:eastAsia="en-IN"/>
        </w:rPr>
        <w:t xml:space="preserve">orum </w:t>
      </w:r>
      <w:r>
        <w:rPr>
          <w:rFonts w:ascii="Bahnschrift" w:eastAsia="Times New Roman" w:hAnsi="Bahnschrift" w:cs="Angsana New"/>
          <w:b/>
          <w:bCs/>
          <w:color w:val="373A3C"/>
          <w:sz w:val="28"/>
          <w:szCs w:val="28"/>
          <w:lang w:eastAsia="en-IN"/>
        </w:rPr>
        <w:br w:type="page"/>
      </w:r>
    </w:p>
    <w:p w14:paraId="6BCAC5F3" w14:textId="64E7B391"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lastRenderedPageBreak/>
        <w:t>F</w:t>
      </w:r>
      <w:r w:rsidRPr="002302CE">
        <w:rPr>
          <w:rFonts w:ascii="Bahnschrift" w:eastAsia="Times New Roman" w:hAnsi="Bahnschrift" w:cs="Angsana New"/>
          <w:b/>
          <w:bCs/>
          <w:color w:val="373A3C"/>
          <w:sz w:val="28"/>
          <w:szCs w:val="28"/>
          <w:lang w:eastAsia="en-IN"/>
        </w:rPr>
        <w:t>orum activity</w:t>
      </w:r>
    </w:p>
    <w:p w14:paraId="047E4702" w14:textId="271500C1"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forum activity module enables participants to have asynchronous discussions i.e. discussions that take place over an extended period of time.</w:t>
      </w:r>
    </w:p>
    <w:p w14:paraId="7B76D70A"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There are several forum types to choose from, such as a standard forum where anyone can start a new discussion at any time; a forum where each student can post exactly one discussion; or a question and answer forum where students must first post before being able to view other students' posts. A teacher can allow files to be attached to forum posts. Attached images are displayed in the forum post.</w:t>
      </w:r>
    </w:p>
    <w:p w14:paraId="19248722"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Participants can subscribe to a forum to receive notifications of new forum posts. A teacher can set the subscription mode to optional, forced or auto, or prevent subscription completely. If required, students can be blocked from posting more than a given number of posts in a given time period; this can prevent individuals from dominating discussions.</w:t>
      </w:r>
    </w:p>
    <w:p w14:paraId="2960D76E"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Forum posts can be rated by teachers or students (peer evaluation). Ratings can be aggregated to form a final grade which is recorded in the gradebook.</w:t>
      </w:r>
    </w:p>
    <w:p w14:paraId="033553A8"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Forums have many uses, such as</w:t>
      </w:r>
    </w:p>
    <w:p w14:paraId="2FD70C74"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social space for students to get to know each other</w:t>
      </w:r>
    </w:p>
    <w:p w14:paraId="68058F5D"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course announcements (using a news forum with forced subscription)</w:t>
      </w:r>
    </w:p>
    <w:p w14:paraId="3859CFBB"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discussing course content or reading materials</w:t>
      </w:r>
    </w:p>
    <w:p w14:paraId="688316D1"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lastRenderedPageBreak/>
        <w:t>For continuing online an issue raised previously in a face-to-face session</w:t>
      </w:r>
    </w:p>
    <w:p w14:paraId="080F409F"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teacher-only discussions (using a hidden forum)</w:t>
      </w:r>
    </w:p>
    <w:p w14:paraId="4C2ECE6E" w14:textId="697A5D08"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 xml:space="preserve">A help </w:t>
      </w:r>
      <w:r w:rsidR="0056178F">
        <w:rPr>
          <w:rFonts w:ascii="Bahnschrift" w:eastAsia="Times New Roman" w:hAnsi="Bahnschrift" w:cs="Angsana New"/>
          <w:color w:val="373A3C"/>
          <w:sz w:val="28"/>
          <w:szCs w:val="28"/>
          <w:lang w:eastAsia="en-IN"/>
        </w:rPr>
        <w:t>center</w:t>
      </w:r>
      <w:r w:rsidRPr="002302CE">
        <w:rPr>
          <w:rFonts w:ascii="Bahnschrift" w:eastAsia="Times New Roman" w:hAnsi="Bahnschrift" w:cs="Angsana New"/>
          <w:color w:val="373A3C"/>
          <w:sz w:val="28"/>
          <w:szCs w:val="28"/>
          <w:lang w:eastAsia="en-IN"/>
        </w:rPr>
        <w:t xml:space="preserve"> where tutors and students can give advice</w:t>
      </w:r>
    </w:p>
    <w:p w14:paraId="3AB2346B"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one-on-one support area for private student-teacher communications (using a forum with separate groups and with one student per group)</w:t>
      </w:r>
    </w:p>
    <w:p w14:paraId="6191BA45"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extension activities, for example ‘brain teasers’ for students to ponder and suggest solutions to</w:t>
      </w:r>
    </w:p>
    <w:p w14:paraId="12F4BB63" w14:textId="48D39AFC" w:rsidR="006B3C59" w:rsidRDefault="006B3C59" w:rsidP="00963D66">
      <w:pPr>
        <w:spacing w:after="100" w:afterAutospacing="1" w:line="360" w:lineRule="auto"/>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sidRPr="00963D66">
        <w:rPr>
          <w:rFonts w:ascii="Bahnschrift" w:eastAsia="Times New Roman" w:hAnsi="Bahnschrift" w:cs="Angsana New"/>
          <w:b/>
          <w:bCs/>
          <w:color w:val="373A3C"/>
          <w:sz w:val="28"/>
          <w:szCs w:val="28"/>
          <w:lang w:eastAsia="en-IN"/>
        </w:rPr>
        <w:t>G</w:t>
      </w:r>
      <w:r w:rsidRPr="002302CE">
        <w:rPr>
          <w:rFonts w:ascii="Bahnschrift" w:eastAsia="Times New Roman" w:hAnsi="Bahnschrift" w:cs="Angsana New"/>
          <w:b/>
          <w:bCs/>
          <w:color w:val="373A3C"/>
          <w:sz w:val="28"/>
          <w:szCs w:val="28"/>
          <w:lang w:eastAsia="en-IN"/>
        </w:rPr>
        <w:t>lossary</w:t>
      </w:r>
    </w:p>
    <w:p w14:paraId="330B8C95" w14:textId="1361332B"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G</w:t>
      </w:r>
      <w:r w:rsidRPr="002302CE">
        <w:rPr>
          <w:rFonts w:ascii="Bahnschrift" w:eastAsia="Times New Roman" w:hAnsi="Bahnschrift" w:cs="Angsana New"/>
          <w:b/>
          <w:bCs/>
          <w:color w:val="373A3C"/>
          <w:sz w:val="28"/>
          <w:szCs w:val="28"/>
          <w:lang w:eastAsia="en-IN"/>
        </w:rPr>
        <w:t>lossary activity</w:t>
      </w:r>
    </w:p>
    <w:p w14:paraId="21089724" w14:textId="0C1D9F6F"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 xml:space="preserve">The glossary activity module enables participants to create and maintain a list of definitions, like a dictionary, or to collect and </w:t>
      </w:r>
      <w:r w:rsidR="0056178F">
        <w:rPr>
          <w:rFonts w:ascii="Bahnschrift" w:eastAsia="Times New Roman" w:hAnsi="Bahnschrift" w:cs="Angsana New"/>
          <w:color w:val="373A3C"/>
          <w:sz w:val="28"/>
          <w:szCs w:val="28"/>
          <w:lang w:eastAsia="en-IN"/>
        </w:rPr>
        <w:t>organize</w:t>
      </w:r>
      <w:r w:rsidRPr="002302CE">
        <w:rPr>
          <w:rFonts w:ascii="Bahnschrift" w:eastAsia="Times New Roman" w:hAnsi="Bahnschrift" w:cs="Angsana New"/>
          <w:color w:val="373A3C"/>
          <w:sz w:val="28"/>
          <w:szCs w:val="28"/>
          <w:lang w:eastAsia="en-IN"/>
        </w:rPr>
        <w:t xml:space="preserve"> resources or information.</w:t>
      </w:r>
    </w:p>
    <w:p w14:paraId="619AF5A6"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teacher can allow files to be attached to glossary entries. Attached images are displayed in the entry. Entries can be searched or browsed alphabetically or by category, date or author. Entries can be approved by default or require approval by a teacher before they are viewable by everyone.</w:t>
      </w:r>
    </w:p>
    <w:p w14:paraId="10CEDCA4"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If the glossary auto-linking filter is enabled, entries will be automatically linked where the concept words and/or phrases appear within the course.</w:t>
      </w:r>
    </w:p>
    <w:p w14:paraId="6AF3324D"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lastRenderedPageBreak/>
        <w:t>A teacher can allow comments on entries. Entries can also be rated by teachers or students (peer evaluation). Ratings can be aggregated to form a final grade which is recorded in the gradebook.</w:t>
      </w:r>
    </w:p>
    <w:p w14:paraId="0EDDB30E"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Glossaries have many uses, such as</w:t>
      </w:r>
    </w:p>
    <w:p w14:paraId="6A2AD5F5" w14:textId="77777777" w:rsidR="002302CE" w:rsidRPr="002302CE" w:rsidRDefault="002302CE" w:rsidP="00963D66">
      <w:pPr>
        <w:numPr>
          <w:ilvl w:val="0"/>
          <w:numId w:val="7"/>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collaborative bank of key terms</w:t>
      </w:r>
    </w:p>
    <w:p w14:paraId="085F08DA" w14:textId="77777777" w:rsidR="002302CE" w:rsidRPr="002302CE" w:rsidRDefault="002302CE" w:rsidP="00963D66">
      <w:pPr>
        <w:numPr>
          <w:ilvl w:val="0"/>
          <w:numId w:val="7"/>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‘getting to know you’ space where new students add their name and personal details</w:t>
      </w:r>
    </w:p>
    <w:p w14:paraId="40E33570" w14:textId="77777777" w:rsidR="002302CE" w:rsidRPr="002302CE" w:rsidRDefault="002302CE" w:rsidP="00963D66">
      <w:pPr>
        <w:numPr>
          <w:ilvl w:val="0"/>
          <w:numId w:val="7"/>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‘handy tips’ resource of best practice in a practical subject</w:t>
      </w:r>
    </w:p>
    <w:p w14:paraId="6785E3E6" w14:textId="77777777" w:rsidR="002302CE" w:rsidRPr="002302CE" w:rsidRDefault="002302CE" w:rsidP="00963D66">
      <w:pPr>
        <w:numPr>
          <w:ilvl w:val="0"/>
          <w:numId w:val="7"/>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sharing area of useful videos, images or sound files</w:t>
      </w:r>
    </w:p>
    <w:p w14:paraId="1684E312" w14:textId="77777777" w:rsidR="002302CE" w:rsidRPr="002302CE" w:rsidRDefault="002302CE" w:rsidP="00963D66">
      <w:pPr>
        <w:numPr>
          <w:ilvl w:val="0"/>
          <w:numId w:val="7"/>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revision resource of facts to remember</w:t>
      </w:r>
    </w:p>
    <w:p w14:paraId="7FEEA73D" w14:textId="23E9E734" w:rsidR="006B3C59" w:rsidRDefault="006B3C59" w:rsidP="00963D66">
      <w:pPr>
        <w:spacing w:after="100" w:afterAutospacing="1" w:line="360" w:lineRule="auto"/>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sidRPr="00963D66">
        <w:rPr>
          <w:rFonts w:ascii="Bahnschrift" w:eastAsia="Times New Roman" w:hAnsi="Bahnschrift" w:cs="Angsana New"/>
          <w:b/>
          <w:bCs/>
          <w:color w:val="373A3C"/>
          <w:sz w:val="28"/>
          <w:szCs w:val="28"/>
          <w:lang w:eastAsia="en-IN"/>
        </w:rPr>
        <w:t>Lesson</w:t>
      </w:r>
    </w:p>
    <w:p w14:paraId="27CE5DA2" w14:textId="233D40E0" w:rsidR="00963D66" w:rsidRPr="00963D66" w:rsidRDefault="00963D66"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Lesson activity</w:t>
      </w:r>
    </w:p>
    <w:p w14:paraId="4390C6F5" w14:textId="1FFF7F96"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lesson activity module enables a teacher to deliver content and/or practice activities in interesting and flexible ways. A teacher can use the lesson to create a linear set of content pages or instructional activities that offer a variety of paths or options for the learner. In either case, teachers can choose to increase engagement and ensure understanding by including a variety of questions, such as multiple choice, matching and short answer. Depending on the student's choice of answer and how the teacher develops the lesson, students may progress to the next page, be taken back to a previous page or redirected down a different path entirely.</w:t>
      </w:r>
    </w:p>
    <w:p w14:paraId="242D6BBD"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 lesson may be graded, with the grade recorded in the gradebook.</w:t>
      </w:r>
    </w:p>
    <w:p w14:paraId="7D8AF71E"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Lessons may be used</w:t>
      </w:r>
    </w:p>
    <w:p w14:paraId="57372259" w14:textId="77777777" w:rsidR="00963D66" w:rsidRPr="00963D66" w:rsidRDefault="00963D66" w:rsidP="00963D66">
      <w:pPr>
        <w:numPr>
          <w:ilvl w:val="0"/>
          <w:numId w:val="8"/>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lastRenderedPageBreak/>
        <w:t>For self-directed learning of a new topic</w:t>
      </w:r>
    </w:p>
    <w:p w14:paraId="792D9243" w14:textId="25C8AEA7" w:rsidR="00963D66" w:rsidRPr="00963D66" w:rsidRDefault="00963D66" w:rsidP="00963D66">
      <w:pPr>
        <w:numPr>
          <w:ilvl w:val="0"/>
          <w:numId w:val="8"/>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scenarios or simulations/</w:t>
      </w:r>
      <w:r w:rsidR="006B3C59">
        <w:rPr>
          <w:rFonts w:ascii="Bahnschrift" w:eastAsia="Times New Roman" w:hAnsi="Bahnschrift" w:cs="Angsana New"/>
          <w:color w:val="373A3C"/>
          <w:sz w:val="28"/>
          <w:szCs w:val="28"/>
          <w:lang w:eastAsia="en-IN"/>
        </w:rPr>
        <w:t xml:space="preserve"> </w:t>
      </w:r>
      <w:r w:rsidRPr="00963D66">
        <w:rPr>
          <w:rFonts w:ascii="Bahnschrift" w:eastAsia="Times New Roman" w:hAnsi="Bahnschrift" w:cs="Angsana New"/>
          <w:color w:val="373A3C"/>
          <w:sz w:val="28"/>
          <w:szCs w:val="28"/>
          <w:lang w:eastAsia="en-IN"/>
        </w:rPr>
        <w:t>decision-making exercises</w:t>
      </w:r>
    </w:p>
    <w:p w14:paraId="6450FDB0" w14:textId="77777777" w:rsidR="00963D66" w:rsidRPr="00963D66" w:rsidRDefault="00963D66" w:rsidP="00963D66">
      <w:pPr>
        <w:numPr>
          <w:ilvl w:val="0"/>
          <w:numId w:val="8"/>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differentiated revision, with different sets of revision questions depending upon answers given to initial questions</w:t>
      </w:r>
    </w:p>
    <w:p w14:paraId="5744CB7C" w14:textId="28036865" w:rsidR="006B3C59" w:rsidRDefault="006B3C59" w:rsidP="00963D66">
      <w:pPr>
        <w:spacing w:after="100" w:afterAutospacing="1" w:line="360" w:lineRule="auto"/>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sidRPr="00963D66">
        <w:rPr>
          <w:rFonts w:ascii="Bahnschrift" w:eastAsia="Times New Roman" w:hAnsi="Bahnschrift" w:cs="Angsana New"/>
          <w:b/>
          <w:bCs/>
          <w:color w:val="373A3C"/>
          <w:sz w:val="28"/>
          <w:szCs w:val="28"/>
          <w:lang w:eastAsia="en-IN"/>
        </w:rPr>
        <w:t>Quiz</w:t>
      </w:r>
    </w:p>
    <w:p w14:paraId="6C08431F" w14:textId="643819DB" w:rsidR="00963D66" w:rsidRPr="00963D66" w:rsidRDefault="00963D66"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Quiz activity</w:t>
      </w:r>
    </w:p>
    <w:p w14:paraId="6A379398" w14:textId="1CD9D68B"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quiz activity enables a teacher to create quizzes comprising questions of various types, including multiple choice, matching, short-answer and numerical.</w:t>
      </w:r>
    </w:p>
    <w:p w14:paraId="71262307"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teacher can allow the quiz to be attempted multiple times, with the questions shuffled or randomly selected from the question bank. A time limit may be set.</w:t>
      </w:r>
    </w:p>
    <w:p w14:paraId="5F1ACA90"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Each attempt is marked automatically, with the exception of essay questions, and the grade is recorded in the gradebook.</w:t>
      </w:r>
    </w:p>
    <w:p w14:paraId="21D9DC71"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teacher can choose when and if hints, feedback and correct answers are shown to students.</w:t>
      </w:r>
    </w:p>
    <w:p w14:paraId="3DEAA4A1"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Quizzes may be used</w:t>
      </w:r>
    </w:p>
    <w:p w14:paraId="6DBA9C90" w14:textId="77777777" w:rsidR="00963D66" w:rsidRPr="00963D66" w:rsidRDefault="00963D66" w:rsidP="00963D66">
      <w:pPr>
        <w:numPr>
          <w:ilvl w:val="0"/>
          <w:numId w:val="9"/>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As course exams</w:t>
      </w:r>
    </w:p>
    <w:p w14:paraId="2B15259E" w14:textId="77777777" w:rsidR="00963D66" w:rsidRPr="00963D66" w:rsidRDefault="00963D66" w:rsidP="00963D66">
      <w:pPr>
        <w:numPr>
          <w:ilvl w:val="0"/>
          <w:numId w:val="9"/>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As mini tests for reading assignments or at the end of a topic</w:t>
      </w:r>
    </w:p>
    <w:p w14:paraId="6550E80D" w14:textId="77777777" w:rsidR="00963D66" w:rsidRPr="00963D66" w:rsidRDefault="00963D66" w:rsidP="00963D66">
      <w:pPr>
        <w:numPr>
          <w:ilvl w:val="0"/>
          <w:numId w:val="9"/>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As exam practice using questions from past exams</w:t>
      </w:r>
    </w:p>
    <w:p w14:paraId="6BE329C4" w14:textId="77777777" w:rsidR="00963D66" w:rsidRPr="00963D66" w:rsidRDefault="00963D66" w:rsidP="00963D66">
      <w:pPr>
        <w:numPr>
          <w:ilvl w:val="0"/>
          <w:numId w:val="9"/>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To deliver immediate feedback about performance</w:t>
      </w:r>
    </w:p>
    <w:p w14:paraId="04C62564" w14:textId="77777777" w:rsidR="00963D66" w:rsidRPr="00963D66" w:rsidRDefault="00963D66" w:rsidP="00963D66">
      <w:pPr>
        <w:numPr>
          <w:ilvl w:val="0"/>
          <w:numId w:val="9"/>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self-assessment</w:t>
      </w:r>
    </w:p>
    <w:p w14:paraId="40046036" w14:textId="77777777" w:rsidR="006B3C59" w:rsidRDefault="006B3C59" w:rsidP="00963D66">
      <w:pPr>
        <w:spacing w:after="100" w:afterAutospacing="1" w:line="360" w:lineRule="auto"/>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p>
    <w:p w14:paraId="45D9D1FB" w14:textId="39A3125E" w:rsidR="006B3C59" w:rsidRDefault="006B3C59" w:rsidP="006B3C59">
      <w:pPr>
        <w:spacing w:after="100" w:afterAutospacing="1" w:line="360" w:lineRule="auto"/>
        <w:ind w:left="3600" w:firstLine="72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lastRenderedPageBreak/>
        <w:t>SCORM</w:t>
      </w:r>
    </w:p>
    <w:p w14:paraId="078F327E" w14:textId="05AFD70D" w:rsidR="00963D66" w:rsidRPr="00963D66" w:rsidRDefault="00963D66"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SCORM activity</w:t>
      </w:r>
    </w:p>
    <w:p w14:paraId="60FA52B7" w14:textId="72216E3E"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 SCORM package is a collection of files which are packaged according to an agreed standard for learning objects. The SCORM activity module enables SCORM or AICC packages to be uploaded as a zip file and added to a course.</w:t>
      </w:r>
    </w:p>
    <w:p w14:paraId="7E442393"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Content is usually displayed over several pages, with navigation between the pages. There are various options for displaying content in a pop-up window, with a table of contents, with navigation buttons etc. SCORM activities generally include questions, with grades being recorded in the gradebook.</w:t>
      </w:r>
    </w:p>
    <w:p w14:paraId="1715AA3A"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SCORM activities may be used</w:t>
      </w:r>
    </w:p>
    <w:p w14:paraId="3530353C" w14:textId="77777777" w:rsidR="00963D66" w:rsidRPr="00963D66" w:rsidRDefault="00963D66" w:rsidP="00963D66">
      <w:pPr>
        <w:numPr>
          <w:ilvl w:val="0"/>
          <w:numId w:val="10"/>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presenting multimedia content and animations</w:t>
      </w:r>
    </w:p>
    <w:p w14:paraId="15770130" w14:textId="77777777" w:rsidR="00963D66" w:rsidRPr="00963D66" w:rsidRDefault="00963D66" w:rsidP="00963D66">
      <w:pPr>
        <w:numPr>
          <w:ilvl w:val="0"/>
          <w:numId w:val="10"/>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As an assessment tool</w:t>
      </w:r>
    </w:p>
    <w:p w14:paraId="3F0F6151" w14:textId="61ED085E" w:rsidR="006B3C59" w:rsidRDefault="006B3C59" w:rsidP="00963D66">
      <w:pPr>
        <w:spacing w:after="100" w:afterAutospacing="1" w:line="360" w:lineRule="auto"/>
        <w:ind w:left="360"/>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sidRPr="00963D66">
        <w:rPr>
          <w:rFonts w:ascii="Bahnschrift" w:eastAsia="Times New Roman" w:hAnsi="Bahnschrift" w:cs="Angsana New"/>
          <w:b/>
          <w:bCs/>
          <w:color w:val="373A3C"/>
          <w:sz w:val="28"/>
          <w:szCs w:val="28"/>
          <w:lang w:eastAsia="en-IN"/>
        </w:rPr>
        <w:t>Survey</w:t>
      </w:r>
    </w:p>
    <w:p w14:paraId="70B15AF9" w14:textId="0E8C7FCC" w:rsidR="00963D66" w:rsidRPr="00963D66" w:rsidRDefault="00963D66" w:rsidP="00963D66">
      <w:pPr>
        <w:spacing w:after="100" w:afterAutospacing="1" w:line="360" w:lineRule="auto"/>
        <w:ind w:left="36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Survey activity</w:t>
      </w:r>
    </w:p>
    <w:p w14:paraId="5BAD5E9C" w14:textId="03DA81C7" w:rsidR="00963D66" w:rsidRPr="00963D66" w:rsidRDefault="00963D66" w:rsidP="00963D66">
      <w:pPr>
        <w:spacing w:after="100" w:afterAutospacing="1" w:line="360" w:lineRule="auto"/>
        <w:ind w:left="360"/>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survey activity module provides a number of verified survey instruments that have been found useful in assessing and stimulating learning in online environments. A teacher can use these to gather data from their students that will help them learn about their class and reflect on their own teaching.</w:t>
      </w:r>
    </w:p>
    <w:p w14:paraId="251372F2" w14:textId="77777777" w:rsidR="00963D66" w:rsidRPr="00963D66" w:rsidRDefault="00963D66" w:rsidP="00963D66">
      <w:pPr>
        <w:pStyle w:val="ListParagraph"/>
        <w:numPr>
          <w:ilvl w:val="0"/>
          <w:numId w:val="10"/>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lastRenderedPageBreak/>
        <w:t>Note that these survey tools are pre-populated with questions. Teachers who wish to create their own survey should use the feedback activity module.</w:t>
      </w:r>
    </w:p>
    <w:p w14:paraId="0BF1DC78" w14:textId="727EED31" w:rsidR="006B3C59" w:rsidRDefault="006B3C59" w:rsidP="00963D66">
      <w:pPr>
        <w:spacing w:after="100" w:afterAutospacing="1" w:line="360" w:lineRule="auto"/>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sidRPr="00963D66">
        <w:rPr>
          <w:rFonts w:ascii="Bahnschrift" w:eastAsia="Times New Roman" w:hAnsi="Bahnschrift" w:cs="Angsana New"/>
          <w:b/>
          <w:bCs/>
          <w:color w:val="373A3C"/>
          <w:sz w:val="28"/>
          <w:szCs w:val="28"/>
          <w:lang w:eastAsia="en-IN"/>
        </w:rPr>
        <w:t>Wiki</w:t>
      </w:r>
    </w:p>
    <w:p w14:paraId="5001D007" w14:textId="1746A342" w:rsidR="00963D66" w:rsidRPr="00963D66" w:rsidRDefault="00963D66"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Wiki activity</w:t>
      </w:r>
    </w:p>
    <w:p w14:paraId="46A90AF1" w14:textId="01A27226"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wiki activity module enables participants to add and edit a collection of web pages. A wiki can be collaborative, with everyone being able to edit it, or individual, where everyone has their own wiki which only they can edit.</w:t>
      </w:r>
    </w:p>
    <w:p w14:paraId="5E159A96"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 history of previous versions of each page in the wiki is kept, listing the edits made by each participant.</w:t>
      </w:r>
    </w:p>
    <w:p w14:paraId="7DD860ED"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Wikis have many uses, such as</w:t>
      </w:r>
    </w:p>
    <w:p w14:paraId="710B6EA3" w14:textId="77777777" w:rsidR="00963D66" w:rsidRPr="00963D66" w:rsidRDefault="00963D66" w:rsidP="00963D66">
      <w:pPr>
        <w:numPr>
          <w:ilvl w:val="0"/>
          <w:numId w:val="1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group lecture notes or study guides</w:t>
      </w:r>
    </w:p>
    <w:p w14:paraId="5EA05DDF" w14:textId="77777777" w:rsidR="00963D66" w:rsidRPr="00963D66" w:rsidRDefault="00963D66" w:rsidP="00963D66">
      <w:pPr>
        <w:numPr>
          <w:ilvl w:val="0"/>
          <w:numId w:val="1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members of a faculty to plan a scheme of work or meeting agenda together</w:t>
      </w:r>
    </w:p>
    <w:p w14:paraId="493E1B30" w14:textId="77777777" w:rsidR="00963D66" w:rsidRPr="00963D66" w:rsidRDefault="00963D66" w:rsidP="00963D66">
      <w:pPr>
        <w:numPr>
          <w:ilvl w:val="0"/>
          <w:numId w:val="1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students to collaboratively author an online book, creating content on a topic set by their tutor</w:t>
      </w:r>
    </w:p>
    <w:p w14:paraId="6EA5DED8" w14:textId="77777777" w:rsidR="00963D66" w:rsidRPr="00963D66" w:rsidRDefault="00963D66" w:rsidP="00963D66">
      <w:pPr>
        <w:numPr>
          <w:ilvl w:val="0"/>
          <w:numId w:val="1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collaborative storytelling or poetry creation, where each participant writes a line or verse</w:t>
      </w:r>
    </w:p>
    <w:p w14:paraId="6C62FF93" w14:textId="77777777" w:rsidR="00963D66" w:rsidRPr="00963D66" w:rsidRDefault="00963D66" w:rsidP="00963D66">
      <w:pPr>
        <w:numPr>
          <w:ilvl w:val="0"/>
          <w:numId w:val="1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As a personal journal for examination notes or revision (using an individual wiki)</w:t>
      </w:r>
    </w:p>
    <w:p w14:paraId="4ABBE548" w14:textId="77777777" w:rsidR="006B3C59" w:rsidRDefault="006B3C59" w:rsidP="00963D66">
      <w:pPr>
        <w:spacing w:after="100" w:afterAutospacing="1" w:line="360" w:lineRule="auto"/>
        <w:ind w:left="360"/>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p>
    <w:p w14:paraId="347F18BA" w14:textId="77777777" w:rsidR="006B3C59" w:rsidRDefault="006B3C59" w:rsidP="00963D66">
      <w:pPr>
        <w:spacing w:after="100" w:afterAutospacing="1" w:line="360" w:lineRule="auto"/>
        <w:ind w:left="360"/>
        <w:jc w:val="both"/>
        <w:rPr>
          <w:rFonts w:ascii="Bahnschrift" w:eastAsia="Times New Roman" w:hAnsi="Bahnschrift" w:cs="Angsana New"/>
          <w:b/>
          <w:bCs/>
          <w:color w:val="373A3C"/>
          <w:sz w:val="28"/>
          <w:szCs w:val="28"/>
          <w:lang w:eastAsia="en-IN"/>
        </w:rPr>
      </w:pPr>
    </w:p>
    <w:p w14:paraId="5630598D" w14:textId="2557CDCE" w:rsidR="006B3C59" w:rsidRDefault="006B3C59" w:rsidP="006B3C59">
      <w:pPr>
        <w:spacing w:after="100" w:afterAutospacing="1" w:line="360" w:lineRule="auto"/>
        <w:ind w:left="3240" w:firstLine="36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lastRenderedPageBreak/>
        <w:t>Workshop</w:t>
      </w:r>
    </w:p>
    <w:p w14:paraId="29538216" w14:textId="049B559F" w:rsidR="00963D66" w:rsidRPr="00963D66" w:rsidRDefault="00963D66" w:rsidP="00963D66">
      <w:pPr>
        <w:spacing w:after="100" w:afterAutospacing="1" w:line="360" w:lineRule="auto"/>
        <w:ind w:left="36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Workshop activity</w:t>
      </w:r>
    </w:p>
    <w:p w14:paraId="11EFDFA2" w14:textId="5D47DF6F" w:rsidR="00963D66" w:rsidRPr="00963D66" w:rsidRDefault="00963D66" w:rsidP="00963D66">
      <w:pPr>
        <w:spacing w:after="100" w:afterAutospacing="1" w:line="360" w:lineRule="auto"/>
        <w:ind w:left="360"/>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workshop activity module enables the collection, review and peer assessment of students' work.</w:t>
      </w:r>
    </w:p>
    <w:p w14:paraId="3A6304BF"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Students can submit any digital content (files), such as word-processed documents or spreadsheets and can also type text directly into a field using the text editor.</w:t>
      </w:r>
    </w:p>
    <w:p w14:paraId="03B9E463"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Submissions are assessed using a multi-criteria assessment form defined by the teacher. The process of peer assessment and understanding the assessment form can be practised in advance with example submissions provided by the teacher, together with a reference assessment. Students are given the opportunity to assess one or more of their peers' submissions. Submissions and reviewers may be anonymous if required.</w:t>
      </w:r>
    </w:p>
    <w:p w14:paraId="0D7B6B02"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Students obtain two grades in a workshop activity - a grade for their submission and a grade for their assessment of their peers' submissions. Both grades are recorded in the gradebook.</w:t>
      </w:r>
    </w:p>
    <w:p w14:paraId="0A08F4EB"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workshop activity module enables the collection, review and peer assessment of students' work.</w:t>
      </w:r>
    </w:p>
    <w:p w14:paraId="14A8954B"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Students can submit any digital content (files), such as word-processed documents or spreadsheets and can also type text directly into a field using the text editor.</w:t>
      </w:r>
    </w:p>
    <w:p w14:paraId="22742162"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 xml:space="preserve">Submissions are assessed using a multi-criteria assessment form defined by the teacher. The process of peer assessment and understanding the assessment form can be practised in advance with example submissions provided by the teacher, together with </w:t>
      </w:r>
      <w:r w:rsidRPr="00963D66">
        <w:rPr>
          <w:rFonts w:ascii="Bahnschrift" w:eastAsia="Times New Roman" w:hAnsi="Bahnschrift" w:cs="Angsana New"/>
          <w:color w:val="373A3C"/>
          <w:sz w:val="28"/>
          <w:szCs w:val="28"/>
          <w:lang w:eastAsia="en-IN"/>
        </w:rPr>
        <w:lastRenderedPageBreak/>
        <w:t>a reference assessment. Students are given the opportunity to assess one or more of their peers' submissions. Submissions and reviewers may be anonymous if required.</w:t>
      </w:r>
    </w:p>
    <w:p w14:paraId="5C317CD9"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Students obtain two grades in a workshop activity - a grade for their submission and a grade for their assessment of their peers' submissions. Both grades are recorded in the gradebook.</w:t>
      </w:r>
    </w:p>
    <w:p w14:paraId="7AE8CA4D" w14:textId="77777777" w:rsidR="00AE757E" w:rsidRPr="00963D66" w:rsidRDefault="00AE757E" w:rsidP="00963D66">
      <w:pPr>
        <w:spacing w:line="360" w:lineRule="auto"/>
        <w:jc w:val="both"/>
        <w:rPr>
          <w:rFonts w:ascii="Bahnschrift" w:hAnsi="Bahnschrift" w:cs="Angsana New"/>
          <w:sz w:val="28"/>
          <w:szCs w:val="28"/>
        </w:rPr>
      </w:pPr>
    </w:p>
    <w:sectPr w:rsidR="00AE757E" w:rsidRPr="00963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453"/>
    <w:multiLevelType w:val="multilevel"/>
    <w:tmpl w:val="E332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80B09"/>
    <w:multiLevelType w:val="multilevel"/>
    <w:tmpl w:val="303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E5548"/>
    <w:multiLevelType w:val="multilevel"/>
    <w:tmpl w:val="FE2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F2BAE"/>
    <w:multiLevelType w:val="multilevel"/>
    <w:tmpl w:val="EFCC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06F63"/>
    <w:multiLevelType w:val="multilevel"/>
    <w:tmpl w:val="F814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C3E25"/>
    <w:multiLevelType w:val="multilevel"/>
    <w:tmpl w:val="8418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23029"/>
    <w:multiLevelType w:val="multilevel"/>
    <w:tmpl w:val="8A9C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3493A"/>
    <w:multiLevelType w:val="multilevel"/>
    <w:tmpl w:val="CF92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C01E2"/>
    <w:multiLevelType w:val="multilevel"/>
    <w:tmpl w:val="B2F4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22E17"/>
    <w:multiLevelType w:val="multilevel"/>
    <w:tmpl w:val="A5D0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47166"/>
    <w:multiLevelType w:val="multilevel"/>
    <w:tmpl w:val="4B92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8"/>
  </w:num>
  <w:num w:numId="5">
    <w:abstractNumId w:val="9"/>
  </w:num>
  <w:num w:numId="6">
    <w:abstractNumId w:val="1"/>
  </w:num>
  <w:num w:numId="7">
    <w:abstractNumId w:val="3"/>
  </w:num>
  <w:num w:numId="8">
    <w:abstractNumId w:val="7"/>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wNjU1MzIzM7QwNTJV0lEKTi0uzszPAykwrAUAj+RLriwAAAA="/>
  </w:docVars>
  <w:rsids>
    <w:rsidRoot w:val="002302CE"/>
    <w:rsid w:val="00022625"/>
    <w:rsid w:val="00147D5E"/>
    <w:rsid w:val="002302CE"/>
    <w:rsid w:val="00395105"/>
    <w:rsid w:val="0056178F"/>
    <w:rsid w:val="006B3C59"/>
    <w:rsid w:val="008F040B"/>
    <w:rsid w:val="00963D66"/>
    <w:rsid w:val="00AE75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EA9E"/>
  <w15:chartTrackingRefBased/>
  <w15:docId w15:val="{C58D40A8-087D-4211-99C8-7CFECF48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2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63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8120">
      <w:bodyDiv w:val="1"/>
      <w:marLeft w:val="0"/>
      <w:marRight w:val="0"/>
      <w:marTop w:val="0"/>
      <w:marBottom w:val="0"/>
      <w:divBdr>
        <w:top w:val="none" w:sz="0" w:space="0" w:color="auto"/>
        <w:left w:val="none" w:sz="0" w:space="0" w:color="auto"/>
        <w:bottom w:val="none" w:sz="0" w:space="0" w:color="auto"/>
        <w:right w:val="none" w:sz="0" w:space="0" w:color="auto"/>
      </w:divBdr>
    </w:div>
    <w:div w:id="326518908">
      <w:bodyDiv w:val="1"/>
      <w:marLeft w:val="0"/>
      <w:marRight w:val="0"/>
      <w:marTop w:val="0"/>
      <w:marBottom w:val="0"/>
      <w:divBdr>
        <w:top w:val="none" w:sz="0" w:space="0" w:color="auto"/>
        <w:left w:val="none" w:sz="0" w:space="0" w:color="auto"/>
        <w:bottom w:val="none" w:sz="0" w:space="0" w:color="auto"/>
        <w:right w:val="none" w:sz="0" w:space="0" w:color="auto"/>
      </w:divBdr>
    </w:div>
    <w:div w:id="394204607">
      <w:bodyDiv w:val="1"/>
      <w:marLeft w:val="0"/>
      <w:marRight w:val="0"/>
      <w:marTop w:val="0"/>
      <w:marBottom w:val="0"/>
      <w:divBdr>
        <w:top w:val="none" w:sz="0" w:space="0" w:color="auto"/>
        <w:left w:val="none" w:sz="0" w:space="0" w:color="auto"/>
        <w:bottom w:val="none" w:sz="0" w:space="0" w:color="auto"/>
        <w:right w:val="none" w:sz="0" w:space="0" w:color="auto"/>
      </w:divBdr>
    </w:div>
    <w:div w:id="603271002">
      <w:bodyDiv w:val="1"/>
      <w:marLeft w:val="0"/>
      <w:marRight w:val="0"/>
      <w:marTop w:val="0"/>
      <w:marBottom w:val="0"/>
      <w:divBdr>
        <w:top w:val="none" w:sz="0" w:space="0" w:color="auto"/>
        <w:left w:val="none" w:sz="0" w:space="0" w:color="auto"/>
        <w:bottom w:val="none" w:sz="0" w:space="0" w:color="auto"/>
        <w:right w:val="none" w:sz="0" w:space="0" w:color="auto"/>
      </w:divBdr>
    </w:div>
    <w:div w:id="692995260">
      <w:bodyDiv w:val="1"/>
      <w:marLeft w:val="0"/>
      <w:marRight w:val="0"/>
      <w:marTop w:val="0"/>
      <w:marBottom w:val="0"/>
      <w:divBdr>
        <w:top w:val="none" w:sz="0" w:space="0" w:color="auto"/>
        <w:left w:val="none" w:sz="0" w:space="0" w:color="auto"/>
        <w:bottom w:val="none" w:sz="0" w:space="0" w:color="auto"/>
        <w:right w:val="none" w:sz="0" w:space="0" w:color="auto"/>
      </w:divBdr>
    </w:div>
    <w:div w:id="822312761">
      <w:bodyDiv w:val="1"/>
      <w:marLeft w:val="0"/>
      <w:marRight w:val="0"/>
      <w:marTop w:val="0"/>
      <w:marBottom w:val="0"/>
      <w:divBdr>
        <w:top w:val="none" w:sz="0" w:space="0" w:color="auto"/>
        <w:left w:val="none" w:sz="0" w:space="0" w:color="auto"/>
        <w:bottom w:val="none" w:sz="0" w:space="0" w:color="auto"/>
        <w:right w:val="none" w:sz="0" w:space="0" w:color="auto"/>
      </w:divBdr>
    </w:div>
    <w:div w:id="918976629">
      <w:bodyDiv w:val="1"/>
      <w:marLeft w:val="0"/>
      <w:marRight w:val="0"/>
      <w:marTop w:val="0"/>
      <w:marBottom w:val="0"/>
      <w:divBdr>
        <w:top w:val="none" w:sz="0" w:space="0" w:color="auto"/>
        <w:left w:val="none" w:sz="0" w:space="0" w:color="auto"/>
        <w:bottom w:val="none" w:sz="0" w:space="0" w:color="auto"/>
        <w:right w:val="none" w:sz="0" w:space="0" w:color="auto"/>
      </w:divBdr>
    </w:div>
    <w:div w:id="1342195679">
      <w:bodyDiv w:val="1"/>
      <w:marLeft w:val="0"/>
      <w:marRight w:val="0"/>
      <w:marTop w:val="0"/>
      <w:marBottom w:val="0"/>
      <w:divBdr>
        <w:top w:val="none" w:sz="0" w:space="0" w:color="auto"/>
        <w:left w:val="none" w:sz="0" w:space="0" w:color="auto"/>
        <w:bottom w:val="none" w:sz="0" w:space="0" w:color="auto"/>
        <w:right w:val="none" w:sz="0" w:space="0" w:color="auto"/>
      </w:divBdr>
    </w:div>
    <w:div w:id="1489441059">
      <w:bodyDiv w:val="1"/>
      <w:marLeft w:val="0"/>
      <w:marRight w:val="0"/>
      <w:marTop w:val="0"/>
      <w:marBottom w:val="0"/>
      <w:divBdr>
        <w:top w:val="none" w:sz="0" w:space="0" w:color="auto"/>
        <w:left w:val="none" w:sz="0" w:space="0" w:color="auto"/>
        <w:bottom w:val="none" w:sz="0" w:space="0" w:color="auto"/>
        <w:right w:val="none" w:sz="0" w:space="0" w:color="auto"/>
      </w:divBdr>
    </w:div>
    <w:div w:id="1627616031">
      <w:bodyDiv w:val="1"/>
      <w:marLeft w:val="0"/>
      <w:marRight w:val="0"/>
      <w:marTop w:val="0"/>
      <w:marBottom w:val="0"/>
      <w:divBdr>
        <w:top w:val="none" w:sz="0" w:space="0" w:color="auto"/>
        <w:left w:val="none" w:sz="0" w:space="0" w:color="auto"/>
        <w:bottom w:val="none" w:sz="0" w:space="0" w:color="auto"/>
        <w:right w:val="none" w:sz="0" w:space="0" w:color="auto"/>
      </w:divBdr>
    </w:div>
    <w:div w:id="1719432919">
      <w:bodyDiv w:val="1"/>
      <w:marLeft w:val="0"/>
      <w:marRight w:val="0"/>
      <w:marTop w:val="0"/>
      <w:marBottom w:val="0"/>
      <w:divBdr>
        <w:top w:val="none" w:sz="0" w:space="0" w:color="auto"/>
        <w:left w:val="none" w:sz="0" w:space="0" w:color="auto"/>
        <w:bottom w:val="none" w:sz="0" w:space="0" w:color="auto"/>
        <w:right w:val="none" w:sz="0" w:space="0" w:color="auto"/>
      </w:divBdr>
    </w:div>
    <w:div w:id="1727560073">
      <w:bodyDiv w:val="1"/>
      <w:marLeft w:val="0"/>
      <w:marRight w:val="0"/>
      <w:marTop w:val="0"/>
      <w:marBottom w:val="0"/>
      <w:divBdr>
        <w:top w:val="none" w:sz="0" w:space="0" w:color="auto"/>
        <w:left w:val="none" w:sz="0" w:space="0" w:color="auto"/>
        <w:bottom w:val="none" w:sz="0" w:space="0" w:color="auto"/>
        <w:right w:val="none" w:sz="0" w:space="0" w:color="auto"/>
      </w:divBdr>
    </w:div>
    <w:div w:id="1777092162">
      <w:bodyDiv w:val="1"/>
      <w:marLeft w:val="0"/>
      <w:marRight w:val="0"/>
      <w:marTop w:val="0"/>
      <w:marBottom w:val="0"/>
      <w:divBdr>
        <w:top w:val="none" w:sz="0" w:space="0" w:color="auto"/>
        <w:left w:val="none" w:sz="0" w:space="0" w:color="auto"/>
        <w:bottom w:val="none" w:sz="0" w:space="0" w:color="auto"/>
        <w:right w:val="none" w:sz="0" w:space="0" w:color="auto"/>
      </w:divBdr>
    </w:div>
    <w:div w:id="1991784569">
      <w:bodyDiv w:val="1"/>
      <w:marLeft w:val="0"/>
      <w:marRight w:val="0"/>
      <w:marTop w:val="0"/>
      <w:marBottom w:val="0"/>
      <w:divBdr>
        <w:top w:val="none" w:sz="0" w:space="0" w:color="auto"/>
        <w:left w:val="none" w:sz="0" w:space="0" w:color="auto"/>
        <w:bottom w:val="none" w:sz="0" w:space="0" w:color="auto"/>
        <w:right w:val="none" w:sz="0" w:space="0" w:color="auto"/>
      </w:divBdr>
    </w:div>
    <w:div w:id="20175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1</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2020-05-15T18:02:00Z</dcterms:created>
  <dcterms:modified xsi:type="dcterms:W3CDTF">2022-03-06T17:18:00Z</dcterms:modified>
</cp:coreProperties>
</file>