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FC59" w14:textId="00656438" w:rsidR="000A27CD" w:rsidRPr="00EB4872" w:rsidRDefault="000A27CD" w:rsidP="000A27CD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872">
        <w:rPr>
          <w:rFonts w:ascii="Times New Roman" w:hAnsi="Times New Roman" w:cs="Times New Roman"/>
          <w:sz w:val="32"/>
          <w:szCs w:val="32"/>
        </w:rPr>
        <w:t>University of Mysore</w:t>
      </w:r>
    </w:p>
    <w:p w14:paraId="4CC27329" w14:textId="2B905A92" w:rsidR="000A27CD" w:rsidRPr="000A27CD" w:rsidRDefault="000A27CD" w:rsidP="000A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CD">
        <w:rPr>
          <w:rFonts w:ascii="Times New Roman" w:hAnsi="Times New Roman" w:cs="Times New Roman"/>
          <w:b/>
          <w:sz w:val="28"/>
          <w:szCs w:val="28"/>
        </w:rPr>
        <w:t>Department of Library and Information Science</w:t>
      </w:r>
    </w:p>
    <w:p w14:paraId="284D434A" w14:textId="5E375F4D" w:rsidR="00B7315B" w:rsidRPr="000A27CD" w:rsidRDefault="000A27CD" w:rsidP="000A2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7CD">
        <w:rPr>
          <w:rFonts w:ascii="Times New Roman" w:hAnsi="Times New Roman" w:cs="Times New Roman"/>
          <w:sz w:val="24"/>
          <w:szCs w:val="24"/>
        </w:rPr>
        <w:t>PhD Course</w:t>
      </w:r>
      <w:r w:rsidR="003733AD">
        <w:rPr>
          <w:rFonts w:ascii="Times New Roman" w:hAnsi="Times New Roman" w:cs="Times New Roman"/>
          <w:sz w:val="24"/>
          <w:szCs w:val="24"/>
        </w:rPr>
        <w:t>w</w:t>
      </w:r>
      <w:r w:rsidRPr="000A27CD">
        <w:rPr>
          <w:rFonts w:ascii="Times New Roman" w:hAnsi="Times New Roman" w:cs="Times New Roman"/>
          <w:sz w:val="24"/>
          <w:szCs w:val="24"/>
        </w:rPr>
        <w:t>ork Syllabus</w:t>
      </w:r>
      <w:bookmarkStart w:id="0" w:name="_GoBack"/>
      <w:bookmarkEnd w:id="0"/>
    </w:p>
    <w:p w14:paraId="01680F17" w14:textId="35727C4E" w:rsidR="000A27CD" w:rsidRDefault="000A27CD" w:rsidP="000A27CD">
      <w:pPr>
        <w:ind w:left="504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Paper 1: Research Methodology</w:t>
      </w:r>
    </w:p>
    <w:p w14:paraId="04179B20" w14:textId="18A6C57D" w:rsidR="000A27CD" w:rsidRDefault="000A27CD" w:rsidP="000A27CD">
      <w:pPr>
        <w:ind w:left="5040" w:firstLine="72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0A27CD" w14:paraId="0F0AF4EB" w14:textId="77777777" w:rsidTr="00077ED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A1E22" w14:textId="77777777" w:rsidR="000A27CD" w:rsidRDefault="000A27CD" w:rsidP="0007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Existing 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2A78F" w14:textId="77777777" w:rsidR="000A27CD" w:rsidRDefault="000A27CD" w:rsidP="0007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Revised </w:t>
            </w:r>
          </w:p>
        </w:tc>
        <w:tc>
          <w:tcPr>
            <w:tcW w:w="4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1569" w14:textId="77777777" w:rsidR="000A27CD" w:rsidRDefault="000A27CD" w:rsidP="0007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F910EC" w14:textId="77777777" w:rsidR="000A27CD" w:rsidRDefault="000A27CD" w:rsidP="0007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Modifications Suggested </w:t>
            </w:r>
          </w:p>
        </w:tc>
      </w:tr>
      <w:tr w:rsidR="000A27CD" w14:paraId="69D027D4" w14:textId="77777777" w:rsidTr="00077ED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2A447" w14:textId="77777777" w:rsidR="000A27CD" w:rsidRDefault="000A27CD" w:rsidP="0007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Advanced Research Methodology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50785" w14:textId="77777777" w:rsidR="000A27CD" w:rsidRDefault="000A27CD" w:rsidP="00077E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Research Methodology</w:t>
            </w:r>
          </w:p>
        </w:tc>
        <w:tc>
          <w:tcPr>
            <w:tcW w:w="4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E36FC" w14:textId="77777777" w:rsidR="000A27CD" w:rsidRDefault="000A27CD" w:rsidP="00077E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27CD" w14:paraId="2CB373F5" w14:textId="77777777" w:rsidTr="000A27CD">
        <w:trPr>
          <w:trHeight w:val="699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863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Unit-1</w:t>
            </w:r>
          </w:p>
          <w:p w14:paraId="763E4F23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methods: Scientific methods, Historical methods, Descriptive methods, Survey method, Observation method, Experimental method, Case-Study method, Delphi method, Content analysis and informatics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Scientometrics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6EF79C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E0C49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A4CF2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6C6A4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5C9D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Unit-1</w:t>
            </w:r>
          </w:p>
          <w:p w14:paraId="5B00E779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– Meaning, need and Significance of Research, Objectives of Research, Types of Research – Descriptive vs. Analytical, Applied vs. Fundamental, Quantitative vs. Qualitative, Conceptual vs. Empirical., Research Methods v/s Methodology, Research and Scientific Methods, Research Process, Criteria of Good Research. Research Design – Conceptualization and operationalization; Identification and formulation of problems; Hypothesis; Nominal and operational definition, ethic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aspects; Writing research proposals. Literature search -- Reviewing of articles.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F123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Unit-1</w:t>
            </w:r>
          </w:p>
          <w:p w14:paraId="077B9FF0" w14:textId="603C467C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Research: Meaning, Definition, Purpose. Types of Research. Steps in Research Process. Criteria of Good Research. Identification and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ormulation of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esearch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roblems. Literature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eview: Its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urpose and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bjectives in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esearch. Organizing the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elated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iterature. Sources and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earch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echniques.  Formulation of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ypothesis. Research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esign. Writing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esearch </w:t>
            </w:r>
            <w:r w:rsidR="00851BA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roposals.</w:t>
            </w:r>
          </w:p>
        </w:tc>
      </w:tr>
      <w:tr w:rsidR="000A27CD" w14:paraId="54CD5C5F" w14:textId="77777777" w:rsidTr="00077ED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5990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Unit-2</w:t>
            </w:r>
          </w:p>
          <w:p w14:paraId="399CE82B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techniques, tools and sampling: Questionnaire, Scheduling, Interview, Observation, Scales and checklist, Library records and reports, Concept of study population and sampling, need for sampling, Types of Sampling – Random and non-random sampling techniques.</w:t>
            </w:r>
          </w:p>
          <w:p w14:paraId="53838107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C75A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Unit-2</w:t>
            </w:r>
          </w:p>
          <w:p w14:paraId="6761B16B" w14:textId="77777777" w:rsidR="000A27CD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Methods of Data Collection: Collection of Primary Data, Observation Method, Interview method, questionnaire and Schedules, scientific, historical, descriptive, survey methods, case studies, Delphi &amp; experimental methods. Guidelines for developing questionnaire, successful interviewing. Survey v/s experiment. Sample Design: Implication, Steps. Criteria for selecting a sample procedure, Characteristics of Good sampling Procedure, Types of Sample Design, Selecting Random Samples, Complex random sampling Design.</w:t>
            </w:r>
          </w:p>
          <w:p w14:paraId="29E03B1A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1722" w14:textId="77777777" w:rsidR="000A27CD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Unit-2</w:t>
            </w:r>
          </w:p>
          <w:p w14:paraId="5AAC4027" w14:textId="17DDC383" w:rsidR="000A27CD" w:rsidRPr="000A27CD" w:rsidRDefault="000A27CD" w:rsidP="00077E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ethods,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ools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echniques in Library and Information Science. Qualitative &amp;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uantitative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ethods: U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se of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rimary and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econdary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ocumentary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ources,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nterviewing,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ocus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roups,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ase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tudies,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iaries,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O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bservation,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valuation,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elphi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ethod,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iscourse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nalysis,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V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isual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nalysis,</w:t>
            </w:r>
            <w:r w:rsidRPr="000A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urveys,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nalysis of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ecords (bibliometrics, system logs, content analysis) and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xperimentation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Interviewing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echniques, Questionnaire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esign. Variables,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amples and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ampling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echniques. Validity,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eliability and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epresentativeness of </w:t>
            </w:r>
            <w:r w:rsidR="006759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Pr="000A27C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ata. </w:t>
            </w:r>
          </w:p>
          <w:p w14:paraId="1D25F8FA" w14:textId="77777777" w:rsidR="000A27CD" w:rsidRPr="00731055" w:rsidRDefault="000A27CD" w:rsidP="00077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27CD" w14:paraId="51C5F7DD" w14:textId="77777777" w:rsidTr="00077ED2">
        <w:trPr>
          <w:trHeight w:val="4188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8246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3</w:t>
            </w:r>
          </w:p>
          <w:p w14:paraId="4F5BA87F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processing and statistical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Statistical analysis of data; Measures of central tendency, Mean, Median &amp; Mode; Measures of dispersion – Range, intermediate ranges, measures of aggregate dispersion, mean-absolute deviation, the variance and standard deviation &amp; normal distribution. Chi-square test.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BEDA7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 3</w:t>
            </w:r>
          </w:p>
          <w:p w14:paraId="03B8C729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Processing and Analysis of Data: Scales of measurement; Measures of central tendency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dispersion;  Correlation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regression analysis; Chi- square test, z-test &amp; t-test, and Goodness-of-fit test, Confidence intervals, ANOVA,ANCOVA, MANOVA, Multiple regression analysis, Factor analysis; Discriminant Analysis.  Analysis of Variance and Co-variance Curve fitting.</w:t>
            </w:r>
          </w:p>
          <w:p w14:paraId="62BD18CE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statistical package: SPSS or R or any other well-tested and proven packages. Presentation of data – graphical and tabular, frequency tables, histogram, frequency curves.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D776C" w14:textId="77777777" w:rsidR="000A27CD" w:rsidRPr="00A8649F" w:rsidRDefault="000A27CD" w:rsidP="00077ED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3</w:t>
            </w:r>
          </w:p>
          <w:p w14:paraId="018B22E2" w14:textId="690A572E" w:rsidR="000A27CD" w:rsidRPr="00A8649F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Processing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nalysis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ata: Scales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easurement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Measures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entral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endency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ispersion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Correlation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egression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nalysis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Chi- square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est, z-test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t-test, and Goodness-of-fit test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Level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ignificance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onfidence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ntervals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Multiple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egression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nalysis, Factor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nalysis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Discriminant Analysis.  Analysis of Variance and Co-variance. Curve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itting.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tatistical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ackage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SPSS/ R/ Excel. Validation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ata. Interpretation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resentation of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ata-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raphical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675919"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abular, Frequency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ables,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istogram,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requency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urves.</w:t>
            </w:r>
          </w:p>
        </w:tc>
      </w:tr>
      <w:tr w:rsidR="000A27CD" w14:paraId="69041E00" w14:textId="77777777" w:rsidTr="00077ED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C93B" w14:textId="77777777" w:rsidR="000A27CD" w:rsidRDefault="000A27CD" w:rsidP="00675919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</w:p>
          <w:p w14:paraId="75AEA99B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58461" w14:textId="7BAD9784" w:rsidR="000A27CD" w:rsidRDefault="000A27CD" w:rsidP="00EB487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collection tools: Observation - Rating scale check list; Questionnaire – Types of questions, structured and unstructured questions, Cautions regarding questions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questionnaires. Interview schedule – Types, Merits &amp; limitations; Measurements indices, Pilot studies.</w:t>
            </w:r>
            <w:r w:rsidR="00EB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Graphical presentation of data and report writing: Meaning and importance,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Communally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used graphics forms - Live graphs or charts. Histograms, Frequency polygons, Ogive bar charts, Pie charts &amp; pictogram. Organization of reports. Steps in writing research reports, writing style.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40E5" w14:textId="77777777" w:rsidR="000A27CD" w:rsidRPr="00675919" w:rsidRDefault="000A27CD" w:rsidP="00675919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 4</w:t>
            </w:r>
          </w:p>
          <w:p w14:paraId="5E4A9237" w14:textId="77777777" w:rsidR="000A27CD" w:rsidRDefault="000A27CD" w:rsidP="00675919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reporting and thesis writing – Significance,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Style,  Different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steps in the preparation – Layout, structure and Language of typical reports, Illustrations and tables,  Bibliography, referencing and footnotes,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Guidelines for research reporting,  Style manuals – Chicago, MLA, APA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reference compilation tools: Functions &amp; Features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Zotero etc.)</w:t>
            </w:r>
          </w:p>
          <w:p w14:paraId="1C1F92B7" w14:textId="23A7E94B" w:rsidR="000A27CD" w:rsidRDefault="000A27CD" w:rsidP="00EB487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presentation – Planning, Preparation, Practice, Making presentation – Use of visual aids - Importance of effective communication – Current Trends in Library &amp; Information Science Research.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40BD" w14:textId="77777777" w:rsidR="000A27CD" w:rsidRPr="00675919" w:rsidRDefault="000A27CD" w:rsidP="00675919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Unit 4</w:t>
            </w:r>
          </w:p>
          <w:p w14:paraId="425C465C" w14:textId="7C14DEB8" w:rsidR="000A27CD" w:rsidRPr="00675919" w:rsidRDefault="000A27CD" w:rsidP="00675919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eporting and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hesis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riting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Structure,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omponents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uidelines</w:t>
            </w:r>
            <w:proofErr w:type="gramEnd"/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Style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anuals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unctions &amp;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eatures of Reference Management Systems.  Practical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amiliarity with APA Style Manual and one of the</w:t>
            </w:r>
            <w:r w:rsidRPr="0067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Reference Management Systems such as Mendeley </w:t>
            </w:r>
            <w:proofErr w:type="gramStart"/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 Zotero</w:t>
            </w:r>
            <w:proofErr w:type="gramEnd"/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Presentation of Research Reports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isual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ids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Importance of Effective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ommunication of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esearch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7591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Writing </w:t>
            </w:r>
            <w:r w:rsidR="00EB4872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R</w:t>
            </w:r>
            <w:r w:rsidRPr="0067591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esearch </w:t>
            </w:r>
            <w:r w:rsidR="00EB4872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P</w:t>
            </w:r>
            <w:r w:rsidRPr="0067591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apers for Journals, Seminars and Conferences</w:t>
            </w:r>
            <w:r w:rsidR="00EB4872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Evaluation of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esearch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eport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and Scientific Papers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Current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rends in Library &amp; Information Science Research.</w:t>
            </w:r>
          </w:p>
        </w:tc>
      </w:tr>
      <w:tr w:rsidR="000A27CD" w14:paraId="61F79AC3" w14:textId="77777777" w:rsidTr="00077ED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CA07" w14:textId="77777777" w:rsidR="000A27CD" w:rsidRDefault="000A27CD" w:rsidP="00EB487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5</w:t>
            </w:r>
          </w:p>
          <w:p w14:paraId="38F65B31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528D0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writing; Referencing style; Statistical packages</w:t>
            </w:r>
          </w:p>
          <w:p w14:paraId="6CCB8E60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1D868" w14:textId="77777777" w:rsidR="000A27CD" w:rsidRDefault="000A27CD" w:rsidP="00077ED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7FE67" w14:textId="77777777" w:rsidR="000A27CD" w:rsidRPr="00EB4872" w:rsidRDefault="000A27CD" w:rsidP="00EB4872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5</w:t>
            </w:r>
          </w:p>
          <w:p w14:paraId="0767691F" w14:textId="77777777" w:rsidR="000A27CD" w:rsidRDefault="000A27CD" w:rsidP="00EB487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Plagiarism: Concept and Types - Citation and acknowledgement - Reproducibility and accountability. Online Plagiarism detection tools. Online Indexing Databases: Web of Science, SCOPUS etc. Search strategies and refinement techniques in online databases and e-Portals. Online data gathering Tools, Data analysis tools for research</w:t>
            </w:r>
          </w:p>
          <w:p w14:paraId="25388A7A" w14:textId="77777777" w:rsidR="000A27CD" w:rsidRDefault="000A27CD" w:rsidP="00EB487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5375A" w14:textId="77777777" w:rsidR="000A27CD" w:rsidRPr="00A8649F" w:rsidRDefault="000A27CD" w:rsidP="0007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 5</w:t>
            </w:r>
          </w:p>
          <w:p w14:paraId="7FC920AD" w14:textId="66B36BD4" w:rsidR="000A27CD" w:rsidRPr="00A8649F" w:rsidRDefault="000A27CD" w:rsidP="00077ED2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Ethics-Importance, Principles/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uidelines. Major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thical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ssues. Ethics Committees. Publication Ethics. Concept of Academic Integrity. Avoiding Plagiarism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Plagiarism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etection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ools. Intellectual Property Right, Copyright, Indian Copyright Act. Measuring Scientific Productivity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Citation 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atabases, Impact Factor and its variants, h-index, SNIP, SJR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Unique Author Identification Systems</w:t>
            </w:r>
            <w:r w:rsidR="00EB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50F2FBFD" w14:textId="77777777" w:rsidR="000A27CD" w:rsidRDefault="000A27CD" w:rsidP="000A27CD">
      <w:pPr>
        <w:ind w:left="5040" w:firstLine="720"/>
      </w:pPr>
    </w:p>
    <w:sectPr w:rsidR="000A27CD" w:rsidSect="000A27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A2NTG2tDSyNDRS0lEKTi0uzszPAykwrAUA/UUcNCwAAAA="/>
  </w:docVars>
  <w:rsids>
    <w:rsidRoot w:val="000A27CD"/>
    <w:rsid w:val="000A27CD"/>
    <w:rsid w:val="003733AD"/>
    <w:rsid w:val="0058131C"/>
    <w:rsid w:val="005A678F"/>
    <w:rsid w:val="00675919"/>
    <w:rsid w:val="00851BAD"/>
    <w:rsid w:val="00A60A09"/>
    <w:rsid w:val="00B7315B"/>
    <w:rsid w:val="00D55152"/>
    <w:rsid w:val="00E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B416"/>
  <w15:chartTrackingRefBased/>
  <w15:docId w15:val="{D8F3BC1E-4411-450F-A856-EA12B2F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7CD"/>
    <w:pPr>
      <w:spacing w:after="0" w:line="240" w:lineRule="auto"/>
    </w:pPr>
    <w:rPr>
      <w:rFonts w:eastAsiaTheme="minorEastAsia"/>
      <w:lang w:eastAsia="en-IN" w:bidi="kn-IN"/>
    </w:rPr>
  </w:style>
  <w:style w:type="table" w:styleId="TableGrid">
    <w:name w:val="Table Grid"/>
    <w:basedOn w:val="TableNormal"/>
    <w:uiPriority w:val="59"/>
    <w:rsid w:val="000A27CD"/>
    <w:pPr>
      <w:spacing w:after="0" w:line="240" w:lineRule="auto"/>
    </w:pPr>
    <w:rPr>
      <w:rFonts w:eastAsiaTheme="minorEastAsia"/>
      <w:lang w:bidi="kn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2018-12-25T11:19:00Z</dcterms:created>
  <dcterms:modified xsi:type="dcterms:W3CDTF">2018-12-25T11:19:00Z</dcterms:modified>
</cp:coreProperties>
</file>