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B" w:rsidRPr="0039182F" w:rsidRDefault="00084F6B" w:rsidP="006A2478">
      <w:pPr>
        <w:pStyle w:val="ListParagraph"/>
        <w:spacing w:line="276" w:lineRule="auto"/>
        <w:jc w:val="center"/>
        <w:rPr>
          <w:b/>
        </w:rPr>
      </w:pPr>
      <w:r w:rsidRPr="0039182F">
        <w:rPr>
          <w:b/>
        </w:rPr>
        <w:t>ALL INDIA INSTITUTE OF SPEECH &amp; HEARING: MYSORE-6</w:t>
      </w:r>
    </w:p>
    <w:p w:rsidR="00084F6B" w:rsidRPr="0039182F" w:rsidRDefault="00084F6B" w:rsidP="006A2478">
      <w:pPr>
        <w:pStyle w:val="ListParagraph"/>
        <w:spacing w:line="276" w:lineRule="auto"/>
        <w:jc w:val="center"/>
        <w:rPr>
          <w:b/>
        </w:rPr>
      </w:pPr>
      <w:r w:rsidRPr="0039182F">
        <w:rPr>
          <w:b/>
        </w:rPr>
        <w:t xml:space="preserve">ACADEMICS SECTION </w:t>
      </w:r>
    </w:p>
    <w:p w:rsidR="00084F6B" w:rsidRPr="0039182F" w:rsidRDefault="00084F6B" w:rsidP="006A2478">
      <w:pPr>
        <w:pStyle w:val="ListParagraph"/>
        <w:spacing w:line="276" w:lineRule="auto"/>
        <w:jc w:val="center"/>
        <w:rPr>
          <w:b/>
          <w:u w:val="single"/>
        </w:rPr>
      </w:pPr>
    </w:p>
    <w:p w:rsidR="006A2478" w:rsidRPr="0039182F" w:rsidRDefault="006A2478" w:rsidP="00084F6B">
      <w:pPr>
        <w:spacing w:line="276" w:lineRule="auto"/>
        <w:rPr>
          <w:b/>
        </w:rPr>
      </w:pPr>
      <w:r w:rsidRPr="0039182F">
        <w:rPr>
          <w:b/>
        </w:rPr>
        <w:t>Cumulative Statistics (From 1</w:t>
      </w:r>
      <w:r w:rsidRPr="0039182F">
        <w:rPr>
          <w:b/>
          <w:vertAlign w:val="superscript"/>
        </w:rPr>
        <w:t>st</w:t>
      </w:r>
      <w:r w:rsidRPr="0039182F">
        <w:rPr>
          <w:b/>
        </w:rPr>
        <w:t xml:space="preserve"> April, 201</w:t>
      </w:r>
      <w:r w:rsidR="007B2BB0" w:rsidRPr="0039182F">
        <w:rPr>
          <w:b/>
        </w:rPr>
        <w:t>5</w:t>
      </w:r>
      <w:r w:rsidRPr="0039182F">
        <w:rPr>
          <w:b/>
        </w:rPr>
        <w:t xml:space="preserve"> to </w:t>
      </w:r>
      <w:r w:rsidR="00C03851" w:rsidRPr="0039182F">
        <w:rPr>
          <w:b/>
        </w:rPr>
        <w:t>31</w:t>
      </w:r>
      <w:r w:rsidR="00C03851" w:rsidRPr="0039182F">
        <w:rPr>
          <w:b/>
          <w:vertAlign w:val="superscript"/>
        </w:rPr>
        <w:t>st</w:t>
      </w:r>
      <w:r w:rsidR="00C03851" w:rsidRPr="0039182F">
        <w:rPr>
          <w:b/>
        </w:rPr>
        <w:t xml:space="preserve"> </w:t>
      </w:r>
      <w:r w:rsidR="001217AA" w:rsidRPr="0039182F">
        <w:rPr>
          <w:b/>
        </w:rPr>
        <w:t>March 201</w:t>
      </w:r>
      <w:r w:rsidR="007B2BB0" w:rsidRPr="0039182F">
        <w:rPr>
          <w:b/>
        </w:rPr>
        <w:t>6</w:t>
      </w:r>
      <w:r w:rsidRPr="0039182F">
        <w:rPr>
          <w:b/>
        </w:rPr>
        <w:t>)</w:t>
      </w:r>
    </w:p>
    <w:p w:rsidR="006A2478" w:rsidRPr="0039182F" w:rsidRDefault="006A2478" w:rsidP="00084F6B">
      <w:pPr>
        <w:pStyle w:val="BodyTextIndent2"/>
        <w:tabs>
          <w:tab w:val="left" w:pos="561"/>
        </w:tabs>
        <w:spacing w:after="0" w:line="276" w:lineRule="auto"/>
        <w:ind w:left="0"/>
        <w:rPr>
          <w:b/>
        </w:rPr>
      </w:pPr>
      <w:r w:rsidRPr="0039182F">
        <w:rPr>
          <w:b/>
        </w:rPr>
        <w:t>ACADEMIC ACTIVITIES</w:t>
      </w: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76" w:lineRule="auto"/>
        <w:rPr>
          <w:b/>
        </w:rPr>
      </w:pPr>
      <w:r w:rsidRPr="0039182F">
        <w:rPr>
          <w:b/>
        </w:rPr>
        <w:t xml:space="preserve"> Long</w:t>
      </w:r>
      <w:r w:rsidR="00220BA0" w:rsidRPr="0039182F">
        <w:rPr>
          <w:b/>
        </w:rPr>
        <w:t>-</w:t>
      </w:r>
      <w:r w:rsidRPr="0039182F">
        <w:rPr>
          <w:b/>
        </w:rPr>
        <w:t>term academic programmes offered</w:t>
      </w:r>
    </w:p>
    <w:p w:rsidR="00A251E7" w:rsidRPr="0039182F" w:rsidRDefault="00A251E7" w:rsidP="00A251E7">
      <w:pPr>
        <w:pStyle w:val="BodyTextIndent2"/>
        <w:tabs>
          <w:tab w:val="left" w:pos="561"/>
        </w:tabs>
        <w:spacing w:after="0" w:line="276" w:lineRule="auto"/>
        <w:ind w:left="630"/>
        <w:rPr>
          <w:b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729"/>
        <w:gridCol w:w="1150"/>
      </w:tblGrid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  <w:color w:val="000000"/>
              </w:rPr>
            </w:pPr>
            <w:r w:rsidRPr="00165581">
              <w:rPr>
                <w:b/>
                <w:color w:val="000000"/>
              </w:rPr>
              <w:t>Sl.No.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  <w:color w:val="000000"/>
              </w:rPr>
            </w:pPr>
            <w:r w:rsidRPr="00165581">
              <w:rPr>
                <w:b/>
                <w:color w:val="000000"/>
              </w:rPr>
              <w:t>Name of the programme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  <w:color w:val="000000"/>
              </w:rPr>
            </w:pPr>
            <w:r w:rsidRPr="00165581">
              <w:rPr>
                <w:b/>
                <w:color w:val="000000"/>
              </w:rPr>
              <w:t>Duration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DHLS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1 year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DHAET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1 year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DECSE(HI)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1 year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  <w:color w:val="000000"/>
              </w:rPr>
            </w:pPr>
            <w:r w:rsidRPr="00165581">
              <w:rPr>
                <w:color w:val="000000"/>
              </w:rPr>
              <w:t>B.ASLP/B.Sc. (</w:t>
            </w:r>
            <w:proofErr w:type="spellStart"/>
            <w:r w:rsidRPr="00165581">
              <w:rPr>
                <w:color w:val="000000"/>
              </w:rPr>
              <w:t>Sp.&amp;Hg</w:t>
            </w:r>
            <w:proofErr w:type="spellEnd"/>
            <w:r w:rsidRPr="00165581">
              <w:rPr>
                <w:color w:val="000000"/>
              </w:rPr>
              <w:t>.)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4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 xml:space="preserve">B.Ed. </w:t>
            </w:r>
            <w:proofErr w:type="spellStart"/>
            <w:r w:rsidRPr="00165581">
              <w:rPr>
                <w:color w:val="000000"/>
              </w:rPr>
              <w:t>Spl</w:t>
            </w:r>
            <w:proofErr w:type="spellEnd"/>
            <w:r w:rsidRPr="00165581">
              <w:rPr>
                <w:color w:val="000000"/>
              </w:rPr>
              <w:t>. Ed. (HI)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</w:rPr>
            </w:pPr>
            <w:r w:rsidRPr="00165581">
              <w:rPr>
                <w:bCs/>
                <w:color w:val="000000"/>
              </w:rPr>
              <w:t>2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PGDFSST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1 year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PGDCL-SLP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1 year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PGDAAC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1 year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PGDNA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1 year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  <w:color w:val="000000"/>
              </w:rPr>
            </w:pPr>
            <w:r w:rsidRPr="00165581">
              <w:rPr>
                <w:color w:val="000000"/>
              </w:rPr>
              <w:t>M.Sc. (</w:t>
            </w:r>
            <w:proofErr w:type="spellStart"/>
            <w:r w:rsidRPr="00165581">
              <w:rPr>
                <w:color w:val="000000"/>
              </w:rPr>
              <w:t>Aud</w:t>
            </w:r>
            <w:proofErr w:type="spellEnd"/>
            <w:r w:rsidRPr="00165581">
              <w:rPr>
                <w:color w:val="000000"/>
              </w:rPr>
              <w:t xml:space="preserve">)  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2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M.Sc. (SLP)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2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proofErr w:type="spellStart"/>
            <w:r w:rsidRPr="00165581">
              <w:rPr>
                <w:color w:val="000000"/>
              </w:rPr>
              <w:t>M.Ed.Spl.Ed</w:t>
            </w:r>
            <w:proofErr w:type="spellEnd"/>
            <w:r w:rsidRPr="00165581">
              <w:rPr>
                <w:color w:val="000000"/>
              </w:rPr>
              <w:t>. (HI)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  <w:color w:val="000000"/>
              </w:rPr>
            </w:pPr>
            <w:r w:rsidRPr="00165581">
              <w:rPr>
                <w:bCs/>
                <w:color w:val="000000"/>
              </w:rPr>
              <w:t>2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Ph.D. (</w:t>
            </w:r>
            <w:proofErr w:type="spellStart"/>
            <w:r w:rsidRPr="00165581">
              <w:rPr>
                <w:color w:val="000000"/>
              </w:rPr>
              <w:t>Aud</w:t>
            </w:r>
            <w:proofErr w:type="spellEnd"/>
            <w:r w:rsidRPr="00165581"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3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Ph.D. (SLP)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3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PDF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2 years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C4D2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14 weeks</w:t>
            </w:r>
          </w:p>
        </w:tc>
      </w:tr>
    </w:tbl>
    <w:p w:rsidR="00A251E7" w:rsidRPr="0039182F" w:rsidRDefault="00A251E7"/>
    <w:p w:rsidR="006A2478" w:rsidRPr="0039182F" w:rsidRDefault="00E95325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76" w:lineRule="auto"/>
        <w:rPr>
          <w:b/>
        </w:rPr>
      </w:pPr>
      <w:r w:rsidRPr="0039182F">
        <w:rPr>
          <w:b/>
        </w:rPr>
        <w:t xml:space="preserve"> Student enrolment to the long-</w:t>
      </w:r>
      <w:r w:rsidR="006A2478" w:rsidRPr="0039182F">
        <w:rPr>
          <w:b/>
        </w:rPr>
        <w:t>term academic programmes</w:t>
      </w:r>
    </w:p>
    <w:p w:rsidR="00A251E7" w:rsidRPr="0039182F" w:rsidRDefault="00A251E7" w:rsidP="00A251E7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729"/>
        <w:gridCol w:w="1743"/>
      </w:tblGrid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Sl.No.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 xml:space="preserve">No. of students 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32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2.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 year M.Sc.(</w:t>
            </w:r>
            <w:proofErr w:type="spellStart"/>
            <w:r w:rsidRPr="00165581">
              <w:rPr>
                <w:bCs/>
              </w:rPr>
              <w:t>Aud</w:t>
            </w:r>
            <w:proofErr w:type="spellEnd"/>
            <w:r w:rsidRPr="00165581">
              <w:rPr>
                <w:bCs/>
              </w:rPr>
              <w:t>)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36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3.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 year B.ASLP (</w:t>
            </w:r>
            <w:proofErr w:type="spellStart"/>
            <w:r w:rsidRPr="00165581">
              <w:rPr>
                <w:bCs/>
              </w:rPr>
              <w:t>Sp.&amp;Hg</w:t>
            </w:r>
            <w:proofErr w:type="spellEnd"/>
            <w:r w:rsidRPr="00165581">
              <w:rPr>
                <w:bCs/>
              </w:rPr>
              <w:t>.)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62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4.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I year </w:t>
            </w:r>
            <w:proofErr w:type="spellStart"/>
            <w:r w:rsidRPr="00165581">
              <w:rPr>
                <w:bCs/>
              </w:rPr>
              <w:t>B.Ed.Spl.Ed</w:t>
            </w:r>
            <w:proofErr w:type="spellEnd"/>
            <w:r w:rsidRPr="00165581">
              <w:rPr>
                <w:bCs/>
              </w:rPr>
              <w:t>.(HI)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07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5.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DHLS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16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6.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07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5.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03</w:t>
            </w:r>
          </w:p>
        </w:tc>
      </w:tr>
    </w:tbl>
    <w:p w:rsidR="00A251E7" w:rsidRDefault="00A251E7"/>
    <w:p w:rsidR="0039182F" w:rsidRPr="0039182F" w:rsidRDefault="0039182F"/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411"/>
        <w:gridCol w:w="2087"/>
        <w:gridCol w:w="2700"/>
      </w:tblGrid>
      <w:tr w:rsidR="009702CB" w:rsidRPr="0039182F" w:rsidTr="00165581">
        <w:tc>
          <w:tcPr>
            <w:tcW w:w="81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lastRenderedPageBreak/>
              <w:t>Sl.No.</w:t>
            </w:r>
          </w:p>
        </w:tc>
        <w:tc>
          <w:tcPr>
            <w:tcW w:w="261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Name of the programme</w:t>
            </w:r>
          </w:p>
        </w:tc>
        <w:tc>
          <w:tcPr>
            <w:tcW w:w="225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Mode of admission</w:t>
            </w:r>
          </w:p>
          <w:p w:rsidR="009702CB" w:rsidRPr="0039182F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(Direct, Entrance exam etc.)</w:t>
            </w:r>
          </w:p>
        </w:tc>
        <w:tc>
          <w:tcPr>
            <w:tcW w:w="3005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No. of students admitted</w:t>
            </w:r>
          </w:p>
        </w:tc>
      </w:tr>
      <w:tr w:rsidR="009702CB" w:rsidRPr="0039182F" w:rsidTr="00165581">
        <w:tc>
          <w:tcPr>
            <w:tcW w:w="810" w:type="dxa"/>
          </w:tcPr>
          <w:p w:rsidR="009702CB" w:rsidRPr="00165581" w:rsidRDefault="009702CB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</w:rPr>
            </w:pPr>
            <w:r w:rsidRPr="00165581">
              <w:rPr>
                <w:color w:val="000000"/>
              </w:rPr>
              <w:t>B.Sc</w:t>
            </w:r>
            <w:r w:rsidR="00443F1E" w:rsidRPr="00165581">
              <w:rPr>
                <w:color w:val="000000"/>
              </w:rPr>
              <w:t>.</w:t>
            </w:r>
            <w:r w:rsidRPr="00165581">
              <w:rPr>
                <w:color w:val="000000"/>
              </w:rPr>
              <w:t xml:space="preserve"> (S</w:t>
            </w:r>
            <w:r w:rsidR="00443F1E" w:rsidRPr="00165581">
              <w:rPr>
                <w:color w:val="000000"/>
              </w:rPr>
              <w:t>p.</w:t>
            </w:r>
            <w:r w:rsidR="002C6419" w:rsidRPr="00165581">
              <w:rPr>
                <w:color w:val="000000"/>
              </w:rPr>
              <w:t xml:space="preserve"> </w:t>
            </w:r>
            <w:r w:rsidRPr="00165581">
              <w:rPr>
                <w:color w:val="000000"/>
              </w:rPr>
              <w:t>&amp;</w:t>
            </w:r>
            <w:r w:rsidR="002C6419" w:rsidRPr="00165581">
              <w:rPr>
                <w:color w:val="000000"/>
              </w:rPr>
              <w:t xml:space="preserve"> </w:t>
            </w:r>
            <w:r w:rsidRPr="00165581">
              <w:rPr>
                <w:color w:val="000000"/>
              </w:rPr>
              <w:t>H</w:t>
            </w:r>
            <w:r w:rsidR="00443F1E" w:rsidRPr="00165581">
              <w:rPr>
                <w:color w:val="000000"/>
              </w:rPr>
              <w:t>g.</w:t>
            </w:r>
            <w:r w:rsidRPr="00165581">
              <w:rPr>
                <w:color w:val="000000"/>
              </w:rPr>
              <w:t>)</w:t>
            </w:r>
          </w:p>
        </w:tc>
        <w:tc>
          <w:tcPr>
            <w:tcW w:w="2250" w:type="dxa"/>
          </w:tcPr>
          <w:p w:rsidR="009702CB" w:rsidRPr="00165581" w:rsidRDefault="009702CB" w:rsidP="00165581">
            <w:pPr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Entrance exam</w:t>
            </w:r>
          </w:p>
        </w:tc>
        <w:tc>
          <w:tcPr>
            <w:tcW w:w="3005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 </w:t>
            </w:r>
            <w:r w:rsidR="002C6419" w:rsidRPr="00165581">
              <w:rPr>
                <w:bCs/>
                <w:color w:val="000000"/>
              </w:rPr>
              <w:t>Year</w:t>
            </w:r>
            <w:r w:rsidR="007B2BB0" w:rsidRPr="00165581">
              <w:rPr>
                <w:bCs/>
                <w:color w:val="000000"/>
              </w:rPr>
              <w:t xml:space="preserve"> – </w:t>
            </w:r>
            <w:r w:rsidR="00710C4D" w:rsidRPr="00165581">
              <w:rPr>
                <w:bCs/>
                <w:color w:val="000000"/>
              </w:rPr>
              <w:t>62</w:t>
            </w:r>
          </w:p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II </w:t>
            </w:r>
            <w:r w:rsidR="002C6419" w:rsidRPr="00165581">
              <w:rPr>
                <w:bCs/>
                <w:color w:val="000000"/>
              </w:rPr>
              <w:t>Year</w:t>
            </w:r>
            <w:r w:rsidRPr="00165581">
              <w:rPr>
                <w:bCs/>
                <w:color w:val="000000"/>
              </w:rPr>
              <w:t xml:space="preserve"> – 6</w:t>
            </w:r>
            <w:r w:rsidR="007B2BB0" w:rsidRPr="00165581">
              <w:rPr>
                <w:bCs/>
                <w:color w:val="000000"/>
              </w:rPr>
              <w:t>1</w:t>
            </w:r>
          </w:p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III </w:t>
            </w:r>
            <w:r w:rsidR="002C6419" w:rsidRPr="00165581">
              <w:rPr>
                <w:bCs/>
                <w:color w:val="000000"/>
              </w:rPr>
              <w:t>Year</w:t>
            </w:r>
            <w:r w:rsidRPr="00165581">
              <w:rPr>
                <w:bCs/>
                <w:color w:val="000000"/>
              </w:rPr>
              <w:t xml:space="preserve"> </w:t>
            </w:r>
            <w:r w:rsidR="00443F1E" w:rsidRPr="00165581">
              <w:rPr>
                <w:bCs/>
                <w:color w:val="000000"/>
              </w:rPr>
              <w:t>–</w:t>
            </w:r>
            <w:r w:rsidR="007B2BB0" w:rsidRPr="00165581">
              <w:rPr>
                <w:bCs/>
                <w:color w:val="000000"/>
              </w:rPr>
              <w:t xml:space="preserve"> 56</w:t>
            </w:r>
          </w:p>
          <w:p w:rsidR="00443F1E" w:rsidRPr="00165581" w:rsidRDefault="00443F1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Internship - </w:t>
            </w:r>
            <w:r w:rsidR="007B2BB0" w:rsidRPr="00165581">
              <w:rPr>
                <w:bCs/>
                <w:color w:val="000000"/>
              </w:rPr>
              <w:t>54</w:t>
            </w:r>
          </w:p>
        </w:tc>
      </w:tr>
      <w:tr w:rsidR="006F24B2" w:rsidRPr="0039182F" w:rsidTr="00165581">
        <w:tc>
          <w:tcPr>
            <w:tcW w:w="810" w:type="dxa"/>
          </w:tcPr>
          <w:p w:rsidR="006F24B2" w:rsidRPr="00165581" w:rsidRDefault="006F24B2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B.S.Ed. (HI)</w:t>
            </w:r>
          </w:p>
        </w:tc>
        <w:tc>
          <w:tcPr>
            <w:tcW w:w="2250" w:type="dxa"/>
          </w:tcPr>
          <w:p w:rsidR="006F24B2" w:rsidRPr="00165581" w:rsidRDefault="006F24B2" w:rsidP="00165581">
            <w:pPr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Direct</w:t>
            </w:r>
          </w:p>
        </w:tc>
        <w:tc>
          <w:tcPr>
            <w:tcW w:w="3005" w:type="dxa"/>
          </w:tcPr>
          <w:p w:rsidR="006F24B2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7</w:t>
            </w:r>
          </w:p>
        </w:tc>
      </w:tr>
      <w:tr w:rsidR="006F24B2" w:rsidRPr="0039182F" w:rsidTr="00165581">
        <w:tc>
          <w:tcPr>
            <w:tcW w:w="810" w:type="dxa"/>
          </w:tcPr>
          <w:p w:rsidR="006F24B2" w:rsidRPr="00165581" w:rsidRDefault="006F24B2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/>
              </w:rPr>
            </w:pPr>
            <w:r w:rsidRPr="00165581">
              <w:rPr>
                <w:color w:val="000000"/>
              </w:rPr>
              <w:t>M.Sc. (</w:t>
            </w:r>
            <w:proofErr w:type="spellStart"/>
            <w:r w:rsidRPr="00165581">
              <w:rPr>
                <w:color w:val="000000"/>
              </w:rPr>
              <w:t>Aud</w:t>
            </w:r>
            <w:proofErr w:type="spellEnd"/>
            <w:r w:rsidRPr="00165581">
              <w:rPr>
                <w:color w:val="000000"/>
              </w:rPr>
              <w:t xml:space="preserve">)  </w:t>
            </w:r>
          </w:p>
        </w:tc>
        <w:tc>
          <w:tcPr>
            <w:tcW w:w="2250" w:type="dxa"/>
          </w:tcPr>
          <w:p w:rsidR="006F24B2" w:rsidRPr="00165581" w:rsidRDefault="006F24B2" w:rsidP="00165581">
            <w:pPr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Entrance exam</w:t>
            </w:r>
          </w:p>
        </w:tc>
        <w:tc>
          <w:tcPr>
            <w:tcW w:w="3005" w:type="dxa"/>
          </w:tcPr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 </w:t>
            </w:r>
            <w:r w:rsidR="002C6419" w:rsidRPr="00165581">
              <w:rPr>
                <w:bCs/>
                <w:color w:val="000000"/>
              </w:rPr>
              <w:t>Year</w:t>
            </w:r>
            <w:r w:rsidR="007B2BB0" w:rsidRPr="00165581">
              <w:rPr>
                <w:bCs/>
                <w:color w:val="000000"/>
              </w:rPr>
              <w:t xml:space="preserve"> - </w:t>
            </w:r>
            <w:r w:rsidR="00B9700C" w:rsidRPr="00165581">
              <w:rPr>
                <w:bCs/>
                <w:color w:val="000000"/>
              </w:rPr>
              <w:t>36</w:t>
            </w:r>
          </w:p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II </w:t>
            </w:r>
            <w:r w:rsidR="002C6419" w:rsidRPr="00165581">
              <w:rPr>
                <w:bCs/>
                <w:color w:val="000000"/>
              </w:rPr>
              <w:t>Year</w:t>
            </w:r>
            <w:r w:rsidRPr="00165581">
              <w:rPr>
                <w:bCs/>
                <w:color w:val="000000"/>
              </w:rPr>
              <w:t xml:space="preserve"> - </w:t>
            </w:r>
            <w:r w:rsidR="007B2BB0" w:rsidRPr="00165581">
              <w:rPr>
                <w:bCs/>
                <w:color w:val="000000"/>
              </w:rPr>
              <w:t>29</w:t>
            </w:r>
          </w:p>
        </w:tc>
      </w:tr>
      <w:tr w:rsidR="006F24B2" w:rsidRPr="0039182F" w:rsidTr="00165581">
        <w:tc>
          <w:tcPr>
            <w:tcW w:w="810" w:type="dxa"/>
          </w:tcPr>
          <w:p w:rsidR="006F24B2" w:rsidRPr="00165581" w:rsidRDefault="006F24B2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M.Sc. (SLP)</w:t>
            </w:r>
          </w:p>
        </w:tc>
        <w:tc>
          <w:tcPr>
            <w:tcW w:w="2250" w:type="dxa"/>
          </w:tcPr>
          <w:p w:rsidR="006F24B2" w:rsidRPr="00165581" w:rsidRDefault="006F24B2" w:rsidP="00165581">
            <w:pPr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Entrance exam</w:t>
            </w:r>
          </w:p>
        </w:tc>
        <w:tc>
          <w:tcPr>
            <w:tcW w:w="3005" w:type="dxa"/>
          </w:tcPr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 </w:t>
            </w:r>
            <w:r w:rsidR="002C6419" w:rsidRPr="00165581">
              <w:rPr>
                <w:bCs/>
                <w:color w:val="000000"/>
              </w:rPr>
              <w:t xml:space="preserve">Year </w:t>
            </w:r>
            <w:r w:rsidRPr="00165581">
              <w:rPr>
                <w:bCs/>
                <w:color w:val="000000"/>
              </w:rPr>
              <w:t xml:space="preserve">- </w:t>
            </w:r>
            <w:r w:rsidR="00B9700C" w:rsidRPr="00165581">
              <w:rPr>
                <w:bCs/>
                <w:color w:val="000000"/>
              </w:rPr>
              <w:t>32</w:t>
            </w:r>
          </w:p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II </w:t>
            </w:r>
            <w:r w:rsidR="002C6419" w:rsidRPr="00165581">
              <w:rPr>
                <w:bCs/>
                <w:color w:val="000000"/>
              </w:rPr>
              <w:t xml:space="preserve">Year </w:t>
            </w:r>
            <w:r w:rsidRPr="00165581">
              <w:rPr>
                <w:bCs/>
                <w:color w:val="000000"/>
              </w:rPr>
              <w:t>- 3</w:t>
            </w:r>
            <w:r w:rsidR="007B2BB0" w:rsidRPr="00165581">
              <w:rPr>
                <w:bCs/>
                <w:color w:val="000000"/>
              </w:rPr>
              <w:t>6</w:t>
            </w:r>
          </w:p>
        </w:tc>
      </w:tr>
      <w:tr w:rsidR="006F24B2" w:rsidRPr="0039182F" w:rsidTr="00165581">
        <w:tc>
          <w:tcPr>
            <w:tcW w:w="810" w:type="dxa"/>
          </w:tcPr>
          <w:p w:rsidR="006F24B2" w:rsidRPr="00165581" w:rsidRDefault="006F24B2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M.S.Ed. (HI)</w:t>
            </w:r>
          </w:p>
        </w:tc>
        <w:tc>
          <w:tcPr>
            <w:tcW w:w="2250" w:type="dxa"/>
          </w:tcPr>
          <w:p w:rsidR="006F24B2" w:rsidRPr="00165581" w:rsidRDefault="006F24B2" w:rsidP="00165581">
            <w:pPr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Entrance exam</w:t>
            </w:r>
          </w:p>
        </w:tc>
        <w:tc>
          <w:tcPr>
            <w:tcW w:w="3005" w:type="dxa"/>
          </w:tcPr>
          <w:p w:rsidR="006F24B2" w:rsidRPr="00165581" w:rsidRDefault="004409F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-</w:t>
            </w:r>
          </w:p>
        </w:tc>
      </w:tr>
      <w:tr w:rsidR="006F24B2" w:rsidRPr="0039182F" w:rsidTr="00165581">
        <w:tc>
          <w:tcPr>
            <w:tcW w:w="810" w:type="dxa"/>
          </w:tcPr>
          <w:p w:rsidR="006F24B2" w:rsidRPr="00165581" w:rsidRDefault="006F24B2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165581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PGDFSST</w:t>
            </w:r>
          </w:p>
        </w:tc>
        <w:tc>
          <w:tcPr>
            <w:tcW w:w="2250" w:type="dxa"/>
          </w:tcPr>
          <w:p w:rsidR="006F24B2" w:rsidRPr="00165581" w:rsidRDefault="006F24B2" w:rsidP="00165581">
            <w:pPr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Direct</w:t>
            </w:r>
          </w:p>
        </w:tc>
        <w:tc>
          <w:tcPr>
            <w:tcW w:w="3005" w:type="dxa"/>
          </w:tcPr>
          <w:p w:rsidR="006F24B2" w:rsidRPr="00165581" w:rsidRDefault="004409F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-</w:t>
            </w:r>
          </w:p>
        </w:tc>
      </w:tr>
      <w:tr w:rsidR="00147105" w:rsidRPr="0039182F" w:rsidTr="00165581">
        <w:tc>
          <w:tcPr>
            <w:tcW w:w="810" w:type="dxa"/>
          </w:tcPr>
          <w:p w:rsidR="00147105" w:rsidRPr="00165581" w:rsidRDefault="00147105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147105" w:rsidRPr="00165581" w:rsidRDefault="00147105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DHLS</w:t>
            </w:r>
          </w:p>
        </w:tc>
        <w:tc>
          <w:tcPr>
            <w:tcW w:w="2250" w:type="dxa"/>
          </w:tcPr>
          <w:p w:rsidR="00147105" w:rsidRPr="0039182F" w:rsidRDefault="00147105" w:rsidP="00165581">
            <w:pPr>
              <w:jc w:val="center"/>
            </w:pPr>
            <w:r w:rsidRPr="00165581">
              <w:rPr>
                <w:color w:val="000000"/>
              </w:rPr>
              <w:t>Direct</w:t>
            </w:r>
          </w:p>
        </w:tc>
        <w:tc>
          <w:tcPr>
            <w:tcW w:w="3005" w:type="dxa"/>
          </w:tcPr>
          <w:p w:rsidR="00147105" w:rsidRPr="00165581" w:rsidRDefault="004409F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15</w:t>
            </w:r>
          </w:p>
        </w:tc>
      </w:tr>
      <w:tr w:rsidR="00147105" w:rsidRPr="0039182F" w:rsidTr="00165581">
        <w:tc>
          <w:tcPr>
            <w:tcW w:w="810" w:type="dxa"/>
          </w:tcPr>
          <w:p w:rsidR="00147105" w:rsidRPr="00165581" w:rsidRDefault="00147105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147105" w:rsidRPr="00165581" w:rsidRDefault="00147105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DECSE(HI)</w:t>
            </w:r>
          </w:p>
        </w:tc>
        <w:tc>
          <w:tcPr>
            <w:tcW w:w="2250" w:type="dxa"/>
          </w:tcPr>
          <w:p w:rsidR="00147105" w:rsidRPr="0039182F" w:rsidRDefault="00147105" w:rsidP="00165581">
            <w:pPr>
              <w:jc w:val="center"/>
            </w:pPr>
            <w:r w:rsidRPr="00165581">
              <w:rPr>
                <w:color w:val="000000"/>
              </w:rPr>
              <w:t>Direct</w:t>
            </w:r>
          </w:p>
        </w:tc>
        <w:tc>
          <w:tcPr>
            <w:tcW w:w="3005" w:type="dxa"/>
          </w:tcPr>
          <w:p w:rsidR="00147105" w:rsidRPr="00165581" w:rsidRDefault="00EC445A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3</w:t>
            </w:r>
          </w:p>
        </w:tc>
      </w:tr>
      <w:tr w:rsidR="00EC445A" w:rsidRPr="0039182F" w:rsidTr="00165581">
        <w:tc>
          <w:tcPr>
            <w:tcW w:w="810" w:type="dxa"/>
          </w:tcPr>
          <w:p w:rsidR="00EC445A" w:rsidRPr="00165581" w:rsidRDefault="00EC445A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EC445A" w:rsidRPr="00165581" w:rsidRDefault="00EC445A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/>
              </w:rPr>
            </w:pPr>
            <w:r w:rsidRPr="00165581">
              <w:rPr>
                <w:color w:val="000000"/>
              </w:rPr>
              <w:t>DHA &amp; ET</w:t>
            </w:r>
          </w:p>
        </w:tc>
        <w:tc>
          <w:tcPr>
            <w:tcW w:w="2250" w:type="dxa"/>
          </w:tcPr>
          <w:p w:rsidR="00EC445A" w:rsidRPr="00165581" w:rsidRDefault="004409FB" w:rsidP="00165581">
            <w:pPr>
              <w:jc w:val="center"/>
              <w:rPr>
                <w:color w:val="000000"/>
              </w:rPr>
            </w:pPr>
            <w:r w:rsidRPr="00165581">
              <w:rPr>
                <w:color w:val="000000"/>
              </w:rPr>
              <w:t>Direct</w:t>
            </w:r>
          </w:p>
        </w:tc>
        <w:tc>
          <w:tcPr>
            <w:tcW w:w="3005" w:type="dxa"/>
          </w:tcPr>
          <w:p w:rsidR="00EC445A" w:rsidRPr="00165581" w:rsidRDefault="004409F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7</w:t>
            </w:r>
          </w:p>
        </w:tc>
      </w:tr>
      <w:tr w:rsidR="006F24B2" w:rsidRPr="0039182F" w:rsidTr="00165581">
        <w:tc>
          <w:tcPr>
            <w:tcW w:w="810" w:type="dxa"/>
          </w:tcPr>
          <w:p w:rsidR="006F24B2" w:rsidRPr="00165581" w:rsidRDefault="006F24B2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39182F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Ph.D</w:t>
            </w:r>
            <w:r w:rsidR="00147105" w:rsidRPr="0039182F">
              <w:t>.</w:t>
            </w:r>
            <w:r w:rsidRPr="0039182F">
              <w:t xml:space="preserve"> (</w:t>
            </w:r>
            <w:proofErr w:type="spellStart"/>
            <w:r w:rsidRPr="0039182F">
              <w:t>Aud</w:t>
            </w:r>
            <w:proofErr w:type="spellEnd"/>
            <w:r w:rsidRPr="0039182F">
              <w:t>)</w:t>
            </w:r>
          </w:p>
        </w:tc>
        <w:tc>
          <w:tcPr>
            <w:tcW w:w="2250" w:type="dxa"/>
          </w:tcPr>
          <w:p w:rsidR="006F24B2" w:rsidRPr="0039182F" w:rsidRDefault="006F24B2" w:rsidP="00165581">
            <w:pPr>
              <w:jc w:val="center"/>
            </w:pPr>
            <w:r w:rsidRPr="0039182F">
              <w:t xml:space="preserve">Entrance exam (conducted by </w:t>
            </w:r>
            <w:proofErr w:type="spellStart"/>
            <w:r w:rsidRPr="0039182F">
              <w:t>UoM</w:t>
            </w:r>
            <w:proofErr w:type="spellEnd"/>
            <w:r w:rsidRPr="0039182F">
              <w:t>)</w:t>
            </w:r>
          </w:p>
        </w:tc>
        <w:tc>
          <w:tcPr>
            <w:tcW w:w="3005" w:type="dxa"/>
          </w:tcPr>
          <w:p w:rsidR="006F24B2" w:rsidRPr="0039182F" w:rsidRDefault="0021741F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7</w:t>
            </w:r>
          </w:p>
        </w:tc>
      </w:tr>
      <w:tr w:rsidR="006F24B2" w:rsidRPr="0039182F" w:rsidTr="00165581">
        <w:tc>
          <w:tcPr>
            <w:tcW w:w="810" w:type="dxa"/>
          </w:tcPr>
          <w:p w:rsidR="006F24B2" w:rsidRPr="00165581" w:rsidRDefault="006F24B2" w:rsidP="00165581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39182F" w:rsidRDefault="006F24B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Ph.D</w:t>
            </w:r>
            <w:r w:rsidR="00147105" w:rsidRPr="0039182F">
              <w:t>.</w:t>
            </w:r>
            <w:r w:rsidRPr="0039182F">
              <w:t xml:space="preserve"> (SLP)</w:t>
            </w:r>
          </w:p>
        </w:tc>
        <w:tc>
          <w:tcPr>
            <w:tcW w:w="2250" w:type="dxa"/>
          </w:tcPr>
          <w:p w:rsidR="006F24B2" w:rsidRPr="0039182F" w:rsidRDefault="006F24B2" w:rsidP="00165581">
            <w:pPr>
              <w:jc w:val="center"/>
            </w:pPr>
            <w:r w:rsidRPr="0039182F">
              <w:t xml:space="preserve">Entrance exam (conducted by </w:t>
            </w:r>
            <w:proofErr w:type="spellStart"/>
            <w:r w:rsidRPr="0039182F">
              <w:t>UoM</w:t>
            </w:r>
            <w:proofErr w:type="spellEnd"/>
            <w:r w:rsidRPr="0039182F">
              <w:t>)</w:t>
            </w:r>
          </w:p>
        </w:tc>
        <w:tc>
          <w:tcPr>
            <w:tcW w:w="3005" w:type="dxa"/>
          </w:tcPr>
          <w:p w:rsidR="006F24B2" w:rsidRPr="0039182F" w:rsidRDefault="0021741F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6</w:t>
            </w:r>
          </w:p>
        </w:tc>
      </w:tr>
    </w:tbl>
    <w:p w:rsidR="006A2478" w:rsidRPr="0039182F" w:rsidRDefault="006A2478" w:rsidP="00D674B4">
      <w:pPr>
        <w:pStyle w:val="BodyTextIndent2"/>
        <w:tabs>
          <w:tab w:val="left" w:pos="720"/>
        </w:tabs>
        <w:spacing w:after="0" w:line="240" w:lineRule="auto"/>
        <w:ind w:left="0" w:right="-90"/>
        <w:rPr>
          <w:b/>
          <w:bCs/>
        </w:rPr>
      </w:pPr>
      <w:r w:rsidRPr="0039182F">
        <w:tab/>
      </w:r>
    </w:p>
    <w:p w:rsidR="006A2478" w:rsidRPr="0039182F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39182F">
        <w:rPr>
          <w:b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A251E7" w:rsidRPr="0039182F" w:rsidTr="003A30A8">
        <w:trPr>
          <w:jc w:val="center"/>
        </w:trPr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B.ASLP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I Year 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vMerge w:val="restart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B.Sc. (Sp. &amp; Hg.)</w:t>
            </w:r>
          </w:p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II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vMerge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III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vMerge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B.Ed.Spl.Ed</w:t>
            </w:r>
            <w:proofErr w:type="spellEnd"/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.(HI)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vMerge w:val="restart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M.Sc. (</w:t>
            </w:r>
            <w:proofErr w:type="spellStart"/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Aud</w:t>
            </w:r>
            <w:proofErr w:type="spellEnd"/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vMerge/>
          </w:tcPr>
          <w:p w:rsidR="00A251E7" w:rsidRPr="0039182F" w:rsidRDefault="00A251E7" w:rsidP="0039182F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II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vMerge w:val="restart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M.Sc. (SLP)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I Year 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vMerge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II Year 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DHLS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One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DHA&amp;ET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One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DECSE (HI)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One year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shd w:val="clear" w:color="auto" w:fill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Ph.D.(SLP)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51E7" w:rsidRPr="0039182F" w:rsidRDefault="0039182F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51E7" w:rsidRPr="0039182F" w:rsidRDefault="0039182F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51E7" w:rsidRPr="0039182F" w:rsidTr="003A30A8">
        <w:trPr>
          <w:jc w:val="center"/>
        </w:trPr>
        <w:tc>
          <w:tcPr>
            <w:tcW w:w="0" w:type="auto"/>
            <w:shd w:val="clear" w:color="auto" w:fill="auto"/>
          </w:tcPr>
          <w:p w:rsidR="00A251E7" w:rsidRPr="0039182F" w:rsidRDefault="00A251E7" w:rsidP="0039182F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Ph.D.(</w:t>
            </w:r>
            <w:proofErr w:type="spellStart"/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Aud</w:t>
            </w:r>
            <w:proofErr w:type="spellEnd"/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51E7" w:rsidRPr="0039182F" w:rsidRDefault="00A251E7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</w:t>
            </w:r>
            <w:r w:rsidR="0039182F"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51E7" w:rsidRPr="0039182F" w:rsidRDefault="0039182F" w:rsidP="0039182F">
            <w:pPr>
              <w:pStyle w:val="PlainText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3918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702CB" w:rsidRPr="0039182F" w:rsidRDefault="009702CB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3A30A8" w:rsidRPr="0039182F" w:rsidRDefault="003A30A8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3A30A8" w:rsidRPr="0039182F" w:rsidRDefault="003A30A8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A251E7" w:rsidRPr="0039182F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39182F">
        <w:rPr>
          <w:b/>
        </w:rPr>
        <w:lastRenderedPageBreak/>
        <w:t>State/UT-wise distribution of admission</w:t>
      </w:r>
      <w:r w:rsidR="007D7288" w:rsidRPr="0039182F">
        <w:rPr>
          <w:b/>
        </w:rPr>
        <w:t xml:space="preserve">    </w:t>
      </w:r>
    </w:p>
    <w:tbl>
      <w:tblPr>
        <w:tblW w:w="0" w:type="auto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638"/>
        <w:gridCol w:w="638"/>
        <w:gridCol w:w="638"/>
        <w:gridCol w:w="806"/>
        <w:gridCol w:w="710"/>
        <w:gridCol w:w="638"/>
        <w:gridCol w:w="638"/>
        <w:gridCol w:w="638"/>
        <w:gridCol w:w="638"/>
        <w:gridCol w:w="782"/>
        <w:gridCol w:w="686"/>
        <w:gridCol w:w="808"/>
      </w:tblGrid>
      <w:tr w:rsidR="00A251E7" w:rsidRPr="0039182F" w:rsidTr="00165581">
        <w:tc>
          <w:tcPr>
            <w:tcW w:w="0" w:type="auto"/>
            <w:vMerge w:val="restart"/>
          </w:tcPr>
          <w:p w:rsidR="00A251E7" w:rsidRPr="00165581" w:rsidRDefault="00A251E7" w:rsidP="0016558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251E7" w:rsidRPr="00165581" w:rsidRDefault="00A251E7" w:rsidP="0016558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251E7" w:rsidRPr="00165581" w:rsidRDefault="00A251E7" w:rsidP="0016558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251E7" w:rsidRPr="00165581" w:rsidRDefault="00A251E7" w:rsidP="00165581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</w:rPr>
            </w:pPr>
            <w:r w:rsidRPr="00165581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</w:rPr>
              <w:t>States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51E7" w:rsidRPr="00165581" w:rsidRDefault="00A251E7" w:rsidP="00165581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</w:rPr>
            </w:pPr>
            <w:r w:rsidRPr="00165581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</w:rPr>
              <w:t xml:space="preserve">B.AS  LP </w:t>
            </w:r>
          </w:p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B.Sc. (Sp. &amp; Hg.)</w:t>
            </w:r>
          </w:p>
        </w:tc>
        <w:tc>
          <w:tcPr>
            <w:tcW w:w="710" w:type="dxa"/>
            <w:vMerge w:val="restart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color w:val="000000"/>
              </w:rPr>
              <w:t xml:space="preserve">B.Ed. </w:t>
            </w:r>
            <w:proofErr w:type="spellStart"/>
            <w:r w:rsidRPr="00165581">
              <w:rPr>
                <w:color w:val="000000"/>
              </w:rPr>
              <w:t>Spl</w:t>
            </w:r>
            <w:proofErr w:type="spellEnd"/>
            <w:r w:rsidRPr="00165581">
              <w:rPr>
                <w:color w:val="000000"/>
              </w:rPr>
              <w:t xml:space="preserve">. Ed. (HI) </w:t>
            </w:r>
          </w:p>
        </w:tc>
        <w:tc>
          <w:tcPr>
            <w:tcW w:w="0" w:type="auto"/>
            <w:gridSpan w:val="2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M.Sc. (</w:t>
            </w:r>
            <w:proofErr w:type="spellStart"/>
            <w:r w:rsidRPr="00165581">
              <w:rPr>
                <w:rFonts w:eastAsia="MS Mincho"/>
                <w:iCs/>
                <w:color w:val="000000"/>
              </w:rPr>
              <w:t>Aud</w:t>
            </w:r>
            <w:proofErr w:type="spellEnd"/>
            <w:r w:rsidRPr="00165581">
              <w:rPr>
                <w:rFonts w:eastAsia="MS Mincho"/>
                <w:iCs/>
                <w:color w:val="000000"/>
              </w:rPr>
              <w:t>)</w:t>
            </w:r>
          </w:p>
        </w:tc>
        <w:tc>
          <w:tcPr>
            <w:tcW w:w="0" w:type="auto"/>
            <w:gridSpan w:val="2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M.Sc. (SLP)</w:t>
            </w:r>
          </w:p>
        </w:tc>
        <w:tc>
          <w:tcPr>
            <w:tcW w:w="0" w:type="auto"/>
            <w:vMerge w:val="restart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DHLS</w:t>
            </w:r>
          </w:p>
        </w:tc>
        <w:tc>
          <w:tcPr>
            <w:tcW w:w="0" w:type="auto"/>
            <w:vMerge w:val="restart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DHA</w:t>
            </w:r>
          </w:p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&amp;ET</w:t>
            </w:r>
          </w:p>
        </w:tc>
        <w:tc>
          <w:tcPr>
            <w:tcW w:w="0" w:type="auto"/>
            <w:vMerge w:val="restart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  <w:p w:rsidR="00A251E7" w:rsidRPr="00165581" w:rsidRDefault="00A251E7" w:rsidP="00165581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DECSE (HI)</w:t>
            </w:r>
          </w:p>
        </w:tc>
      </w:tr>
      <w:tr w:rsidR="00A251E7" w:rsidRPr="0039182F" w:rsidTr="00165581">
        <w:tc>
          <w:tcPr>
            <w:tcW w:w="0" w:type="auto"/>
            <w:vMerge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 Year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II Year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III Year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Intern-ship</w:t>
            </w:r>
          </w:p>
        </w:tc>
        <w:tc>
          <w:tcPr>
            <w:tcW w:w="710" w:type="dxa"/>
            <w:vMerge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 Year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II Year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 Year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  <w:r w:rsidRPr="00165581">
              <w:rPr>
                <w:rFonts w:eastAsia="MS Mincho"/>
                <w:iCs/>
                <w:color w:val="000000"/>
              </w:rPr>
              <w:t>II Year</w:t>
            </w:r>
          </w:p>
        </w:tc>
        <w:tc>
          <w:tcPr>
            <w:tcW w:w="0" w:type="auto"/>
            <w:vMerge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</w:tc>
        <w:tc>
          <w:tcPr>
            <w:tcW w:w="0" w:type="auto"/>
            <w:vMerge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</w:tc>
        <w:tc>
          <w:tcPr>
            <w:tcW w:w="0" w:type="auto"/>
            <w:vMerge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Karnataka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24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26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18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12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05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02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Andhra Pradesh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Arunachal Pradesh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Assam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Bihar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proofErr w:type="spellStart"/>
            <w:r w:rsidRPr="00165581">
              <w:rPr>
                <w:iCs/>
                <w:color w:val="000000"/>
              </w:rPr>
              <w:t>Chattisgarh</w:t>
            </w:r>
            <w:proofErr w:type="spellEnd"/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Delhi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Goa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Gujarat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Haryana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Himachal Pradesh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Jharkhand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Kerala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18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16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12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04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06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04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08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02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02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Madhya Pradesh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3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Maharashtra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Manipur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1</w:t>
            </w:r>
          </w:p>
        </w:tc>
      </w:tr>
      <w:tr w:rsidR="00165581" w:rsidRPr="0039182F" w:rsidTr="00165581">
        <w:tc>
          <w:tcPr>
            <w:tcW w:w="0" w:type="auto"/>
          </w:tcPr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t>Nagaland</w:t>
            </w:r>
          </w:p>
        </w:tc>
        <w:tc>
          <w:tcPr>
            <w:tcW w:w="0" w:type="auto"/>
          </w:tcPr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165581" w:rsidRPr="0039182F" w:rsidRDefault="00165581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165581" w:rsidRPr="0039182F" w:rsidRDefault="00165581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165581" w:rsidRPr="0039182F" w:rsidRDefault="00165581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165581" w:rsidRPr="0039182F" w:rsidRDefault="00165581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165581" w:rsidRPr="0039182F" w:rsidRDefault="00165581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165581" w:rsidRPr="0039182F" w:rsidRDefault="00165581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165581" w:rsidRPr="00165581" w:rsidRDefault="00165581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165581" w:rsidRPr="0039182F" w:rsidRDefault="00165581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165581" w:rsidRPr="00165581" w:rsidRDefault="00165581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proofErr w:type="spellStart"/>
            <w:r w:rsidRPr="00165581">
              <w:rPr>
                <w:iCs/>
                <w:color w:val="000000"/>
              </w:rPr>
              <w:t>Odisha</w:t>
            </w:r>
            <w:proofErr w:type="spellEnd"/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Pondicherry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Punjab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Rajasthan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Tamil Nadu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8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3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proofErr w:type="spellStart"/>
            <w:r w:rsidRPr="00165581">
              <w:rPr>
                <w:iCs/>
                <w:color w:val="000000"/>
              </w:rPr>
              <w:t>Telangana</w:t>
            </w:r>
            <w:proofErr w:type="spellEnd"/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Uttar Pradesh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03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proofErr w:type="spellStart"/>
            <w:r w:rsidRPr="00165581">
              <w:rPr>
                <w:iCs/>
                <w:color w:val="000000"/>
              </w:rPr>
              <w:t>Uttarakand</w:t>
            </w:r>
            <w:proofErr w:type="spellEnd"/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t>West Bengal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165581" w:rsidRPr="0039182F" w:rsidTr="00165581">
        <w:tc>
          <w:tcPr>
            <w:tcW w:w="9558" w:type="dxa"/>
            <w:gridSpan w:val="13"/>
          </w:tcPr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lastRenderedPageBreak/>
              <w:t>Foreign Students</w:t>
            </w:r>
          </w:p>
          <w:p w:rsidR="00165581" w:rsidRPr="00165581" w:rsidRDefault="00165581" w:rsidP="0016558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lastRenderedPageBreak/>
              <w:t>Bahrain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t>Kuwait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t>Nepal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01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t>Saudi Arabia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710" w:type="dxa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t>Tibet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165581">
              <w:rPr>
                <w:bCs/>
                <w:iCs/>
                <w:color w:val="000000"/>
              </w:rPr>
              <w:t>UAE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02</w:t>
            </w:r>
          </w:p>
        </w:tc>
        <w:tc>
          <w:tcPr>
            <w:tcW w:w="638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1</w:t>
            </w:r>
          </w:p>
        </w:tc>
        <w:tc>
          <w:tcPr>
            <w:tcW w:w="806" w:type="dxa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2</w:t>
            </w:r>
          </w:p>
        </w:tc>
        <w:tc>
          <w:tcPr>
            <w:tcW w:w="710" w:type="dxa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39182F" w:rsidRDefault="00A251E7" w:rsidP="00165581">
            <w:pPr>
              <w:jc w:val="right"/>
            </w:pPr>
            <w:r w:rsidRPr="00165581">
              <w:rPr>
                <w:iCs/>
                <w:color w:val="000000"/>
              </w:rPr>
              <w:t>0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jc w:val="right"/>
              <w:rPr>
                <w:iCs/>
                <w:color w:val="000000"/>
              </w:rPr>
            </w:pPr>
            <w:r w:rsidRPr="00165581">
              <w:rPr>
                <w:iCs/>
                <w:color w:val="000000"/>
              </w:rPr>
              <w:t>0</w:t>
            </w:r>
          </w:p>
        </w:tc>
      </w:tr>
      <w:tr w:rsidR="00A251E7" w:rsidRPr="0039182F" w:rsidTr="00165581"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</w:rPr>
              <w:t>Total</w:t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62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38" w:type="dxa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58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38" w:type="dxa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57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6" w:type="dxa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54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7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36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29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32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36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pStyle w:val="BodyTextIndent2"/>
              <w:spacing w:after="0" w:line="240" w:lineRule="auto"/>
              <w:ind w:left="0"/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16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jc w:val="right"/>
              <w:rPr>
                <w:b/>
              </w:rPr>
            </w:pPr>
            <w:r w:rsidRPr="00165581">
              <w:rPr>
                <w:b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</w:rPr>
              <w:instrText xml:space="preserve"> =SUM(ABOVE) </w:instrText>
            </w:r>
            <w:r w:rsidRPr="00165581">
              <w:rPr>
                <w:b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noProof/>
              </w:rPr>
              <w:t>7</w:t>
            </w:r>
            <w:r w:rsidRPr="0016558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A251E7" w:rsidRPr="00165581" w:rsidRDefault="006F0A69" w:rsidP="00165581">
            <w:pPr>
              <w:pStyle w:val="BodyTextIndent2"/>
              <w:spacing w:after="0" w:line="240" w:lineRule="auto"/>
              <w:ind w:left="0"/>
              <w:jc w:val="right"/>
              <w:rPr>
                <w:b/>
                <w:iCs/>
                <w:color w:val="000000"/>
              </w:rPr>
            </w:pP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begin"/>
            </w:r>
            <w:r w:rsidR="00A251E7" w:rsidRPr="00165581">
              <w:rPr>
                <w:b/>
                <w:iCs/>
                <w:color w:val="000000"/>
              </w:rPr>
              <w:instrText xml:space="preserve"> =SUM(ABOVE) </w:instrTex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separate"/>
            </w:r>
            <w:r w:rsidR="00A251E7" w:rsidRPr="00165581">
              <w:rPr>
                <w:b/>
                <w:iCs/>
                <w:noProof/>
                <w:color w:val="000000"/>
              </w:rPr>
              <w:t>3</w:t>
            </w:r>
            <w:r w:rsidRPr="00165581">
              <w:rPr>
                <w:b/>
                <w:iCs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6A2478" w:rsidRPr="0039182F" w:rsidRDefault="007D7288" w:rsidP="00A251E7">
      <w:pPr>
        <w:pStyle w:val="BodyTextIndent2"/>
        <w:spacing w:after="0" w:line="360" w:lineRule="auto"/>
        <w:jc w:val="both"/>
        <w:rPr>
          <w:b/>
        </w:rPr>
      </w:pPr>
      <w:r w:rsidRPr="0039182F">
        <w:rPr>
          <w:b/>
        </w:rPr>
        <w:t xml:space="preserve">       </w:t>
      </w:r>
    </w:p>
    <w:p w:rsidR="006A2478" w:rsidRPr="0039182F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39182F">
        <w:rPr>
          <w:b/>
          <w:bCs/>
        </w:rPr>
        <w:t>Student Strength</w:t>
      </w:r>
      <w:r w:rsidR="00D06B0F" w:rsidRPr="0039182F">
        <w:rPr>
          <w:b/>
          <w:bCs/>
        </w:rPr>
        <w:t>:</w:t>
      </w:r>
      <w:r w:rsidRPr="0039182F">
        <w:rPr>
          <w:b/>
          <w:bCs/>
        </w:rPr>
        <w:t xml:space="preserve"> Class-wise</w:t>
      </w: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3342"/>
        <w:gridCol w:w="2243"/>
      </w:tblGrid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165581">
              <w:rPr>
                <w:b/>
              </w:rPr>
              <w:t>Sl.No.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165581">
              <w:rPr>
                <w:b/>
              </w:rPr>
              <w:t>Name of the programme/Class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165581">
              <w:rPr>
                <w:b/>
              </w:rPr>
              <w:t>Number of students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39182F">
              <w:t>B.ASLP/B.Sc. (</w:t>
            </w:r>
            <w:proofErr w:type="spellStart"/>
            <w:r w:rsidRPr="0039182F">
              <w:t>Sp.&amp;Hg</w:t>
            </w:r>
            <w:proofErr w:type="spellEnd"/>
            <w:r w:rsidRPr="0039182F">
              <w:t>.)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 year           - 62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II year         - 58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III year        - 57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>Internship   - 54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 w:rsidRPr="0039182F">
              <w:t>B.Ed.Spl.Ed</w:t>
            </w:r>
            <w:proofErr w:type="spellEnd"/>
            <w:r w:rsidRPr="0039182F">
              <w:t>.(HI)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7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39182F">
              <w:t>M. Sc. (</w:t>
            </w:r>
            <w:proofErr w:type="spellStart"/>
            <w:r w:rsidRPr="0039182F">
              <w:t>Aud</w:t>
            </w:r>
            <w:proofErr w:type="spellEnd"/>
            <w:r w:rsidRPr="0039182F">
              <w:t xml:space="preserve">)  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 year       - 36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II year      - 29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>M. Sc. (SLP)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 year       - 32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II year      - 36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39182F">
              <w:t>DHLS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16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165581" w:rsidRDefault="00A251E7" w:rsidP="003A30A8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6558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DHA&amp;ET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07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165581" w:rsidRDefault="00A251E7" w:rsidP="003A30A8">
            <w:pPr>
              <w:pStyle w:val="PlainTex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6558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DECSE (HI)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03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39182F">
              <w:t>Ph.D. (</w:t>
            </w:r>
            <w:proofErr w:type="spellStart"/>
            <w:r w:rsidRPr="0039182F">
              <w:t>Aud</w:t>
            </w:r>
            <w:proofErr w:type="spellEnd"/>
            <w:r w:rsidRPr="0039182F">
              <w:t>)</w:t>
            </w:r>
          </w:p>
          <w:p w:rsidR="00A251E7" w:rsidRPr="0039182F" w:rsidRDefault="00A251E7" w:rsidP="00165581">
            <w:pPr>
              <w:pStyle w:val="BodyTextIndent2"/>
              <w:numPr>
                <w:ilvl w:val="0"/>
                <w:numId w:val="40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9182F">
              <w:t>JRF</w:t>
            </w:r>
          </w:p>
          <w:p w:rsidR="00A251E7" w:rsidRPr="0039182F" w:rsidRDefault="00A251E7" w:rsidP="00165581">
            <w:pPr>
              <w:pStyle w:val="BodyTextIndent2"/>
              <w:numPr>
                <w:ilvl w:val="0"/>
                <w:numId w:val="40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9182F">
              <w:t>In-service</w:t>
            </w:r>
          </w:p>
          <w:p w:rsidR="00A251E7" w:rsidRPr="0039182F" w:rsidRDefault="00A251E7" w:rsidP="00165581">
            <w:pPr>
              <w:pStyle w:val="BodyTextIndent2"/>
              <w:numPr>
                <w:ilvl w:val="0"/>
                <w:numId w:val="40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9182F">
              <w:t>External</w:t>
            </w:r>
          </w:p>
        </w:tc>
        <w:tc>
          <w:tcPr>
            <w:tcW w:w="0" w:type="auto"/>
          </w:tcPr>
          <w:p w:rsidR="00F47D04" w:rsidRPr="00165581" w:rsidRDefault="00F47D04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right"/>
              <w:rPr>
                <w:bCs/>
              </w:rPr>
            </w:pPr>
          </w:p>
          <w:p w:rsidR="00F47D04" w:rsidRPr="00165581" w:rsidRDefault="00F47D04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11</w:t>
            </w:r>
          </w:p>
          <w:p w:rsidR="00F47D04" w:rsidRPr="00165581" w:rsidRDefault="00F47D04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10</w:t>
            </w:r>
          </w:p>
          <w:p w:rsidR="00F47D04" w:rsidRPr="00165581" w:rsidRDefault="00F47D04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</w:tr>
      <w:tr w:rsidR="00A251E7" w:rsidRPr="0039182F" w:rsidTr="00165581">
        <w:trPr>
          <w:jc w:val="center"/>
        </w:trPr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251E7" w:rsidRPr="0039182F" w:rsidRDefault="00A251E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39182F">
              <w:t>Ph.D. (SLP)</w:t>
            </w:r>
          </w:p>
          <w:p w:rsidR="00A251E7" w:rsidRPr="0039182F" w:rsidRDefault="00A251E7" w:rsidP="00165581">
            <w:pPr>
              <w:pStyle w:val="BodyTextIndent2"/>
              <w:numPr>
                <w:ilvl w:val="0"/>
                <w:numId w:val="40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39182F">
              <w:t>JRF</w:t>
            </w:r>
          </w:p>
          <w:p w:rsidR="00A251E7" w:rsidRPr="0039182F" w:rsidRDefault="00A251E7" w:rsidP="00165581">
            <w:pPr>
              <w:pStyle w:val="BodyTextIndent2"/>
              <w:numPr>
                <w:ilvl w:val="0"/>
                <w:numId w:val="40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39182F">
              <w:t>In-service</w:t>
            </w:r>
          </w:p>
          <w:p w:rsidR="00A251E7" w:rsidRPr="0039182F" w:rsidRDefault="00A251E7" w:rsidP="00165581">
            <w:pPr>
              <w:pStyle w:val="BodyTextIndent2"/>
              <w:numPr>
                <w:ilvl w:val="0"/>
                <w:numId w:val="40"/>
              </w:numPr>
              <w:tabs>
                <w:tab w:val="left" w:pos="561"/>
              </w:tabs>
              <w:spacing w:after="0" w:line="276" w:lineRule="auto"/>
            </w:pPr>
            <w:r w:rsidRPr="0039182F">
              <w:t>External</w:t>
            </w:r>
          </w:p>
        </w:tc>
        <w:tc>
          <w:tcPr>
            <w:tcW w:w="0" w:type="auto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7289A" w:rsidRPr="00165581" w:rsidRDefault="0037289A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F47D04" w:rsidRPr="00165581" w:rsidRDefault="0037289A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8</w:t>
            </w:r>
          </w:p>
          <w:p w:rsidR="0037289A" w:rsidRPr="00165581" w:rsidRDefault="0037289A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6</w:t>
            </w:r>
          </w:p>
          <w:p w:rsidR="0037289A" w:rsidRPr="00165581" w:rsidRDefault="0037289A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6</w:t>
            </w:r>
          </w:p>
        </w:tc>
      </w:tr>
    </w:tbl>
    <w:p w:rsidR="00A251E7" w:rsidRDefault="00A251E7" w:rsidP="00A251E7">
      <w:pPr>
        <w:pStyle w:val="BodyTextIndent2"/>
        <w:spacing w:after="0" w:line="360" w:lineRule="auto"/>
        <w:jc w:val="both"/>
        <w:rPr>
          <w:b/>
          <w:bCs/>
        </w:rPr>
      </w:pPr>
    </w:p>
    <w:p w:rsidR="00165581" w:rsidRDefault="00165581" w:rsidP="00A251E7">
      <w:pPr>
        <w:pStyle w:val="BodyTextIndent2"/>
        <w:spacing w:after="0" w:line="360" w:lineRule="auto"/>
        <w:jc w:val="both"/>
        <w:rPr>
          <w:b/>
          <w:bCs/>
        </w:rPr>
      </w:pPr>
    </w:p>
    <w:p w:rsidR="00165581" w:rsidRDefault="00165581" w:rsidP="00A251E7">
      <w:pPr>
        <w:pStyle w:val="BodyTextIndent2"/>
        <w:spacing w:after="0" w:line="360" w:lineRule="auto"/>
        <w:jc w:val="both"/>
        <w:rPr>
          <w:b/>
          <w:bCs/>
        </w:rPr>
      </w:pPr>
    </w:p>
    <w:p w:rsidR="00165581" w:rsidRPr="0039182F" w:rsidRDefault="00165581" w:rsidP="00A251E7">
      <w:pPr>
        <w:pStyle w:val="BodyTextIndent2"/>
        <w:spacing w:after="0" w:line="360" w:lineRule="auto"/>
        <w:jc w:val="both"/>
        <w:rPr>
          <w:b/>
          <w:bCs/>
        </w:rPr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39182F">
        <w:rPr>
          <w:b/>
          <w:bCs/>
        </w:rPr>
        <w:lastRenderedPageBreak/>
        <w:t>Academic Results</w:t>
      </w:r>
      <w:r w:rsidR="0098748E" w:rsidRPr="0039182F">
        <w:rPr>
          <w:b/>
          <w:bCs/>
        </w:rPr>
        <w:t>: 2014-15</w:t>
      </w:r>
      <w:r w:rsidRPr="0039182F">
        <w:rPr>
          <w:b/>
          <w:bCs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299"/>
        <w:gridCol w:w="2131"/>
        <w:gridCol w:w="1432"/>
        <w:gridCol w:w="1336"/>
      </w:tblGrid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165581">
              <w:rPr>
                <w:b/>
              </w:rPr>
              <w:t>Sl.No.</w:t>
            </w: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Name of the Exam</w:t>
            </w:r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Number of students attended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Overall pass</w:t>
            </w:r>
          </w:p>
        </w:tc>
        <w:tc>
          <w:tcPr>
            <w:tcW w:w="1267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Pass percentage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B.Sc. (Sp. &amp; Hg.)-II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58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57</w:t>
            </w:r>
          </w:p>
        </w:tc>
        <w:tc>
          <w:tcPr>
            <w:tcW w:w="1267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98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B.Sc. (Sp. &amp; Hg.)- IV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56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53</w:t>
            </w:r>
          </w:p>
        </w:tc>
        <w:tc>
          <w:tcPr>
            <w:tcW w:w="1267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94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B.Sc. (Sp. &amp; Hg.)- VI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54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52</w:t>
            </w:r>
          </w:p>
        </w:tc>
        <w:tc>
          <w:tcPr>
            <w:tcW w:w="1267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96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B.S.Ed. (HI)</w:t>
            </w:r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9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9</w:t>
            </w:r>
          </w:p>
        </w:tc>
        <w:tc>
          <w:tcPr>
            <w:tcW w:w="1267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100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M.Sc. (</w:t>
            </w:r>
            <w:proofErr w:type="spellStart"/>
            <w:r w:rsidRPr="00165581">
              <w:rPr>
                <w:bCs/>
              </w:rPr>
              <w:t>Aud</w:t>
            </w:r>
            <w:proofErr w:type="spellEnd"/>
            <w:r w:rsidRPr="00165581">
              <w:rPr>
                <w:bCs/>
              </w:rPr>
              <w:t xml:space="preserve">)-IV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34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34</w:t>
            </w:r>
          </w:p>
        </w:tc>
        <w:tc>
          <w:tcPr>
            <w:tcW w:w="1267" w:type="dxa"/>
          </w:tcPr>
          <w:p w:rsidR="009320BA" w:rsidRPr="0039182F" w:rsidRDefault="009320BA" w:rsidP="00165581">
            <w:pPr>
              <w:jc w:val="right"/>
            </w:pPr>
            <w:r w:rsidRPr="00165581">
              <w:rPr>
                <w:bCs/>
              </w:rPr>
              <w:t>100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M.Sc. (</w:t>
            </w:r>
            <w:proofErr w:type="spellStart"/>
            <w:r w:rsidRPr="00165581">
              <w:rPr>
                <w:bCs/>
              </w:rPr>
              <w:t>Aud</w:t>
            </w:r>
            <w:proofErr w:type="spellEnd"/>
            <w:r w:rsidRPr="00165581">
              <w:rPr>
                <w:bCs/>
              </w:rPr>
              <w:t xml:space="preserve">)-II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29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29</w:t>
            </w:r>
          </w:p>
        </w:tc>
        <w:tc>
          <w:tcPr>
            <w:tcW w:w="1267" w:type="dxa"/>
          </w:tcPr>
          <w:p w:rsidR="009320BA" w:rsidRPr="0039182F" w:rsidRDefault="009320BA" w:rsidP="00165581">
            <w:pPr>
              <w:jc w:val="right"/>
            </w:pPr>
            <w:r w:rsidRPr="00165581">
              <w:rPr>
                <w:bCs/>
              </w:rPr>
              <w:t>100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M.Sc. (SLP)-IV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32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32</w:t>
            </w:r>
          </w:p>
        </w:tc>
        <w:tc>
          <w:tcPr>
            <w:tcW w:w="1267" w:type="dxa"/>
          </w:tcPr>
          <w:p w:rsidR="009320BA" w:rsidRPr="0039182F" w:rsidRDefault="009320BA" w:rsidP="00165581">
            <w:pPr>
              <w:jc w:val="right"/>
            </w:pPr>
            <w:r w:rsidRPr="00165581">
              <w:rPr>
                <w:bCs/>
              </w:rPr>
              <w:t>100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M.Sc. (SLP)-II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36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36</w:t>
            </w:r>
          </w:p>
        </w:tc>
        <w:tc>
          <w:tcPr>
            <w:tcW w:w="1267" w:type="dxa"/>
          </w:tcPr>
          <w:p w:rsidR="009320BA" w:rsidRPr="0039182F" w:rsidRDefault="009320BA" w:rsidP="00165581">
            <w:pPr>
              <w:jc w:val="right"/>
            </w:pPr>
            <w:r w:rsidRPr="00165581">
              <w:rPr>
                <w:bCs/>
              </w:rPr>
              <w:t>100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M.S.Ed.(HI) -II </w:t>
            </w:r>
            <w:proofErr w:type="spellStart"/>
            <w:r w:rsidRPr="00165581">
              <w:rPr>
                <w:bCs/>
              </w:rPr>
              <w:t>Sem</w:t>
            </w:r>
            <w:proofErr w:type="spellEnd"/>
          </w:p>
        </w:tc>
        <w:tc>
          <w:tcPr>
            <w:tcW w:w="2131" w:type="dxa"/>
          </w:tcPr>
          <w:p w:rsidR="009320BA" w:rsidRPr="00165581" w:rsidRDefault="00A55251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7</w:t>
            </w:r>
          </w:p>
        </w:tc>
        <w:tc>
          <w:tcPr>
            <w:tcW w:w="1432" w:type="dxa"/>
          </w:tcPr>
          <w:p w:rsidR="009320BA" w:rsidRPr="00165581" w:rsidRDefault="00A55251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7</w:t>
            </w:r>
          </w:p>
        </w:tc>
        <w:tc>
          <w:tcPr>
            <w:tcW w:w="1267" w:type="dxa"/>
          </w:tcPr>
          <w:p w:rsidR="009320BA" w:rsidRPr="00165581" w:rsidRDefault="00A55251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100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PGDFSST</w:t>
            </w:r>
          </w:p>
        </w:tc>
        <w:tc>
          <w:tcPr>
            <w:tcW w:w="2131" w:type="dxa"/>
          </w:tcPr>
          <w:p w:rsidR="009320BA" w:rsidRPr="00165581" w:rsidRDefault="00FB4CF0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4</w:t>
            </w:r>
          </w:p>
        </w:tc>
        <w:tc>
          <w:tcPr>
            <w:tcW w:w="1432" w:type="dxa"/>
          </w:tcPr>
          <w:p w:rsidR="009320BA" w:rsidRPr="00165581" w:rsidRDefault="00FB4CF0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4</w:t>
            </w:r>
          </w:p>
        </w:tc>
        <w:tc>
          <w:tcPr>
            <w:tcW w:w="1267" w:type="dxa"/>
          </w:tcPr>
          <w:p w:rsidR="009320BA" w:rsidRPr="00165581" w:rsidRDefault="00FB4CF0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100</w:t>
            </w:r>
          </w:p>
        </w:tc>
      </w:tr>
      <w:tr w:rsidR="009320BA" w:rsidRPr="0039182F" w:rsidTr="00165581">
        <w:trPr>
          <w:trHeight w:val="188"/>
        </w:trPr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DHLS</w:t>
            </w:r>
          </w:p>
        </w:tc>
        <w:tc>
          <w:tcPr>
            <w:tcW w:w="2131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9</w:t>
            </w:r>
          </w:p>
        </w:tc>
        <w:tc>
          <w:tcPr>
            <w:tcW w:w="1432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8</w:t>
            </w:r>
          </w:p>
        </w:tc>
        <w:tc>
          <w:tcPr>
            <w:tcW w:w="1267" w:type="dxa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88.8</w:t>
            </w:r>
          </w:p>
        </w:tc>
      </w:tr>
      <w:tr w:rsidR="009320BA" w:rsidRPr="0039182F" w:rsidTr="00165581"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320BA" w:rsidRPr="00165581" w:rsidRDefault="009320BA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DECSE(HI)</w:t>
            </w:r>
          </w:p>
        </w:tc>
        <w:tc>
          <w:tcPr>
            <w:tcW w:w="2131" w:type="dxa"/>
          </w:tcPr>
          <w:p w:rsidR="009320BA" w:rsidRPr="00165581" w:rsidRDefault="00FB4CF0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432" w:type="dxa"/>
          </w:tcPr>
          <w:p w:rsidR="009320BA" w:rsidRPr="00165581" w:rsidRDefault="00FB4CF0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0</w:t>
            </w:r>
          </w:p>
        </w:tc>
        <w:tc>
          <w:tcPr>
            <w:tcW w:w="1267" w:type="dxa"/>
          </w:tcPr>
          <w:p w:rsidR="009320BA" w:rsidRPr="00165581" w:rsidRDefault="00FB4CF0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0</w:t>
            </w:r>
          </w:p>
        </w:tc>
      </w:tr>
    </w:tbl>
    <w:p w:rsidR="009320BA" w:rsidRPr="0039182F" w:rsidRDefault="009320BA"/>
    <w:p w:rsidR="0039182F" w:rsidRPr="0039182F" w:rsidRDefault="0039182F"/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2116"/>
        <w:gridCol w:w="2131"/>
        <w:gridCol w:w="1432"/>
        <w:gridCol w:w="1336"/>
      </w:tblGrid>
      <w:tr w:rsidR="00A8231B" w:rsidRPr="0039182F" w:rsidTr="00165581">
        <w:trPr>
          <w:jc w:val="center"/>
        </w:trPr>
        <w:tc>
          <w:tcPr>
            <w:tcW w:w="0" w:type="auto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Sl.No.</w:t>
            </w:r>
          </w:p>
        </w:tc>
        <w:tc>
          <w:tcPr>
            <w:tcW w:w="0" w:type="auto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Name of the Exam</w:t>
            </w:r>
          </w:p>
        </w:tc>
        <w:tc>
          <w:tcPr>
            <w:tcW w:w="2131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Number of students attended</w:t>
            </w:r>
          </w:p>
        </w:tc>
        <w:tc>
          <w:tcPr>
            <w:tcW w:w="1432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Overall pass</w:t>
            </w:r>
          </w:p>
        </w:tc>
        <w:tc>
          <w:tcPr>
            <w:tcW w:w="1267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Pass percentage</w:t>
            </w:r>
          </w:p>
        </w:tc>
      </w:tr>
      <w:tr w:rsidR="00A8231B" w:rsidRPr="0039182F" w:rsidTr="00165581">
        <w:trPr>
          <w:jc w:val="center"/>
        </w:trPr>
        <w:tc>
          <w:tcPr>
            <w:tcW w:w="7567" w:type="dxa"/>
            <w:gridSpan w:val="5"/>
          </w:tcPr>
          <w:p w:rsidR="00A8231B" w:rsidRPr="0039182F" w:rsidRDefault="00A8231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39182F">
              <w:t xml:space="preserve">All eight candidates (SLP=5; </w:t>
            </w:r>
            <w:proofErr w:type="spellStart"/>
            <w:r w:rsidRPr="0039182F">
              <w:t>Aud</w:t>
            </w:r>
            <w:proofErr w:type="spellEnd"/>
            <w:r w:rsidRPr="0039182F">
              <w:t>=3) passed in the Ph.D</w:t>
            </w:r>
            <w:r w:rsidR="00732D56" w:rsidRPr="0039182F">
              <w:t>.</w:t>
            </w:r>
            <w:r w:rsidRPr="0039182F">
              <w:t xml:space="preserve"> course work examination conducted by </w:t>
            </w:r>
            <w:proofErr w:type="spellStart"/>
            <w:r w:rsidRPr="0039182F">
              <w:t>UoM</w:t>
            </w:r>
            <w:proofErr w:type="spellEnd"/>
            <w:r w:rsidRPr="0039182F">
              <w:t xml:space="preserve"> (2015-16)</w:t>
            </w:r>
          </w:p>
        </w:tc>
      </w:tr>
    </w:tbl>
    <w:p w:rsidR="00166553" w:rsidRPr="0039182F" w:rsidRDefault="00166553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39182F">
        <w:rPr>
          <w:b/>
          <w:bCs/>
        </w:rPr>
        <w:t xml:space="preserve"> Short-term Training / Orientation Program</w:t>
      </w:r>
      <w:r w:rsidR="004A368F" w:rsidRPr="0039182F">
        <w:rPr>
          <w:b/>
          <w:bCs/>
        </w:rPr>
        <w:t>me</w:t>
      </w:r>
      <w:r w:rsidRPr="0039182F">
        <w:rPr>
          <w:b/>
          <w:bCs/>
        </w:rPr>
        <w:t xml:space="preserve">s Conducted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"/>
        <w:gridCol w:w="1363"/>
        <w:gridCol w:w="2240"/>
        <w:gridCol w:w="1227"/>
        <w:gridCol w:w="1680"/>
        <w:gridCol w:w="1458"/>
      </w:tblGrid>
      <w:tr w:rsidR="006A2478" w:rsidRPr="0039182F" w:rsidTr="00165581">
        <w:tc>
          <w:tcPr>
            <w:tcW w:w="780" w:type="dxa"/>
          </w:tcPr>
          <w:p w:rsidR="006A2478" w:rsidRPr="00165581" w:rsidRDefault="003A30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ab/>
            </w:r>
          </w:p>
        </w:tc>
        <w:tc>
          <w:tcPr>
            <w:tcW w:w="1363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Title/Topic</w:t>
            </w:r>
          </w:p>
        </w:tc>
        <w:tc>
          <w:tcPr>
            <w:tcW w:w="2240" w:type="dxa"/>
          </w:tcPr>
          <w:p w:rsidR="004A368F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FF0000"/>
              </w:rPr>
            </w:pPr>
            <w:r w:rsidRPr="00165581">
              <w:rPr>
                <w:b/>
              </w:rPr>
              <w:t>Details of the participants</w:t>
            </w:r>
          </w:p>
        </w:tc>
        <w:tc>
          <w:tcPr>
            <w:tcW w:w="1227" w:type="dxa"/>
          </w:tcPr>
          <w:p w:rsidR="006A2478" w:rsidRPr="00165581" w:rsidRDefault="006A2478" w:rsidP="00165581">
            <w:pPr>
              <w:pStyle w:val="BodyTextIndent2"/>
              <w:spacing w:after="0" w:line="240" w:lineRule="auto"/>
              <w:ind w:left="-108" w:right="-157"/>
              <w:jc w:val="center"/>
              <w:rPr>
                <w:b/>
              </w:rPr>
            </w:pPr>
            <w:r w:rsidRPr="00165581">
              <w:rPr>
                <w:b/>
              </w:rPr>
              <w:t>No. of participants</w:t>
            </w:r>
          </w:p>
        </w:tc>
        <w:tc>
          <w:tcPr>
            <w:tcW w:w="168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Period</w:t>
            </w:r>
            <w:r w:rsidR="00FB6E6C" w:rsidRPr="00165581">
              <w:rPr>
                <w:b/>
              </w:rPr>
              <w:t xml:space="preserve"> </w:t>
            </w:r>
            <w:r w:rsidRPr="00165581">
              <w:rPr>
                <w:b/>
              </w:rPr>
              <w:t>/</w:t>
            </w:r>
            <w:r w:rsidR="00FB6E6C" w:rsidRPr="00165581">
              <w:rPr>
                <w:b/>
              </w:rPr>
              <w:t xml:space="preserve"> </w:t>
            </w:r>
            <w:r w:rsidRPr="00165581">
              <w:rPr>
                <w:b/>
              </w:rPr>
              <w:t>Duration</w:t>
            </w:r>
          </w:p>
        </w:tc>
        <w:tc>
          <w:tcPr>
            <w:tcW w:w="1458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Organizing Staff</w:t>
            </w:r>
          </w:p>
        </w:tc>
      </w:tr>
      <w:tr w:rsidR="00DC7EE9" w:rsidRPr="0039182F" w:rsidTr="00165581">
        <w:tc>
          <w:tcPr>
            <w:tcW w:w="780" w:type="dxa"/>
          </w:tcPr>
          <w:p w:rsidR="00DC7EE9" w:rsidRPr="00165581" w:rsidRDefault="00DC7EE9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Short-term training for PG-ENT</w:t>
            </w:r>
          </w:p>
        </w:tc>
        <w:tc>
          <w:tcPr>
            <w:tcW w:w="2240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ENT student from Department of ENT, S.S. Institute of Medical Sciences &amp; Research Center, </w:t>
            </w:r>
            <w:proofErr w:type="spellStart"/>
            <w:r w:rsidRPr="00165581">
              <w:rPr>
                <w:bCs/>
                <w:color w:val="000000"/>
              </w:rPr>
              <w:t>Davangere</w:t>
            </w:r>
            <w:proofErr w:type="spellEnd"/>
          </w:p>
        </w:tc>
        <w:tc>
          <w:tcPr>
            <w:tcW w:w="1227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0B3D2B" w:rsidRPr="00165581" w:rsidRDefault="000B3D2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8 days from </w:t>
            </w:r>
          </w:p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from </w:t>
            </w:r>
            <w:r w:rsidR="000B3D2B" w:rsidRPr="00165581">
              <w:rPr>
                <w:bCs/>
              </w:rPr>
              <w:t>1.4</w:t>
            </w:r>
            <w:r w:rsidRPr="00165581">
              <w:rPr>
                <w:bCs/>
              </w:rPr>
              <w:t>.2015 to 08.04.2015</w:t>
            </w:r>
          </w:p>
        </w:tc>
        <w:tc>
          <w:tcPr>
            <w:tcW w:w="1458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Posting schedule prepared by 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</w:tc>
      </w:tr>
      <w:tr w:rsidR="00DC7EE9" w:rsidRPr="0039182F" w:rsidTr="00165581">
        <w:tc>
          <w:tcPr>
            <w:tcW w:w="780" w:type="dxa"/>
          </w:tcPr>
          <w:p w:rsidR="00DC7EE9" w:rsidRPr="00165581" w:rsidRDefault="00DC7EE9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PG ENT students </w:t>
            </w:r>
          </w:p>
        </w:tc>
        <w:tc>
          <w:tcPr>
            <w:tcW w:w="2240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15 days, </w:t>
            </w:r>
          </w:p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16.04.2015 to 30.04.2015</w:t>
            </w:r>
          </w:p>
        </w:tc>
        <w:tc>
          <w:tcPr>
            <w:tcW w:w="1458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(for posting </w:t>
            </w:r>
            <w:r w:rsidRPr="00165581">
              <w:rPr>
                <w:bCs/>
              </w:rPr>
              <w:lastRenderedPageBreak/>
              <w:t>schedule preparation and certification)</w:t>
            </w:r>
          </w:p>
        </w:tc>
      </w:tr>
      <w:tr w:rsidR="00DC7EE9" w:rsidRPr="0039182F" w:rsidTr="00165581">
        <w:tc>
          <w:tcPr>
            <w:tcW w:w="780" w:type="dxa"/>
          </w:tcPr>
          <w:p w:rsidR="00DC7EE9" w:rsidRPr="00165581" w:rsidRDefault="00DC7EE9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Short-term training for PG-ENT</w:t>
            </w:r>
          </w:p>
        </w:tc>
        <w:tc>
          <w:tcPr>
            <w:tcW w:w="2240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01.05.2015 to 15.05.2015</w:t>
            </w:r>
          </w:p>
        </w:tc>
        <w:tc>
          <w:tcPr>
            <w:tcW w:w="1458" w:type="dxa"/>
          </w:tcPr>
          <w:p w:rsidR="00DC7EE9" w:rsidRPr="00165581" w:rsidRDefault="00DC7EE9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 (for posting schedule preparation and certification)</w:t>
            </w:r>
          </w:p>
        </w:tc>
      </w:tr>
      <w:tr w:rsidR="009A0B6E" w:rsidRPr="0039182F" w:rsidTr="00165581">
        <w:tc>
          <w:tcPr>
            <w:tcW w:w="780" w:type="dxa"/>
          </w:tcPr>
          <w:p w:rsidR="009A0B6E" w:rsidRPr="00165581" w:rsidRDefault="009A0B6E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PG ENT students </w:t>
            </w:r>
          </w:p>
        </w:tc>
        <w:tc>
          <w:tcPr>
            <w:tcW w:w="224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15 days, 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18.05.2015 to 29.05.2015</w:t>
            </w:r>
          </w:p>
        </w:tc>
        <w:tc>
          <w:tcPr>
            <w:tcW w:w="1458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(for posting schedule preparation and certification)</w:t>
            </w:r>
          </w:p>
        </w:tc>
      </w:tr>
      <w:tr w:rsidR="009A0B6E" w:rsidRPr="0039182F" w:rsidTr="00165581">
        <w:tc>
          <w:tcPr>
            <w:tcW w:w="780" w:type="dxa"/>
          </w:tcPr>
          <w:p w:rsidR="009A0B6E" w:rsidRPr="00165581" w:rsidRDefault="009A0B6E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Short-term training for PG-ENT</w:t>
            </w:r>
          </w:p>
        </w:tc>
        <w:tc>
          <w:tcPr>
            <w:tcW w:w="224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01.06.2015 to 15.06.2015</w:t>
            </w:r>
          </w:p>
        </w:tc>
        <w:tc>
          <w:tcPr>
            <w:tcW w:w="1458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 (for posting schedule preparation and certification)</w:t>
            </w:r>
          </w:p>
        </w:tc>
      </w:tr>
      <w:tr w:rsidR="009A0B6E" w:rsidRPr="0039182F" w:rsidTr="00165581">
        <w:tc>
          <w:tcPr>
            <w:tcW w:w="780" w:type="dxa"/>
          </w:tcPr>
          <w:p w:rsidR="009A0B6E" w:rsidRPr="00165581" w:rsidRDefault="009A0B6E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PG ENT students </w:t>
            </w:r>
          </w:p>
        </w:tc>
        <w:tc>
          <w:tcPr>
            <w:tcW w:w="224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15 days, 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16.06.2015 to 30.06.2015</w:t>
            </w:r>
          </w:p>
        </w:tc>
        <w:tc>
          <w:tcPr>
            <w:tcW w:w="1458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(for preparation of posting schedule </w:t>
            </w:r>
            <w:r w:rsidR="00732D56" w:rsidRPr="00165581">
              <w:rPr>
                <w:bCs/>
              </w:rPr>
              <w:t>&amp; c</w:t>
            </w:r>
            <w:r w:rsidRPr="00165581">
              <w:rPr>
                <w:bCs/>
              </w:rPr>
              <w:t>ertification)</w:t>
            </w:r>
          </w:p>
        </w:tc>
      </w:tr>
      <w:tr w:rsidR="009A0B6E" w:rsidRPr="0039182F" w:rsidTr="00165581">
        <w:tc>
          <w:tcPr>
            <w:tcW w:w="780" w:type="dxa"/>
          </w:tcPr>
          <w:p w:rsidR="009A0B6E" w:rsidRPr="00165581" w:rsidRDefault="009A0B6E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Short-term training for PG-ENT</w:t>
            </w:r>
          </w:p>
        </w:tc>
        <w:tc>
          <w:tcPr>
            <w:tcW w:w="224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</w:t>
            </w:r>
            <w:r w:rsidRPr="0039182F">
              <w:lastRenderedPageBreak/>
              <w:t xml:space="preserve">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lastRenderedPageBreak/>
              <w:t>2</w:t>
            </w:r>
          </w:p>
        </w:tc>
        <w:tc>
          <w:tcPr>
            <w:tcW w:w="168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from 01.07.2015 to </w:t>
            </w:r>
            <w:r w:rsidRPr="00165581">
              <w:rPr>
                <w:bCs/>
              </w:rPr>
              <w:lastRenderedPageBreak/>
              <w:t>15.07.2015</w:t>
            </w:r>
          </w:p>
        </w:tc>
        <w:tc>
          <w:tcPr>
            <w:tcW w:w="1458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lastRenderedPageBreak/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</w:t>
            </w:r>
            <w:r w:rsidRPr="00165581">
              <w:rPr>
                <w:bCs/>
              </w:rPr>
              <w:lastRenderedPageBreak/>
              <w:t>L. (for preparation of posting schedule and certification)</w:t>
            </w:r>
          </w:p>
        </w:tc>
      </w:tr>
      <w:tr w:rsidR="009A0B6E" w:rsidRPr="0039182F" w:rsidTr="00165581">
        <w:tc>
          <w:tcPr>
            <w:tcW w:w="780" w:type="dxa"/>
          </w:tcPr>
          <w:p w:rsidR="009A0B6E" w:rsidRPr="00165581" w:rsidRDefault="009A0B6E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PG- ENT students </w:t>
            </w:r>
          </w:p>
        </w:tc>
        <w:tc>
          <w:tcPr>
            <w:tcW w:w="224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15 days, 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16.07.2015 to 31.07.2015</w:t>
            </w:r>
          </w:p>
        </w:tc>
        <w:tc>
          <w:tcPr>
            <w:tcW w:w="1458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</w:p>
        </w:tc>
      </w:tr>
      <w:tr w:rsidR="009A0B6E" w:rsidRPr="0039182F" w:rsidTr="00165581">
        <w:tc>
          <w:tcPr>
            <w:tcW w:w="780" w:type="dxa"/>
          </w:tcPr>
          <w:p w:rsidR="009A0B6E" w:rsidRPr="00165581" w:rsidRDefault="009A0B6E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Short-term training for PG-ENT</w:t>
            </w:r>
          </w:p>
        </w:tc>
        <w:tc>
          <w:tcPr>
            <w:tcW w:w="224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J.J.M Medical College, </w:t>
            </w:r>
            <w:proofErr w:type="spellStart"/>
            <w:r w:rsidRPr="0039182F">
              <w:t>Davangere</w:t>
            </w:r>
            <w:proofErr w:type="spellEnd"/>
          </w:p>
        </w:tc>
        <w:tc>
          <w:tcPr>
            <w:tcW w:w="1227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03.08.2015 to 14.08.2015</w:t>
            </w:r>
          </w:p>
        </w:tc>
        <w:tc>
          <w:tcPr>
            <w:tcW w:w="1458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 </w:t>
            </w:r>
          </w:p>
        </w:tc>
      </w:tr>
      <w:tr w:rsidR="009A0B6E" w:rsidRPr="0039182F" w:rsidTr="00165581">
        <w:tc>
          <w:tcPr>
            <w:tcW w:w="780" w:type="dxa"/>
          </w:tcPr>
          <w:p w:rsidR="009A0B6E" w:rsidRPr="00165581" w:rsidRDefault="009A0B6E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Short-term training for PG-ENT</w:t>
            </w:r>
          </w:p>
        </w:tc>
        <w:tc>
          <w:tcPr>
            <w:tcW w:w="224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</w:t>
            </w:r>
            <w:proofErr w:type="spellStart"/>
            <w:r w:rsidRPr="0039182F">
              <w:t>Vijayanagar</w:t>
            </w:r>
            <w:proofErr w:type="spellEnd"/>
            <w:r w:rsidRPr="0039182F">
              <w:t xml:space="preserve"> Institute of Medical Sciences, Bellary</w:t>
            </w:r>
          </w:p>
        </w:tc>
        <w:tc>
          <w:tcPr>
            <w:tcW w:w="1227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3</w:t>
            </w:r>
          </w:p>
        </w:tc>
        <w:tc>
          <w:tcPr>
            <w:tcW w:w="1680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03.08.2015 to 14.08.2015</w:t>
            </w:r>
          </w:p>
        </w:tc>
        <w:tc>
          <w:tcPr>
            <w:tcW w:w="1458" w:type="dxa"/>
          </w:tcPr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 </w:t>
            </w:r>
          </w:p>
        </w:tc>
      </w:tr>
      <w:tr w:rsidR="00C73691" w:rsidRPr="0039182F" w:rsidTr="00165581">
        <w:tc>
          <w:tcPr>
            <w:tcW w:w="780" w:type="dxa"/>
          </w:tcPr>
          <w:p w:rsidR="00C73691" w:rsidRPr="00165581" w:rsidRDefault="00C73691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PG- ENT students </w:t>
            </w:r>
          </w:p>
        </w:tc>
        <w:tc>
          <w:tcPr>
            <w:tcW w:w="2240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KIMS, </w:t>
            </w:r>
            <w:proofErr w:type="spellStart"/>
            <w:r w:rsidRPr="0039182F">
              <w:t>Hubli</w:t>
            </w:r>
            <w:proofErr w:type="spellEnd"/>
          </w:p>
        </w:tc>
        <w:tc>
          <w:tcPr>
            <w:tcW w:w="1227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3</w:t>
            </w:r>
          </w:p>
        </w:tc>
        <w:tc>
          <w:tcPr>
            <w:tcW w:w="1680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15 days, </w:t>
            </w:r>
          </w:p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17.08.2015 to 31.08.2015</w:t>
            </w:r>
          </w:p>
        </w:tc>
        <w:tc>
          <w:tcPr>
            <w:tcW w:w="1458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</w:p>
        </w:tc>
      </w:tr>
      <w:tr w:rsidR="00C73691" w:rsidRPr="0039182F" w:rsidTr="00165581">
        <w:tc>
          <w:tcPr>
            <w:tcW w:w="780" w:type="dxa"/>
          </w:tcPr>
          <w:p w:rsidR="00C73691" w:rsidRPr="00165581" w:rsidRDefault="00C73691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Short-term training for PG-ENT</w:t>
            </w:r>
          </w:p>
        </w:tc>
        <w:tc>
          <w:tcPr>
            <w:tcW w:w="2240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</w:t>
            </w:r>
            <w:proofErr w:type="spellStart"/>
            <w:r w:rsidRPr="0039182F">
              <w:t>Vijayanagar</w:t>
            </w:r>
            <w:proofErr w:type="spellEnd"/>
            <w:r w:rsidRPr="0039182F">
              <w:t xml:space="preserve"> Institute of Medical Sciences, Bellary</w:t>
            </w:r>
          </w:p>
        </w:tc>
        <w:tc>
          <w:tcPr>
            <w:tcW w:w="1227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17.08.2015 to 31.08.2015</w:t>
            </w:r>
          </w:p>
        </w:tc>
        <w:tc>
          <w:tcPr>
            <w:tcW w:w="1458" w:type="dxa"/>
          </w:tcPr>
          <w:p w:rsidR="00C73691" w:rsidRPr="00165581" w:rsidRDefault="00C73691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 </w:t>
            </w:r>
          </w:p>
        </w:tc>
      </w:tr>
      <w:tr w:rsidR="009B55AB" w:rsidRPr="0039182F" w:rsidTr="00165581">
        <w:tc>
          <w:tcPr>
            <w:tcW w:w="780" w:type="dxa"/>
          </w:tcPr>
          <w:p w:rsidR="009B55AB" w:rsidRPr="00165581" w:rsidRDefault="009B55AB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PG- ENT students </w:t>
            </w:r>
          </w:p>
        </w:tc>
        <w:tc>
          <w:tcPr>
            <w:tcW w:w="224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KIMS, </w:t>
            </w:r>
            <w:proofErr w:type="spellStart"/>
            <w:r w:rsidRPr="0039182F">
              <w:t>Hubli</w:t>
            </w:r>
            <w:proofErr w:type="spellEnd"/>
          </w:p>
        </w:tc>
        <w:tc>
          <w:tcPr>
            <w:tcW w:w="1227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3</w:t>
            </w:r>
          </w:p>
        </w:tc>
        <w:tc>
          <w:tcPr>
            <w:tcW w:w="168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from 16.10.2015 to 30.10.2015</w:t>
            </w:r>
          </w:p>
        </w:tc>
        <w:tc>
          <w:tcPr>
            <w:tcW w:w="1458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9B55AB" w:rsidRPr="0039182F" w:rsidTr="00165581">
        <w:tc>
          <w:tcPr>
            <w:tcW w:w="780" w:type="dxa"/>
          </w:tcPr>
          <w:p w:rsidR="009B55AB" w:rsidRPr="00165581" w:rsidRDefault="009B55AB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Cs/>
              </w:rPr>
              <w:t>Short-term training PG- ENT students</w:t>
            </w:r>
          </w:p>
        </w:tc>
        <w:tc>
          <w:tcPr>
            <w:tcW w:w="224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  <w:lang w:bidi="hi-IN"/>
              </w:rPr>
              <w:t xml:space="preserve">MS PG ENT student from </w:t>
            </w:r>
            <w:r w:rsidRPr="00165581">
              <w:rPr>
                <w:bCs/>
              </w:rPr>
              <w:t>Department of ENT, PSG Hospitals, Coimbatore</w:t>
            </w:r>
          </w:p>
        </w:tc>
        <w:tc>
          <w:tcPr>
            <w:tcW w:w="1227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Cs/>
              </w:rPr>
              <w:t>from</w:t>
            </w:r>
            <w:r w:rsidRPr="0039182F">
              <w:t xml:space="preserve"> 03.11.2015 to 13.11.2015</w:t>
            </w:r>
          </w:p>
        </w:tc>
        <w:tc>
          <w:tcPr>
            <w:tcW w:w="1458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9B55AB" w:rsidRPr="0039182F" w:rsidTr="00165581">
        <w:tc>
          <w:tcPr>
            <w:tcW w:w="780" w:type="dxa"/>
          </w:tcPr>
          <w:p w:rsidR="009B55AB" w:rsidRPr="00165581" w:rsidRDefault="009B55AB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Cs/>
              </w:rPr>
              <w:t xml:space="preserve">Short-term training PG- ENT </w:t>
            </w:r>
            <w:r w:rsidRPr="00165581">
              <w:rPr>
                <w:bCs/>
              </w:rPr>
              <w:lastRenderedPageBreak/>
              <w:t>students</w:t>
            </w:r>
          </w:p>
        </w:tc>
        <w:tc>
          <w:tcPr>
            <w:tcW w:w="224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9182F">
              <w:lastRenderedPageBreak/>
              <w:t xml:space="preserve">Department of ENT, </w:t>
            </w:r>
            <w:proofErr w:type="spellStart"/>
            <w:r w:rsidRPr="0039182F">
              <w:t>Vijayanagar</w:t>
            </w:r>
            <w:proofErr w:type="spellEnd"/>
            <w:r w:rsidRPr="0039182F">
              <w:t xml:space="preserve"> Institute of Medical Sciences, </w:t>
            </w:r>
            <w:r w:rsidRPr="0039182F">
              <w:lastRenderedPageBreak/>
              <w:t>Bellary</w:t>
            </w:r>
          </w:p>
        </w:tc>
        <w:tc>
          <w:tcPr>
            <w:tcW w:w="1227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lastRenderedPageBreak/>
              <w:t>2</w:t>
            </w:r>
          </w:p>
        </w:tc>
        <w:tc>
          <w:tcPr>
            <w:tcW w:w="168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Cs/>
              </w:rPr>
              <w:t>from</w:t>
            </w:r>
            <w:r w:rsidRPr="0039182F">
              <w:t xml:space="preserve"> 02.11.2015 to </w:t>
            </w:r>
            <w:r w:rsidRPr="0039182F">
              <w:lastRenderedPageBreak/>
              <w:t>13.11.2015</w:t>
            </w:r>
          </w:p>
        </w:tc>
        <w:tc>
          <w:tcPr>
            <w:tcW w:w="1458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lastRenderedPageBreak/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</w:t>
            </w:r>
            <w:r w:rsidRPr="00165581">
              <w:rPr>
                <w:bCs/>
              </w:rPr>
              <w:lastRenderedPageBreak/>
              <w:t>L.</w:t>
            </w:r>
          </w:p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9B55AB" w:rsidRPr="0039182F" w:rsidTr="00165581">
        <w:tc>
          <w:tcPr>
            <w:tcW w:w="780" w:type="dxa"/>
          </w:tcPr>
          <w:p w:rsidR="009B55AB" w:rsidRPr="00165581" w:rsidRDefault="009B55AB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Cs/>
              </w:rPr>
              <w:t>Short-term training PG- ENT students</w:t>
            </w:r>
          </w:p>
        </w:tc>
        <w:tc>
          <w:tcPr>
            <w:tcW w:w="224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9182F">
              <w:t xml:space="preserve">Department of ENT, M.R. Medical College, </w:t>
            </w:r>
            <w:proofErr w:type="spellStart"/>
            <w:r w:rsidRPr="0039182F">
              <w:t>Kalabuargi</w:t>
            </w:r>
            <w:proofErr w:type="spellEnd"/>
          </w:p>
        </w:tc>
        <w:tc>
          <w:tcPr>
            <w:tcW w:w="1227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9182F">
              <w:t>02.11.2015 to 13.11.2015</w:t>
            </w:r>
          </w:p>
        </w:tc>
        <w:tc>
          <w:tcPr>
            <w:tcW w:w="1458" w:type="dxa"/>
          </w:tcPr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9B55AB" w:rsidRPr="00165581" w:rsidRDefault="009B55A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A8231B" w:rsidRPr="0039182F" w:rsidTr="00165581">
        <w:tc>
          <w:tcPr>
            <w:tcW w:w="780" w:type="dxa"/>
          </w:tcPr>
          <w:p w:rsidR="00A8231B" w:rsidRPr="00165581" w:rsidRDefault="00A8231B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for PG- ENT students </w:t>
            </w:r>
          </w:p>
        </w:tc>
        <w:tc>
          <w:tcPr>
            <w:tcW w:w="2240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</w:t>
            </w:r>
            <w:proofErr w:type="spellStart"/>
            <w:r w:rsidRPr="0039182F">
              <w:t>Vijayanagar</w:t>
            </w:r>
            <w:proofErr w:type="spellEnd"/>
            <w:r w:rsidRPr="0039182F">
              <w:t xml:space="preserve"> Institute of Medical Sciences, Bellary</w:t>
            </w:r>
          </w:p>
        </w:tc>
        <w:tc>
          <w:tcPr>
            <w:tcW w:w="1227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from 16.11.2015 to 29.11.2015</w:t>
            </w:r>
          </w:p>
        </w:tc>
        <w:tc>
          <w:tcPr>
            <w:tcW w:w="1458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A8231B" w:rsidRPr="0039182F" w:rsidTr="00165581">
        <w:tc>
          <w:tcPr>
            <w:tcW w:w="780" w:type="dxa"/>
          </w:tcPr>
          <w:p w:rsidR="00A8231B" w:rsidRPr="00165581" w:rsidRDefault="00A8231B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>Short-term training PG- ENT students</w:t>
            </w:r>
          </w:p>
        </w:tc>
        <w:tc>
          <w:tcPr>
            <w:tcW w:w="2240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lang w:bidi="hi-IN"/>
              </w:rPr>
              <w:t xml:space="preserve">PG ENT student from </w:t>
            </w:r>
            <w:r w:rsidRPr="00165581">
              <w:rPr>
                <w:bCs/>
              </w:rPr>
              <w:t>Department of ENT, Al-</w:t>
            </w:r>
            <w:proofErr w:type="spellStart"/>
            <w:r w:rsidRPr="00165581">
              <w:rPr>
                <w:bCs/>
              </w:rPr>
              <w:t>Ameen</w:t>
            </w:r>
            <w:proofErr w:type="spellEnd"/>
            <w:r w:rsidRPr="00165581">
              <w:rPr>
                <w:bCs/>
              </w:rPr>
              <w:t xml:space="preserve"> Medical College &amp; Hospital, </w:t>
            </w:r>
            <w:proofErr w:type="spellStart"/>
            <w:r w:rsidRPr="00165581">
              <w:rPr>
                <w:bCs/>
              </w:rPr>
              <w:t>Bijapur</w:t>
            </w:r>
            <w:proofErr w:type="spellEnd"/>
          </w:p>
        </w:tc>
        <w:tc>
          <w:tcPr>
            <w:tcW w:w="1227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>from 16.11.2015 to 29.11.2015</w:t>
            </w:r>
          </w:p>
        </w:tc>
        <w:tc>
          <w:tcPr>
            <w:tcW w:w="1458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P. Manjula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5B4232" w:rsidRPr="0039182F" w:rsidTr="00165581">
        <w:tc>
          <w:tcPr>
            <w:tcW w:w="780" w:type="dxa"/>
          </w:tcPr>
          <w:p w:rsidR="005B4232" w:rsidRPr="00165581" w:rsidRDefault="005B4232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for PG- ENT students </w:t>
            </w:r>
          </w:p>
        </w:tc>
        <w:tc>
          <w:tcPr>
            <w:tcW w:w="2240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KIMS, </w:t>
            </w:r>
            <w:proofErr w:type="spellStart"/>
            <w:r w:rsidRPr="0039182F">
              <w:t>Hubli</w:t>
            </w:r>
            <w:proofErr w:type="spellEnd"/>
          </w:p>
        </w:tc>
        <w:tc>
          <w:tcPr>
            <w:tcW w:w="1227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2</w:t>
            </w:r>
          </w:p>
        </w:tc>
        <w:tc>
          <w:tcPr>
            <w:tcW w:w="1680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from 16.12.2015 to 30.12.2015</w:t>
            </w:r>
          </w:p>
        </w:tc>
        <w:tc>
          <w:tcPr>
            <w:tcW w:w="1458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Goswami S.P.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5B4232" w:rsidRPr="0039182F" w:rsidTr="00165581">
        <w:tc>
          <w:tcPr>
            <w:tcW w:w="780" w:type="dxa"/>
          </w:tcPr>
          <w:p w:rsidR="005B4232" w:rsidRPr="00165581" w:rsidRDefault="005B4232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>Short-term training PG- ENT students</w:t>
            </w:r>
          </w:p>
        </w:tc>
        <w:tc>
          <w:tcPr>
            <w:tcW w:w="2240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lang w:bidi="hi-IN"/>
              </w:rPr>
              <w:t xml:space="preserve">PG ENT student from </w:t>
            </w:r>
            <w:r w:rsidRPr="00165581">
              <w:rPr>
                <w:bCs/>
              </w:rPr>
              <w:t>Department of ENT, Shah Government Medical College, Jamnagar, Gujarat</w:t>
            </w:r>
          </w:p>
        </w:tc>
        <w:tc>
          <w:tcPr>
            <w:tcW w:w="1227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>from 18.01.2016  to 29.01.2016</w:t>
            </w:r>
          </w:p>
        </w:tc>
        <w:tc>
          <w:tcPr>
            <w:tcW w:w="1458" w:type="dxa"/>
          </w:tcPr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Goswami S.P.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5B4232" w:rsidRPr="00165581" w:rsidRDefault="005B423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A251E7" w:rsidRPr="0039182F" w:rsidTr="00165581">
        <w:tc>
          <w:tcPr>
            <w:tcW w:w="780" w:type="dxa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for PG- ENT students </w:t>
            </w:r>
          </w:p>
        </w:tc>
        <w:tc>
          <w:tcPr>
            <w:tcW w:w="224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</w:t>
            </w:r>
            <w:proofErr w:type="spellStart"/>
            <w:r w:rsidRPr="0039182F">
              <w:t>M.S.Ramaiah</w:t>
            </w:r>
            <w:proofErr w:type="spellEnd"/>
            <w:r w:rsidRPr="0039182F">
              <w:t xml:space="preserve"> Hospital, Bangalore</w:t>
            </w:r>
          </w:p>
        </w:tc>
        <w:tc>
          <w:tcPr>
            <w:tcW w:w="1227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from 01.02.2016  to 12.02.2016</w:t>
            </w:r>
          </w:p>
        </w:tc>
        <w:tc>
          <w:tcPr>
            <w:tcW w:w="1458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Goswami S.P.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A251E7" w:rsidRPr="0039182F" w:rsidTr="00165581">
        <w:tc>
          <w:tcPr>
            <w:tcW w:w="780" w:type="dxa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>Short-term training PG- ENT students</w:t>
            </w:r>
          </w:p>
        </w:tc>
        <w:tc>
          <w:tcPr>
            <w:tcW w:w="224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lang w:bidi="hi-IN"/>
              </w:rPr>
              <w:t xml:space="preserve">PG ENT student from </w:t>
            </w:r>
            <w:r w:rsidRPr="00165581">
              <w:rPr>
                <w:bCs/>
              </w:rPr>
              <w:t xml:space="preserve">Department of ENT, </w:t>
            </w:r>
            <w:proofErr w:type="spellStart"/>
            <w:r w:rsidRPr="00165581">
              <w:rPr>
                <w:bCs/>
              </w:rPr>
              <w:t>J.N.Medical</w:t>
            </w:r>
            <w:proofErr w:type="spellEnd"/>
            <w:r w:rsidRPr="00165581">
              <w:rPr>
                <w:bCs/>
              </w:rPr>
              <w:t xml:space="preserve"> College, </w:t>
            </w:r>
            <w:proofErr w:type="spellStart"/>
            <w:r w:rsidRPr="00165581">
              <w:rPr>
                <w:bCs/>
              </w:rPr>
              <w:t>Belagavi</w:t>
            </w:r>
            <w:proofErr w:type="spellEnd"/>
          </w:p>
        </w:tc>
        <w:tc>
          <w:tcPr>
            <w:tcW w:w="1227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>from 01.02.2016  to 15.02.2016</w:t>
            </w:r>
          </w:p>
        </w:tc>
        <w:tc>
          <w:tcPr>
            <w:tcW w:w="1458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Goswami S.P.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A251E7" w:rsidRPr="0039182F" w:rsidTr="00165581">
        <w:tc>
          <w:tcPr>
            <w:tcW w:w="780" w:type="dxa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Short-term training for PG- ENT students </w:t>
            </w:r>
          </w:p>
        </w:tc>
        <w:tc>
          <w:tcPr>
            <w:tcW w:w="224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color w:val="000000"/>
              </w:rPr>
              <w:t xml:space="preserve">PG students from </w:t>
            </w:r>
            <w:r w:rsidRPr="0039182F">
              <w:t xml:space="preserve">Department of ENT, </w:t>
            </w:r>
            <w:proofErr w:type="spellStart"/>
            <w:r w:rsidRPr="0039182F">
              <w:t>M.S.Ramaiah</w:t>
            </w:r>
            <w:proofErr w:type="spellEnd"/>
            <w:r w:rsidRPr="0039182F">
              <w:t xml:space="preserve"> Hospital, Bangalore</w:t>
            </w:r>
          </w:p>
        </w:tc>
        <w:tc>
          <w:tcPr>
            <w:tcW w:w="1227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</w:t>
            </w:r>
          </w:p>
        </w:tc>
        <w:tc>
          <w:tcPr>
            <w:tcW w:w="168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from 16.02.2016  to 29.02.2016</w:t>
            </w:r>
          </w:p>
        </w:tc>
        <w:tc>
          <w:tcPr>
            <w:tcW w:w="1458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Dr. Goswami S.P. &amp; Ms. </w:t>
            </w:r>
            <w:proofErr w:type="spellStart"/>
            <w:r w:rsidRPr="00165581">
              <w:rPr>
                <w:bCs/>
              </w:rPr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A251E7" w:rsidRPr="0039182F" w:rsidTr="00165581">
        <w:tc>
          <w:tcPr>
            <w:tcW w:w="780" w:type="dxa"/>
          </w:tcPr>
          <w:p w:rsidR="00A251E7" w:rsidRPr="00165581" w:rsidRDefault="00A251E7" w:rsidP="00165581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363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 xml:space="preserve">Short-term training PG- ENT </w:t>
            </w:r>
            <w:r w:rsidRPr="00165581">
              <w:rPr>
                <w:bCs/>
              </w:rPr>
              <w:lastRenderedPageBreak/>
              <w:t>students</w:t>
            </w:r>
          </w:p>
        </w:tc>
        <w:tc>
          <w:tcPr>
            <w:tcW w:w="224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  <w:lang w:bidi="hi-IN"/>
              </w:rPr>
              <w:lastRenderedPageBreak/>
              <w:t xml:space="preserve">PG ENT students from Department of  </w:t>
            </w:r>
            <w:proofErr w:type="spellStart"/>
            <w:r w:rsidRPr="00165581">
              <w:rPr>
                <w:bCs/>
                <w:lang w:bidi="hi-IN"/>
              </w:rPr>
              <w:t>Pedodontics</w:t>
            </w:r>
            <w:proofErr w:type="spellEnd"/>
            <w:r w:rsidRPr="00165581">
              <w:rPr>
                <w:bCs/>
                <w:lang w:bidi="hi-IN"/>
              </w:rPr>
              <w:t xml:space="preserve"> and </w:t>
            </w:r>
            <w:r w:rsidRPr="00165581">
              <w:rPr>
                <w:bCs/>
                <w:lang w:bidi="hi-IN"/>
              </w:rPr>
              <w:lastRenderedPageBreak/>
              <w:t xml:space="preserve">Preventive Dentistry, </w:t>
            </w:r>
            <w:proofErr w:type="spellStart"/>
            <w:r w:rsidRPr="00165581">
              <w:rPr>
                <w:bCs/>
              </w:rPr>
              <w:t>Coorg</w:t>
            </w:r>
            <w:proofErr w:type="spellEnd"/>
            <w:r w:rsidRPr="00165581">
              <w:rPr>
                <w:bCs/>
              </w:rPr>
              <w:t xml:space="preserve"> Institute of Dental Sciences, </w:t>
            </w:r>
            <w:proofErr w:type="spellStart"/>
            <w:r w:rsidRPr="00165581">
              <w:rPr>
                <w:bCs/>
              </w:rPr>
              <w:t>Virajpet</w:t>
            </w:r>
            <w:proofErr w:type="spellEnd"/>
          </w:p>
        </w:tc>
        <w:tc>
          <w:tcPr>
            <w:tcW w:w="1227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lastRenderedPageBreak/>
              <w:t>6</w:t>
            </w:r>
          </w:p>
        </w:tc>
        <w:tc>
          <w:tcPr>
            <w:tcW w:w="1680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>15 days,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Cs/>
              </w:rPr>
              <w:t xml:space="preserve">from 07.03.2016 to </w:t>
            </w:r>
            <w:r w:rsidRPr="00165581">
              <w:rPr>
                <w:bCs/>
              </w:rPr>
              <w:lastRenderedPageBreak/>
              <w:t>11.03.2016</w:t>
            </w:r>
          </w:p>
        </w:tc>
        <w:tc>
          <w:tcPr>
            <w:tcW w:w="1458" w:type="dxa"/>
          </w:tcPr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lastRenderedPageBreak/>
              <w:t xml:space="preserve">Dr. Goswami S.P. &amp; Ms. </w:t>
            </w:r>
            <w:proofErr w:type="spellStart"/>
            <w:r w:rsidRPr="00165581">
              <w:rPr>
                <w:bCs/>
              </w:rPr>
              <w:lastRenderedPageBreak/>
              <w:t>Tanuja</w:t>
            </w:r>
            <w:proofErr w:type="spellEnd"/>
            <w:r w:rsidRPr="00165581">
              <w:rPr>
                <w:bCs/>
              </w:rPr>
              <w:t xml:space="preserve"> L.</w:t>
            </w:r>
          </w:p>
          <w:p w:rsidR="00A251E7" w:rsidRPr="00165581" w:rsidRDefault="00A251E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</w:tbl>
    <w:p w:rsidR="006A2478" w:rsidRDefault="006A2478" w:rsidP="00D674B4">
      <w:pPr>
        <w:pStyle w:val="BodyTextIndent2"/>
        <w:spacing w:after="0" w:line="360" w:lineRule="auto"/>
        <w:ind w:left="0"/>
        <w:jc w:val="both"/>
        <w:rPr>
          <w:b/>
          <w:bCs/>
        </w:rPr>
      </w:pPr>
    </w:p>
    <w:p w:rsidR="0039182F" w:rsidRDefault="0039182F" w:rsidP="00D674B4">
      <w:pPr>
        <w:pStyle w:val="BodyTextIndent2"/>
        <w:spacing w:after="0" w:line="360" w:lineRule="auto"/>
        <w:ind w:left="0"/>
        <w:jc w:val="both"/>
        <w:rPr>
          <w:b/>
          <w:bCs/>
        </w:rPr>
      </w:pPr>
    </w:p>
    <w:p w:rsidR="0039182F" w:rsidRPr="0039182F" w:rsidRDefault="0039182F" w:rsidP="00D674B4">
      <w:pPr>
        <w:pStyle w:val="BodyTextIndent2"/>
        <w:spacing w:after="0" w:line="360" w:lineRule="auto"/>
        <w:ind w:left="0"/>
        <w:jc w:val="both"/>
        <w:rPr>
          <w:b/>
          <w:bCs/>
        </w:rPr>
      </w:pPr>
    </w:p>
    <w:p w:rsidR="006A2478" w:rsidRPr="0039182F" w:rsidRDefault="006A2478" w:rsidP="006A2478">
      <w:pPr>
        <w:pStyle w:val="ListParagraph"/>
        <w:numPr>
          <w:ilvl w:val="0"/>
          <w:numId w:val="1"/>
        </w:numPr>
        <w:jc w:val="both"/>
      </w:pPr>
      <w:r w:rsidRPr="0039182F">
        <w:rPr>
          <w:b/>
          <w:bCs/>
        </w:rPr>
        <w:t>In-house Training</w:t>
      </w:r>
      <w:r w:rsidR="007D7288" w:rsidRPr="0039182F">
        <w:rPr>
          <w:b/>
          <w:bCs/>
        </w:rPr>
        <w:t xml:space="preserve"> </w:t>
      </w:r>
      <w:r w:rsidRPr="0039182F">
        <w:rPr>
          <w:b/>
          <w:bCs/>
        </w:rPr>
        <w:t>/ Staff Enrichment Programs</w:t>
      </w:r>
      <w:r w:rsidRPr="0039182F">
        <w:t>(For section staff)</w:t>
      </w:r>
      <w:r w:rsidR="007F5DB4" w:rsidRPr="0039182F">
        <w:t xml:space="preserve">: </w:t>
      </w:r>
      <w:r w:rsidR="007F5DB4" w:rsidRPr="0039182F">
        <w:rPr>
          <w:b/>
        </w:rPr>
        <w:t>Nil</w:t>
      </w:r>
    </w:p>
    <w:p w:rsidR="006A2478" w:rsidRPr="0039182F" w:rsidRDefault="006A2478" w:rsidP="006A2478">
      <w:pPr>
        <w:jc w:val="both"/>
      </w:pPr>
    </w:p>
    <w:tbl>
      <w:tblPr>
        <w:tblW w:w="819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350"/>
        <w:gridCol w:w="1530"/>
        <w:gridCol w:w="1530"/>
        <w:gridCol w:w="1624"/>
        <w:gridCol w:w="1526"/>
      </w:tblGrid>
      <w:tr w:rsidR="006A2478" w:rsidRPr="0039182F" w:rsidTr="00165581">
        <w:tc>
          <w:tcPr>
            <w:tcW w:w="630" w:type="dxa"/>
          </w:tcPr>
          <w:p w:rsidR="0039182F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Sl.</w:t>
            </w:r>
          </w:p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No.</w:t>
            </w:r>
          </w:p>
        </w:tc>
        <w:tc>
          <w:tcPr>
            <w:tcW w:w="135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Title/Topic</w:t>
            </w:r>
          </w:p>
        </w:tc>
        <w:tc>
          <w:tcPr>
            <w:tcW w:w="153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Details of the participants</w:t>
            </w:r>
          </w:p>
        </w:tc>
        <w:tc>
          <w:tcPr>
            <w:tcW w:w="153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No. of participants</w:t>
            </w:r>
          </w:p>
        </w:tc>
        <w:tc>
          <w:tcPr>
            <w:tcW w:w="1624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Period/Dura</w:t>
            </w:r>
            <w:r w:rsidR="0039182F" w:rsidRPr="00165581">
              <w:rPr>
                <w:b/>
              </w:rPr>
              <w:t>-</w:t>
            </w:r>
            <w:proofErr w:type="spellStart"/>
            <w:r w:rsidRPr="00165581">
              <w:rPr>
                <w:b/>
              </w:rPr>
              <w:t>tion</w:t>
            </w:r>
            <w:proofErr w:type="spellEnd"/>
          </w:p>
        </w:tc>
        <w:tc>
          <w:tcPr>
            <w:tcW w:w="1526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Organizing Staff</w:t>
            </w:r>
          </w:p>
        </w:tc>
      </w:tr>
      <w:tr w:rsidR="009702CB" w:rsidRPr="0039182F" w:rsidTr="00165581">
        <w:tc>
          <w:tcPr>
            <w:tcW w:w="63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</w:p>
        </w:tc>
        <w:tc>
          <w:tcPr>
            <w:tcW w:w="135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</w:p>
        </w:tc>
        <w:tc>
          <w:tcPr>
            <w:tcW w:w="153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</w:p>
        </w:tc>
        <w:tc>
          <w:tcPr>
            <w:tcW w:w="1530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</w:p>
        </w:tc>
        <w:tc>
          <w:tcPr>
            <w:tcW w:w="1624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</w:p>
        </w:tc>
        <w:tc>
          <w:tcPr>
            <w:tcW w:w="1526" w:type="dxa"/>
          </w:tcPr>
          <w:p w:rsidR="009702CB" w:rsidRPr="00165581" w:rsidRDefault="009702C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</w:p>
        </w:tc>
      </w:tr>
    </w:tbl>
    <w:p w:rsidR="006A2478" w:rsidRPr="0039182F" w:rsidRDefault="006A2478" w:rsidP="006A2478">
      <w:pPr>
        <w:ind w:firstLine="720"/>
        <w:jc w:val="both"/>
        <w:rPr>
          <w:b/>
        </w:rPr>
      </w:pPr>
    </w:p>
    <w:p w:rsidR="006A2478" w:rsidRPr="0039182F" w:rsidRDefault="006A2478" w:rsidP="006A2478">
      <w:pPr>
        <w:pStyle w:val="ListParagraph"/>
        <w:numPr>
          <w:ilvl w:val="0"/>
          <w:numId w:val="1"/>
        </w:numPr>
        <w:jc w:val="both"/>
        <w:rPr>
          <w:b/>
        </w:rPr>
      </w:pPr>
      <w:r w:rsidRPr="0039182F">
        <w:rPr>
          <w:b/>
        </w:rPr>
        <w:t>Guest Lectures</w:t>
      </w:r>
      <w:r w:rsidR="007F5DB4" w:rsidRPr="0039182F">
        <w:rPr>
          <w:b/>
        </w:rPr>
        <w:t>: 1</w:t>
      </w:r>
    </w:p>
    <w:p w:rsidR="006A2478" w:rsidRPr="0039182F" w:rsidRDefault="006A2478" w:rsidP="006A2478">
      <w:pPr>
        <w:pStyle w:val="ListParagraph"/>
        <w:ind w:left="840"/>
        <w:jc w:val="both"/>
      </w:pPr>
    </w:p>
    <w:tbl>
      <w:tblPr>
        <w:tblW w:w="81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440"/>
        <w:gridCol w:w="1260"/>
        <w:gridCol w:w="1530"/>
        <w:gridCol w:w="1706"/>
        <w:gridCol w:w="1444"/>
      </w:tblGrid>
      <w:tr w:rsidR="006A2478" w:rsidRPr="0039182F" w:rsidTr="00165581">
        <w:tc>
          <w:tcPr>
            <w:tcW w:w="720" w:type="dxa"/>
          </w:tcPr>
          <w:p w:rsidR="0039182F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Sl.</w:t>
            </w:r>
          </w:p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No.</w:t>
            </w:r>
          </w:p>
        </w:tc>
        <w:tc>
          <w:tcPr>
            <w:tcW w:w="144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Title/Topic</w:t>
            </w:r>
          </w:p>
        </w:tc>
        <w:tc>
          <w:tcPr>
            <w:tcW w:w="126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Resource Person</w:t>
            </w:r>
          </w:p>
        </w:tc>
        <w:tc>
          <w:tcPr>
            <w:tcW w:w="153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No. of participants</w:t>
            </w:r>
          </w:p>
        </w:tc>
        <w:tc>
          <w:tcPr>
            <w:tcW w:w="1706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Period/Dura</w:t>
            </w:r>
            <w:r w:rsidR="0039182F" w:rsidRPr="00165581">
              <w:rPr>
                <w:b/>
              </w:rPr>
              <w:t>-</w:t>
            </w:r>
            <w:proofErr w:type="spellStart"/>
            <w:r w:rsidRPr="00165581">
              <w:rPr>
                <w:b/>
              </w:rPr>
              <w:t>tion</w:t>
            </w:r>
            <w:proofErr w:type="spellEnd"/>
          </w:p>
        </w:tc>
        <w:tc>
          <w:tcPr>
            <w:tcW w:w="1444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Organizing Staff</w:t>
            </w:r>
          </w:p>
        </w:tc>
      </w:tr>
      <w:tr w:rsidR="00A8231B" w:rsidRPr="0039182F" w:rsidTr="00165581">
        <w:tc>
          <w:tcPr>
            <w:tcW w:w="720" w:type="dxa"/>
          </w:tcPr>
          <w:p w:rsidR="00A8231B" w:rsidRPr="00165581" w:rsidRDefault="00A8231B" w:rsidP="00165581">
            <w:pPr>
              <w:pStyle w:val="BodyTextIndent2"/>
              <w:numPr>
                <w:ilvl w:val="0"/>
                <w:numId w:val="17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440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Scientific writing</w:t>
            </w:r>
          </w:p>
        </w:tc>
        <w:tc>
          <w:tcPr>
            <w:tcW w:w="1260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Cs/>
              </w:rPr>
            </w:pPr>
            <w:r w:rsidRPr="00165581">
              <w:rPr>
                <w:bCs/>
              </w:rPr>
              <w:t>Dr. Sreedevi H S, Alumnus of AIISH, Consultant Audiologist, Town</w:t>
            </w:r>
            <w:r w:rsidR="007F5DB4" w:rsidRPr="00165581">
              <w:rPr>
                <w:bCs/>
              </w:rPr>
              <w:t>s</w:t>
            </w:r>
            <w:r w:rsidRPr="00165581">
              <w:rPr>
                <w:bCs/>
              </w:rPr>
              <w:t>vil</w:t>
            </w:r>
            <w:r w:rsidR="007F5DB4" w:rsidRPr="00165581">
              <w:rPr>
                <w:bCs/>
              </w:rPr>
              <w:t>l</w:t>
            </w:r>
            <w:r w:rsidRPr="00165581">
              <w:rPr>
                <w:bCs/>
              </w:rPr>
              <w:t>e Hospital, Townsvil</w:t>
            </w:r>
            <w:r w:rsidR="007F5DB4" w:rsidRPr="00165581">
              <w:rPr>
                <w:bCs/>
              </w:rPr>
              <w:t>l</w:t>
            </w:r>
            <w:r w:rsidRPr="00165581">
              <w:rPr>
                <w:bCs/>
              </w:rPr>
              <w:t>e, Australia</w:t>
            </w:r>
          </w:p>
        </w:tc>
        <w:tc>
          <w:tcPr>
            <w:tcW w:w="1530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54</w:t>
            </w:r>
          </w:p>
        </w:tc>
        <w:tc>
          <w:tcPr>
            <w:tcW w:w="1706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1 hour on 23.12.2015</w:t>
            </w:r>
          </w:p>
        </w:tc>
        <w:tc>
          <w:tcPr>
            <w:tcW w:w="1444" w:type="dxa"/>
          </w:tcPr>
          <w:p w:rsidR="00A8231B" w:rsidRPr="00165581" w:rsidRDefault="00A8231B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Dr. P. Manjula</w:t>
            </w:r>
          </w:p>
        </w:tc>
      </w:tr>
    </w:tbl>
    <w:p w:rsidR="006A2478" w:rsidRPr="0039182F" w:rsidRDefault="006A2478" w:rsidP="006A2478">
      <w:pPr>
        <w:jc w:val="both"/>
      </w:pPr>
    </w:p>
    <w:p w:rsidR="006A2478" w:rsidRPr="0039182F" w:rsidRDefault="006A2478" w:rsidP="00106AC4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39182F">
        <w:rPr>
          <w:b/>
          <w:bCs/>
        </w:rPr>
        <w:t>RESEARCH ACTIVITIES</w:t>
      </w: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bCs/>
        </w:rPr>
      </w:pPr>
      <w:r w:rsidRPr="0039182F">
        <w:rPr>
          <w:b/>
          <w:bCs/>
        </w:rPr>
        <w:t>Doctoral Research- Ongoing</w:t>
      </w:r>
      <w:r w:rsidR="00B61917" w:rsidRPr="0039182F">
        <w:rPr>
          <w:b/>
          <w:bCs/>
        </w:rPr>
        <w:t xml:space="preserve"> </w:t>
      </w:r>
      <w:r w:rsidR="00A83AA8" w:rsidRPr="0039182F">
        <w:rPr>
          <w:b/>
          <w:bCs/>
        </w:rPr>
        <w:t>(</w:t>
      </w:r>
      <w:r w:rsidR="00A5275D" w:rsidRPr="0039182F">
        <w:rPr>
          <w:b/>
          <w:bCs/>
        </w:rPr>
        <w:t>38</w:t>
      </w:r>
      <w:r w:rsidR="00A83AA8" w:rsidRPr="0039182F">
        <w:rPr>
          <w:b/>
          <w:bCs/>
        </w:rPr>
        <w:t xml:space="preserve"> </w:t>
      </w:r>
      <w:r w:rsidR="002824C8" w:rsidRPr="0039182F">
        <w:rPr>
          <w:b/>
          <w:bCs/>
        </w:rPr>
        <w:t>N</w:t>
      </w:r>
      <w:r w:rsidR="00A83AA8" w:rsidRPr="0039182F">
        <w:rPr>
          <w:b/>
          <w:bCs/>
        </w:rPr>
        <w:t>o</w:t>
      </w:r>
      <w:r w:rsidR="002824C8" w:rsidRPr="0039182F">
        <w:rPr>
          <w:b/>
          <w:bCs/>
        </w:rPr>
        <w:t>s</w:t>
      </w:r>
      <w:r w:rsidR="00A83AA8" w:rsidRPr="0039182F">
        <w:rPr>
          <w:b/>
          <w:bCs/>
        </w:rPr>
        <w:t>.)</w:t>
      </w:r>
    </w:p>
    <w:p w:rsidR="00464747" w:rsidRPr="0039182F" w:rsidRDefault="00464747" w:rsidP="00464747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tbl>
      <w:tblPr>
        <w:tblW w:w="8685" w:type="dxa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847"/>
        <w:gridCol w:w="1260"/>
        <w:gridCol w:w="1080"/>
        <w:gridCol w:w="2473"/>
        <w:gridCol w:w="1305"/>
      </w:tblGrid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Sl.No.</w:t>
            </w:r>
          </w:p>
        </w:tc>
        <w:tc>
          <w:tcPr>
            <w:tcW w:w="1847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Name of the candidate</w:t>
            </w:r>
          </w:p>
        </w:tc>
        <w:tc>
          <w:tcPr>
            <w:tcW w:w="1260" w:type="dxa"/>
          </w:tcPr>
          <w:p w:rsidR="00464747" w:rsidRPr="00165581" w:rsidRDefault="0086055C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 xml:space="preserve">Subject </w:t>
            </w:r>
          </w:p>
        </w:tc>
        <w:tc>
          <w:tcPr>
            <w:tcW w:w="1080" w:type="dxa"/>
          </w:tcPr>
          <w:p w:rsidR="00464747" w:rsidRPr="00165581" w:rsidRDefault="0086055C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JRF/In-Service/ External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Topic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Guide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Ms.Sunitha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  <w:proofErr w:type="spellStart"/>
            <w:r w:rsidRPr="00165581">
              <w:rPr>
                <w:bCs/>
                <w:color w:val="00000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464747" w:rsidRPr="00165581" w:rsidRDefault="0086055C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Speech-Language </w:t>
            </w:r>
            <w:r w:rsidRPr="00165581">
              <w:rPr>
                <w:bCs/>
                <w:color w:val="000000"/>
              </w:rPr>
              <w:lastRenderedPageBreak/>
              <w:t>Pathology</w:t>
            </w:r>
          </w:p>
        </w:tc>
        <w:tc>
          <w:tcPr>
            <w:tcW w:w="1080" w:type="dxa"/>
          </w:tcPr>
          <w:p w:rsidR="00464747" w:rsidRPr="00165581" w:rsidRDefault="0086055C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lastRenderedPageBreak/>
              <w:t xml:space="preserve">External 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Effectiveness of a Parent Implemented </w:t>
            </w:r>
            <w:r w:rsidRPr="00165581">
              <w:rPr>
                <w:bCs/>
                <w:color w:val="000000"/>
              </w:rPr>
              <w:lastRenderedPageBreak/>
              <w:t xml:space="preserve">Training Program for Bilingual Children with Autism Spectrum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lastRenderedPageBreak/>
              <w:t xml:space="preserve">Dr. K.C. Shyamala </w:t>
            </w:r>
            <w:r w:rsidRPr="00165581">
              <w:rPr>
                <w:bCs/>
                <w:color w:val="000000"/>
              </w:rPr>
              <w:lastRenderedPageBreak/>
              <w:t>Professor of Language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Priya</w:t>
            </w:r>
            <w:proofErr w:type="spellEnd"/>
            <w:r w:rsidRPr="00165581">
              <w:rPr>
                <w:bCs/>
                <w:color w:val="000000"/>
              </w:rPr>
              <w:t xml:space="preserve"> M.B. </w:t>
            </w:r>
          </w:p>
        </w:tc>
        <w:tc>
          <w:tcPr>
            <w:tcW w:w="1260" w:type="dxa"/>
          </w:tcPr>
          <w:p w:rsidR="00464747" w:rsidRPr="00165581" w:rsidRDefault="002B23E0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86055C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Test Battery for Phonological Representations in Kannada Speaking Children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Dr.R</w:t>
            </w:r>
            <w:proofErr w:type="spellEnd"/>
            <w:r w:rsidRPr="00165581">
              <w:rPr>
                <w:bCs/>
                <w:color w:val="000000"/>
              </w:rPr>
              <w:t>. Manjula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Mr. Mahesh BVM</w:t>
            </w:r>
          </w:p>
        </w:tc>
        <w:tc>
          <w:tcPr>
            <w:tcW w:w="126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JRF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Influence of Second </w:t>
            </w:r>
            <w:proofErr w:type="spellStart"/>
            <w:r w:rsidRPr="00165581">
              <w:rPr>
                <w:bCs/>
                <w:color w:val="000000"/>
              </w:rPr>
              <w:t>Langauge</w:t>
            </w:r>
            <w:proofErr w:type="spellEnd"/>
            <w:r w:rsidRPr="00165581">
              <w:rPr>
                <w:bCs/>
                <w:color w:val="000000"/>
              </w:rPr>
              <w:t xml:space="preserve"> (English) Proficiency on Speech Motor Variables in Bilinguals who Stutters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Dr.R</w:t>
            </w:r>
            <w:proofErr w:type="spellEnd"/>
            <w:r w:rsidRPr="00165581">
              <w:rPr>
                <w:bCs/>
                <w:color w:val="000000"/>
              </w:rPr>
              <w:t>. Manjula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Ms.Yashaswini</w:t>
            </w:r>
            <w:proofErr w:type="spellEnd"/>
            <w:r w:rsidRPr="00165581">
              <w:rPr>
                <w:bCs/>
                <w:color w:val="000000"/>
              </w:rPr>
              <w:t xml:space="preserve"> R.</w:t>
            </w:r>
          </w:p>
        </w:tc>
        <w:tc>
          <w:tcPr>
            <w:tcW w:w="126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86055C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Presymbolic</w:t>
            </w:r>
            <w:proofErr w:type="spellEnd"/>
            <w:r w:rsidRPr="00165581">
              <w:rPr>
                <w:bCs/>
                <w:color w:val="00000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Dr.R</w:t>
            </w:r>
            <w:proofErr w:type="spellEnd"/>
            <w:r w:rsidRPr="00165581">
              <w:rPr>
                <w:bCs/>
                <w:color w:val="000000"/>
              </w:rPr>
              <w:t>. Manjula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Ms.Yashomathi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JRF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Comparison of Syntax in Indian Sign Language between Two Dialects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Dr.R</w:t>
            </w:r>
            <w:proofErr w:type="spellEnd"/>
            <w:r w:rsidRPr="00165581">
              <w:rPr>
                <w:bCs/>
                <w:color w:val="000000"/>
              </w:rPr>
              <w:t>. Manjula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Shylaja</w:t>
            </w:r>
            <w:proofErr w:type="spellEnd"/>
            <w:r w:rsidRPr="00165581">
              <w:rPr>
                <w:bCs/>
                <w:color w:val="000000"/>
              </w:rPr>
              <w:t xml:space="preserve"> K.</w:t>
            </w:r>
          </w:p>
        </w:tc>
        <w:tc>
          <w:tcPr>
            <w:tcW w:w="126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Test Battery for Symbolic Communication Skills in 2-4 year Typically Developing Children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Dr.R</w:t>
            </w:r>
            <w:proofErr w:type="spellEnd"/>
            <w:r w:rsidRPr="00165581">
              <w:rPr>
                <w:bCs/>
                <w:color w:val="000000"/>
              </w:rPr>
              <w:t>. Manjula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Sahana</w:t>
            </w:r>
            <w:proofErr w:type="spellEnd"/>
            <w:r w:rsidRPr="00165581">
              <w:rPr>
                <w:bCs/>
                <w:color w:val="000000"/>
              </w:rPr>
              <w:t xml:space="preserve"> M.</w:t>
            </w:r>
          </w:p>
        </w:tc>
        <w:tc>
          <w:tcPr>
            <w:tcW w:w="126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Dr.M.Pushpavathi</w:t>
            </w:r>
            <w:proofErr w:type="spellEnd"/>
            <w:r w:rsidRPr="00165581">
              <w:rPr>
                <w:bCs/>
                <w:color w:val="000000"/>
              </w:rPr>
              <w:t xml:space="preserve">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Gopi </w:t>
            </w:r>
            <w:proofErr w:type="spellStart"/>
            <w:r w:rsidRPr="00165581">
              <w:rPr>
                <w:bCs/>
                <w:color w:val="000000"/>
              </w:rPr>
              <w:t>Sankar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464747" w:rsidRPr="00165581" w:rsidRDefault="00F47D04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Some Acoustic and Perceptual Parameters of Cleft Palate Speech: A Pre-Post Operative Condition </w:t>
            </w:r>
          </w:p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Dr.M.Pushpavathi</w:t>
            </w:r>
            <w:proofErr w:type="spellEnd"/>
            <w:r w:rsidRPr="00165581">
              <w:rPr>
                <w:bCs/>
                <w:color w:val="000000"/>
              </w:rPr>
              <w:t xml:space="preserve">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Pebbili</w:t>
            </w:r>
            <w:proofErr w:type="spellEnd"/>
            <w:r w:rsidRPr="00165581">
              <w:rPr>
                <w:bCs/>
                <w:color w:val="000000"/>
              </w:rPr>
              <w:t xml:space="preserve"> Gopi Kishore </w:t>
            </w:r>
          </w:p>
        </w:tc>
        <w:tc>
          <w:tcPr>
            <w:tcW w:w="126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Efficacy of Eclectic Voice Therapy Program in the Treatment of </w:t>
            </w:r>
            <w:proofErr w:type="spellStart"/>
            <w:r w:rsidRPr="00165581">
              <w:rPr>
                <w:bCs/>
                <w:color w:val="000000"/>
              </w:rPr>
              <w:t>Hyperfunctional</w:t>
            </w:r>
            <w:proofErr w:type="spellEnd"/>
            <w:r w:rsidRPr="00165581">
              <w:rPr>
                <w:bCs/>
                <w:color w:val="000000"/>
              </w:rPr>
              <w:t xml:space="preserve"> Voice Disorders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Dr.M.Pushpavathi</w:t>
            </w:r>
            <w:proofErr w:type="spellEnd"/>
            <w:r w:rsidRPr="00165581">
              <w:rPr>
                <w:bCs/>
                <w:color w:val="000000"/>
              </w:rPr>
              <w:t xml:space="preserve">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Preethi T. Thomas </w:t>
            </w:r>
          </w:p>
        </w:tc>
        <w:tc>
          <w:tcPr>
            <w:tcW w:w="1260" w:type="dxa"/>
          </w:tcPr>
          <w:p w:rsidR="00464747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/>
                <w:i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S.P. Goswami Professor of Speech Pathology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Reeny</w:t>
            </w:r>
            <w:proofErr w:type="spellEnd"/>
            <w:r w:rsidRPr="00165581">
              <w:rPr>
                <w:bCs/>
                <w:color w:val="000000"/>
              </w:rPr>
              <w:t xml:space="preserve"> Roy </w:t>
            </w:r>
          </w:p>
        </w:tc>
        <w:tc>
          <w:tcPr>
            <w:tcW w:w="1260" w:type="dxa"/>
          </w:tcPr>
          <w:p w:rsidR="00464747" w:rsidRPr="00165581" w:rsidRDefault="00E46B53" w:rsidP="00E46B53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Emerging Phonetic </w:t>
            </w:r>
            <w:proofErr w:type="spellStart"/>
            <w:r w:rsidRPr="00165581">
              <w:rPr>
                <w:bCs/>
                <w:color w:val="000000"/>
              </w:rPr>
              <w:t>Behaviour</w:t>
            </w:r>
            <w:proofErr w:type="spellEnd"/>
            <w:r w:rsidRPr="00165581">
              <w:rPr>
                <w:bCs/>
                <w:color w:val="00000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N. Sreedevi Reader in Speech Sciences </w:t>
            </w:r>
          </w:p>
        </w:tc>
      </w:tr>
      <w:tr w:rsidR="00464747" w:rsidRPr="0039182F" w:rsidTr="00165581">
        <w:tc>
          <w:tcPr>
            <w:tcW w:w="720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Roshni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  <w:proofErr w:type="spellStart"/>
            <w:r w:rsidRPr="00165581">
              <w:rPr>
                <w:bCs/>
                <w:color w:val="000000"/>
              </w:rPr>
              <w:t>Pillai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  <w:r w:rsidR="00464747"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464747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Auditory, Visual and Auditory-Visual Perception in Children with Learning Disability </w:t>
            </w:r>
          </w:p>
        </w:tc>
        <w:tc>
          <w:tcPr>
            <w:tcW w:w="130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Asha </w:t>
            </w:r>
            <w:proofErr w:type="spellStart"/>
            <w:r w:rsidRPr="00165581">
              <w:rPr>
                <w:bCs/>
                <w:color w:val="000000"/>
              </w:rPr>
              <w:t>Yathiraj</w:t>
            </w:r>
            <w:proofErr w:type="spellEnd"/>
            <w:r w:rsidRPr="00165581">
              <w:rPr>
                <w:bCs/>
                <w:color w:val="000000"/>
              </w:rPr>
              <w:t xml:space="preserve"> Professor of Audiology 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Reuben </w:t>
            </w:r>
            <w:proofErr w:type="spellStart"/>
            <w:r w:rsidRPr="00165581">
              <w:rPr>
                <w:bCs/>
                <w:color w:val="00000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P. Manjula Professor of Audiology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65581">
            <w:pPr>
              <w:pStyle w:val="ecmsonormal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Mr.M.K</w:t>
            </w:r>
            <w:proofErr w:type="spellEnd"/>
            <w:r w:rsidRPr="00165581">
              <w:rPr>
                <w:bCs/>
                <w:color w:val="000000"/>
              </w:rPr>
              <w:t>.</w:t>
            </w:r>
          </w:p>
          <w:p w:rsidR="00E46B53" w:rsidRPr="00165581" w:rsidRDefault="00E46B53" w:rsidP="00165581">
            <w:pPr>
              <w:pStyle w:val="ecmsonormal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Ganapathi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ind w:right="-108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The Effect of Age and Noise on Acoustic Change Complex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ind w:right="-108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P. Manjula Professor of Audiology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C. </w:t>
            </w:r>
            <w:proofErr w:type="spellStart"/>
            <w:r w:rsidRPr="00165581">
              <w:rPr>
                <w:bCs/>
                <w:color w:val="000000"/>
              </w:rPr>
              <w:t>Geetha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ind w:right="-108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In-Service 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Optimization of Compression Parameters in Hearing Aids Using Aided Audibility Index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ind w:right="-108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P. Manjula Professor of Audiology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Mr. Sharath Kumar K.S.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ind w:right="-108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ind w:right="-108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P. Manjula Professor of Audiology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Sreeraj</w:t>
            </w:r>
            <w:proofErr w:type="spellEnd"/>
            <w:r w:rsidRPr="00165581">
              <w:rPr>
                <w:bCs/>
                <w:color w:val="000000"/>
              </w:rPr>
              <w:t xml:space="preserve"> K.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Comprehensive Audiological </w:t>
            </w:r>
            <w:r w:rsidRPr="00165581">
              <w:rPr>
                <w:bCs/>
                <w:color w:val="000000"/>
              </w:rPr>
              <w:lastRenderedPageBreak/>
              <w:t xml:space="preserve">Characterization of Tinnitus in Individuals with Normal Hearing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lastRenderedPageBreak/>
              <w:t xml:space="preserve">Dr. P. Manjula </w:t>
            </w:r>
            <w:r w:rsidRPr="00165581">
              <w:rPr>
                <w:bCs/>
                <w:color w:val="000000"/>
              </w:rPr>
              <w:lastRenderedPageBreak/>
              <w:t>Professor of Audiology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Priyanka</w:t>
            </w:r>
            <w:proofErr w:type="spellEnd"/>
            <w:r w:rsidRPr="00165581">
              <w:rPr>
                <w:bCs/>
                <w:color w:val="000000"/>
              </w:rPr>
              <w:t xml:space="preserve"> V.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F47D04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</w:t>
            </w:r>
            <w:proofErr w:type="spellStart"/>
            <w:r w:rsidRPr="00165581">
              <w:rPr>
                <w:bCs/>
                <w:color w:val="000000"/>
              </w:rPr>
              <w:t>K.Rajalakshmi</w:t>
            </w:r>
            <w:proofErr w:type="spellEnd"/>
            <w:r w:rsidRPr="00165581">
              <w:rPr>
                <w:bCs/>
                <w:color w:val="000000"/>
              </w:rPr>
              <w:t xml:space="preserve"> Professor of Audiology</w:t>
            </w:r>
          </w:p>
        </w:tc>
      </w:tr>
      <w:tr w:rsidR="00E46B53" w:rsidRPr="0039182F" w:rsidTr="00165581">
        <w:trPr>
          <w:trHeight w:val="1511"/>
        </w:trPr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Chandni</w:t>
            </w:r>
            <w:proofErr w:type="spellEnd"/>
            <w:r w:rsidRPr="00165581">
              <w:rPr>
                <w:bCs/>
                <w:color w:val="000000"/>
              </w:rPr>
              <w:t xml:space="preserve"> Jain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U. Ajith Kumar, Reader in Audiology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Perceptual, Cognitive and </w:t>
            </w:r>
            <w:proofErr w:type="spellStart"/>
            <w:r w:rsidRPr="00165581">
              <w:rPr>
                <w:bCs/>
                <w:color w:val="000000"/>
              </w:rPr>
              <w:t>Neurophysiological</w:t>
            </w:r>
            <w:proofErr w:type="spellEnd"/>
            <w:r w:rsidRPr="00165581">
              <w:rPr>
                <w:bCs/>
                <w:color w:val="000000"/>
              </w:rPr>
              <w:t xml:space="preserve"> Bases of Hearing Aid Acclimatization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M. Sandeep Reader in Audiology 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Jithin</w:t>
            </w:r>
            <w:proofErr w:type="spellEnd"/>
            <w:r w:rsidRPr="00165581">
              <w:rPr>
                <w:bCs/>
                <w:color w:val="000000"/>
              </w:rPr>
              <w:t xml:space="preserve"> Raj B.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/>
                <w:color w:val="000000"/>
              </w:rPr>
            </w:pPr>
            <w:r w:rsidRPr="00165581">
              <w:rPr>
                <w:bCs/>
                <w:color w:val="000000"/>
              </w:rPr>
              <w:t>In-Service</w:t>
            </w:r>
          </w:p>
        </w:tc>
        <w:tc>
          <w:tcPr>
            <w:tcW w:w="2473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Auditory, </w:t>
            </w:r>
            <w:proofErr w:type="spellStart"/>
            <w:r w:rsidRPr="00165581">
              <w:rPr>
                <w:bCs/>
                <w:color w:val="000000"/>
              </w:rPr>
              <w:t>Neurophysiological</w:t>
            </w:r>
            <w:proofErr w:type="spellEnd"/>
            <w:r w:rsidRPr="00165581">
              <w:rPr>
                <w:bCs/>
                <w:color w:val="00000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305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/>
                <w:color w:val="000000"/>
              </w:rPr>
            </w:pPr>
            <w:r w:rsidRPr="00165581">
              <w:rPr>
                <w:bCs/>
                <w:color w:val="000000"/>
              </w:rPr>
              <w:t>Dr. M. Sandeep Reader in Audiology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Arun</w:t>
            </w:r>
            <w:proofErr w:type="spellEnd"/>
            <w:r w:rsidRPr="00165581">
              <w:rPr>
                <w:bCs/>
                <w:color w:val="000000"/>
              </w:rPr>
              <w:t xml:space="preserve"> Raj, K.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In-service 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bCs/>
              </w:rPr>
              <w:t xml:space="preserve">Clinical Validation of Wideband Absorbance </w:t>
            </w:r>
            <w:proofErr w:type="spellStart"/>
            <w:r w:rsidRPr="00165581">
              <w:rPr>
                <w:bCs/>
              </w:rPr>
              <w:t>Tympanaometry</w:t>
            </w:r>
            <w:proofErr w:type="spellEnd"/>
            <w:r w:rsidRPr="00165581">
              <w:rPr>
                <w:bCs/>
              </w:rPr>
              <w:t xml:space="preserve"> in Detecting Middle Ear Disorders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bCs/>
              </w:rPr>
            </w:pPr>
            <w:r w:rsidRPr="00165581">
              <w:rPr>
                <w:bCs/>
              </w:rPr>
              <w:t>Dr. Animesh Barman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Dhanya</w:t>
            </w:r>
            <w:proofErr w:type="spellEnd"/>
            <w:r w:rsidRPr="00165581">
              <w:rPr>
                <w:bCs/>
                <w:color w:val="000000"/>
              </w:rPr>
              <w:t xml:space="preserve">, M.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External 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39182F">
              <w:t xml:space="preserve">Perceptual Cues of </w:t>
            </w:r>
            <w:proofErr w:type="spellStart"/>
            <w:r w:rsidRPr="0039182F">
              <w:t>Coarticulation</w:t>
            </w:r>
            <w:proofErr w:type="spellEnd"/>
            <w:r w:rsidRPr="0039182F">
              <w:t xml:space="preserve"> in Malayalam in Normal Hearing and Hearing Impaired Individuals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39182F">
              <w:t>Dr. M Sandeep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Dhatri</w:t>
            </w:r>
            <w:proofErr w:type="spellEnd"/>
            <w:r w:rsidRPr="00165581">
              <w:rPr>
                <w:bCs/>
                <w:color w:val="000000"/>
              </w:rPr>
              <w:t xml:space="preserve"> S. </w:t>
            </w:r>
            <w:proofErr w:type="spellStart"/>
            <w:r w:rsidRPr="00165581">
              <w:rPr>
                <w:bCs/>
                <w:color w:val="000000"/>
              </w:rPr>
              <w:t>Devaraju</w:t>
            </w:r>
            <w:proofErr w:type="spellEnd"/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JRF-DST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39182F">
              <w:t>Behavioral and Electrophysiological Correlates of Auditory-Visual Integration in Persons with Stuttering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39182F">
              <w:t>Dr. U Ajith Kumar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Jawahar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  <w:r w:rsidRPr="00165581">
              <w:rPr>
                <w:bCs/>
                <w:color w:val="000000"/>
              </w:rPr>
              <w:lastRenderedPageBreak/>
              <w:t xml:space="preserve">Antony, P.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lastRenderedPageBreak/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In-</w:t>
            </w:r>
            <w:r w:rsidRPr="00165581">
              <w:rPr>
                <w:bCs/>
                <w:color w:val="000000"/>
              </w:rPr>
              <w:lastRenderedPageBreak/>
              <w:t xml:space="preserve">service 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color w:val="000000"/>
              </w:rPr>
              <w:lastRenderedPageBreak/>
              <w:t xml:space="preserve">Stream Percept with </w:t>
            </w:r>
            <w:proofErr w:type="spellStart"/>
            <w:r w:rsidRPr="00165581">
              <w:rPr>
                <w:color w:val="000000"/>
              </w:rPr>
              <w:lastRenderedPageBreak/>
              <w:t>Sinusoidally</w:t>
            </w:r>
            <w:proofErr w:type="spellEnd"/>
            <w:r w:rsidRPr="00165581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165581">
              <w:rPr>
                <w:color w:val="000000"/>
              </w:rPr>
              <w:t>Sensorineural</w:t>
            </w:r>
            <w:proofErr w:type="spellEnd"/>
            <w:r w:rsidRPr="00165581">
              <w:rPr>
                <w:color w:val="000000"/>
              </w:rPr>
              <w:t xml:space="preserve"> Hearing Loss.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color w:val="000000"/>
              </w:rPr>
            </w:pPr>
            <w:r w:rsidRPr="00165581">
              <w:rPr>
                <w:color w:val="000000"/>
              </w:rPr>
              <w:lastRenderedPageBreak/>
              <w:t xml:space="preserve">Dr. </w:t>
            </w:r>
            <w:r w:rsidRPr="00165581">
              <w:rPr>
                <w:color w:val="000000"/>
              </w:rPr>
              <w:lastRenderedPageBreak/>
              <w:t>Animesh Barman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Kumari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  <w:proofErr w:type="spellStart"/>
            <w:r w:rsidRPr="00165581">
              <w:rPr>
                <w:bCs/>
                <w:color w:val="000000"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JRF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165581">
              <w:rPr>
                <w:color w:val="000000"/>
              </w:rPr>
              <w:t>Behavioural</w:t>
            </w:r>
            <w:proofErr w:type="spellEnd"/>
            <w:r w:rsidRPr="00165581">
              <w:rPr>
                <w:color w:val="000000"/>
              </w:rPr>
              <w:t xml:space="preserve"> study.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color w:val="000000"/>
              </w:rPr>
            </w:pPr>
            <w:r w:rsidRPr="00165581">
              <w:rPr>
                <w:color w:val="000000"/>
              </w:rPr>
              <w:t xml:space="preserve">Dr. U Ajith </w:t>
            </w:r>
            <w:proofErr w:type="spellStart"/>
            <w:r w:rsidRPr="00165581">
              <w:rPr>
                <w:color w:val="000000"/>
              </w:rPr>
              <w:t>kumar</w:t>
            </w:r>
            <w:proofErr w:type="spellEnd"/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M</w:t>
            </w: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Nike </w:t>
            </w:r>
            <w:proofErr w:type="spellStart"/>
            <w:r w:rsidRPr="00165581">
              <w:rPr>
                <w:bCs/>
                <w:color w:val="000000"/>
              </w:rPr>
              <w:t>Gnanateja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M Sandeep 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Nisha</w:t>
            </w:r>
            <w:proofErr w:type="spellEnd"/>
            <w:r w:rsidRPr="00165581">
              <w:rPr>
                <w:bCs/>
                <w:color w:val="000000"/>
              </w:rPr>
              <w:t xml:space="preserve"> K.V.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color w:val="000000"/>
              </w:rPr>
              <w:t xml:space="preserve">Effects of Training on Behavioral and Electrophysiological Correlates of Auditory Spatial Processing in Individuals with </w:t>
            </w:r>
            <w:proofErr w:type="spellStart"/>
            <w:r w:rsidRPr="00165581">
              <w:rPr>
                <w:color w:val="000000"/>
              </w:rPr>
              <w:t>Sensorineural</w:t>
            </w:r>
            <w:proofErr w:type="spellEnd"/>
            <w:r w:rsidRPr="00165581">
              <w:rPr>
                <w:color w:val="000000"/>
              </w:rPr>
              <w:t xml:space="preserve"> Hearing Impairment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39182F">
              <w:t>Dr. U Ajith Kumar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Pavan, M.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External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39182F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39182F">
              <w:t xml:space="preserve">Dr. K </w:t>
            </w:r>
            <w:proofErr w:type="spellStart"/>
            <w:r w:rsidRPr="0039182F">
              <w:t>Rajalakshmi</w:t>
            </w:r>
            <w:proofErr w:type="spellEnd"/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Prashanth Prabhu, P.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In-service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color w:val="000000"/>
              </w:rPr>
              <w:t xml:space="preserve">Amplification Strategies to Improve Aided Speech </w:t>
            </w:r>
            <w:r w:rsidRPr="00165581">
              <w:rPr>
                <w:color w:val="000000"/>
              </w:rPr>
              <w:lastRenderedPageBreak/>
              <w:t>Perception in Individuals with Auditory Neuropathy Spectrum Disorder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color w:val="000000"/>
              </w:rPr>
            </w:pPr>
            <w:r w:rsidRPr="00165581">
              <w:rPr>
                <w:color w:val="000000"/>
              </w:rPr>
              <w:lastRenderedPageBreak/>
              <w:t>Dr. Animesh Barman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951D5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Srikar</w:t>
            </w:r>
            <w:proofErr w:type="spellEnd"/>
            <w:r w:rsidRPr="00165581">
              <w:rPr>
                <w:bCs/>
                <w:color w:val="000000"/>
              </w:rPr>
              <w:t xml:space="preserve">, V. </w:t>
            </w:r>
          </w:p>
        </w:tc>
        <w:tc>
          <w:tcPr>
            <w:tcW w:w="1260" w:type="dxa"/>
          </w:tcPr>
          <w:p w:rsidR="00E46B53" w:rsidRPr="00165581" w:rsidRDefault="00E46B53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Audiology 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color w:val="000000"/>
              </w:rPr>
            </w:pPr>
            <w:r w:rsidRPr="00165581">
              <w:rPr>
                <w:color w:val="000000"/>
              </w:rPr>
              <w:t>Dr.  Animesh Barman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65581">
            <w:pPr>
              <w:widowControl w:val="0"/>
              <w:ind w:left="90"/>
              <w:rPr>
                <w:bCs/>
              </w:rPr>
            </w:pPr>
            <w:proofErr w:type="spellStart"/>
            <w:r w:rsidRPr="00165581">
              <w:rPr>
                <w:bCs/>
              </w:rPr>
              <w:t>Amoolya</w:t>
            </w:r>
            <w:proofErr w:type="spellEnd"/>
            <w:r w:rsidRPr="00165581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E46B53" w:rsidRPr="00165581" w:rsidRDefault="00E46B53" w:rsidP="0039182F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165581">
              <w:rPr>
                <w:color w:val="000000"/>
              </w:rPr>
              <w:t>Biliterate</w:t>
            </w:r>
            <w:proofErr w:type="spellEnd"/>
            <w:r w:rsidRPr="00165581">
              <w:rPr>
                <w:color w:val="000000"/>
              </w:rPr>
              <w:t xml:space="preserve"> Children..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color w:val="000000"/>
              </w:rPr>
            </w:pPr>
            <w:r w:rsidRPr="00165581">
              <w:rPr>
                <w:color w:val="000000"/>
              </w:rPr>
              <w:t xml:space="preserve">Dr. </w:t>
            </w:r>
            <w:proofErr w:type="spellStart"/>
            <w:r w:rsidRPr="00165581">
              <w:rPr>
                <w:color w:val="000000"/>
              </w:rPr>
              <w:t>Jayashree</w:t>
            </w:r>
            <w:proofErr w:type="spellEnd"/>
            <w:r w:rsidRPr="00165581">
              <w:rPr>
                <w:color w:val="000000"/>
              </w:rPr>
              <w:t xml:space="preserve"> C </w:t>
            </w:r>
            <w:proofErr w:type="spellStart"/>
            <w:r w:rsidRPr="00165581">
              <w:rPr>
                <w:color w:val="000000"/>
              </w:rPr>
              <w:t>Shanbal</w:t>
            </w:r>
            <w:proofErr w:type="spellEnd"/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65581">
            <w:pPr>
              <w:widowControl w:val="0"/>
              <w:ind w:left="90"/>
              <w:rPr>
                <w:bCs/>
              </w:rPr>
            </w:pPr>
            <w:proofErr w:type="spellStart"/>
            <w:r w:rsidRPr="00165581">
              <w:rPr>
                <w:bCs/>
              </w:rPr>
              <w:t>Deepthi</w:t>
            </w:r>
            <w:proofErr w:type="spellEnd"/>
            <w:r w:rsidRPr="00165581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E46B53" w:rsidRPr="00165581" w:rsidRDefault="00E46B53" w:rsidP="0039182F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165581">
              <w:rPr>
                <w:bCs/>
              </w:rPr>
              <w:t>Speech and Language Characteristics in Kannada Speaking Preschool Children with Cleft Lip and Palate</w:t>
            </w:r>
          </w:p>
        </w:tc>
        <w:tc>
          <w:tcPr>
            <w:tcW w:w="1305" w:type="dxa"/>
          </w:tcPr>
          <w:p w:rsidR="00E46B53" w:rsidRPr="00165581" w:rsidRDefault="00E46B53" w:rsidP="001951D5">
            <w:pPr>
              <w:rPr>
                <w:bCs/>
              </w:rPr>
            </w:pPr>
            <w:r w:rsidRPr="00165581">
              <w:rPr>
                <w:bCs/>
              </w:rPr>
              <w:t>Dr. M. Pushpavathi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65581">
            <w:pPr>
              <w:widowControl w:val="0"/>
              <w:ind w:left="90"/>
              <w:rPr>
                <w:bCs/>
              </w:rPr>
            </w:pPr>
            <w:proofErr w:type="spellStart"/>
            <w:r w:rsidRPr="00165581">
              <w:rPr>
                <w:bCs/>
              </w:rPr>
              <w:t>Geethi</w:t>
            </w:r>
            <w:proofErr w:type="spellEnd"/>
            <w:r w:rsidRPr="00165581">
              <w:rPr>
                <w:bCs/>
              </w:rPr>
              <w:t>. S</w:t>
            </w:r>
          </w:p>
        </w:tc>
        <w:tc>
          <w:tcPr>
            <w:tcW w:w="1260" w:type="dxa"/>
          </w:tcPr>
          <w:p w:rsidR="00E46B53" w:rsidRPr="00165581" w:rsidRDefault="00E46B53" w:rsidP="0039182F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External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39182F">
              <w:t xml:space="preserve">Development of a </w:t>
            </w:r>
            <w:proofErr w:type="spellStart"/>
            <w:r w:rsidRPr="0039182F">
              <w:t>Metapragmatic</w:t>
            </w:r>
            <w:proofErr w:type="spellEnd"/>
            <w:r w:rsidRPr="0039182F">
              <w:t xml:space="preserve"> Tool for Malayalam Speaking Adolescent Children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39182F">
              <w:t>Dr. K C Shyamala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65581">
            <w:pPr>
              <w:widowControl w:val="0"/>
              <w:ind w:left="90"/>
              <w:rPr>
                <w:bCs/>
              </w:rPr>
            </w:pPr>
            <w:proofErr w:type="spellStart"/>
            <w:r w:rsidRPr="00165581">
              <w:rPr>
                <w:bCs/>
              </w:rPr>
              <w:t>Irfana</w:t>
            </w:r>
            <w:proofErr w:type="spellEnd"/>
            <w:r w:rsidRPr="00165581">
              <w:rPr>
                <w:bCs/>
              </w:rPr>
              <w:t xml:space="preserve"> M.</w:t>
            </w:r>
          </w:p>
        </w:tc>
        <w:tc>
          <w:tcPr>
            <w:tcW w:w="1260" w:type="dxa"/>
          </w:tcPr>
          <w:p w:rsidR="00E46B53" w:rsidRPr="00165581" w:rsidRDefault="00E46B53" w:rsidP="0039182F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39182F">
              <w:t xml:space="preserve">A Cross linguistic Study of Lingual </w:t>
            </w:r>
            <w:proofErr w:type="spellStart"/>
            <w:r w:rsidRPr="0039182F">
              <w:t>Coarticulation</w:t>
            </w:r>
            <w:proofErr w:type="spellEnd"/>
            <w:r w:rsidRPr="0039182F">
              <w:t xml:space="preserve"> using Ultrasound Imaging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39182F">
              <w:t>Dr. N Sreedevi</w:t>
            </w:r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65581">
            <w:pPr>
              <w:widowControl w:val="0"/>
              <w:ind w:left="90"/>
              <w:rPr>
                <w:bCs/>
              </w:rPr>
            </w:pPr>
            <w:r w:rsidRPr="00165581">
              <w:rPr>
                <w:bCs/>
              </w:rPr>
              <w:t>Lakshmi S. Mohan</w:t>
            </w:r>
          </w:p>
        </w:tc>
        <w:tc>
          <w:tcPr>
            <w:tcW w:w="1260" w:type="dxa"/>
          </w:tcPr>
          <w:p w:rsidR="00E46B53" w:rsidRPr="00165581" w:rsidRDefault="00E46B53" w:rsidP="0039182F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External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39182F">
              <w:t>Development of a Predictive Screening tool in Malayalam for Autism Spectrum Disorders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165581">
              <w:rPr>
                <w:color w:val="000000"/>
              </w:rPr>
              <w:t xml:space="preserve">Dr. </w:t>
            </w:r>
            <w:proofErr w:type="spellStart"/>
            <w:r w:rsidRPr="00165581">
              <w:rPr>
                <w:color w:val="000000"/>
              </w:rPr>
              <w:t>Jayashree</w:t>
            </w:r>
            <w:proofErr w:type="spellEnd"/>
            <w:r w:rsidRPr="00165581">
              <w:rPr>
                <w:color w:val="000000"/>
              </w:rPr>
              <w:t xml:space="preserve"> C </w:t>
            </w:r>
            <w:proofErr w:type="spellStart"/>
            <w:r w:rsidRPr="00165581">
              <w:rPr>
                <w:color w:val="000000"/>
              </w:rPr>
              <w:t>Shanbal</w:t>
            </w:r>
            <w:proofErr w:type="spellEnd"/>
          </w:p>
        </w:tc>
      </w:tr>
      <w:tr w:rsidR="00E46B53" w:rsidRPr="0039182F" w:rsidTr="00165581">
        <w:tc>
          <w:tcPr>
            <w:tcW w:w="720" w:type="dxa"/>
          </w:tcPr>
          <w:p w:rsidR="00E46B53" w:rsidRPr="00165581" w:rsidRDefault="00E46B53" w:rsidP="00165581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847" w:type="dxa"/>
          </w:tcPr>
          <w:p w:rsidR="00E46B53" w:rsidRPr="00165581" w:rsidRDefault="00E46B53" w:rsidP="00165581">
            <w:pPr>
              <w:widowControl w:val="0"/>
              <w:rPr>
                <w:bCs/>
              </w:rPr>
            </w:pPr>
            <w:r w:rsidRPr="00165581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E46B53" w:rsidRPr="00165581" w:rsidRDefault="00E46B53" w:rsidP="0039182F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080" w:type="dxa"/>
          </w:tcPr>
          <w:p w:rsidR="00E46B53" w:rsidRPr="00165581" w:rsidRDefault="00E46B53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External </w:t>
            </w:r>
          </w:p>
        </w:tc>
        <w:tc>
          <w:tcPr>
            <w:tcW w:w="2473" w:type="dxa"/>
            <w:vAlign w:val="bottom"/>
          </w:tcPr>
          <w:p w:rsidR="00E46B53" w:rsidRPr="00165581" w:rsidRDefault="00E46B53" w:rsidP="00165581">
            <w:pPr>
              <w:jc w:val="both"/>
              <w:rPr>
                <w:color w:val="000000"/>
              </w:rPr>
            </w:pPr>
            <w:r w:rsidRPr="0039182F">
              <w:t>Effect of Mapping on Novel Word Learning in Malayalam- English Bilingual Children</w:t>
            </w:r>
          </w:p>
        </w:tc>
        <w:tc>
          <w:tcPr>
            <w:tcW w:w="1305" w:type="dxa"/>
          </w:tcPr>
          <w:p w:rsidR="00E46B53" w:rsidRPr="0039182F" w:rsidRDefault="00E46B53" w:rsidP="001951D5">
            <w:r w:rsidRPr="00165581">
              <w:rPr>
                <w:color w:val="000000"/>
              </w:rPr>
              <w:t xml:space="preserve">Dr. </w:t>
            </w:r>
            <w:proofErr w:type="spellStart"/>
            <w:r w:rsidRPr="00165581">
              <w:rPr>
                <w:color w:val="000000"/>
              </w:rPr>
              <w:t>Jayashree</w:t>
            </w:r>
            <w:proofErr w:type="spellEnd"/>
            <w:r w:rsidRPr="00165581">
              <w:rPr>
                <w:color w:val="000000"/>
              </w:rPr>
              <w:t xml:space="preserve"> C </w:t>
            </w:r>
            <w:proofErr w:type="spellStart"/>
            <w:r w:rsidRPr="00165581">
              <w:rPr>
                <w:color w:val="000000"/>
              </w:rPr>
              <w:t>Shanbal</w:t>
            </w:r>
            <w:proofErr w:type="spellEnd"/>
          </w:p>
        </w:tc>
      </w:tr>
    </w:tbl>
    <w:p w:rsidR="00464747" w:rsidRDefault="00464747" w:rsidP="00464747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C02C35" w:rsidRDefault="00C02C35" w:rsidP="00464747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C02C35" w:rsidRDefault="00C02C35" w:rsidP="00464747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C02C35" w:rsidRDefault="00C02C35" w:rsidP="00464747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C02C35" w:rsidRDefault="00C02C35" w:rsidP="00464747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C02C35" w:rsidRPr="0039182F" w:rsidRDefault="00C02C35" w:rsidP="00464747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bCs/>
        </w:rPr>
      </w:pPr>
      <w:r w:rsidRPr="0039182F">
        <w:rPr>
          <w:b/>
          <w:bCs/>
        </w:rPr>
        <w:t>Doctoral Research</w:t>
      </w:r>
      <w:r w:rsidR="00A54CEA" w:rsidRPr="0039182F">
        <w:rPr>
          <w:b/>
          <w:bCs/>
        </w:rPr>
        <w:t xml:space="preserve"> </w:t>
      </w:r>
      <w:r w:rsidRPr="0039182F">
        <w:rPr>
          <w:b/>
          <w:bCs/>
        </w:rPr>
        <w:t>-</w:t>
      </w:r>
      <w:r w:rsidR="00A54CEA" w:rsidRPr="0039182F">
        <w:rPr>
          <w:b/>
          <w:bCs/>
        </w:rPr>
        <w:t xml:space="preserve"> </w:t>
      </w:r>
      <w:r w:rsidR="00C02C35" w:rsidRPr="0039182F">
        <w:rPr>
          <w:b/>
          <w:bCs/>
          <w:i/>
        </w:rPr>
        <w:t>Thesis</w:t>
      </w:r>
      <w:r w:rsidR="00C02C35" w:rsidRPr="0039182F">
        <w:rPr>
          <w:bCs/>
        </w:rPr>
        <w:t xml:space="preserve"> </w:t>
      </w:r>
      <w:r w:rsidR="00C02C35" w:rsidRPr="0039182F">
        <w:rPr>
          <w:b/>
          <w:bCs/>
        </w:rPr>
        <w:t>s</w:t>
      </w:r>
      <w:r w:rsidR="00C02C35" w:rsidRPr="0039182F">
        <w:rPr>
          <w:b/>
          <w:bCs/>
          <w:i/>
        </w:rPr>
        <w:t>ubmitted</w:t>
      </w:r>
      <w:r w:rsidR="00C02C35">
        <w:rPr>
          <w:b/>
          <w:bCs/>
          <w:i/>
        </w:rPr>
        <w:t xml:space="preserve">  -</w:t>
      </w:r>
      <w:r w:rsidR="00C02C35">
        <w:rPr>
          <w:bCs/>
        </w:rPr>
        <w:t xml:space="preserve"> </w:t>
      </w:r>
      <w:r w:rsidR="00166553" w:rsidRPr="0039182F">
        <w:rPr>
          <w:b/>
          <w:bCs/>
        </w:rPr>
        <w:t>5</w:t>
      </w:r>
      <w:r w:rsidR="00A83AA8" w:rsidRPr="0039182F">
        <w:rPr>
          <w:b/>
          <w:bCs/>
        </w:rPr>
        <w:t xml:space="preserve"> </w:t>
      </w:r>
      <w:r w:rsidR="00732D56" w:rsidRPr="0039182F">
        <w:rPr>
          <w:b/>
          <w:bCs/>
        </w:rPr>
        <w:t>N</w:t>
      </w:r>
      <w:r w:rsidR="00A83AA8" w:rsidRPr="0039182F">
        <w:rPr>
          <w:b/>
          <w:bCs/>
        </w:rPr>
        <w:t>o</w:t>
      </w:r>
      <w:r w:rsidR="00732D56" w:rsidRPr="0039182F">
        <w:rPr>
          <w:b/>
          <w:bCs/>
        </w:rPr>
        <w:t>s</w:t>
      </w:r>
      <w:r w:rsidR="00A83AA8" w:rsidRPr="0039182F">
        <w:rPr>
          <w:b/>
          <w:bCs/>
        </w:rPr>
        <w:t xml:space="preserve">. </w:t>
      </w:r>
      <w:r w:rsidRPr="0039182F">
        <w:rPr>
          <w:b/>
          <w:bCs/>
        </w:rPr>
        <w:t xml:space="preserve"> </w:t>
      </w:r>
    </w:p>
    <w:p w:rsidR="00A46A94" w:rsidRPr="0039182F" w:rsidRDefault="00A46A94" w:rsidP="00A46A9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tbl>
      <w:tblPr>
        <w:tblW w:w="9090" w:type="dxa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1535"/>
        <w:gridCol w:w="1322"/>
        <w:gridCol w:w="1170"/>
        <w:gridCol w:w="2700"/>
        <w:gridCol w:w="1575"/>
      </w:tblGrid>
      <w:tr w:rsidR="00464747" w:rsidRPr="0039182F" w:rsidTr="00165581">
        <w:trPr>
          <w:jc w:val="center"/>
        </w:trPr>
        <w:tc>
          <w:tcPr>
            <w:tcW w:w="788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Sl.No.</w:t>
            </w:r>
          </w:p>
        </w:tc>
        <w:tc>
          <w:tcPr>
            <w:tcW w:w="1535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 xml:space="preserve">Name of the candidate </w:t>
            </w:r>
          </w:p>
        </w:tc>
        <w:tc>
          <w:tcPr>
            <w:tcW w:w="1322" w:type="dxa"/>
          </w:tcPr>
          <w:p w:rsidR="00464747" w:rsidRPr="00165581" w:rsidRDefault="00A5275D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 xml:space="preserve">Subject </w:t>
            </w:r>
          </w:p>
        </w:tc>
        <w:tc>
          <w:tcPr>
            <w:tcW w:w="1170" w:type="dxa"/>
          </w:tcPr>
          <w:p w:rsidR="00464747" w:rsidRPr="00165581" w:rsidRDefault="00A5275D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i/>
                <w:iCs/>
                <w:color w:val="000000"/>
              </w:rPr>
              <w:t>JRF/In-Service/ External</w:t>
            </w:r>
          </w:p>
        </w:tc>
        <w:tc>
          <w:tcPr>
            <w:tcW w:w="2700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Topic</w:t>
            </w:r>
          </w:p>
        </w:tc>
        <w:tc>
          <w:tcPr>
            <w:tcW w:w="1575" w:type="dxa"/>
          </w:tcPr>
          <w:p w:rsidR="00464747" w:rsidRPr="00165581" w:rsidRDefault="00464747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Guide</w:t>
            </w:r>
          </w:p>
        </w:tc>
      </w:tr>
      <w:tr w:rsidR="00464747" w:rsidRPr="0039182F" w:rsidTr="00165581">
        <w:trPr>
          <w:jc w:val="center"/>
        </w:trPr>
        <w:tc>
          <w:tcPr>
            <w:tcW w:w="788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3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464747" w:rsidRPr="00165581" w:rsidRDefault="00464747" w:rsidP="002B46D3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Sangeetha</w:t>
            </w:r>
            <w:proofErr w:type="spellEnd"/>
            <w:r w:rsidRPr="00165581">
              <w:rPr>
                <w:bCs/>
                <w:color w:val="000000"/>
              </w:rPr>
              <w:t xml:space="preserve"> Mahesh</w:t>
            </w:r>
          </w:p>
        </w:tc>
        <w:tc>
          <w:tcPr>
            <w:tcW w:w="1322" w:type="dxa"/>
          </w:tcPr>
          <w:p w:rsidR="00464747" w:rsidRPr="00165581" w:rsidRDefault="00A5275D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Speech-Language Pathology </w:t>
            </w:r>
          </w:p>
        </w:tc>
        <w:tc>
          <w:tcPr>
            <w:tcW w:w="1170" w:type="dxa"/>
          </w:tcPr>
          <w:p w:rsidR="00464747" w:rsidRPr="00165581" w:rsidRDefault="00A5275D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Cs/>
                <w:color w:val="000000"/>
              </w:rPr>
              <w:t>In-Service</w:t>
            </w:r>
          </w:p>
        </w:tc>
        <w:tc>
          <w:tcPr>
            <w:tcW w:w="270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Linguistic Variability in Mono and Bilingual Children with Stuttering</w:t>
            </w:r>
          </w:p>
        </w:tc>
        <w:tc>
          <w:tcPr>
            <w:tcW w:w="157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Y.V. </w:t>
            </w:r>
            <w:proofErr w:type="spellStart"/>
            <w:r w:rsidRPr="00165581">
              <w:rPr>
                <w:bCs/>
                <w:color w:val="000000"/>
              </w:rPr>
              <w:t>Geetha</w:t>
            </w:r>
            <w:proofErr w:type="spellEnd"/>
            <w:r w:rsidRPr="00165581">
              <w:rPr>
                <w:bCs/>
                <w:color w:val="000000"/>
              </w:rPr>
              <w:t xml:space="preserve"> Professor of Speech Sciences</w:t>
            </w:r>
          </w:p>
        </w:tc>
      </w:tr>
      <w:tr w:rsidR="00464747" w:rsidRPr="0039182F" w:rsidTr="00165581">
        <w:trPr>
          <w:jc w:val="center"/>
        </w:trPr>
        <w:tc>
          <w:tcPr>
            <w:tcW w:w="788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36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Devi N. </w:t>
            </w:r>
          </w:p>
        </w:tc>
        <w:tc>
          <w:tcPr>
            <w:tcW w:w="1322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170" w:type="dxa"/>
          </w:tcPr>
          <w:p w:rsidR="00464747" w:rsidRPr="00165581" w:rsidRDefault="00A5275D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iCs/>
                <w:color w:val="000000"/>
              </w:rPr>
              <w:t>In-Service</w:t>
            </w:r>
          </w:p>
        </w:tc>
        <w:tc>
          <w:tcPr>
            <w:tcW w:w="270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Auditory Evoked Potential Correlates of Speech and Music in Individuals with and without Musical Abilities </w:t>
            </w:r>
          </w:p>
        </w:tc>
        <w:tc>
          <w:tcPr>
            <w:tcW w:w="157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U. Ajith Kumar Reader in Audiology</w:t>
            </w:r>
          </w:p>
        </w:tc>
      </w:tr>
      <w:tr w:rsidR="00464747" w:rsidRPr="0039182F" w:rsidTr="00165581">
        <w:trPr>
          <w:jc w:val="center"/>
        </w:trPr>
        <w:tc>
          <w:tcPr>
            <w:tcW w:w="788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36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V. Ramya </w:t>
            </w:r>
          </w:p>
        </w:tc>
        <w:tc>
          <w:tcPr>
            <w:tcW w:w="1322" w:type="dxa"/>
          </w:tcPr>
          <w:p w:rsidR="00464747" w:rsidRPr="00165581" w:rsidRDefault="00A5275D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170" w:type="dxa"/>
          </w:tcPr>
          <w:p w:rsidR="00464747" w:rsidRPr="00165581" w:rsidRDefault="00A5275D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70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Effect of Temporal Resolution Training in Older Adults with Temporal Processing Deficits </w:t>
            </w:r>
          </w:p>
        </w:tc>
        <w:tc>
          <w:tcPr>
            <w:tcW w:w="157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Asha </w:t>
            </w:r>
            <w:proofErr w:type="spellStart"/>
            <w:r w:rsidRPr="00165581">
              <w:rPr>
                <w:bCs/>
                <w:color w:val="000000"/>
              </w:rPr>
              <w:t>Yathiraj</w:t>
            </w:r>
            <w:proofErr w:type="spellEnd"/>
            <w:r w:rsidRPr="00165581">
              <w:rPr>
                <w:bCs/>
                <w:color w:val="000000"/>
              </w:rPr>
              <w:t xml:space="preserve"> Professor of Audiology </w:t>
            </w:r>
          </w:p>
        </w:tc>
      </w:tr>
      <w:tr w:rsidR="00464747" w:rsidRPr="0039182F" w:rsidTr="00165581">
        <w:trPr>
          <w:jc w:val="center"/>
        </w:trPr>
        <w:tc>
          <w:tcPr>
            <w:tcW w:w="788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36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Ms. </w:t>
            </w:r>
            <w:proofErr w:type="spellStart"/>
            <w:r w:rsidRPr="00165581">
              <w:rPr>
                <w:bCs/>
                <w:color w:val="000000"/>
              </w:rPr>
              <w:t>Usha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  <w:proofErr w:type="spellStart"/>
            <w:r w:rsidRPr="00165581">
              <w:rPr>
                <w:bCs/>
                <w:color w:val="000000"/>
              </w:rPr>
              <w:t>Shastri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322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1170" w:type="dxa"/>
          </w:tcPr>
          <w:p w:rsidR="00464747" w:rsidRPr="00165581" w:rsidRDefault="00A5275D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JRF</w:t>
            </w:r>
          </w:p>
        </w:tc>
        <w:tc>
          <w:tcPr>
            <w:tcW w:w="2700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Auditory Perceptual Training of Non-Native Speakers: Role of Auditory and Cognitive Factors </w:t>
            </w:r>
          </w:p>
        </w:tc>
        <w:tc>
          <w:tcPr>
            <w:tcW w:w="157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U. Ajith Kumar Reader in Audiology</w:t>
            </w:r>
          </w:p>
        </w:tc>
      </w:tr>
      <w:tr w:rsidR="00464747" w:rsidRPr="0039182F" w:rsidTr="00165581">
        <w:trPr>
          <w:jc w:val="center"/>
        </w:trPr>
        <w:tc>
          <w:tcPr>
            <w:tcW w:w="788" w:type="dxa"/>
          </w:tcPr>
          <w:p w:rsidR="00464747" w:rsidRPr="00165581" w:rsidRDefault="00464747" w:rsidP="00165581">
            <w:pPr>
              <w:pStyle w:val="BodyTextIndent2"/>
              <w:numPr>
                <w:ilvl w:val="0"/>
                <w:numId w:val="36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464747" w:rsidRPr="00165581" w:rsidRDefault="00464747" w:rsidP="003A30A8">
            <w:pPr>
              <w:pStyle w:val="ecmsonormal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Ms.Mili</w:t>
            </w:r>
            <w:proofErr w:type="spellEnd"/>
            <w:r w:rsidRPr="00165581">
              <w:rPr>
                <w:bCs/>
                <w:color w:val="000000"/>
              </w:rPr>
              <w:t xml:space="preserve"> Mary Mathew  </w:t>
            </w:r>
          </w:p>
        </w:tc>
        <w:tc>
          <w:tcPr>
            <w:tcW w:w="1322" w:type="dxa"/>
          </w:tcPr>
          <w:p w:rsidR="00464747" w:rsidRPr="00165581" w:rsidRDefault="00A5275D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1170" w:type="dxa"/>
          </w:tcPr>
          <w:p w:rsidR="00464747" w:rsidRPr="00165581" w:rsidRDefault="00A5275D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External </w:t>
            </w:r>
          </w:p>
        </w:tc>
        <w:tc>
          <w:tcPr>
            <w:tcW w:w="2700" w:type="dxa"/>
          </w:tcPr>
          <w:p w:rsidR="00464747" w:rsidRPr="00165581" w:rsidRDefault="00464747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Development of Gesture and Speech in Typically Developing Infants </w:t>
            </w:r>
          </w:p>
        </w:tc>
        <w:tc>
          <w:tcPr>
            <w:tcW w:w="1575" w:type="dxa"/>
          </w:tcPr>
          <w:p w:rsidR="00464747" w:rsidRPr="00165581" w:rsidRDefault="00464747" w:rsidP="00165581">
            <w:pPr>
              <w:pStyle w:val="ecmsonormal"/>
              <w:jc w:val="center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Dr.R</w:t>
            </w:r>
            <w:proofErr w:type="spellEnd"/>
            <w:r w:rsidRPr="00165581">
              <w:rPr>
                <w:bCs/>
                <w:color w:val="000000"/>
              </w:rPr>
              <w:t>. Manjula Professor of Speech Pathology</w:t>
            </w:r>
          </w:p>
        </w:tc>
      </w:tr>
    </w:tbl>
    <w:p w:rsidR="00464747" w:rsidRPr="0039182F" w:rsidRDefault="00464747" w:rsidP="00A46A9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bCs/>
        </w:rPr>
      </w:pPr>
      <w:r w:rsidRPr="0039182F">
        <w:rPr>
          <w:b/>
          <w:bCs/>
        </w:rPr>
        <w:t>Doctoral Research</w:t>
      </w:r>
      <w:r w:rsidR="00A54CEA" w:rsidRPr="0039182F">
        <w:rPr>
          <w:b/>
          <w:bCs/>
        </w:rPr>
        <w:t xml:space="preserve"> </w:t>
      </w:r>
      <w:r w:rsidRPr="0039182F">
        <w:rPr>
          <w:b/>
          <w:bCs/>
        </w:rPr>
        <w:t>- Degree Awarded</w:t>
      </w:r>
      <w:r w:rsidR="00521032" w:rsidRPr="0039182F">
        <w:rPr>
          <w:b/>
          <w:bCs/>
        </w:rPr>
        <w:t xml:space="preserve"> </w:t>
      </w:r>
      <w:r w:rsidR="00A83AA8" w:rsidRPr="0039182F">
        <w:rPr>
          <w:b/>
          <w:bCs/>
        </w:rPr>
        <w:t>(</w:t>
      </w:r>
      <w:r w:rsidR="00166553" w:rsidRPr="0039182F">
        <w:rPr>
          <w:b/>
          <w:bCs/>
        </w:rPr>
        <w:t>10</w:t>
      </w:r>
      <w:r w:rsidR="00732D56" w:rsidRPr="0039182F">
        <w:rPr>
          <w:b/>
          <w:bCs/>
        </w:rPr>
        <w:t xml:space="preserve"> Nos.) </w:t>
      </w:r>
    </w:p>
    <w:p w:rsidR="002A687C" w:rsidRPr="0039182F" w:rsidRDefault="002A687C">
      <w:pPr>
        <w:spacing w:after="200" w:line="276" w:lineRule="auto"/>
        <w:rPr>
          <w:b/>
          <w:bCs/>
        </w:rPr>
      </w:pPr>
    </w:p>
    <w:tbl>
      <w:tblPr>
        <w:tblW w:w="9360" w:type="dxa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710"/>
        <w:gridCol w:w="1350"/>
        <w:gridCol w:w="990"/>
        <w:gridCol w:w="2532"/>
        <w:gridCol w:w="2058"/>
      </w:tblGrid>
      <w:tr w:rsidR="00A46A94" w:rsidRPr="0039182F" w:rsidTr="00165581">
        <w:trPr>
          <w:jc w:val="center"/>
        </w:trPr>
        <w:tc>
          <w:tcPr>
            <w:tcW w:w="720" w:type="dxa"/>
          </w:tcPr>
          <w:p w:rsidR="00E46B53" w:rsidRPr="00165581" w:rsidRDefault="00A46A94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Sl.</w:t>
            </w:r>
          </w:p>
          <w:p w:rsidR="00A46A94" w:rsidRPr="00165581" w:rsidRDefault="00A46A94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No.</w:t>
            </w:r>
          </w:p>
        </w:tc>
        <w:tc>
          <w:tcPr>
            <w:tcW w:w="1710" w:type="dxa"/>
          </w:tcPr>
          <w:p w:rsidR="00A46A94" w:rsidRPr="00165581" w:rsidRDefault="00A46A94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 xml:space="preserve">Name of the candidate </w:t>
            </w:r>
          </w:p>
        </w:tc>
        <w:tc>
          <w:tcPr>
            <w:tcW w:w="1350" w:type="dxa"/>
          </w:tcPr>
          <w:p w:rsidR="00A46A94" w:rsidRPr="00165581" w:rsidRDefault="00A70662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165581">
              <w:rPr>
                <w:b/>
              </w:rPr>
              <w:t>Specializa-tion</w:t>
            </w:r>
            <w:proofErr w:type="spellEnd"/>
            <w:r w:rsidRPr="00165581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C02C35" w:rsidRPr="00165581" w:rsidRDefault="00A46A94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Part-time/</w:t>
            </w:r>
          </w:p>
          <w:p w:rsidR="00A46A94" w:rsidRPr="00165581" w:rsidRDefault="00A46A94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Full time</w:t>
            </w:r>
          </w:p>
        </w:tc>
        <w:tc>
          <w:tcPr>
            <w:tcW w:w="2532" w:type="dxa"/>
          </w:tcPr>
          <w:p w:rsidR="00A46A94" w:rsidRPr="00165581" w:rsidRDefault="00A46A94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Topic</w:t>
            </w:r>
          </w:p>
        </w:tc>
        <w:tc>
          <w:tcPr>
            <w:tcW w:w="2058" w:type="dxa"/>
          </w:tcPr>
          <w:p w:rsidR="00A46A94" w:rsidRPr="00165581" w:rsidRDefault="00A46A94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Guide</w:t>
            </w:r>
          </w:p>
        </w:tc>
      </w:tr>
      <w:tr w:rsidR="002A687C" w:rsidRPr="0039182F" w:rsidTr="00165581">
        <w:trPr>
          <w:jc w:val="center"/>
        </w:trPr>
        <w:tc>
          <w:tcPr>
            <w:tcW w:w="720" w:type="dxa"/>
          </w:tcPr>
          <w:p w:rsidR="002A687C" w:rsidRPr="00165581" w:rsidRDefault="002A687C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Gnanavel</w:t>
            </w:r>
            <w:proofErr w:type="spellEnd"/>
            <w:r w:rsidRPr="00165581">
              <w:rPr>
                <w:bCs/>
                <w:color w:val="000000"/>
              </w:rPr>
              <w:t xml:space="preserve"> K.</w:t>
            </w:r>
          </w:p>
        </w:tc>
        <w:tc>
          <w:tcPr>
            <w:tcW w:w="1350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990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Full-time</w:t>
            </w:r>
          </w:p>
        </w:tc>
        <w:tc>
          <w:tcPr>
            <w:tcW w:w="2532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Effect of Surgery on Speech Characteristics in Individuals with </w:t>
            </w:r>
            <w:proofErr w:type="spellStart"/>
            <w:r w:rsidRPr="00165581">
              <w:rPr>
                <w:bCs/>
                <w:color w:val="000000"/>
              </w:rPr>
              <w:t>Velopharyngeal</w:t>
            </w:r>
            <w:proofErr w:type="spellEnd"/>
            <w:r w:rsidRPr="00165581">
              <w:rPr>
                <w:bCs/>
                <w:color w:val="000000"/>
              </w:rPr>
              <w:t xml:space="preserve"> Dysfunction: Pre-Post Operative Comparison </w:t>
            </w:r>
          </w:p>
        </w:tc>
        <w:tc>
          <w:tcPr>
            <w:tcW w:w="2058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ind w:right="-108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Dr.M.Pushpavathi</w:t>
            </w:r>
            <w:proofErr w:type="spellEnd"/>
            <w:r w:rsidRPr="00165581">
              <w:rPr>
                <w:bCs/>
                <w:color w:val="000000"/>
              </w:rPr>
              <w:t xml:space="preserve"> Professor of Speech Pathology</w:t>
            </w:r>
          </w:p>
        </w:tc>
      </w:tr>
      <w:tr w:rsidR="002A687C" w:rsidRPr="0039182F" w:rsidTr="00165581">
        <w:trPr>
          <w:jc w:val="center"/>
        </w:trPr>
        <w:tc>
          <w:tcPr>
            <w:tcW w:w="720" w:type="dxa"/>
          </w:tcPr>
          <w:p w:rsidR="002A687C" w:rsidRPr="00165581" w:rsidRDefault="002A687C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Mr.Ravi</w:t>
            </w:r>
            <w:proofErr w:type="spellEnd"/>
            <w:r w:rsidRPr="00165581">
              <w:rPr>
                <w:bCs/>
                <w:color w:val="000000"/>
              </w:rPr>
              <w:t xml:space="preserve"> Sunil Kumar </w:t>
            </w:r>
          </w:p>
        </w:tc>
        <w:tc>
          <w:tcPr>
            <w:tcW w:w="1350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990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Full-time</w:t>
            </w:r>
          </w:p>
        </w:tc>
        <w:tc>
          <w:tcPr>
            <w:tcW w:w="2532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An Event Related Brain Potentials Study of Language of Language Processing in Kannada-English Bilingual Aphasics </w:t>
            </w:r>
          </w:p>
        </w:tc>
        <w:tc>
          <w:tcPr>
            <w:tcW w:w="2058" w:type="dxa"/>
          </w:tcPr>
          <w:p w:rsidR="002A687C" w:rsidRPr="00165581" w:rsidRDefault="002A687C" w:rsidP="00165581">
            <w:pPr>
              <w:pStyle w:val="ecmsonormal"/>
              <w:spacing w:after="0" w:afterAutospacing="0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K.C. Shyamala Professor of Language Pathology</w:t>
            </w:r>
          </w:p>
        </w:tc>
      </w:tr>
      <w:tr w:rsidR="002A687C" w:rsidRPr="0039182F" w:rsidTr="00165581">
        <w:trPr>
          <w:jc w:val="center"/>
        </w:trPr>
        <w:tc>
          <w:tcPr>
            <w:tcW w:w="720" w:type="dxa"/>
          </w:tcPr>
          <w:p w:rsidR="002A687C" w:rsidRPr="00165581" w:rsidRDefault="002A687C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2A687C" w:rsidRPr="00165581" w:rsidRDefault="002A687C" w:rsidP="00A70662">
            <w:pPr>
              <w:pStyle w:val="ecmsonormal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Mr.R.Raja</w:t>
            </w:r>
            <w:proofErr w:type="spellEnd"/>
            <w:r w:rsidR="00A70662" w:rsidRPr="00165581">
              <w:rPr>
                <w:bCs/>
                <w:color w:val="000000"/>
              </w:rPr>
              <w:t xml:space="preserve"> </w:t>
            </w:r>
            <w:proofErr w:type="spellStart"/>
            <w:r w:rsidR="00A70662" w:rsidRPr="00165581">
              <w:rPr>
                <w:bCs/>
                <w:color w:val="000000"/>
              </w:rPr>
              <w:t>S</w:t>
            </w:r>
            <w:r w:rsidRPr="00165581">
              <w:rPr>
                <w:bCs/>
                <w:color w:val="000000"/>
              </w:rPr>
              <w:t>udhakar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</w:p>
        </w:tc>
        <w:tc>
          <w:tcPr>
            <w:tcW w:w="1350" w:type="dxa"/>
          </w:tcPr>
          <w:p w:rsidR="002A687C" w:rsidRPr="00165581" w:rsidRDefault="00A70662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990" w:type="dxa"/>
          </w:tcPr>
          <w:p w:rsidR="002A687C" w:rsidRPr="00165581" w:rsidRDefault="002A687C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Part-time</w:t>
            </w:r>
          </w:p>
        </w:tc>
        <w:tc>
          <w:tcPr>
            <w:tcW w:w="2532" w:type="dxa"/>
          </w:tcPr>
          <w:p w:rsidR="002A687C" w:rsidRPr="00165581" w:rsidRDefault="002A687C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Voicing Periods in Daily and Weekly Speech of Primary School Teachers: Occupational Voice Measurements (Time Dose)</w:t>
            </w:r>
          </w:p>
        </w:tc>
        <w:tc>
          <w:tcPr>
            <w:tcW w:w="2058" w:type="dxa"/>
          </w:tcPr>
          <w:p w:rsidR="002A687C" w:rsidRPr="00165581" w:rsidRDefault="002A687C" w:rsidP="00FC3FA0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S.R. Savithri Director </w:t>
            </w:r>
          </w:p>
        </w:tc>
      </w:tr>
      <w:tr w:rsidR="002A687C" w:rsidRPr="0039182F" w:rsidTr="00165581">
        <w:trPr>
          <w:jc w:val="center"/>
        </w:trPr>
        <w:tc>
          <w:tcPr>
            <w:tcW w:w="720" w:type="dxa"/>
          </w:tcPr>
          <w:p w:rsidR="002A687C" w:rsidRPr="00165581" w:rsidRDefault="002A687C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2A687C" w:rsidRPr="00165581" w:rsidRDefault="002A687C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Niraj</w:t>
            </w:r>
            <w:proofErr w:type="spellEnd"/>
            <w:r w:rsidRPr="00165581">
              <w:rPr>
                <w:bCs/>
                <w:color w:val="000000"/>
              </w:rPr>
              <w:t xml:space="preserve"> Kumar Singh </w:t>
            </w:r>
          </w:p>
        </w:tc>
        <w:tc>
          <w:tcPr>
            <w:tcW w:w="1350" w:type="dxa"/>
          </w:tcPr>
          <w:p w:rsidR="002A687C" w:rsidRPr="00165581" w:rsidRDefault="002A687C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990" w:type="dxa"/>
          </w:tcPr>
          <w:p w:rsidR="002A687C" w:rsidRPr="00165581" w:rsidRDefault="002A687C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Part-time</w:t>
            </w:r>
          </w:p>
        </w:tc>
        <w:tc>
          <w:tcPr>
            <w:tcW w:w="2532" w:type="dxa"/>
          </w:tcPr>
          <w:p w:rsidR="002A687C" w:rsidRPr="00165581" w:rsidRDefault="002A687C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Frequency Tuning of Ocular Vestibular </w:t>
            </w:r>
            <w:proofErr w:type="spellStart"/>
            <w:r w:rsidRPr="00165581">
              <w:rPr>
                <w:bCs/>
                <w:color w:val="000000"/>
              </w:rPr>
              <w:t>Evokled</w:t>
            </w:r>
            <w:proofErr w:type="spellEnd"/>
            <w:r w:rsidRPr="00165581">
              <w:rPr>
                <w:bCs/>
                <w:color w:val="000000"/>
              </w:rPr>
              <w:t xml:space="preserve"> </w:t>
            </w:r>
            <w:proofErr w:type="spellStart"/>
            <w:r w:rsidRPr="00165581">
              <w:rPr>
                <w:bCs/>
                <w:color w:val="000000"/>
              </w:rPr>
              <w:t>Myogenic</w:t>
            </w:r>
            <w:proofErr w:type="spellEnd"/>
            <w:r w:rsidRPr="00165581">
              <w:rPr>
                <w:bCs/>
                <w:color w:val="000000"/>
              </w:rPr>
              <w:t xml:space="preserve"> Potentials in Healthy Individuals and Individuals with Some Vestibular Pathologies </w:t>
            </w:r>
          </w:p>
        </w:tc>
        <w:tc>
          <w:tcPr>
            <w:tcW w:w="2058" w:type="dxa"/>
          </w:tcPr>
          <w:p w:rsidR="002A687C" w:rsidRPr="00165581" w:rsidRDefault="002A687C" w:rsidP="00FC3FA0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Dr. Animesh Barman, Prof. of Audiology </w:t>
            </w:r>
          </w:p>
        </w:tc>
      </w:tr>
      <w:tr w:rsidR="005D5439" w:rsidRPr="0039182F" w:rsidTr="00165581">
        <w:trPr>
          <w:jc w:val="center"/>
        </w:trPr>
        <w:tc>
          <w:tcPr>
            <w:tcW w:w="720" w:type="dxa"/>
          </w:tcPr>
          <w:p w:rsidR="005D5439" w:rsidRPr="00165581" w:rsidRDefault="005D5439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5D5439" w:rsidRPr="00165581" w:rsidRDefault="005D5439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Kuppuraj, S. </w:t>
            </w:r>
          </w:p>
        </w:tc>
        <w:tc>
          <w:tcPr>
            <w:tcW w:w="1350" w:type="dxa"/>
          </w:tcPr>
          <w:p w:rsidR="005D5439" w:rsidRPr="00165581" w:rsidRDefault="005D5439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990" w:type="dxa"/>
          </w:tcPr>
          <w:p w:rsidR="005D5439" w:rsidRPr="00165581" w:rsidRDefault="005D5439" w:rsidP="00165581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Full-time</w:t>
            </w:r>
          </w:p>
        </w:tc>
        <w:tc>
          <w:tcPr>
            <w:tcW w:w="2532" w:type="dxa"/>
          </w:tcPr>
          <w:p w:rsidR="005D5439" w:rsidRPr="00165581" w:rsidRDefault="005D5439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Relationship Between Procedural Memory Deficits and Specific Language Impairment: An Exploratory Study</w:t>
            </w:r>
          </w:p>
        </w:tc>
        <w:tc>
          <w:tcPr>
            <w:tcW w:w="2058" w:type="dxa"/>
          </w:tcPr>
          <w:p w:rsidR="00394624" w:rsidRPr="0039182F" w:rsidRDefault="00394624" w:rsidP="00165581">
            <w:pPr>
              <w:spacing w:line="276" w:lineRule="auto"/>
              <w:jc w:val="both"/>
            </w:pPr>
            <w:r w:rsidRPr="0039182F">
              <w:t>Dr. K. S. Prema</w:t>
            </w:r>
          </w:p>
          <w:p w:rsidR="00394624" w:rsidRPr="0039182F" w:rsidRDefault="00394624" w:rsidP="00165581">
            <w:pPr>
              <w:spacing w:line="276" w:lineRule="auto"/>
              <w:jc w:val="both"/>
            </w:pPr>
            <w:r w:rsidRPr="00165581">
              <w:rPr>
                <w:bCs/>
                <w:color w:val="000000"/>
              </w:rPr>
              <w:t>Professor of Language Pathology</w:t>
            </w:r>
          </w:p>
          <w:p w:rsidR="00394624" w:rsidRPr="00165581" w:rsidRDefault="00394624" w:rsidP="00165581">
            <w:pPr>
              <w:pStyle w:val="ecmsonormal"/>
              <w:jc w:val="center"/>
              <w:rPr>
                <w:bCs/>
                <w:color w:val="000000"/>
              </w:rPr>
            </w:pPr>
          </w:p>
        </w:tc>
      </w:tr>
      <w:tr w:rsidR="005D5439" w:rsidRPr="0039182F" w:rsidTr="00165581">
        <w:trPr>
          <w:jc w:val="center"/>
        </w:trPr>
        <w:tc>
          <w:tcPr>
            <w:tcW w:w="720" w:type="dxa"/>
          </w:tcPr>
          <w:p w:rsidR="005D5439" w:rsidRPr="00165581" w:rsidRDefault="005D5439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5D5439" w:rsidRPr="00165581" w:rsidRDefault="005D5439" w:rsidP="003A30A8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Mr. </w:t>
            </w:r>
            <w:proofErr w:type="spellStart"/>
            <w:r w:rsidRPr="00165581">
              <w:rPr>
                <w:bCs/>
                <w:color w:val="000000"/>
              </w:rPr>
              <w:t>Jijo</w:t>
            </w:r>
            <w:proofErr w:type="spellEnd"/>
            <w:r w:rsidRPr="00165581">
              <w:rPr>
                <w:bCs/>
                <w:color w:val="000000"/>
              </w:rPr>
              <w:t>, P.</w:t>
            </w:r>
          </w:p>
        </w:tc>
        <w:tc>
          <w:tcPr>
            <w:tcW w:w="1350" w:type="dxa"/>
          </w:tcPr>
          <w:p w:rsidR="005D5439" w:rsidRPr="00165581" w:rsidRDefault="005D5439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Audiology</w:t>
            </w:r>
          </w:p>
        </w:tc>
        <w:tc>
          <w:tcPr>
            <w:tcW w:w="990" w:type="dxa"/>
          </w:tcPr>
          <w:p w:rsidR="005D5439" w:rsidRPr="00165581" w:rsidRDefault="005D5439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Part-time</w:t>
            </w:r>
          </w:p>
        </w:tc>
        <w:tc>
          <w:tcPr>
            <w:tcW w:w="2532" w:type="dxa"/>
          </w:tcPr>
          <w:p w:rsidR="005D5439" w:rsidRPr="00165581" w:rsidRDefault="005734F8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The Effect of Intensity and Temporal Enhancement on Speech Perception in Individuals with Auditory Neuropathy Spectrum Disorder (ANSD)</w:t>
            </w:r>
          </w:p>
        </w:tc>
        <w:tc>
          <w:tcPr>
            <w:tcW w:w="2058" w:type="dxa"/>
          </w:tcPr>
          <w:p w:rsidR="005D5439" w:rsidRPr="0039182F" w:rsidRDefault="005D5439" w:rsidP="00165581">
            <w:pPr>
              <w:pStyle w:val="ecmsonormal"/>
              <w:jc w:val="center"/>
            </w:pPr>
            <w:r w:rsidRPr="0039182F">
              <w:t xml:space="preserve">Dr. Asha </w:t>
            </w:r>
            <w:proofErr w:type="spellStart"/>
            <w:r w:rsidRPr="0039182F">
              <w:t>Yathiraj</w:t>
            </w:r>
            <w:proofErr w:type="spellEnd"/>
            <w:r w:rsidRPr="0039182F">
              <w:t xml:space="preserve"> </w:t>
            </w:r>
          </w:p>
          <w:p w:rsidR="00394624" w:rsidRPr="0039182F" w:rsidRDefault="00394624" w:rsidP="00165581">
            <w:pPr>
              <w:pStyle w:val="ecmsonormal"/>
              <w:jc w:val="center"/>
            </w:pPr>
            <w:r w:rsidRPr="0039182F">
              <w:t xml:space="preserve">Professor of Audiology </w:t>
            </w:r>
          </w:p>
        </w:tc>
      </w:tr>
      <w:tr w:rsidR="005D5439" w:rsidRPr="0039182F" w:rsidTr="00165581">
        <w:trPr>
          <w:jc w:val="center"/>
        </w:trPr>
        <w:tc>
          <w:tcPr>
            <w:tcW w:w="720" w:type="dxa"/>
          </w:tcPr>
          <w:p w:rsidR="005D5439" w:rsidRPr="00165581" w:rsidRDefault="005D5439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5D5439" w:rsidRPr="00165581" w:rsidRDefault="005D5439" w:rsidP="003A30A8">
            <w:pPr>
              <w:pStyle w:val="ecmsonormal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Ms.Maria</w:t>
            </w:r>
            <w:proofErr w:type="spellEnd"/>
            <w:r w:rsidRPr="00165581">
              <w:rPr>
                <w:bCs/>
                <w:color w:val="000000"/>
              </w:rPr>
              <w:t xml:space="preserve"> Grace </w:t>
            </w:r>
            <w:proofErr w:type="spellStart"/>
            <w:r w:rsidRPr="00165581">
              <w:rPr>
                <w:bCs/>
                <w:color w:val="000000"/>
              </w:rPr>
              <w:t>Treasa</w:t>
            </w:r>
            <w:proofErr w:type="spellEnd"/>
            <w:r w:rsidRPr="00165581">
              <w:rPr>
                <w:bCs/>
                <w:color w:val="000000"/>
              </w:rPr>
              <w:t xml:space="preserve"> (External candidate)</w:t>
            </w:r>
          </w:p>
          <w:p w:rsidR="005D5439" w:rsidRPr="00165581" w:rsidRDefault="005D5439" w:rsidP="003A30A8">
            <w:pPr>
              <w:pStyle w:val="ecmsonormal"/>
              <w:rPr>
                <w:bCs/>
                <w:color w:val="000000"/>
              </w:rPr>
            </w:pPr>
          </w:p>
        </w:tc>
        <w:tc>
          <w:tcPr>
            <w:tcW w:w="1350" w:type="dxa"/>
          </w:tcPr>
          <w:p w:rsidR="005D5439" w:rsidRPr="00165581" w:rsidRDefault="005D5439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990" w:type="dxa"/>
          </w:tcPr>
          <w:p w:rsidR="005D5439" w:rsidRPr="00165581" w:rsidRDefault="005D5439" w:rsidP="00165581">
            <w:pPr>
              <w:pStyle w:val="ecmsonormal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Part-time</w:t>
            </w:r>
          </w:p>
        </w:tc>
        <w:tc>
          <w:tcPr>
            <w:tcW w:w="2532" w:type="dxa"/>
          </w:tcPr>
          <w:p w:rsidR="005D5439" w:rsidRPr="00165581" w:rsidRDefault="005D5439" w:rsidP="00165581">
            <w:pPr>
              <w:pStyle w:val="ecmsonormal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Emergence of Expressive Grammatical Morphology in Malayalam-Speaking Children with and without Language Impairment </w:t>
            </w:r>
          </w:p>
        </w:tc>
        <w:tc>
          <w:tcPr>
            <w:tcW w:w="2058" w:type="dxa"/>
          </w:tcPr>
          <w:p w:rsidR="005D5439" w:rsidRPr="00165581" w:rsidRDefault="005D5439" w:rsidP="00FC3FA0">
            <w:pPr>
              <w:pStyle w:val="ecmsonormal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Dr. K.C. Shyamala Professor of Language Pathology</w:t>
            </w:r>
          </w:p>
        </w:tc>
      </w:tr>
      <w:tr w:rsidR="005D5439" w:rsidRPr="0039182F" w:rsidTr="00165581">
        <w:trPr>
          <w:jc w:val="center"/>
        </w:trPr>
        <w:tc>
          <w:tcPr>
            <w:tcW w:w="720" w:type="dxa"/>
          </w:tcPr>
          <w:p w:rsidR="005D5439" w:rsidRPr="00165581" w:rsidRDefault="005D5439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5D5439" w:rsidRPr="0039182F" w:rsidRDefault="005D5439" w:rsidP="00165581">
            <w:pPr>
              <w:spacing w:line="276" w:lineRule="auto"/>
            </w:pPr>
            <w:r w:rsidRPr="0039182F">
              <w:t xml:space="preserve">Mr. </w:t>
            </w:r>
            <w:proofErr w:type="spellStart"/>
            <w:r w:rsidRPr="0039182F">
              <w:t>Abhishek</w:t>
            </w:r>
            <w:proofErr w:type="spellEnd"/>
            <w:r w:rsidRPr="0039182F">
              <w:t xml:space="preserve"> B.P</w:t>
            </w:r>
          </w:p>
        </w:tc>
        <w:tc>
          <w:tcPr>
            <w:tcW w:w="1350" w:type="dxa"/>
          </w:tcPr>
          <w:p w:rsidR="005D5439" w:rsidRPr="00165581" w:rsidRDefault="005D5439" w:rsidP="00165581">
            <w:pPr>
              <w:pStyle w:val="ecmsonormal"/>
              <w:spacing w:after="0" w:afterAutospacing="0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Speech-Language Pathology</w:t>
            </w:r>
          </w:p>
        </w:tc>
        <w:tc>
          <w:tcPr>
            <w:tcW w:w="990" w:type="dxa"/>
          </w:tcPr>
          <w:p w:rsidR="005D5439" w:rsidRPr="00165581" w:rsidRDefault="005D5439" w:rsidP="00165581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Full-time</w:t>
            </w:r>
          </w:p>
        </w:tc>
        <w:tc>
          <w:tcPr>
            <w:tcW w:w="2532" w:type="dxa"/>
          </w:tcPr>
          <w:p w:rsidR="005D5439" w:rsidRPr="00165581" w:rsidRDefault="005D5439" w:rsidP="00165581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Lexical Semantic Processing in Persons with Bilingual Aphasia </w:t>
            </w:r>
          </w:p>
        </w:tc>
        <w:tc>
          <w:tcPr>
            <w:tcW w:w="2058" w:type="dxa"/>
          </w:tcPr>
          <w:p w:rsidR="005D5439" w:rsidRPr="0039182F" w:rsidRDefault="005D5439" w:rsidP="00165581">
            <w:pPr>
              <w:spacing w:line="276" w:lineRule="auto"/>
              <w:jc w:val="both"/>
            </w:pPr>
            <w:r w:rsidRPr="0039182F">
              <w:t>Dr. K. S. Prema</w:t>
            </w:r>
          </w:p>
          <w:p w:rsidR="005F4E9D" w:rsidRPr="0039182F" w:rsidRDefault="005F4E9D" w:rsidP="00165581">
            <w:pPr>
              <w:spacing w:line="276" w:lineRule="auto"/>
              <w:jc w:val="both"/>
            </w:pPr>
            <w:r w:rsidRPr="00165581">
              <w:rPr>
                <w:bCs/>
                <w:color w:val="000000"/>
              </w:rPr>
              <w:t xml:space="preserve">Professor of Language </w:t>
            </w:r>
            <w:r w:rsidRPr="00165581">
              <w:rPr>
                <w:bCs/>
                <w:color w:val="000000"/>
              </w:rPr>
              <w:lastRenderedPageBreak/>
              <w:t>Pathology</w:t>
            </w:r>
          </w:p>
          <w:p w:rsidR="005F4E9D" w:rsidRPr="0039182F" w:rsidRDefault="005F4E9D" w:rsidP="00165581">
            <w:pPr>
              <w:spacing w:line="276" w:lineRule="auto"/>
              <w:jc w:val="both"/>
            </w:pPr>
          </w:p>
        </w:tc>
      </w:tr>
      <w:tr w:rsidR="005D5439" w:rsidRPr="0039182F" w:rsidTr="00165581">
        <w:trPr>
          <w:jc w:val="center"/>
        </w:trPr>
        <w:tc>
          <w:tcPr>
            <w:tcW w:w="720" w:type="dxa"/>
          </w:tcPr>
          <w:p w:rsidR="005D5439" w:rsidRPr="00165581" w:rsidRDefault="005D5439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5D5439" w:rsidRPr="0039182F" w:rsidRDefault="005D5439" w:rsidP="00165581">
            <w:pPr>
              <w:spacing w:line="276" w:lineRule="auto"/>
            </w:pPr>
            <w:proofErr w:type="spellStart"/>
            <w:r w:rsidRPr="0039182F">
              <w:t>Ms.Kadambari</w:t>
            </w:r>
            <w:proofErr w:type="spellEnd"/>
            <w:r w:rsidRPr="0039182F">
              <w:t xml:space="preserve"> </w:t>
            </w:r>
          </w:p>
        </w:tc>
        <w:tc>
          <w:tcPr>
            <w:tcW w:w="1350" w:type="dxa"/>
          </w:tcPr>
          <w:p w:rsidR="005D5439" w:rsidRPr="00165581" w:rsidRDefault="006318F9" w:rsidP="00165581">
            <w:pPr>
              <w:pStyle w:val="ecmsonormal"/>
              <w:spacing w:after="0" w:afterAutospacing="0"/>
              <w:rPr>
                <w:bCs/>
                <w:color w:val="000000"/>
              </w:rPr>
            </w:pPr>
            <w:proofErr w:type="spellStart"/>
            <w:r w:rsidRPr="00165581">
              <w:rPr>
                <w:bCs/>
                <w:color w:val="000000"/>
              </w:rPr>
              <w:t>Spl</w:t>
            </w:r>
            <w:proofErr w:type="spellEnd"/>
            <w:r w:rsidRPr="00165581">
              <w:rPr>
                <w:bCs/>
                <w:color w:val="000000"/>
              </w:rPr>
              <w:t xml:space="preserve">. Education </w:t>
            </w:r>
          </w:p>
        </w:tc>
        <w:tc>
          <w:tcPr>
            <w:tcW w:w="990" w:type="dxa"/>
          </w:tcPr>
          <w:p w:rsidR="005D5439" w:rsidRPr="00165581" w:rsidRDefault="005D5439" w:rsidP="00165581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>Part-time</w:t>
            </w:r>
          </w:p>
        </w:tc>
        <w:tc>
          <w:tcPr>
            <w:tcW w:w="2532" w:type="dxa"/>
          </w:tcPr>
          <w:p w:rsidR="005D5439" w:rsidRPr="00165581" w:rsidRDefault="00FC3FA0" w:rsidP="00165581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165581">
              <w:rPr>
                <w:bCs/>
                <w:color w:val="000000"/>
              </w:rPr>
              <w:t xml:space="preserve">Effect of Customized Behavioral Intervention on Problem Behavior as Distinguished from Skill deficit in Children with Autism </w:t>
            </w:r>
          </w:p>
        </w:tc>
        <w:tc>
          <w:tcPr>
            <w:tcW w:w="2058" w:type="dxa"/>
          </w:tcPr>
          <w:p w:rsidR="005D5439" w:rsidRPr="0039182F" w:rsidRDefault="00FC3FA0" w:rsidP="00165581">
            <w:pPr>
              <w:spacing w:line="276" w:lineRule="auto"/>
              <w:jc w:val="both"/>
            </w:pPr>
            <w:r w:rsidRPr="0039182F">
              <w:t xml:space="preserve">Dr. S. Venkatesan </w:t>
            </w:r>
          </w:p>
          <w:p w:rsidR="005F4E9D" w:rsidRPr="0039182F" w:rsidRDefault="005F4E9D" w:rsidP="00165581">
            <w:pPr>
              <w:spacing w:line="276" w:lineRule="auto"/>
              <w:jc w:val="both"/>
            </w:pPr>
            <w:r w:rsidRPr="0039182F">
              <w:t xml:space="preserve">Professor of </w:t>
            </w:r>
            <w:proofErr w:type="spellStart"/>
            <w:r w:rsidRPr="0039182F">
              <w:t>Cli</w:t>
            </w:r>
            <w:proofErr w:type="spellEnd"/>
            <w:r w:rsidRPr="0039182F">
              <w:t>. Psychology</w:t>
            </w:r>
          </w:p>
        </w:tc>
      </w:tr>
      <w:tr w:rsidR="005D5439" w:rsidRPr="0039182F" w:rsidTr="00165581">
        <w:trPr>
          <w:jc w:val="center"/>
        </w:trPr>
        <w:tc>
          <w:tcPr>
            <w:tcW w:w="720" w:type="dxa"/>
          </w:tcPr>
          <w:p w:rsidR="005D5439" w:rsidRPr="00165581" w:rsidRDefault="005D5439" w:rsidP="00165581">
            <w:pPr>
              <w:pStyle w:val="BodyTextIndent2"/>
              <w:numPr>
                <w:ilvl w:val="0"/>
                <w:numId w:val="37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710" w:type="dxa"/>
          </w:tcPr>
          <w:p w:rsidR="005D5439" w:rsidRPr="00165581" w:rsidRDefault="005D5439" w:rsidP="00AD1196">
            <w:pPr>
              <w:pStyle w:val="ecmsonormal"/>
              <w:rPr>
                <w:bCs/>
              </w:rPr>
            </w:pPr>
            <w:r w:rsidRPr="00165581">
              <w:rPr>
                <w:bCs/>
              </w:rPr>
              <w:t xml:space="preserve">Ms. </w:t>
            </w:r>
            <w:proofErr w:type="spellStart"/>
            <w:r w:rsidRPr="00165581">
              <w:rPr>
                <w:bCs/>
              </w:rPr>
              <w:t>Navya</w:t>
            </w:r>
            <w:proofErr w:type="spellEnd"/>
            <w:r w:rsidRPr="00165581">
              <w:rPr>
                <w:bCs/>
              </w:rPr>
              <w:t xml:space="preserve"> A.</w:t>
            </w:r>
          </w:p>
        </w:tc>
        <w:tc>
          <w:tcPr>
            <w:tcW w:w="1350" w:type="dxa"/>
          </w:tcPr>
          <w:p w:rsidR="005D5439" w:rsidRPr="00165581" w:rsidRDefault="005D5439" w:rsidP="00165581">
            <w:pPr>
              <w:pStyle w:val="ecmsonormal"/>
              <w:jc w:val="both"/>
              <w:rPr>
                <w:bCs/>
              </w:rPr>
            </w:pPr>
            <w:r w:rsidRPr="00165581">
              <w:rPr>
                <w:bCs/>
              </w:rPr>
              <w:t>Speech-Language Pathology</w:t>
            </w:r>
          </w:p>
        </w:tc>
        <w:tc>
          <w:tcPr>
            <w:tcW w:w="990" w:type="dxa"/>
          </w:tcPr>
          <w:p w:rsidR="005D5439" w:rsidRPr="00165581" w:rsidRDefault="005D5439" w:rsidP="00165581">
            <w:pPr>
              <w:pStyle w:val="ecmsonormal"/>
              <w:jc w:val="center"/>
              <w:rPr>
                <w:bCs/>
              </w:rPr>
            </w:pPr>
            <w:r w:rsidRPr="00165581">
              <w:rPr>
                <w:bCs/>
                <w:color w:val="000000"/>
              </w:rPr>
              <w:t>Full-time</w:t>
            </w:r>
          </w:p>
        </w:tc>
        <w:tc>
          <w:tcPr>
            <w:tcW w:w="2532" w:type="dxa"/>
          </w:tcPr>
          <w:p w:rsidR="005D5439" w:rsidRPr="00165581" w:rsidRDefault="005D5439" w:rsidP="00165581">
            <w:pPr>
              <w:pStyle w:val="ecmsonormal"/>
              <w:jc w:val="both"/>
              <w:rPr>
                <w:bCs/>
              </w:rPr>
            </w:pPr>
            <w:r w:rsidRPr="00165581">
              <w:rPr>
                <w:bCs/>
              </w:rPr>
              <w:t xml:space="preserve">Construction of Nasality Severity Index </w:t>
            </w:r>
          </w:p>
        </w:tc>
        <w:tc>
          <w:tcPr>
            <w:tcW w:w="2058" w:type="dxa"/>
          </w:tcPr>
          <w:p w:rsidR="005D5439" w:rsidRPr="00165581" w:rsidRDefault="005D5439" w:rsidP="00165581">
            <w:pPr>
              <w:pStyle w:val="ecmsonormal"/>
              <w:jc w:val="center"/>
              <w:rPr>
                <w:bCs/>
              </w:rPr>
            </w:pPr>
            <w:proofErr w:type="spellStart"/>
            <w:r w:rsidRPr="00165581">
              <w:rPr>
                <w:bCs/>
              </w:rPr>
              <w:t>Dr.M.Pushpavathi</w:t>
            </w:r>
            <w:proofErr w:type="spellEnd"/>
            <w:r w:rsidRPr="00165581">
              <w:rPr>
                <w:bCs/>
              </w:rPr>
              <w:t xml:space="preserve"> Professor of Speech Pathology</w:t>
            </w:r>
          </w:p>
        </w:tc>
      </w:tr>
    </w:tbl>
    <w:p w:rsidR="00A46A94" w:rsidRPr="0039182F" w:rsidRDefault="00A46A94" w:rsidP="00A46A9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6A2478" w:rsidRPr="0039182F" w:rsidRDefault="006A2478" w:rsidP="00D674B4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39182F">
        <w:rPr>
          <w:b/>
          <w:bCs/>
        </w:rPr>
        <w:t>OTHER ACTIVITIES</w:t>
      </w: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</w:rPr>
      </w:pPr>
      <w:r w:rsidRPr="0039182F">
        <w:rPr>
          <w:b/>
        </w:rPr>
        <w:t xml:space="preserve">Issuing of  official documents </w:t>
      </w:r>
    </w:p>
    <w:p w:rsidR="00593D0B" w:rsidRPr="0039182F" w:rsidRDefault="00593D0B" w:rsidP="00593D0B">
      <w:pPr>
        <w:pStyle w:val="BodyTextIndent2"/>
        <w:tabs>
          <w:tab w:val="left" w:pos="360"/>
        </w:tabs>
        <w:spacing w:after="0" w:line="240" w:lineRule="auto"/>
        <w:rPr>
          <w:b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3"/>
        <w:gridCol w:w="979"/>
        <w:gridCol w:w="970"/>
        <w:gridCol w:w="893"/>
        <w:gridCol w:w="1323"/>
      </w:tblGrid>
      <w:tr w:rsidR="00593D0B" w:rsidRPr="0039182F" w:rsidTr="00165581"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jc w:val="center"/>
              <w:rPr>
                <w:b/>
              </w:rPr>
            </w:pPr>
            <w:r w:rsidRPr="00165581">
              <w:rPr>
                <w:b/>
              </w:rPr>
              <w:t>Category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No. of sets - UG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No. of sets - PG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165581">
              <w:rPr>
                <w:b/>
              </w:rPr>
              <w:t>No. of sets- Dip.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Remarks</w:t>
            </w:r>
          </w:p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Revenue (Rs.)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39182F">
              <w:t>Visascreen</w:t>
            </w:r>
            <w:proofErr w:type="spellEnd"/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1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7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i/>
                <w:iCs/>
              </w:rPr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4,00,000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ASHA/Other Foreign Certification/Letter of Verification/Form-B/HCPC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1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17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4, 50,000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Transcripts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96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84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88,500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Syllabus attestation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7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18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25,000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CPC attestation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26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22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8,700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Degree certificate attestation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10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18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2,800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Academic records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-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Attestation for scholarship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7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-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39182F">
              <w:t>Bonafide</w:t>
            </w:r>
            <w:proofErr w:type="spellEnd"/>
            <w:r w:rsidRPr="0039182F">
              <w:t xml:space="preserve"> Certificates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111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jc w:val="right"/>
            </w:pPr>
            <w:r w:rsidRPr="0039182F">
              <w:t>36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6, 700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RCI Authentication letter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18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87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8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26,000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Railway concession forms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3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-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Bus pass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8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TC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2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93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600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Conduct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2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96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4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650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No Dues certificates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5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13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3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200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 xml:space="preserve">Breaking of  indemnity bond 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17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67,613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lastRenderedPageBreak/>
              <w:t>Marks card attestation(UG/PG)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8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33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39182F">
              <w:t>20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rPr>
          <w:trHeight w:val="539"/>
        </w:trPr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 xml:space="preserve">Attendance certificate / program schedule </w:t>
            </w:r>
          </w:p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182F">
              <w:t>for Short term training for PG-ENT</w:t>
            </w:r>
          </w:p>
        </w:tc>
        <w:tc>
          <w:tcPr>
            <w:tcW w:w="0" w:type="auto"/>
            <w:gridSpan w:val="3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37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>Original certificates issued  after completion of No dues</w:t>
            </w:r>
          </w:p>
        </w:tc>
        <w:tc>
          <w:tcPr>
            <w:tcW w:w="0" w:type="auto"/>
            <w:gridSpan w:val="3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98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>Original certificate issued for passport and</w:t>
            </w:r>
          </w:p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 xml:space="preserve"> interview purpose</w:t>
            </w:r>
          </w:p>
        </w:tc>
        <w:tc>
          <w:tcPr>
            <w:tcW w:w="0" w:type="auto"/>
            <w:gridSpan w:val="3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44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>Photocopies of Marks card issued</w:t>
            </w:r>
          </w:p>
        </w:tc>
        <w:tc>
          <w:tcPr>
            <w:tcW w:w="0" w:type="auto"/>
            <w:gridSpan w:val="3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70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>Sealed cover for postage/mail</w:t>
            </w:r>
          </w:p>
        </w:tc>
        <w:tc>
          <w:tcPr>
            <w:tcW w:w="0" w:type="auto"/>
            <w:gridSpan w:val="3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40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  <w:r w:rsidRPr="0039182F">
              <w:t>27,250</w:t>
            </w: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>Scanned copies of X/XII/B.Sc/M.Sc/Dip official transcripts</w:t>
            </w:r>
          </w:p>
        </w:tc>
        <w:tc>
          <w:tcPr>
            <w:tcW w:w="0" w:type="auto"/>
            <w:gridSpan w:val="3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17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  <w:jc w:val="right"/>
            </w:pPr>
          </w:p>
        </w:tc>
      </w:tr>
      <w:tr w:rsidR="00593D0B" w:rsidRPr="0039182F" w:rsidTr="00165581"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39182F">
              <w:t>X /XII marks card attestation</w:t>
            </w:r>
          </w:p>
        </w:tc>
        <w:tc>
          <w:tcPr>
            <w:tcW w:w="0" w:type="auto"/>
            <w:gridSpan w:val="3"/>
          </w:tcPr>
          <w:p w:rsidR="00593D0B" w:rsidRPr="0039182F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9182F">
              <w:t>16</w:t>
            </w:r>
          </w:p>
        </w:tc>
        <w:tc>
          <w:tcPr>
            <w:tcW w:w="0" w:type="auto"/>
          </w:tcPr>
          <w:p w:rsidR="00593D0B" w:rsidRPr="0039182F" w:rsidRDefault="00593D0B" w:rsidP="00165581">
            <w:pPr>
              <w:pStyle w:val="BodyTextIndent2"/>
              <w:spacing w:line="276" w:lineRule="auto"/>
              <w:ind w:left="0"/>
            </w:pPr>
          </w:p>
        </w:tc>
      </w:tr>
      <w:tr w:rsidR="0039182F" w:rsidRPr="0039182F" w:rsidTr="00165581">
        <w:tc>
          <w:tcPr>
            <w:tcW w:w="0" w:type="auto"/>
            <w:gridSpan w:val="4"/>
          </w:tcPr>
          <w:p w:rsidR="00593D0B" w:rsidRPr="00165581" w:rsidRDefault="00593D0B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TOTAL (Rs.)</w:t>
            </w:r>
          </w:p>
        </w:tc>
        <w:tc>
          <w:tcPr>
            <w:tcW w:w="0" w:type="auto"/>
          </w:tcPr>
          <w:p w:rsidR="00593D0B" w:rsidRPr="00165581" w:rsidRDefault="00593D0B" w:rsidP="00165581">
            <w:pPr>
              <w:pStyle w:val="BodyTextIndent2"/>
              <w:spacing w:line="276" w:lineRule="auto"/>
              <w:ind w:left="0"/>
              <w:jc w:val="right"/>
              <w:rPr>
                <w:b/>
              </w:rPr>
            </w:pPr>
            <w:r w:rsidRPr="00165581">
              <w:rPr>
                <w:b/>
              </w:rPr>
              <w:t>11,04,013</w:t>
            </w:r>
          </w:p>
        </w:tc>
      </w:tr>
    </w:tbl>
    <w:p w:rsidR="00D674B4" w:rsidRPr="0039182F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r w:rsidRPr="0039182F">
        <w:rPr>
          <w:b/>
        </w:rPr>
        <w:t>Awards/laurels to the students</w:t>
      </w:r>
    </w:p>
    <w:p w:rsidR="009A0B6E" w:rsidRPr="0039182F" w:rsidRDefault="009A0B6E" w:rsidP="009A0B6E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tbl>
      <w:tblPr>
        <w:tblW w:w="8820" w:type="dxa"/>
        <w:tblInd w:w="738" w:type="dxa"/>
        <w:tblLook w:val="04A0"/>
      </w:tblPr>
      <w:tblGrid>
        <w:gridCol w:w="8820"/>
      </w:tblGrid>
      <w:tr w:rsidR="009A0B6E" w:rsidRPr="0039182F" w:rsidTr="00165581">
        <w:tc>
          <w:tcPr>
            <w:tcW w:w="8820" w:type="dxa"/>
          </w:tcPr>
          <w:p w:rsidR="009A0B6E" w:rsidRPr="00165581" w:rsidRDefault="009A0B6E" w:rsidP="003A30A8">
            <w:pPr>
              <w:rPr>
                <w:b/>
              </w:rPr>
            </w:pPr>
            <w:r w:rsidRPr="00165581">
              <w:rPr>
                <w:b/>
              </w:rPr>
              <w:t>Awards during 50</w:t>
            </w:r>
            <w:r w:rsidRPr="00165581">
              <w:rPr>
                <w:b/>
                <w:vertAlign w:val="superscript"/>
              </w:rPr>
              <w:t>th</w:t>
            </w:r>
            <w:r w:rsidRPr="00165581">
              <w:rPr>
                <w:b/>
              </w:rPr>
              <w:t xml:space="preserve"> Anniversary celebrations:</w:t>
            </w:r>
          </w:p>
          <w:p w:rsidR="009A0B6E" w:rsidRPr="0039182F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jc w:val="both"/>
            </w:pPr>
            <w:r w:rsidRPr="00165581">
              <w:rPr>
                <w:b/>
              </w:rPr>
              <w:t xml:space="preserve">Sri. D K </w:t>
            </w:r>
            <w:proofErr w:type="spellStart"/>
            <w:r w:rsidRPr="00165581">
              <w:rPr>
                <w:b/>
              </w:rPr>
              <w:t>Venkatesh</w:t>
            </w:r>
            <w:proofErr w:type="spellEnd"/>
            <w:r w:rsidRPr="00165581">
              <w:rPr>
                <w:b/>
              </w:rPr>
              <w:t xml:space="preserve"> Murthy Gold Medal</w:t>
            </w:r>
            <w:r w:rsidRPr="0039182F">
              <w:t xml:space="preserve"> for the I Rank holder in B.Sc (</w:t>
            </w:r>
            <w:proofErr w:type="spellStart"/>
            <w:r w:rsidRPr="0039182F">
              <w:t>Sp&amp;Hg</w:t>
            </w:r>
            <w:proofErr w:type="spellEnd"/>
            <w:r w:rsidRPr="0039182F">
              <w:t xml:space="preserve">) 2013-14: Mr. </w:t>
            </w:r>
            <w:proofErr w:type="spellStart"/>
            <w:r w:rsidRPr="0039182F">
              <w:t>Anuj</w:t>
            </w:r>
            <w:proofErr w:type="spellEnd"/>
            <w:r w:rsidRPr="0039182F">
              <w:t xml:space="preserve"> Kumar </w:t>
            </w:r>
            <w:proofErr w:type="spellStart"/>
            <w:r w:rsidRPr="0039182F">
              <w:t>Neupani</w:t>
            </w:r>
            <w:proofErr w:type="spellEnd"/>
            <w:r w:rsidRPr="0039182F">
              <w:t>.</w:t>
            </w:r>
          </w:p>
          <w:p w:rsidR="009A0B6E" w:rsidRPr="0039182F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jc w:val="both"/>
            </w:pPr>
            <w:r w:rsidRPr="00165581">
              <w:rPr>
                <w:b/>
              </w:rPr>
              <w:t xml:space="preserve">Sri. D K </w:t>
            </w:r>
            <w:proofErr w:type="spellStart"/>
            <w:r w:rsidRPr="00165581">
              <w:rPr>
                <w:b/>
              </w:rPr>
              <w:t>Venkatesh</w:t>
            </w:r>
            <w:proofErr w:type="spellEnd"/>
            <w:r w:rsidRPr="00165581">
              <w:rPr>
                <w:b/>
              </w:rPr>
              <w:t xml:space="preserve"> Murthy Gold Medal for the </w:t>
            </w:r>
            <w:r w:rsidRPr="0039182F">
              <w:t>I Rank holder in B.Sc</w:t>
            </w:r>
            <w:r w:rsidR="00E424E5" w:rsidRPr="0039182F">
              <w:t>.</w:t>
            </w:r>
            <w:r w:rsidRPr="0039182F">
              <w:t xml:space="preserve"> (</w:t>
            </w:r>
            <w:proofErr w:type="spellStart"/>
            <w:r w:rsidRPr="0039182F">
              <w:t>Sp&amp;Hg</w:t>
            </w:r>
            <w:proofErr w:type="spellEnd"/>
            <w:r w:rsidRPr="0039182F">
              <w:t xml:space="preserve">) 2014-15:  Ms. S. </w:t>
            </w:r>
            <w:proofErr w:type="spellStart"/>
            <w:r w:rsidRPr="0039182F">
              <w:t>Akhilandeshwari</w:t>
            </w:r>
            <w:proofErr w:type="spellEnd"/>
            <w:r w:rsidRPr="0039182F">
              <w:t>.</w:t>
            </w:r>
          </w:p>
          <w:p w:rsidR="009A0B6E" w:rsidRPr="00165581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jc w:val="both"/>
              <w:rPr>
                <w:b/>
              </w:rPr>
            </w:pPr>
            <w:proofErr w:type="spellStart"/>
            <w:r w:rsidRPr="00165581">
              <w:rPr>
                <w:b/>
              </w:rPr>
              <w:t>Dr.VijayalakshmiBasavaraj</w:t>
            </w:r>
            <w:proofErr w:type="spellEnd"/>
            <w:r w:rsidRPr="00165581">
              <w:rPr>
                <w:b/>
              </w:rPr>
              <w:t xml:space="preserve"> Gold medal </w:t>
            </w:r>
            <w:r w:rsidRPr="0039182F">
              <w:t>for the 1</w:t>
            </w:r>
            <w:r w:rsidRPr="00165581">
              <w:rPr>
                <w:vertAlign w:val="superscript"/>
              </w:rPr>
              <w:t>st</w:t>
            </w:r>
            <w:r w:rsidRPr="0039182F">
              <w:t xml:space="preserve"> rank holder in M. Sc (Audiology) 2013-14: </w:t>
            </w:r>
            <w:r w:rsidRPr="00165581">
              <w:rPr>
                <w:b/>
              </w:rPr>
              <w:t>Ms. M.S. Lakshmi</w:t>
            </w:r>
          </w:p>
          <w:p w:rsidR="009A0B6E" w:rsidRPr="00165581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rPr>
                <w:b/>
              </w:rPr>
            </w:pPr>
            <w:r w:rsidRPr="00165581">
              <w:rPr>
                <w:b/>
              </w:rPr>
              <w:t xml:space="preserve">Smt. </w:t>
            </w:r>
            <w:proofErr w:type="spellStart"/>
            <w:r w:rsidRPr="00165581">
              <w:rPr>
                <w:b/>
              </w:rPr>
              <w:t>Jayalakshmamma</w:t>
            </w:r>
            <w:proofErr w:type="spellEnd"/>
            <w:r w:rsidRPr="00165581">
              <w:rPr>
                <w:b/>
              </w:rPr>
              <w:t xml:space="preserve"> Gold Medal</w:t>
            </w:r>
            <w:r w:rsidRPr="0039182F">
              <w:t xml:space="preserve"> for the first rank holder in M.Sc.( Speech-Language Pathology) 2013-14: </w:t>
            </w:r>
            <w:r w:rsidRPr="00165581">
              <w:rPr>
                <w:b/>
              </w:rPr>
              <w:t xml:space="preserve">Ms. </w:t>
            </w:r>
            <w:proofErr w:type="spellStart"/>
            <w:r w:rsidRPr="00165581">
              <w:rPr>
                <w:b/>
              </w:rPr>
              <w:t>Liji</w:t>
            </w:r>
            <w:proofErr w:type="spellEnd"/>
            <w:r w:rsidRPr="00165581">
              <w:rPr>
                <w:b/>
              </w:rPr>
              <w:t xml:space="preserve"> Antony</w:t>
            </w:r>
          </w:p>
          <w:p w:rsidR="009A0B6E" w:rsidRPr="00165581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jc w:val="both"/>
              <w:rPr>
                <w:b/>
              </w:rPr>
            </w:pPr>
            <w:r w:rsidRPr="00165581">
              <w:rPr>
                <w:b/>
              </w:rPr>
              <w:t xml:space="preserve">FRIENDS united organization endowment scholarship </w:t>
            </w:r>
            <w:r w:rsidRPr="0039182F">
              <w:t xml:space="preserve">for the first rank holder in M.Sc.( Speech-Language Pathology) 2013-14: </w:t>
            </w:r>
            <w:r w:rsidRPr="00165581">
              <w:rPr>
                <w:b/>
              </w:rPr>
              <w:t xml:space="preserve">Ms. </w:t>
            </w:r>
            <w:proofErr w:type="spellStart"/>
            <w:r w:rsidRPr="00165581">
              <w:rPr>
                <w:b/>
              </w:rPr>
              <w:t>Liji</w:t>
            </w:r>
            <w:proofErr w:type="spellEnd"/>
            <w:r w:rsidRPr="00165581">
              <w:rPr>
                <w:b/>
              </w:rPr>
              <w:t xml:space="preserve"> Antony</w:t>
            </w:r>
          </w:p>
          <w:p w:rsidR="009A0B6E" w:rsidRPr="00165581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jc w:val="both"/>
              <w:rPr>
                <w:b/>
              </w:rPr>
            </w:pPr>
            <w:proofErr w:type="spellStart"/>
            <w:r w:rsidRPr="00165581">
              <w:rPr>
                <w:b/>
              </w:rPr>
              <w:t>Abhilash</w:t>
            </w:r>
            <w:proofErr w:type="spellEnd"/>
            <w:r w:rsidRPr="00165581">
              <w:rPr>
                <w:b/>
              </w:rPr>
              <w:t xml:space="preserve"> Award</w:t>
            </w:r>
            <w:r w:rsidRPr="0039182F">
              <w:t xml:space="preserve"> for the </w:t>
            </w:r>
            <w:r w:rsidRPr="00165581">
              <w:rPr>
                <w:b/>
              </w:rPr>
              <w:t>best student clinician</w:t>
            </w:r>
            <w:r w:rsidRPr="0039182F">
              <w:t xml:space="preserve"> in M.Sc. (Speech-Language Pathology) </w:t>
            </w:r>
            <w:r w:rsidRPr="00165581">
              <w:rPr>
                <w:b/>
              </w:rPr>
              <w:t xml:space="preserve">Ms. K J </w:t>
            </w:r>
            <w:proofErr w:type="spellStart"/>
            <w:r w:rsidRPr="00165581">
              <w:rPr>
                <w:b/>
              </w:rPr>
              <w:t>Darshini</w:t>
            </w:r>
            <w:proofErr w:type="spellEnd"/>
          </w:p>
          <w:p w:rsidR="009A0B6E" w:rsidRPr="00165581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jc w:val="both"/>
              <w:rPr>
                <w:color w:val="000000"/>
                <w:lang w:eastAsia="en-IN"/>
              </w:rPr>
            </w:pPr>
            <w:r w:rsidRPr="00165581">
              <w:rPr>
                <w:b/>
              </w:rPr>
              <w:t>Best clinical conference</w:t>
            </w:r>
            <w:r w:rsidRPr="0039182F">
              <w:t xml:space="preserve"> award of the year then III B.Sc.(</w:t>
            </w:r>
            <w:proofErr w:type="spellStart"/>
            <w:r w:rsidRPr="0039182F">
              <w:t>Sp&amp;Hg</w:t>
            </w:r>
            <w:proofErr w:type="spellEnd"/>
            <w:r w:rsidRPr="0039182F">
              <w:t xml:space="preserve">.) students  </w:t>
            </w:r>
            <w:r w:rsidRPr="00165581">
              <w:rPr>
                <w:b/>
              </w:rPr>
              <w:t xml:space="preserve">Mr.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Appas</w:t>
            </w:r>
            <w:proofErr w:type="spellEnd"/>
            <w:r w:rsidR="00E424E5" w:rsidRPr="00165581">
              <w:rPr>
                <w:b/>
                <w:color w:val="000000"/>
                <w:lang w:eastAsia="en-IN"/>
              </w:rPr>
              <w:t xml:space="preserve">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Saha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, Mr.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Keshav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Mishra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 &amp;Ms. A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Jumana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. </w:t>
            </w:r>
            <w:r w:rsidRPr="0039182F">
              <w:t xml:space="preserve">They presented a case having </w:t>
            </w:r>
            <w:proofErr w:type="spellStart"/>
            <w:r w:rsidRPr="00165581">
              <w:rPr>
                <w:b/>
              </w:rPr>
              <w:t>n</w:t>
            </w:r>
            <w:r w:rsidRPr="00165581">
              <w:rPr>
                <w:b/>
                <w:color w:val="000000"/>
                <w:lang w:eastAsia="en-IN"/>
              </w:rPr>
              <w:t>eurodegeneration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 of brain with iron accumulation</w:t>
            </w:r>
            <w:r w:rsidRPr="00165581">
              <w:rPr>
                <w:color w:val="000000"/>
                <w:lang w:eastAsia="en-IN"/>
              </w:rPr>
              <w:t xml:space="preserve"> </w:t>
            </w:r>
            <w:r w:rsidRPr="0039182F">
              <w:t xml:space="preserve">under the guidance </w:t>
            </w:r>
            <w:r w:rsidRPr="0039182F">
              <w:lastRenderedPageBreak/>
              <w:t xml:space="preserve">of </w:t>
            </w:r>
            <w:r w:rsidR="00E424E5" w:rsidRPr="0039182F">
              <w:t xml:space="preserve">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Dr.N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 Swapna</w:t>
            </w:r>
            <w:r w:rsidRPr="00165581">
              <w:rPr>
                <w:color w:val="000000"/>
                <w:lang w:eastAsia="en-IN"/>
              </w:rPr>
              <w:t xml:space="preserve">, Reader in Speech Pathology&amp; HOD Special Education. </w:t>
            </w:r>
          </w:p>
          <w:p w:rsidR="009A0B6E" w:rsidRPr="00165581" w:rsidRDefault="009A0B6E" w:rsidP="00165581">
            <w:pPr>
              <w:pStyle w:val="ListParagraph"/>
              <w:numPr>
                <w:ilvl w:val="0"/>
                <w:numId w:val="31"/>
              </w:numPr>
              <w:spacing w:before="240" w:line="276" w:lineRule="auto"/>
              <w:jc w:val="both"/>
              <w:rPr>
                <w:color w:val="000000"/>
                <w:lang w:eastAsia="en-IN"/>
              </w:rPr>
            </w:pPr>
            <w:r w:rsidRPr="00165581">
              <w:rPr>
                <w:color w:val="000000"/>
                <w:lang w:eastAsia="en-IN"/>
              </w:rPr>
              <w:t>B</w:t>
            </w:r>
            <w:r w:rsidRPr="00165581">
              <w:rPr>
                <w:b/>
              </w:rPr>
              <w:t xml:space="preserve">est journal club award </w:t>
            </w:r>
            <w:r w:rsidRPr="0039182F">
              <w:t>was presented to the I M.Sc.(SLP) students</w:t>
            </w:r>
            <w:r w:rsidRPr="00165581">
              <w:rPr>
                <w:b/>
              </w:rPr>
              <w:t xml:space="preserve"> </w:t>
            </w:r>
            <w:r w:rsidRPr="0039182F">
              <w:t xml:space="preserve">Mr. </w:t>
            </w:r>
            <w:proofErr w:type="spellStart"/>
            <w:r w:rsidRPr="00165581">
              <w:rPr>
                <w:color w:val="000000"/>
                <w:lang w:eastAsia="en-IN"/>
              </w:rPr>
              <w:t>Jitendra</w:t>
            </w:r>
            <w:proofErr w:type="spellEnd"/>
            <w:r w:rsidRPr="00165581">
              <w:rPr>
                <w:color w:val="000000"/>
                <w:lang w:eastAsia="en-IN"/>
              </w:rPr>
              <w:t xml:space="preserve"> </w:t>
            </w:r>
            <w:proofErr w:type="spellStart"/>
            <w:r w:rsidRPr="00165581">
              <w:rPr>
                <w:color w:val="000000"/>
                <w:lang w:eastAsia="en-IN"/>
              </w:rPr>
              <w:t>Saini</w:t>
            </w:r>
            <w:proofErr w:type="spellEnd"/>
            <w:r w:rsidRPr="00165581">
              <w:rPr>
                <w:color w:val="000000"/>
                <w:lang w:eastAsia="en-IN"/>
              </w:rPr>
              <w:t xml:space="preserve">, Ms. </w:t>
            </w:r>
            <w:proofErr w:type="spellStart"/>
            <w:r w:rsidRPr="00165581">
              <w:rPr>
                <w:color w:val="000000"/>
                <w:lang w:eastAsia="en-IN"/>
              </w:rPr>
              <w:t>Bashpa</w:t>
            </w:r>
            <w:proofErr w:type="spellEnd"/>
            <w:r w:rsidRPr="00165581">
              <w:rPr>
                <w:color w:val="000000"/>
                <w:lang w:eastAsia="en-IN"/>
              </w:rPr>
              <w:t xml:space="preserve"> </w:t>
            </w:r>
            <w:proofErr w:type="spellStart"/>
            <w:r w:rsidRPr="00165581">
              <w:rPr>
                <w:color w:val="000000"/>
                <w:lang w:eastAsia="en-IN"/>
              </w:rPr>
              <w:t>Bhardwaj</w:t>
            </w:r>
            <w:proofErr w:type="spellEnd"/>
            <w:r w:rsidRPr="00165581">
              <w:rPr>
                <w:color w:val="000000"/>
                <w:lang w:eastAsia="en-IN"/>
              </w:rPr>
              <w:t xml:space="preserve">, Ms. </w:t>
            </w:r>
            <w:proofErr w:type="spellStart"/>
            <w:r w:rsidRPr="00165581">
              <w:rPr>
                <w:color w:val="000000"/>
                <w:lang w:eastAsia="en-IN"/>
              </w:rPr>
              <w:t>BharathiVimal&amp;Ms</w:t>
            </w:r>
            <w:proofErr w:type="spellEnd"/>
            <w:r w:rsidRPr="00165581">
              <w:rPr>
                <w:color w:val="000000"/>
                <w:lang w:eastAsia="en-IN"/>
              </w:rPr>
              <w:t xml:space="preserve">. </w:t>
            </w:r>
            <w:proofErr w:type="spellStart"/>
            <w:r w:rsidRPr="00165581">
              <w:rPr>
                <w:color w:val="000000"/>
                <w:lang w:eastAsia="en-IN"/>
              </w:rPr>
              <w:t>Pavithra</w:t>
            </w:r>
            <w:proofErr w:type="spellEnd"/>
            <w:r w:rsidRPr="00165581">
              <w:rPr>
                <w:color w:val="000000"/>
                <w:lang w:eastAsia="en-IN"/>
              </w:rPr>
              <w:t xml:space="preserve"> K. They presented an article </w:t>
            </w:r>
            <w:r w:rsidRPr="00165581">
              <w:rPr>
                <w:color w:val="000000"/>
                <w:shd w:val="clear" w:color="auto" w:fill="FFFFFF"/>
              </w:rPr>
              <w:t>titled</w:t>
            </w:r>
            <w:r w:rsidRPr="0016558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65581">
              <w:rPr>
                <w:b/>
                <w:color w:val="000000"/>
                <w:lang w:eastAsia="en-IN"/>
              </w:rPr>
              <w:t xml:space="preserve">Semi occluded vocal tract exercises: Aerodynamic and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Electroglottographic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 </w:t>
            </w:r>
            <w:proofErr w:type="spellStart"/>
            <w:r w:rsidRPr="00165581">
              <w:rPr>
                <w:b/>
                <w:color w:val="000000"/>
                <w:lang w:eastAsia="en-IN"/>
              </w:rPr>
              <w:t>measurments</w:t>
            </w:r>
            <w:proofErr w:type="spellEnd"/>
            <w:r w:rsidRPr="00165581">
              <w:rPr>
                <w:b/>
                <w:color w:val="000000"/>
                <w:lang w:eastAsia="en-IN"/>
              </w:rPr>
              <w:t xml:space="preserve"> </w:t>
            </w:r>
            <w:r w:rsidRPr="00165581">
              <w:rPr>
                <w:color w:val="000000"/>
                <w:lang w:eastAsia="en-IN"/>
              </w:rPr>
              <w:t xml:space="preserve">by </w:t>
            </w:r>
            <w:proofErr w:type="spellStart"/>
            <w:r w:rsidRPr="00165581">
              <w:rPr>
                <w:color w:val="000000"/>
                <w:shd w:val="clear" w:color="auto" w:fill="FFFFFF"/>
              </w:rPr>
              <w:t>Dargin</w:t>
            </w:r>
            <w:proofErr w:type="spellEnd"/>
            <w:r w:rsidRPr="00165581">
              <w:rPr>
                <w:color w:val="000000"/>
                <w:shd w:val="clear" w:color="auto" w:fill="FFFFFF"/>
              </w:rPr>
              <w:t>, T.C., &amp;</w:t>
            </w:r>
            <w:r w:rsidR="00E424E5" w:rsidRPr="0016558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65581">
              <w:rPr>
                <w:color w:val="000000"/>
                <w:shd w:val="clear" w:color="auto" w:fill="FFFFFF"/>
              </w:rPr>
              <w:t>Searl</w:t>
            </w:r>
            <w:proofErr w:type="spellEnd"/>
            <w:r w:rsidRPr="00165581">
              <w:rPr>
                <w:color w:val="000000"/>
                <w:shd w:val="clear" w:color="auto" w:fill="FFFFFF"/>
              </w:rPr>
              <w:t>, J.</w:t>
            </w:r>
            <w:r w:rsidRPr="00165581">
              <w:rPr>
                <w:color w:val="000000"/>
                <w:lang w:eastAsia="en-IN"/>
              </w:rPr>
              <w:t xml:space="preserve"> From Journal of the Voice Foundation 2015. </w:t>
            </w:r>
            <w:r w:rsidRPr="00165581">
              <w:rPr>
                <w:b/>
                <w:bCs/>
                <w:color w:val="000000"/>
                <w:lang w:eastAsia="en-IN"/>
              </w:rPr>
              <w:t xml:space="preserve">Mr. R. </w:t>
            </w:r>
            <w:proofErr w:type="spellStart"/>
            <w:r w:rsidRPr="00165581">
              <w:rPr>
                <w:b/>
                <w:bCs/>
                <w:color w:val="000000"/>
                <w:lang w:eastAsia="en-IN"/>
              </w:rPr>
              <w:t>Rajasudhakar</w:t>
            </w:r>
            <w:proofErr w:type="spellEnd"/>
            <w:r w:rsidRPr="00165581">
              <w:rPr>
                <w:b/>
                <w:bCs/>
                <w:color w:val="000000"/>
                <w:lang w:eastAsia="en-IN"/>
              </w:rPr>
              <w:t>, L</w:t>
            </w:r>
            <w:r w:rsidRPr="00165581">
              <w:rPr>
                <w:bCs/>
                <w:color w:val="000000"/>
                <w:lang w:eastAsia="en-IN"/>
              </w:rPr>
              <w:t>ecturer in Speech Sciences guided this Journal club presentation.</w:t>
            </w:r>
          </w:p>
          <w:p w:rsidR="009A0B6E" w:rsidRPr="00165581" w:rsidRDefault="009A0B6E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color w:val="000000"/>
              </w:rPr>
            </w:pPr>
          </w:p>
        </w:tc>
      </w:tr>
    </w:tbl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/>
        <w:rPr>
          <w:b/>
        </w:rPr>
      </w:pPr>
      <w:r w:rsidRPr="0039182F">
        <w:rPr>
          <w:b/>
        </w:rPr>
        <w:lastRenderedPageBreak/>
        <w:t xml:space="preserve">Educational Stipend </w:t>
      </w:r>
    </w:p>
    <w:tbl>
      <w:tblPr>
        <w:tblW w:w="7303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818"/>
        <w:gridCol w:w="3315"/>
      </w:tblGrid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165581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Programme</w:t>
            </w:r>
          </w:p>
        </w:tc>
        <w:tc>
          <w:tcPr>
            <w:tcW w:w="3315" w:type="dxa"/>
          </w:tcPr>
          <w:p w:rsidR="00FD618E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Stipend</w:t>
            </w:r>
            <w:r w:rsidR="00FD618E" w:rsidRPr="00165581">
              <w:rPr>
                <w:b/>
              </w:rPr>
              <w:t>/Fellowship</w:t>
            </w:r>
          </w:p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 xml:space="preserve"> per student per month</w:t>
            </w:r>
            <w:r w:rsidR="00FD618E" w:rsidRPr="00165581">
              <w:rPr>
                <w:b/>
              </w:rPr>
              <w:t xml:space="preserve"> (Rs.)</w:t>
            </w: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39182F">
              <w:t>B.Sc</w:t>
            </w:r>
            <w:r w:rsidR="008F5DCF" w:rsidRPr="0039182F">
              <w:t>.</w:t>
            </w:r>
            <w:r w:rsidRPr="0039182F">
              <w:t xml:space="preserve">  (</w:t>
            </w:r>
            <w:proofErr w:type="spellStart"/>
            <w:r w:rsidRPr="0039182F">
              <w:t>Sp.&amp;Hg</w:t>
            </w:r>
            <w:proofErr w:type="spellEnd"/>
            <w:r w:rsidRPr="0039182F">
              <w:t>.)</w:t>
            </w:r>
            <w:r w:rsidR="00FD618E" w:rsidRPr="0039182F">
              <w:t xml:space="preserve"> *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800</w:t>
            </w: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39182F">
              <w:t>M. Sc</w:t>
            </w:r>
            <w:r w:rsidR="008F5DCF" w:rsidRPr="0039182F">
              <w:t>.</w:t>
            </w:r>
            <w:r w:rsidRPr="0039182F">
              <w:t xml:space="preserve"> (</w:t>
            </w:r>
            <w:proofErr w:type="spellStart"/>
            <w:r w:rsidRPr="0039182F">
              <w:t>Aud</w:t>
            </w:r>
            <w:proofErr w:type="spellEnd"/>
            <w:r w:rsidRPr="0039182F">
              <w:t xml:space="preserve">)  </w:t>
            </w:r>
            <w:r w:rsidR="00FD618E" w:rsidRPr="0039182F">
              <w:t xml:space="preserve"> *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1600</w:t>
            </w: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39182F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>M. Sc</w:t>
            </w:r>
            <w:r w:rsidR="008F5DCF" w:rsidRPr="0039182F">
              <w:t>.</w:t>
            </w:r>
            <w:r w:rsidRPr="0039182F">
              <w:t xml:space="preserve"> (SLP)</w:t>
            </w:r>
            <w:r w:rsidR="00FD618E" w:rsidRPr="0039182F">
              <w:t xml:space="preserve"> *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1600</w:t>
            </w: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39182F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 xml:space="preserve">B. </w:t>
            </w:r>
            <w:proofErr w:type="spellStart"/>
            <w:r w:rsidRPr="0039182F">
              <w:t>S.Ed</w:t>
            </w:r>
            <w:proofErr w:type="spellEnd"/>
            <w:r w:rsidR="008F5DCF" w:rsidRPr="0039182F">
              <w:t>.</w:t>
            </w:r>
            <w:r w:rsidRPr="0039182F">
              <w:t xml:space="preserve"> (HI)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400</w:t>
            </w: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39182F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>M.S.Ed</w:t>
            </w:r>
            <w:r w:rsidR="008F5DCF" w:rsidRPr="0039182F">
              <w:t>.</w:t>
            </w:r>
            <w:r w:rsidRPr="0039182F">
              <w:t xml:space="preserve"> (HI)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650</w:t>
            </w: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39182F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>Internship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AIISH            - </w:t>
            </w:r>
            <w:r w:rsidR="00B1503F" w:rsidRPr="00165581">
              <w:rPr>
                <w:bCs/>
              </w:rPr>
              <w:t xml:space="preserve">                  </w:t>
            </w:r>
            <w:r w:rsidRPr="00165581">
              <w:rPr>
                <w:bCs/>
              </w:rPr>
              <w:t>5000</w:t>
            </w:r>
          </w:p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Outside          </w:t>
            </w:r>
          </w:p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    - </w:t>
            </w:r>
            <w:r w:rsidR="00264DC1" w:rsidRPr="00165581">
              <w:rPr>
                <w:bCs/>
              </w:rPr>
              <w:t xml:space="preserve"> </w:t>
            </w:r>
            <w:r w:rsidRPr="00165581">
              <w:rPr>
                <w:bCs/>
              </w:rPr>
              <w:t xml:space="preserve">North-eastern states </w:t>
            </w:r>
            <w:r w:rsidR="00264DC1" w:rsidRPr="00165581">
              <w:rPr>
                <w:bCs/>
              </w:rPr>
              <w:t xml:space="preserve"> </w:t>
            </w:r>
            <w:r w:rsidRPr="00165581">
              <w:rPr>
                <w:bCs/>
              </w:rPr>
              <w:t xml:space="preserve"> 6000</w:t>
            </w:r>
          </w:p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65581">
              <w:rPr>
                <w:bCs/>
              </w:rPr>
              <w:t xml:space="preserve">    -  Other states              </w:t>
            </w:r>
            <w:r w:rsidR="00264DC1" w:rsidRPr="00165581">
              <w:rPr>
                <w:bCs/>
              </w:rPr>
              <w:t xml:space="preserve">  </w:t>
            </w:r>
            <w:r w:rsidRPr="00165581">
              <w:rPr>
                <w:bCs/>
              </w:rPr>
              <w:t>5000</w:t>
            </w:r>
          </w:p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39182F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>DHLS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250</w:t>
            </w:r>
          </w:p>
        </w:tc>
      </w:tr>
      <w:tr w:rsidR="00A83AA8" w:rsidRPr="0039182F" w:rsidTr="00165581">
        <w:tc>
          <w:tcPr>
            <w:tcW w:w="1170" w:type="dxa"/>
          </w:tcPr>
          <w:p w:rsidR="00A83AA8" w:rsidRPr="00165581" w:rsidRDefault="00A83AA8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39182F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>DECSE(HI)</w:t>
            </w:r>
          </w:p>
        </w:tc>
        <w:tc>
          <w:tcPr>
            <w:tcW w:w="3315" w:type="dxa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right"/>
              <w:rPr>
                <w:bCs/>
              </w:rPr>
            </w:pPr>
            <w:r w:rsidRPr="00165581">
              <w:rPr>
                <w:bCs/>
              </w:rPr>
              <w:t>250</w:t>
            </w:r>
          </w:p>
        </w:tc>
      </w:tr>
      <w:tr w:rsidR="00FD618E" w:rsidRPr="0039182F" w:rsidTr="00165581">
        <w:tc>
          <w:tcPr>
            <w:tcW w:w="1170" w:type="dxa"/>
          </w:tcPr>
          <w:p w:rsidR="00FD618E" w:rsidRPr="00165581" w:rsidRDefault="00FD618E" w:rsidP="00165581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FD618E" w:rsidRPr="0039182F" w:rsidRDefault="00FD618E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39182F">
              <w:t>Ph.D</w:t>
            </w:r>
            <w:r w:rsidR="00E34A69" w:rsidRPr="0039182F">
              <w:t>.</w:t>
            </w:r>
            <w:r w:rsidR="00264DC1" w:rsidRPr="0039182F">
              <w:t xml:space="preserve"> </w:t>
            </w:r>
            <w:r w:rsidRPr="0039182F">
              <w:t>(</w:t>
            </w:r>
            <w:proofErr w:type="spellStart"/>
            <w:r w:rsidRPr="0039182F">
              <w:t>Aud</w:t>
            </w:r>
            <w:proofErr w:type="spellEnd"/>
            <w:r w:rsidRPr="0039182F">
              <w:t>) / Ph.D</w:t>
            </w:r>
            <w:r w:rsidR="00E34A69" w:rsidRPr="0039182F">
              <w:t>.</w:t>
            </w:r>
            <w:r w:rsidRPr="0039182F">
              <w:t xml:space="preserve"> (SLP)</w:t>
            </w:r>
          </w:p>
        </w:tc>
        <w:tc>
          <w:tcPr>
            <w:tcW w:w="3315" w:type="dxa"/>
          </w:tcPr>
          <w:p w:rsidR="00FD618E" w:rsidRPr="00165581" w:rsidRDefault="007C0C1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 xml:space="preserve">I </w:t>
            </w:r>
            <w:r w:rsidR="00CC5AA2" w:rsidRPr="00165581">
              <w:rPr>
                <w:bCs/>
              </w:rPr>
              <w:t xml:space="preserve">&amp; II </w:t>
            </w:r>
            <w:r w:rsidRPr="00165581">
              <w:rPr>
                <w:bCs/>
              </w:rPr>
              <w:t xml:space="preserve">year </w:t>
            </w:r>
            <w:r w:rsidR="00E5528E" w:rsidRPr="00165581">
              <w:rPr>
                <w:bCs/>
              </w:rPr>
              <w:t>–</w:t>
            </w:r>
            <w:r w:rsidRPr="00165581">
              <w:rPr>
                <w:bCs/>
              </w:rPr>
              <w:t xml:space="preserve"> </w:t>
            </w:r>
            <w:r w:rsidR="00E5528E" w:rsidRPr="00165581">
              <w:rPr>
                <w:bCs/>
              </w:rPr>
              <w:t>14,000 + 20% HRA</w:t>
            </w:r>
          </w:p>
          <w:p w:rsidR="00E5528E" w:rsidRPr="00165581" w:rsidRDefault="00E5528E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65581">
              <w:rPr>
                <w:bCs/>
              </w:rPr>
              <w:t>II</w:t>
            </w:r>
            <w:r w:rsidR="00CC5AA2" w:rsidRPr="00165581">
              <w:rPr>
                <w:bCs/>
              </w:rPr>
              <w:t>I</w:t>
            </w:r>
            <w:r w:rsidRPr="00165581">
              <w:rPr>
                <w:bCs/>
              </w:rPr>
              <w:t xml:space="preserve"> year </w:t>
            </w:r>
            <w:r w:rsidR="00CC5AA2" w:rsidRPr="00165581">
              <w:rPr>
                <w:bCs/>
              </w:rPr>
              <w:t>–</w:t>
            </w:r>
            <w:r w:rsidRPr="00165581">
              <w:rPr>
                <w:bCs/>
              </w:rPr>
              <w:t xml:space="preserve"> </w:t>
            </w:r>
            <w:r w:rsidR="00CC5AA2" w:rsidRPr="00165581">
              <w:rPr>
                <w:bCs/>
              </w:rPr>
              <w:t>15,000 + 20% HRA</w:t>
            </w:r>
          </w:p>
        </w:tc>
      </w:tr>
    </w:tbl>
    <w:p w:rsidR="000B3D2B" w:rsidRPr="0039182F" w:rsidRDefault="00FD618E" w:rsidP="00264DC1">
      <w:pPr>
        <w:pStyle w:val="BodyTextIndent2"/>
        <w:tabs>
          <w:tab w:val="left" w:pos="561"/>
        </w:tabs>
        <w:spacing w:after="0" w:line="360" w:lineRule="auto"/>
        <w:ind w:left="630"/>
        <w:rPr>
          <w:b/>
        </w:rPr>
      </w:pPr>
      <w:r w:rsidRPr="0039182F">
        <w:rPr>
          <w:b/>
        </w:rPr>
        <w:t xml:space="preserve">  </w:t>
      </w:r>
    </w:p>
    <w:p w:rsidR="006A2478" w:rsidRPr="0039182F" w:rsidRDefault="006A2478" w:rsidP="00264DC1">
      <w:pPr>
        <w:pStyle w:val="BodyTextIndent2"/>
        <w:tabs>
          <w:tab w:val="left" w:pos="561"/>
        </w:tabs>
        <w:spacing w:after="0" w:line="360" w:lineRule="auto"/>
        <w:ind w:left="630"/>
        <w:rPr>
          <w:b/>
        </w:rPr>
      </w:pPr>
      <w:r w:rsidRPr="0039182F">
        <w:rPr>
          <w:b/>
        </w:rPr>
        <w:t>Other Financial Assistance</w:t>
      </w:r>
    </w:p>
    <w:tbl>
      <w:tblPr>
        <w:tblW w:w="819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818"/>
        <w:gridCol w:w="4202"/>
      </w:tblGrid>
      <w:tr w:rsidR="006A2478" w:rsidRPr="0039182F" w:rsidTr="00165581">
        <w:tc>
          <w:tcPr>
            <w:tcW w:w="1170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165581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Details of the students</w:t>
            </w:r>
          </w:p>
        </w:tc>
        <w:tc>
          <w:tcPr>
            <w:tcW w:w="4202" w:type="dxa"/>
          </w:tcPr>
          <w:p w:rsidR="006A2478" w:rsidRPr="00165581" w:rsidRDefault="006A2478" w:rsidP="0016558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65581">
              <w:rPr>
                <w:b/>
              </w:rPr>
              <w:t>Details of the financial Assistance</w:t>
            </w:r>
          </w:p>
        </w:tc>
      </w:tr>
      <w:tr w:rsidR="00A83AA8" w:rsidRPr="0039182F" w:rsidTr="00165581">
        <w:tc>
          <w:tcPr>
            <w:tcW w:w="8190" w:type="dxa"/>
            <w:gridSpan w:val="3"/>
          </w:tcPr>
          <w:p w:rsidR="00A83AA8" w:rsidRPr="00165581" w:rsidRDefault="00A83AA8" w:rsidP="00165581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165581">
              <w:rPr>
                <w:b/>
              </w:rPr>
              <w:t>Nil</w:t>
            </w:r>
          </w:p>
        </w:tc>
      </w:tr>
    </w:tbl>
    <w:p w:rsidR="00E43E64" w:rsidRPr="0039182F" w:rsidRDefault="00E43E6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r w:rsidRPr="0039182F">
        <w:rPr>
          <w:b/>
        </w:rPr>
        <w:t xml:space="preserve">Major Activities/ events carried out under the aegis  of the Section </w:t>
      </w:r>
      <w:r w:rsidR="00FD618E" w:rsidRPr="0039182F">
        <w:t>(</w:t>
      </w:r>
      <w:r w:rsidRPr="0039182F">
        <w:t>A brief note in not more than five sentences about each activity/event)</w:t>
      </w:r>
    </w:p>
    <w:p w:rsidR="005F4AB3" w:rsidRPr="0039182F" w:rsidRDefault="005F4AB3" w:rsidP="00D674B4">
      <w:pPr>
        <w:pStyle w:val="BodyTextIndent2"/>
        <w:tabs>
          <w:tab w:val="left" w:pos="561"/>
        </w:tabs>
        <w:spacing w:after="0" w:line="240" w:lineRule="auto"/>
        <w:ind w:left="720"/>
        <w:jc w:val="both"/>
      </w:pPr>
    </w:p>
    <w:p w:rsidR="00DC7EE9" w:rsidRPr="0039182F" w:rsidRDefault="00DC7EE9" w:rsidP="00486EE3">
      <w:pPr>
        <w:pStyle w:val="BodyTextIndent2"/>
        <w:numPr>
          <w:ilvl w:val="0"/>
          <w:numId w:val="42"/>
        </w:numPr>
        <w:spacing w:after="0" w:line="240" w:lineRule="auto"/>
        <w:ind w:left="1620" w:hanging="270"/>
      </w:pPr>
      <w:r w:rsidRPr="0039182F">
        <w:t>Clinical/ practical viva and dissertation viva for UG and PG programmes were conducted</w:t>
      </w:r>
    </w:p>
    <w:p w:rsidR="00543789" w:rsidRPr="0039182F" w:rsidRDefault="00543789" w:rsidP="00486EE3">
      <w:pPr>
        <w:pStyle w:val="BodyTextIndent2"/>
        <w:spacing w:after="0" w:line="240" w:lineRule="auto"/>
        <w:ind w:left="1620" w:hanging="270"/>
      </w:pPr>
    </w:p>
    <w:p w:rsidR="00DC7EE9" w:rsidRPr="0039182F" w:rsidRDefault="00DC7EE9" w:rsidP="00486EE3">
      <w:pPr>
        <w:pStyle w:val="BodyTextIndent2"/>
        <w:numPr>
          <w:ilvl w:val="0"/>
          <w:numId w:val="42"/>
        </w:numPr>
        <w:spacing w:after="0" w:line="240" w:lineRule="auto"/>
        <w:ind w:left="1620" w:hanging="270"/>
      </w:pPr>
      <w:r w:rsidRPr="0039182F">
        <w:t>Theory examinations of University of Mysore for UG and PG programmes were conducted</w:t>
      </w:r>
    </w:p>
    <w:p w:rsidR="00543789" w:rsidRPr="0039182F" w:rsidRDefault="00543789" w:rsidP="00486EE3">
      <w:pPr>
        <w:pStyle w:val="BodyTextIndent2"/>
        <w:spacing w:after="0" w:line="240" w:lineRule="auto"/>
        <w:ind w:left="1620" w:hanging="270"/>
      </w:pPr>
    </w:p>
    <w:p w:rsidR="00DC7EE9" w:rsidRPr="0039182F" w:rsidRDefault="00DC7EE9" w:rsidP="005D075C">
      <w:pPr>
        <w:pStyle w:val="BodyTextIndent2"/>
        <w:numPr>
          <w:ilvl w:val="0"/>
          <w:numId w:val="42"/>
        </w:numPr>
        <w:spacing w:after="0" w:line="240" w:lineRule="auto"/>
        <w:ind w:left="1620" w:hanging="270"/>
        <w:jc w:val="both"/>
      </w:pPr>
      <w:r w:rsidRPr="0039182F">
        <w:t xml:space="preserve">A workshop was conducted for finalization of regulations and syllabi for the </w:t>
      </w:r>
      <w:proofErr w:type="spellStart"/>
      <w:r w:rsidRPr="0039182F">
        <w:t>B.Ed.Spl.Ed</w:t>
      </w:r>
      <w:proofErr w:type="spellEnd"/>
      <w:r w:rsidRPr="0039182F">
        <w:t xml:space="preserve">(HI) and </w:t>
      </w:r>
      <w:proofErr w:type="spellStart"/>
      <w:r w:rsidRPr="0039182F">
        <w:t>M.Ed.Spl.Ed</w:t>
      </w:r>
      <w:proofErr w:type="spellEnd"/>
      <w:r w:rsidRPr="0039182F">
        <w:t xml:space="preserve">.(HI) programmes on 26.5.2015, 27.5.2015 and 28.5.2015. This was done as  per the RCI </w:t>
      </w:r>
      <w:proofErr w:type="spellStart"/>
      <w:r w:rsidRPr="0039182F">
        <w:t>regualtions</w:t>
      </w:r>
      <w:proofErr w:type="spellEnd"/>
      <w:r w:rsidRPr="0039182F">
        <w:t xml:space="preserve"> and syllabi for 2 years programmes.</w:t>
      </w:r>
    </w:p>
    <w:p w:rsidR="00543789" w:rsidRPr="0039182F" w:rsidRDefault="00543789" w:rsidP="00486EE3">
      <w:pPr>
        <w:pStyle w:val="BodyTextIndent2"/>
        <w:spacing w:after="0" w:line="240" w:lineRule="auto"/>
        <w:ind w:left="1620" w:hanging="270"/>
      </w:pPr>
    </w:p>
    <w:p w:rsidR="009A0B6E" w:rsidRPr="0039182F" w:rsidRDefault="009A0B6E" w:rsidP="00486EE3">
      <w:pPr>
        <w:pStyle w:val="BodyTextIndent2"/>
        <w:numPr>
          <w:ilvl w:val="0"/>
          <w:numId w:val="42"/>
        </w:numPr>
        <w:spacing w:after="0" w:line="240" w:lineRule="auto"/>
        <w:ind w:left="1620" w:hanging="270"/>
      </w:pPr>
      <w:r w:rsidRPr="0039182F">
        <w:t xml:space="preserve">PG even semester examinations </w:t>
      </w:r>
      <w:r w:rsidR="007F5DB4" w:rsidRPr="0039182F">
        <w:t>conducted.</w:t>
      </w:r>
    </w:p>
    <w:p w:rsidR="00543789" w:rsidRPr="0039182F" w:rsidRDefault="00543789" w:rsidP="00486EE3">
      <w:pPr>
        <w:pStyle w:val="BodyTextIndent2"/>
        <w:spacing w:after="0" w:line="240" w:lineRule="auto"/>
        <w:ind w:left="1620" w:hanging="270"/>
      </w:pPr>
    </w:p>
    <w:p w:rsidR="009A0B6E" w:rsidRPr="0039182F" w:rsidRDefault="009A0B6E" w:rsidP="00486EE3">
      <w:pPr>
        <w:pStyle w:val="BodyTextIndent2"/>
        <w:numPr>
          <w:ilvl w:val="0"/>
          <w:numId w:val="42"/>
        </w:numPr>
        <w:spacing w:after="0" w:line="240" w:lineRule="auto"/>
        <w:ind w:left="1620" w:hanging="270"/>
      </w:pPr>
      <w:r w:rsidRPr="0039182F">
        <w:t>Entrance examination for UG program was conducted on 13.06.2015 and results announced on 16.06.2015.</w:t>
      </w:r>
    </w:p>
    <w:p w:rsidR="00543789" w:rsidRPr="0039182F" w:rsidRDefault="00543789" w:rsidP="00543789">
      <w:pPr>
        <w:pStyle w:val="BodyTextIndent2"/>
        <w:tabs>
          <w:tab w:val="left" w:pos="561"/>
        </w:tabs>
        <w:spacing w:after="0" w:line="240" w:lineRule="auto"/>
        <w:ind w:left="1440"/>
      </w:pPr>
    </w:p>
    <w:p w:rsidR="009A0B6E" w:rsidRPr="0039182F" w:rsidRDefault="009A0B6E" w:rsidP="002A687C">
      <w:pPr>
        <w:pStyle w:val="BodyTextIndent2"/>
        <w:numPr>
          <w:ilvl w:val="2"/>
          <w:numId w:val="41"/>
        </w:numPr>
        <w:tabs>
          <w:tab w:val="left" w:pos="561"/>
        </w:tabs>
        <w:spacing w:after="0" w:line="240" w:lineRule="auto"/>
      </w:pPr>
      <w:r w:rsidRPr="0039182F">
        <w:t>No. of applicants 1390</w:t>
      </w:r>
    </w:p>
    <w:p w:rsidR="009A0B6E" w:rsidRPr="0039182F" w:rsidRDefault="009A0B6E" w:rsidP="002A687C">
      <w:pPr>
        <w:pStyle w:val="BodyTextIndent2"/>
        <w:numPr>
          <w:ilvl w:val="2"/>
          <w:numId w:val="41"/>
        </w:numPr>
        <w:tabs>
          <w:tab w:val="left" w:pos="561"/>
        </w:tabs>
        <w:spacing w:after="0" w:line="240" w:lineRule="auto"/>
      </w:pPr>
      <w:r w:rsidRPr="0039182F">
        <w:t>No. who appeared for UG entrance exam 2015: 927</w:t>
      </w:r>
    </w:p>
    <w:p w:rsidR="009A0B6E" w:rsidRPr="0039182F" w:rsidRDefault="009A0B6E" w:rsidP="002A687C">
      <w:pPr>
        <w:pStyle w:val="BodyTextIndent2"/>
        <w:numPr>
          <w:ilvl w:val="2"/>
          <w:numId w:val="41"/>
        </w:numPr>
        <w:tabs>
          <w:tab w:val="left" w:pos="561"/>
        </w:tabs>
        <w:spacing w:after="0" w:line="240" w:lineRule="auto"/>
      </w:pPr>
      <w:r w:rsidRPr="0039182F">
        <w:t>No. of foreign applicants with documents: 12</w:t>
      </w:r>
    </w:p>
    <w:p w:rsidR="009A0B6E" w:rsidRPr="0039182F" w:rsidRDefault="009A0B6E" w:rsidP="002A687C">
      <w:pPr>
        <w:pStyle w:val="BodyTextIndent2"/>
        <w:numPr>
          <w:ilvl w:val="2"/>
          <w:numId w:val="41"/>
        </w:numPr>
        <w:tabs>
          <w:tab w:val="left" w:pos="561"/>
        </w:tabs>
        <w:spacing w:after="0" w:line="240" w:lineRule="auto"/>
      </w:pPr>
      <w:r w:rsidRPr="0039182F">
        <w:t>Selection committee meeting for UG admission was held on 19.06.2015</w:t>
      </w:r>
    </w:p>
    <w:p w:rsidR="009A0B6E" w:rsidRPr="0039182F" w:rsidRDefault="009A0B6E" w:rsidP="002A687C">
      <w:pPr>
        <w:pStyle w:val="BodyTextIndent2"/>
        <w:numPr>
          <w:ilvl w:val="2"/>
          <w:numId w:val="41"/>
        </w:numPr>
        <w:tabs>
          <w:tab w:val="left" w:pos="561"/>
        </w:tabs>
        <w:spacing w:after="0" w:line="240" w:lineRule="auto"/>
      </w:pPr>
      <w:r w:rsidRPr="0039182F">
        <w:t>Counseling and admission:</w:t>
      </w:r>
    </w:p>
    <w:p w:rsidR="009A0B6E" w:rsidRPr="0039182F" w:rsidRDefault="009A0B6E" w:rsidP="002A687C">
      <w:pPr>
        <w:pStyle w:val="BodyTextIndent2"/>
        <w:numPr>
          <w:ilvl w:val="3"/>
          <w:numId w:val="41"/>
        </w:numPr>
        <w:tabs>
          <w:tab w:val="left" w:pos="561"/>
        </w:tabs>
        <w:spacing w:after="0" w:line="240" w:lineRule="auto"/>
      </w:pPr>
      <w:r w:rsidRPr="0039182F">
        <w:t xml:space="preserve"> I round: 22 and 23 June 2015</w:t>
      </w:r>
    </w:p>
    <w:p w:rsidR="009A0B6E" w:rsidRPr="0039182F" w:rsidRDefault="009A0B6E" w:rsidP="002A687C">
      <w:pPr>
        <w:pStyle w:val="BodyTextIndent2"/>
        <w:numPr>
          <w:ilvl w:val="3"/>
          <w:numId w:val="41"/>
        </w:numPr>
        <w:tabs>
          <w:tab w:val="left" w:pos="561"/>
        </w:tabs>
        <w:spacing w:after="0" w:line="240" w:lineRule="auto"/>
      </w:pPr>
      <w:r w:rsidRPr="0039182F">
        <w:t>II round: 26.06.2015</w:t>
      </w:r>
    </w:p>
    <w:p w:rsidR="00543789" w:rsidRPr="0039182F" w:rsidRDefault="00543789" w:rsidP="00543789">
      <w:pPr>
        <w:pStyle w:val="BodyTextIndent2"/>
        <w:tabs>
          <w:tab w:val="left" w:pos="561"/>
        </w:tabs>
        <w:spacing w:after="0" w:line="240" w:lineRule="auto"/>
        <w:ind w:left="1440"/>
      </w:pPr>
    </w:p>
    <w:p w:rsidR="009A0B6E" w:rsidRPr="0039182F" w:rsidRDefault="009A0B6E" w:rsidP="00486EE3">
      <w:pPr>
        <w:pStyle w:val="BodyTextIndent2"/>
        <w:numPr>
          <w:ilvl w:val="0"/>
          <w:numId w:val="43"/>
        </w:numPr>
        <w:spacing w:after="0" w:line="240" w:lineRule="auto"/>
        <w:ind w:left="1620" w:hanging="270"/>
      </w:pPr>
      <w:r w:rsidRPr="0039182F">
        <w:t>Counseling and admissions for UG program was carried out.</w:t>
      </w:r>
    </w:p>
    <w:p w:rsidR="00543789" w:rsidRPr="0039182F" w:rsidRDefault="00543789" w:rsidP="00543789">
      <w:pPr>
        <w:pStyle w:val="BodyTextIndent2"/>
        <w:spacing w:after="0" w:line="240" w:lineRule="auto"/>
        <w:ind w:left="1620" w:hanging="270"/>
      </w:pPr>
    </w:p>
    <w:p w:rsidR="009A0B6E" w:rsidRPr="0039182F" w:rsidRDefault="009A0B6E" w:rsidP="00486EE3">
      <w:pPr>
        <w:pStyle w:val="BodyTextIndent2"/>
        <w:numPr>
          <w:ilvl w:val="0"/>
          <w:numId w:val="43"/>
        </w:numPr>
        <w:spacing w:after="0" w:line="240" w:lineRule="auto"/>
        <w:ind w:left="1620" w:hanging="270"/>
        <w:jc w:val="both"/>
      </w:pPr>
      <w:r w:rsidRPr="0039182F">
        <w:t>Counseling and admissions for PG program (</w:t>
      </w:r>
      <w:proofErr w:type="spellStart"/>
      <w:r w:rsidRPr="0039182F">
        <w:t>M.Sc-Aud</w:t>
      </w:r>
      <w:proofErr w:type="spellEnd"/>
      <w:r w:rsidRPr="0039182F">
        <w:t xml:space="preserve"> &amp; M.Sc.-SLP) was carried out on 23.7.2015 and 24.7.2015.</w:t>
      </w:r>
    </w:p>
    <w:p w:rsidR="00543789" w:rsidRPr="0039182F" w:rsidRDefault="00543789" w:rsidP="00543789">
      <w:pPr>
        <w:pStyle w:val="BodyTextIndent2"/>
        <w:spacing w:after="0" w:line="240" w:lineRule="auto"/>
        <w:ind w:left="1620" w:hanging="270"/>
      </w:pPr>
    </w:p>
    <w:p w:rsidR="009A0B6E" w:rsidRPr="0039182F" w:rsidRDefault="009A0B6E" w:rsidP="00486EE3">
      <w:pPr>
        <w:pStyle w:val="BodyTextIndent2"/>
        <w:numPr>
          <w:ilvl w:val="0"/>
          <w:numId w:val="43"/>
        </w:numPr>
        <w:spacing w:after="0" w:line="240" w:lineRule="auto"/>
        <w:ind w:left="1620" w:hanging="270"/>
        <w:jc w:val="both"/>
      </w:pPr>
      <w:r w:rsidRPr="0039182F">
        <w:t>Counseling and admissions for Ph.D. (</w:t>
      </w:r>
      <w:proofErr w:type="spellStart"/>
      <w:r w:rsidRPr="0039182F">
        <w:t>Aud</w:t>
      </w:r>
      <w:proofErr w:type="spellEnd"/>
      <w:r w:rsidRPr="0039182F">
        <w:t>/SLP) program was carried out on 24.7.2015.</w:t>
      </w:r>
    </w:p>
    <w:p w:rsidR="00543789" w:rsidRPr="0039182F" w:rsidRDefault="00543789" w:rsidP="00543789">
      <w:pPr>
        <w:pStyle w:val="BodyTextIndent2"/>
        <w:spacing w:after="0" w:line="240" w:lineRule="auto"/>
        <w:ind w:left="1620" w:hanging="270"/>
      </w:pPr>
    </w:p>
    <w:p w:rsidR="009A0B6E" w:rsidRPr="0039182F" w:rsidRDefault="009A0B6E" w:rsidP="00486EE3">
      <w:pPr>
        <w:pStyle w:val="BodyTextIndent2"/>
        <w:numPr>
          <w:ilvl w:val="0"/>
          <w:numId w:val="43"/>
        </w:numPr>
        <w:spacing w:after="0" w:line="240" w:lineRule="auto"/>
        <w:ind w:left="1620" w:hanging="270"/>
      </w:pPr>
      <w:r w:rsidRPr="0039182F">
        <w:t>Counseling and admissions for DHLS, DHAET and DECSE(HI)  programs was carried out on 14.7.2015 and 15.7.2015.</w:t>
      </w:r>
    </w:p>
    <w:p w:rsidR="00543789" w:rsidRPr="0039182F" w:rsidRDefault="00543789" w:rsidP="00543789">
      <w:pPr>
        <w:pStyle w:val="BodyTextIndent2"/>
        <w:spacing w:after="0" w:line="240" w:lineRule="auto"/>
        <w:ind w:left="1620" w:hanging="270"/>
      </w:pPr>
    </w:p>
    <w:p w:rsidR="002F5406" w:rsidRPr="0039182F" w:rsidRDefault="002F5406" w:rsidP="00605F8C">
      <w:pPr>
        <w:pStyle w:val="BodyTextIndent2"/>
        <w:numPr>
          <w:ilvl w:val="0"/>
          <w:numId w:val="43"/>
        </w:numPr>
        <w:spacing w:after="0" w:line="240" w:lineRule="auto"/>
        <w:ind w:left="1620" w:hanging="270"/>
        <w:jc w:val="both"/>
      </w:pPr>
      <w:r w:rsidRPr="0039182F">
        <w:t>Counseling and admissions (second round) for PG program (</w:t>
      </w:r>
      <w:proofErr w:type="spellStart"/>
      <w:r w:rsidRPr="0039182F">
        <w:t>M.Sc-Aud</w:t>
      </w:r>
      <w:proofErr w:type="spellEnd"/>
      <w:r w:rsidRPr="0039182F">
        <w:t>/SLP) was carried out on 8.8.2015.</w:t>
      </w:r>
    </w:p>
    <w:p w:rsidR="00543789" w:rsidRPr="0039182F" w:rsidRDefault="00543789" w:rsidP="00543789">
      <w:pPr>
        <w:pStyle w:val="BodyTextIndent2"/>
        <w:tabs>
          <w:tab w:val="left" w:pos="561"/>
        </w:tabs>
        <w:spacing w:after="0" w:line="240" w:lineRule="auto"/>
        <w:ind w:left="1440"/>
      </w:pPr>
    </w:p>
    <w:p w:rsidR="002F5406" w:rsidRPr="0039182F" w:rsidRDefault="002F5406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Presentation of RP by M.Sc</w:t>
      </w:r>
      <w:r w:rsidR="007F5DB4" w:rsidRPr="0039182F">
        <w:t xml:space="preserve">. </w:t>
      </w:r>
      <w:r w:rsidRPr="0039182F">
        <w:t>(</w:t>
      </w:r>
      <w:proofErr w:type="spellStart"/>
      <w:r w:rsidRPr="0039182F">
        <w:t>Aud</w:t>
      </w:r>
      <w:proofErr w:type="spellEnd"/>
      <w:r w:rsidRPr="0039182F">
        <w:t>/SLP) students was carried out on 19.08.2015 and 20.08.2015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2F5406" w:rsidRPr="0039182F" w:rsidRDefault="002F5406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 xml:space="preserve">Counseling and admissions for B.Ed. </w:t>
      </w:r>
      <w:proofErr w:type="spellStart"/>
      <w:r w:rsidRPr="0039182F">
        <w:t>Spl.Ed</w:t>
      </w:r>
      <w:proofErr w:type="spellEnd"/>
      <w:r w:rsidRPr="0039182F">
        <w:t>. (HI) program was carried out on 14.08.2015, 17.08.2015 and 24.08.2015.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2F5406" w:rsidRPr="0039182F" w:rsidRDefault="002F5406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</w:pPr>
      <w:r w:rsidRPr="0039182F">
        <w:t>Counseling and admissions for DHLS, DHAET and DECSE(HI)  programs was carried out up to 20.08.2015.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2F5406" w:rsidRPr="0039182F" w:rsidRDefault="002F5406" w:rsidP="00605F8C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 xml:space="preserve">Dr. P. Manjula, Academic </w:t>
      </w:r>
      <w:r w:rsidR="007F5DB4" w:rsidRPr="0039182F">
        <w:t>C</w:t>
      </w:r>
      <w:r w:rsidRPr="0039182F">
        <w:t>oordinator, attended the NSS meeting as a member of the NSS advisory committee on 21.08.2015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C73691" w:rsidRPr="0039182F" w:rsidRDefault="00C73691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lastRenderedPageBreak/>
        <w:t>Online application submitted for RCI recognition extension for approval of DHA&amp;ET program for the year 2016-17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C73691" w:rsidRPr="0039182F" w:rsidRDefault="00C73691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Application submitted for RCI recognition extension for approval of PGDAAC program for the year 2016-17</w:t>
      </w:r>
    </w:p>
    <w:p w:rsidR="00A70662" w:rsidRPr="0039182F" w:rsidRDefault="00A70662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C73691" w:rsidRPr="0039182F" w:rsidRDefault="00C73691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Application for extension of recognition from University of Mysore for B.ASLP, M.Sc.(</w:t>
      </w:r>
      <w:proofErr w:type="spellStart"/>
      <w:r w:rsidRPr="0039182F">
        <w:t>Aud</w:t>
      </w:r>
      <w:proofErr w:type="spellEnd"/>
      <w:r w:rsidRPr="0039182F">
        <w:t xml:space="preserve">/SLP), PGDAAC, PGDCLP-SLP, PGDFSST, PGDNA, </w:t>
      </w:r>
      <w:proofErr w:type="spellStart"/>
      <w:r w:rsidRPr="0039182F">
        <w:t>B.Ed.Spl.Ed</w:t>
      </w:r>
      <w:proofErr w:type="spellEnd"/>
      <w:r w:rsidRPr="0039182F">
        <w:t xml:space="preserve">(HI), and </w:t>
      </w:r>
      <w:proofErr w:type="spellStart"/>
      <w:r w:rsidRPr="0039182F">
        <w:t>M.Ed.Spl.Ed</w:t>
      </w:r>
      <w:proofErr w:type="spellEnd"/>
      <w:r w:rsidRPr="0039182F">
        <w:t>(HI).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C73691" w:rsidRPr="0039182F" w:rsidRDefault="00C73691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Seminar for Course work 2 were conducted for the Ph.D</w:t>
      </w:r>
      <w:r w:rsidR="007F5DB4" w:rsidRPr="0039182F">
        <w:t>.</w:t>
      </w:r>
      <w:r w:rsidRPr="0039182F">
        <w:t xml:space="preserve"> (2015-16).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C73691" w:rsidRPr="0039182F" w:rsidRDefault="00C73691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 xml:space="preserve">Student deputation for conference: 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C73691" w:rsidRPr="0039182F" w:rsidRDefault="00C73691" w:rsidP="007F5DB4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890" w:hanging="270"/>
        <w:jc w:val="both"/>
      </w:pPr>
      <w:r w:rsidRPr="0039182F">
        <w:t xml:space="preserve">Ms. </w:t>
      </w:r>
      <w:proofErr w:type="spellStart"/>
      <w:r w:rsidRPr="0039182F">
        <w:t>Shantala</w:t>
      </w:r>
      <w:proofErr w:type="spellEnd"/>
      <w:r w:rsidRPr="0039182F">
        <w:t xml:space="preserve"> SP (I </w:t>
      </w:r>
      <w:proofErr w:type="spellStart"/>
      <w:r w:rsidRPr="0039182F">
        <w:t>MSc-Aud</w:t>
      </w:r>
      <w:proofErr w:type="spellEnd"/>
      <w:r w:rsidRPr="0039182F">
        <w:t>) to ICAS, Mangalore 10-11 Sept. 2015</w:t>
      </w:r>
    </w:p>
    <w:p w:rsidR="00543789" w:rsidRPr="0039182F" w:rsidRDefault="00543789" w:rsidP="007F5DB4">
      <w:pPr>
        <w:pStyle w:val="BodyTextIndent2"/>
        <w:tabs>
          <w:tab w:val="left" w:pos="561"/>
        </w:tabs>
        <w:spacing w:after="0" w:line="240" w:lineRule="auto"/>
        <w:ind w:left="1890" w:hanging="270"/>
        <w:jc w:val="both"/>
      </w:pPr>
    </w:p>
    <w:p w:rsidR="00C73691" w:rsidRPr="0039182F" w:rsidRDefault="00C73691" w:rsidP="007F5DB4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890" w:hanging="270"/>
        <w:jc w:val="both"/>
      </w:pPr>
      <w:r w:rsidRPr="0039182F">
        <w:t xml:space="preserve">Mr. </w:t>
      </w:r>
      <w:proofErr w:type="spellStart"/>
      <w:r w:rsidRPr="0039182F">
        <w:t>Varun</w:t>
      </w:r>
      <w:proofErr w:type="spellEnd"/>
      <w:r w:rsidRPr="0039182F">
        <w:t xml:space="preserve"> Singh (I M.Sc.-</w:t>
      </w:r>
      <w:proofErr w:type="spellStart"/>
      <w:r w:rsidRPr="0039182F">
        <w:t>Aud</w:t>
      </w:r>
      <w:proofErr w:type="spellEnd"/>
      <w:r w:rsidRPr="0039182F">
        <w:t xml:space="preserve">) to CIGICON, </w:t>
      </w:r>
      <w:proofErr w:type="spellStart"/>
      <w:r w:rsidRPr="0039182F">
        <w:t>Jaipur</w:t>
      </w:r>
      <w:proofErr w:type="spellEnd"/>
      <w:r w:rsidRPr="0039182F">
        <w:t xml:space="preserve">, 25-26 Sept. 2015. 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C73691" w:rsidRPr="0039182F" w:rsidRDefault="00C73691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</w:pPr>
      <w:r w:rsidRPr="0039182F">
        <w:t>C4D2 taken over from Dept. of Clinical Psychology.</w:t>
      </w:r>
    </w:p>
    <w:p w:rsidR="009A0B6E" w:rsidRPr="0039182F" w:rsidRDefault="009A0B6E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464106" w:rsidRPr="0039182F" w:rsidRDefault="00464106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</w:pPr>
      <w:r w:rsidRPr="0039182F">
        <w:t xml:space="preserve">Internal open viva –voce examination of Mr. Sunil Kumar Ravi and Mr. </w:t>
      </w:r>
      <w:proofErr w:type="spellStart"/>
      <w:r w:rsidRPr="0039182F">
        <w:t>Jijo</w:t>
      </w:r>
      <w:proofErr w:type="spellEnd"/>
      <w:r w:rsidRPr="0039182F">
        <w:t xml:space="preserve"> was held on 15.10.2015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464106" w:rsidRPr="0039182F" w:rsidRDefault="00464106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</w:pPr>
      <w:r w:rsidRPr="0039182F">
        <w:t xml:space="preserve">DHLS </w:t>
      </w:r>
      <w:r w:rsidR="007F5DB4" w:rsidRPr="0039182F">
        <w:t>C</w:t>
      </w:r>
      <w:r w:rsidRPr="0039182F">
        <w:t>o-</w:t>
      </w:r>
      <w:proofErr w:type="spellStart"/>
      <w:r w:rsidRPr="0039182F">
        <w:t>ordinators</w:t>
      </w:r>
      <w:proofErr w:type="spellEnd"/>
      <w:r w:rsidRPr="0039182F">
        <w:t xml:space="preserve"> </w:t>
      </w:r>
      <w:r w:rsidR="00525042" w:rsidRPr="0039182F">
        <w:t xml:space="preserve"> </w:t>
      </w:r>
      <w:r w:rsidRPr="0039182F">
        <w:t>meeting correspondence work.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UG examinations commenced from 20.11.2015.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 xml:space="preserve">Open viva-voce of Mr. </w:t>
      </w:r>
      <w:proofErr w:type="spellStart"/>
      <w:r w:rsidRPr="0039182F">
        <w:t>Rajasudhakar</w:t>
      </w:r>
      <w:proofErr w:type="spellEnd"/>
      <w:r w:rsidRPr="0039182F">
        <w:t xml:space="preserve"> held on 17.11.2015.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Two new Board of Studies have been constituted by University of Mysore namely Board of Studies in Audiology and Board of Studies in Speech-Language Pathology in addition to the existing Board of Studies in Speech and Hearing composite board.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University of Mysore has recognized seven professors as guide for Ph.D</w:t>
      </w:r>
      <w:r w:rsidR="007F5DB4" w:rsidRPr="0039182F">
        <w:t>.</w:t>
      </w:r>
      <w:r w:rsidRPr="0039182F">
        <w:t xml:space="preserve"> in SLP and three professors as guide for Ph.D</w:t>
      </w:r>
      <w:r w:rsidR="007F5DB4" w:rsidRPr="0039182F">
        <w:t>.</w:t>
      </w:r>
      <w:r w:rsidRPr="0039182F">
        <w:t xml:space="preserve"> in Audiology.   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proofErr w:type="spellStart"/>
      <w:r w:rsidRPr="0039182F">
        <w:t>B.Ed.Spl.Ed</w:t>
      </w:r>
      <w:proofErr w:type="spellEnd"/>
      <w:r w:rsidRPr="0039182F">
        <w:t>. (HI) examinations commenced from 21.12.2015.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Action taken for paper setting and conducting DECSE (HI) and DHA&amp;ET mid-term examination – January 2016.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 xml:space="preserve">PG examinations were conducted. 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AIISH premium league cricket match was held.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Diploma mid-term examination conducted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Diploma mid-term answer bundles sent to concerned faculty for valuation.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 xml:space="preserve">Internal open viva-voce of Ms. Maria Grace </w:t>
      </w:r>
      <w:proofErr w:type="spellStart"/>
      <w:r w:rsidRPr="0039182F">
        <w:t>Treasa</w:t>
      </w:r>
      <w:proofErr w:type="spellEnd"/>
      <w:r w:rsidRPr="0039182F">
        <w:t xml:space="preserve"> was held on 10.2.2016</w:t>
      </w:r>
    </w:p>
    <w:p w:rsidR="007F5DB4" w:rsidRPr="0039182F" w:rsidRDefault="007F5DB4" w:rsidP="007F5DB4">
      <w:pPr>
        <w:pStyle w:val="ListParagrap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PG valuation was conducted.</w:t>
      </w:r>
    </w:p>
    <w:p w:rsidR="00543789" w:rsidRPr="0039182F" w:rsidRDefault="00543789" w:rsidP="00486EE3">
      <w:pPr>
        <w:pStyle w:val="BodyTextIndent2"/>
        <w:tabs>
          <w:tab w:val="left" w:pos="561"/>
        </w:tabs>
        <w:spacing w:after="0" w:line="240" w:lineRule="auto"/>
        <w:ind w:left="1620" w:hanging="270"/>
        <w:jc w:val="both"/>
      </w:pPr>
    </w:p>
    <w:p w:rsidR="00543789" w:rsidRPr="0039182F" w:rsidRDefault="00543789" w:rsidP="00486EE3">
      <w:pPr>
        <w:pStyle w:val="BodyTextIndent2"/>
        <w:numPr>
          <w:ilvl w:val="2"/>
          <w:numId w:val="45"/>
        </w:numPr>
        <w:tabs>
          <w:tab w:val="left" w:pos="561"/>
        </w:tabs>
        <w:spacing w:after="0" w:line="240" w:lineRule="auto"/>
        <w:ind w:left="1620" w:hanging="270"/>
        <w:jc w:val="both"/>
      </w:pPr>
      <w:r w:rsidRPr="0039182F">
        <w:t>Payment of supplementary examination fee along with exam application forms sent to AYJNIHH, Mumbai.</w:t>
      </w:r>
    </w:p>
    <w:p w:rsidR="00543789" w:rsidRDefault="00543789" w:rsidP="00543789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464106" w:rsidRPr="0039182F" w:rsidRDefault="00464106" w:rsidP="0039182F">
      <w:pPr>
        <w:pStyle w:val="BodyTextIndent2"/>
        <w:tabs>
          <w:tab w:val="left" w:pos="561"/>
        </w:tabs>
        <w:spacing w:after="0" w:line="240" w:lineRule="auto"/>
        <w:jc w:val="both"/>
      </w:pPr>
      <w:r w:rsidRPr="0039182F">
        <w:t>Details of students who attended workshops/conferences and presented research papers:</w:t>
      </w:r>
    </w:p>
    <w:p w:rsidR="00464106" w:rsidRPr="0039182F" w:rsidRDefault="00464106" w:rsidP="00464106">
      <w:pPr>
        <w:pStyle w:val="BodyTextIndent2"/>
        <w:tabs>
          <w:tab w:val="left" w:pos="561"/>
        </w:tabs>
        <w:spacing w:after="0" w:line="240" w:lineRule="auto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1468"/>
        <w:gridCol w:w="2350"/>
        <w:gridCol w:w="1523"/>
        <w:gridCol w:w="1389"/>
        <w:gridCol w:w="1296"/>
      </w:tblGrid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165581" w:rsidRDefault="00464106" w:rsidP="003A30A8">
            <w:pPr>
              <w:rPr>
                <w:b/>
                <w:bCs/>
              </w:rPr>
            </w:pPr>
            <w:r w:rsidRPr="00165581">
              <w:rPr>
                <w:b/>
                <w:bCs/>
              </w:rPr>
              <w:t>Sl.No.</w:t>
            </w:r>
          </w:p>
        </w:tc>
        <w:tc>
          <w:tcPr>
            <w:tcW w:w="912" w:type="pct"/>
          </w:tcPr>
          <w:p w:rsidR="00464106" w:rsidRPr="00165581" w:rsidRDefault="00464106" w:rsidP="003A30A8">
            <w:pPr>
              <w:rPr>
                <w:b/>
                <w:bCs/>
              </w:rPr>
            </w:pPr>
            <w:r w:rsidRPr="00165581">
              <w:rPr>
                <w:b/>
                <w:bCs/>
              </w:rPr>
              <w:t>Name and Class</w:t>
            </w:r>
          </w:p>
        </w:tc>
        <w:tc>
          <w:tcPr>
            <w:tcW w:w="1409" w:type="pct"/>
          </w:tcPr>
          <w:p w:rsidR="00464106" w:rsidRPr="00165581" w:rsidRDefault="00464106" w:rsidP="003A30A8">
            <w:pPr>
              <w:rPr>
                <w:b/>
                <w:bCs/>
              </w:rPr>
            </w:pPr>
            <w:r w:rsidRPr="00165581">
              <w:rPr>
                <w:b/>
                <w:bCs/>
              </w:rPr>
              <w:t>Poster/Paper title</w:t>
            </w:r>
          </w:p>
        </w:tc>
        <w:tc>
          <w:tcPr>
            <w:tcW w:w="742" w:type="pct"/>
          </w:tcPr>
          <w:p w:rsidR="00464106" w:rsidRPr="00165581" w:rsidRDefault="00464106" w:rsidP="003A30A8">
            <w:pPr>
              <w:rPr>
                <w:b/>
                <w:bCs/>
              </w:rPr>
            </w:pPr>
            <w:r w:rsidRPr="00165581">
              <w:rPr>
                <w:b/>
                <w:bCs/>
              </w:rPr>
              <w:t>Guide/ co-author</w:t>
            </w:r>
          </w:p>
        </w:tc>
        <w:tc>
          <w:tcPr>
            <w:tcW w:w="849" w:type="pct"/>
          </w:tcPr>
          <w:p w:rsidR="00464106" w:rsidRPr="00165581" w:rsidRDefault="00464106" w:rsidP="003A30A8">
            <w:pPr>
              <w:rPr>
                <w:b/>
                <w:bCs/>
              </w:rPr>
            </w:pPr>
            <w:r w:rsidRPr="00165581">
              <w:rPr>
                <w:b/>
                <w:bCs/>
              </w:rPr>
              <w:t>Conference</w:t>
            </w:r>
          </w:p>
        </w:tc>
        <w:tc>
          <w:tcPr>
            <w:tcW w:w="702" w:type="pct"/>
          </w:tcPr>
          <w:p w:rsidR="00464106" w:rsidRPr="00165581" w:rsidRDefault="00464106" w:rsidP="003A30A8">
            <w:pPr>
              <w:rPr>
                <w:b/>
                <w:bCs/>
              </w:rPr>
            </w:pPr>
            <w:r w:rsidRPr="00165581">
              <w:rPr>
                <w:b/>
                <w:bCs/>
              </w:rPr>
              <w:t>Dates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proofErr w:type="spellStart"/>
            <w:r w:rsidRPr="0039182F">
              <w:t>Biswajit</w:t>
            </w:r>
            <w:proofErr w:type="spellEnd"/>
            <w:r w:rsidRPr="0039182F">
              <w:t xml:space="preserve"> </w:t>
            </w:r>
            <w:proofErr w:type="spellStart"/>
            <w:r w:rsidRPr="0039182F">
              <w:t>Pradhan</w:t>
            </w:r>
            <w:proofErr w:type="spellEnd"/>
            <w:r w:rsidRPr="0039182F">
              <w:t xml:space="preserve"> </w:t>
            </w:r>
          </w:p>
          <w:p w:rsidR="00464106" w:rsidRPr="0039182F" w:rsidRDefault="00464106" w:rsidP="003A30A8">
            <w:r w:rsidRPr="0039182F">
              <w:t>III B.Sc.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r w:rsidRPr="0039182F">
              <w:t>Comparison of Behavioral and Social skills in children using cochlear implants – A questionnaire based survey”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both"/>
            </w:pPr>
            <w:r w:rsidRPr="0039182F">
              <w:t xml:space="preserve">Dr. </w:t>
            </w:r>
            <w:proofErr w:type="spellStart"/>
            <w:r w:rsidRPr="0039182F">
              <w:t>Prawin</w:t>
            </w:r>
            <w:proofErr w:type="spellEnd"/>
            <w:r w:rsidRPr="0039182F">
              <w:t xml:space="preserve"> Kumar 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t>CIGICON</w:t>
            </w:r>
          </w:p>
        </w:tc>
        <w:tc>
          <w:tcPr>
            <w:tcW w:w="702" w:type="pct"/>
          </w:tcPr>
          <w:p w:rsidR="00464106" w:rsidRPr="0039182F" w:rsidRDefault="00464106" w:rsidP="003A30A8">
            <w:r w:rsidRPr="0039182F">
              <w:t>24.09.2015 to 30.09.2015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proofErr w:type="spellStart"/>
            <w:r w:rsidRPr="0039182F">
              <w:t>Megha</w:t>
            </w:r>
            <w:proofErr w:type="spellEnd"/>
            <w:r w:rsidRPr="0039182F">
              <w:t xml:space="preserve"> K.N.</w:t>
            </w:r>
          </w:p>
          <w:p w:rsidR="00464106" w:rsidRPr="0039182F" w:rsidRDefault="00464106" w:rsidP="003A30A8">
            <w:r w:rsidRPr="0039182F">
              <w:t xml:space="preserve">Mr. </w:t>
            </w:r>
            <w:proofErr w:type="spellStart"/>
            <w:r w:rsidRPr="0039182F">
              <w:t>Sugathan</w:t>
            </w:r>
            <w:proofErr w:type="spellEnd"/>
            <w:r w:rsidRPr="0039182F">
              <w:t xml:space="preserve"> </w:t>
            </w:r>
            <w:proofErr w:type="spellStart"/>
            <w:r w:rsidRPr="0039182F">
              <w:t>Aditya</w:t>
            </w:r>
            <w:proofErr w:type="spellEnd"/>
          </w:p>
          <w:p w:rsidR="00464106" w:rsidRPr="0039182F" w:rsidRDefault="00464106" w:rsidP="003A30A8">
            <w:r w:rsidRPr="0039182F">
              <w:t xml:space="preserve">Ms. </w:t>
            </w:r>
            <w:proofErr w:type="spellStart"/>
            <w:r w:rsidRPr="0039182F">
              <w:t>Keerthana</w:t>
            </w:r>
            <w:proofErr w:type="spellEnd"/>
            <w:r w:rsidRPr="0039182F">
              <w:t xml:space="preserve"> M.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proofErr w:type="spellStart"/>
            <w:r w:rsidRPr="0039182F">
              <w:t>Coexistance</w:t>
            </w:r>
            <w:proofErr w:type="spellEnd"/>
            <w:r w:rsidRPr="0039182F">
              <w:t xml:space="preserve"> of Auditory </w:t>
            </w:r>
            <w:proofErr w:type="spellStart"/>
            <w:r w:rsidRPr="0039182F">
              <w:t>Dysynchrony</w:t>
            </w:r>
            <w:proofErr w:type="spellEnd"/>
            <w:r w:rsidRPr="0039182F">
              <w:t xml:space="preserve">, Tinnitus and </w:t>
            </w:r>
            <w:proofErr w:type="spellStart"/>
            <w:r w:rsidRPr="0039182F">
              <w:t>Hyperacusis</w:t>
            </w:r>
            <w:proofErr w:type="spellEnd"/>
            <w:r w:rsidRPr="0039182F">
              <w:t>: A single case study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center"/>
            </w:pPr>
            <w:r w:rsidRPr="0039182F">
              <w:t>-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t>ISHACON-2015</w:t>
            </w:r>
          </w:p>
        </w:tc>
        <w:tc>
          <w:tcPr>
            <w:tcW w:w="702" w:type="pct"/>
          </w:tcPr>
          <w:p w:rsidR="00464106" w:rsidRPr="0039182F" w:rsidRDefault="00464106" w:rsidP="003A30A8">
            <w:r w:rsidRPr="0039182F">
              <w:t>12.09.2015 to 13.09.2015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r w:rsidRPr="0039182F">
              <w:t>Minu Lalu</w:t>
            </w:r>
          </w:p>
          <w:p w:rsidR="00464106" w:rsidRPr="0039182F" w:rsidRDefault="00464106" w:rsidP="003A30A8">
            <w:r w:rsidRPr="0039182F">
              <w:t>Emily Lalan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r w:rsidRPr="0039182F">
              <w:t>Voice characteristics in Railway Vendors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both"/>
            </w:pPr>
            <w:r w:rsidRPr="0039182F">
              <w:t>Dr. K. Yeshoda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t>5</w:t>
            </w:r>
            <w:r w:rsidRPr="00165581">
              <w:rPr>
                <w:vertAlign w:val="superscript"/>
              </w:rPr>
              <w:t xml:space="preserve">th </w:t>
            </w:r>
            <w:r w:rsidRPr="0039182F">
              <w:t>TAN ISHA</w:t>
            </w:r>
          </w:p>
        </w:tc>
        <w:tc>
          <w:tcPr>
            <w:tcW w:w="702" w:type="pct"/>
          </w:tcPr>
          <w:p w:rsidR="00464106" w:rsidRPr="0039182F" w:rsidRDefault="00464106" w:rsidP="003A30A8">
            <w:r w:rsidRPr="0039182F">
              <w:t>01.10.2015 to 05.10.2015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proofErr w:type="spellStart"/>
            <w:r w:rsidRPr="0039182F">
              <w:t>Biswajith</w:t>
            </w:r>
            <w:proofErr w:type="spellEnd"/>
            <w:r w:rsidRPr="0039182F">
              <w:t xml:space="preserve"> P.</w:t>
            </w:r>
          </w:p>
          <w:p w:rsidR="00464106" w:rsidRPr="0039182F" w:rsidRDefault="00464106" w:rsidP="003A30A8">
            <w:r w:rsidRPr="0039182F">
              <w:t>III B.Sc.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r w:rsidRPr="0039182F">
              <w:t>Effect of long term use of oral inhalators on voice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both"/>
            </w:pPr>
            <w:r w:rsidRPr="0039182F">
              <w:t>Dr. K. Yeshoda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t>5</w:t>
            </w:r>
            <w:r w:rsidRPr="00165581">
              <w:rPr>
                <w:vertAlign w:val="superscript"/>
              </w:rPr>
              <w:t xml:space="preserve">th </w:t>
            </w:r>
            <w:r w:rsidRPr="0039182F">
              <w:t>TAN ISHA</w:t>
            </w:r>
          </w:p>
        </w:tc>
        <w:tc>
          <w:tcPr>
            <w:tcW w:w="702" w:type="pct"/>
          </w:tcPr>
          <w:p w:rsidR="00464106" w:rsidRPr="0039182F" w:rsidRDefault="00464106" w:rsidP="003A30A8">
            <w:r w:rsidRPr="0039182F">
              <w:t>01.10.2015 to 05.10.2015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proofErr w:type="spellStart"/>
            <w:r w:rsidRPr="0039182F">
              <w:t>Arya</w:t>
            </w:r>
            <w:proofErr w:type="spellEnd"/>
            <w:r w:rsidRPr="0039182F">
              <w:t xml:space="preserve"> A.</w:t>
            </w:r>
          </w:p>
          <w:p w:rsidR="00464106" w:rsidRPr="0039182F" w:rsidRDefault="00464106" w:rsidP="003A30A8">
            <w:proofErr w:type="spellStart"/>
            <w:r w:rsidRPr="0039182F">
              <w:t>Asma</w:t>
            </w:r>
            <w:proofErr w:type="spellEnd"/>
            <w:r w:rsidRPr="0039182F">
              <w:t xml:space="preserve"> Abdulla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r w:rsidRPr="0039182F">
              <w:t>Voice characteristics in Malabar Coastal fishermen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both"/>
            </w:pPr>
            <w:r w:rsidRPr="0039182F">
              <w:t>Dr. K. Yeshoda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t>5</w:t>
            </w:r>
            <w:r w:rsidRPr="00165581">
              <w:rPr>
                <w:vertAlign w:val="superscript"/>
              </w:rPr>
              <w:t xml:space="preserve">th </w:t>
            </w:r>
            <w:r w:rsidRPr="0039182F">
              <w:t>TAN ISHA</w:t>
            </w:r>
          </w:p>
        </w:tc>
        <w:tc>
          <w:tcPr>
            <w:tcW w:w="702" w:type="pct"/>
          </w:tcPr>
          <w:p w:rsidR="00464106" w:rsidRPr="0039182F" w:rsidRDefault="00464106" w:rsidP="003A30A8">
            <w:r w:rsidRPr="0039182F">
              <w:t>01.10.2015 to 05.10.2015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r w:rsidRPr="0039182F">
              <w:t>Farseena J.</w:t>
            </w:r>
          </w:p>
          <w:p w:rsidR="00464106" w:rsidRPr="0039182F" w:rsidRDefault="00464106" w:rsidP="003A30A8">
            <w:proofErr w:type="spellStart"/>
            <w:r w:rsidRPr="0039182F">
              <w:t>Muhumina</w:t>
            </w:r>
            <w:proofErr w:type="spellEnd"/>
            <w:r w:rsidRPr="0039182F">
              <w:t xml:space="preserve"> K.M.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r w:rsidRPr="0039182F">
              <w:t xml:space="preserve">Voice characteristics in </w:t>
            </w:r>
            <w:proofErr w:type="spellStart"/>
            <w:r w:rsidRPr="0039182F">
              <w:t>Madarasah</w:t>
            </w:r>
            <w:proofErr w:type="spellEnd"/>
            <w:r w:rsidRPr="0039182F">
              <w:t xml:space="preserve"> teachers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both"/>
            </w:pPr>
            <w:r w:rsidRPr="0039182F">
              <w:t>Dr. K. Yeshoda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t>5</w:t>
            </w:r>
            <w:r w:rsidRPr="00165581">
              <w:rPr>
                <w:vertAlign w:val="superscript"/>
              </w:rPr>
              <w:t xml:space="preserve">th </w:t>
            </w:r>
            <w:r w:rsidRPr="0039182F">
              <w:t>TAN ISHA</w:t>
            </w:r>
          </w:p>
        </w:tc>
        <w:tc>
          <w:tcPr>
            <w:tcW w:w="702" w:type="pct"/>
          </w:tcPr>
          <w:p w:rsidR="00464106" w:rsidRPr="0039182F" w:rsidRDefault="00464106" w:rsidP="003A30A8">
            <w:r w:rsidRPr="0039182F">
              <w:t>01.10.2015 to 05.10.2015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proofErr w:type="spellStart"/>
            <w:r w:rsidRPr="0039182F">
              <w:t>Biswajit</w:t>
            </w:r>
            <w:proofErr w:type="spellEnd"/>
            <w:r w:rsidRPr="0039182F">
              <w:t xml:space="preserve"> </w:t>
            </w:r>
            <w:proofErr w:type="spellStart"/>
            <w:r w:rsidRPr="0039182F">
              <w:lastRenderedPageBreak/>
              <w:t>Pradhan</w:t>
            </w:r>
            <w:proofErr w:type="spellEnd"/>
          </w:p>
          <w:p w:rsidR="00464106" w:rsidRPr="0039182F" w:rsidRDefault="00464106" w:rsidP="003A30A8">
            <w:proofErr w:type="spellStart"/>
            <w:r w:rsidRPr="0039182F">
              <w:t>Deeksha</w:t>
            </w:r>
            <w:proofErr w:type="spellEnd"/>
            <w:r w:rsidRPr="0039182F">
              <w:t xml:space="preserve"> </w:t>
            </w:r>
            <w:proofErr w:type="spellStart"/>
            <w:r w:rsidRPr="0039182F">
              <w:t>Handa</w:t>
            </w:r>
            <w:proofErr w:type="spellEnd"/>
            <w:r w:rsidRPr="0039182F">
              <w:t xml:space="preserve"> </w:t>
            </w:r>
          </w:p>
          <w:p w:rsidR="00464106" w:rsidRPr="0039182F" w:rsidRDefault="00464106" w:rsidP="003A30A8">
            <w:r w:rsidRPr="0039182F">
              <w:t>III B.Sc.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r w:rsidRPr="0039182F">
              <w:lastRenderedPageBreak/>
              <w:t xml:space="preserve">Comparison of </w:t>
            </w:r>
            <w:r w:rsidRPr="0039182F">
              <w:lastRenderedPageBreak/>
              <w:t>Behavioral and Social skills in children using cochlear implants – A questionnaire based survey”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both"/>
            </w:pPr>
            <w:r w:rsidRPr="0039182F">
              <w:lastRenderedPageBreak/>
              <w:t xml:space="preserve">Dr. </w:t>
            </w:r>
            <w:proofErr w:type="spellStart"/>
            <w:r w:rsidRPr="0039182F">
              <w:t>Prawin</w:t>
            </w:r>
            <w:proofErr w:type="spellEnd"/>
            <w:r w:rsidRPr="0039182F">
              <w:t xml:space="preserve"> </w:t>
            </w:r>
            <w:r w:rsidRPr="0039182F">
              <w:lastRenderedPageBreak/>
              <w:t xml:space="preserve">Kumar 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lastRenderedPageBreak/>
              <w:t>CIGICON</w:t>
            </w:r>
          </w:p>
        </w:tc>
        <w:tc>
          <w:tcPr>
            <w:tcW w:w="702" w:type="pct"/>
          </w:tcPr>
          <w:p w:rsidR="00464106" w:rsidRPr="0039182F" w:rsidRDefault="00464106" w:rsidP="003A30A8">
            <w:r w:rsidRPr="0039182F">
              <w:t xml:space="preserve">24.09.2015 </w:t>
            </w:r>
            <w:r w:rsidRPr="0039182F">
              <w:lastRenderedPageBreak/>
              <w:t>to 30.09.2015</w:t>
            </w:r>
          </w:p>
        </w:tc>
      </w:tr>
      <w:tr w:rsidR="00464106" w:rsidRPr="0039182F" w:rsidTr="00165581">
        <w:trPr>
          <w:jc w:val="center"/>
        </w:trPr>
        <w:tc>
          <w:tcPr>
            <w:tcW w:w="386" w:type="pct"/>
          </w:tcPr>
          <w:p w:rsidR="00464106" w:rsidRPr="0039182F" w:rsidRDefault="00464106" w:rsidP="00165581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912" w:type="pct"/>
          </w:tcPr>
          <w:p w:rsidR="00464106" w:rsidRPr="0039182F" w:rsidRDefault="00464106" w:rsidP="003A30A8">
            <w:proofErr w:type="spellStart"/>
            <w:r w:rsidRPr="0039182F">
              <w:t>Pooja</w:t>
            </w:r>
            <w:proofErr w:type="spellEnd"/>
            <w:r w:rsidRPr="0039182F">
              <w:t xml:space="preserve"> C.</w:t>
            </w:r>
          </w:p>
          <w:p w:rsidR="00464106" w:rsidRPr="0039182F" w:rsidRDefault="00464106" w:rsidP="003A30A8">
            <w:r w:rsidRPr="0039182F">
              <w:t>Intern</w:t>
            </w:r>
          </w:p>
        </w:tc>
        <w:tc>
          <w:tcPr>
            <w:tcW w:w="1409" w:type="pct"/>
          </w:tcPr>
          <w:p w:rsidR="00464106" w:rsidRPr="0039182F" w:rsidRDefault="00464106" w:rsidP="00165581">
            <w:pPr>
              <w:jc w:val="both"/>
            </w:pPr>
            <w:r w:rsidRPr="0039182F">
              <w:t>Voicing perception in Kannada: Comparing adults and children</w:t>
            </w:r>
          </w:p>
        </w:tc>
        <w:tc>
          <w:tcPr>
            <w:tcW w:w="742" w:type="pct"/>
          </w:tcPr>
          <w:p w:rsidR="00464106" w:rsidRPr="0039182F" w:rsidRDefault="00464106" w:rsidP="00165581">
            <w:pPr>
              <w:jc w:val="both"/>
            </w:pPr>
            <w:r w:rsidRPr="0039182F">
              <w:t xml:space="preserve">Mr. </w:t>
            </w:r>
            <w:proofErr w:type="spellStart"/>
            <w:r w:rsidRPr="0039182F">
              <w:t>Rajasudhakar</w:t>
            </w:r>
            <w:proofErr w:type="spellEnd"/>
            <w:r w:rsidRPr="0039182F">
              <w:t xml:space="preserve"> </w:t>
            </w:r>
          </w:p>
        </w:tc>
        <w:tc>
          <w:tcPr>
            <w:tcW w:w="849" w:type="pct"/>
          </w:tcPr>
          <w:p w:rsidR="00464106" w:rsidRPr="0039182F" w:rsidRDefault="00464106" w:rsidP="00165581">
            <w:pPr>
              <w:jc w:val="both"/>
            </w:pPr>
            <w:r w:rsidRPr="0039182F">
              <w:t>National Symposium on Acoustics - 2015</w:t>
            </w:r>
          </w:p>
        </w:tc>
        <w:tc>
          <w:tcPr>
            <w:tcW w:w="702" w:type="pct"/>
          </w:tcPr>
          <w:p w:rsidR="00464106" w:rsidRPr="0039182F" w:rsidRDefault="00464106" w:rsidP="00165581">
            <w:pPr>
              <w:jc w:val="center"/>
            </w:pPr>
            <w:r w:rsidRPr="0039182F">
              <w:t>06.10.2015 to 09.10.2015</w:t>
            </w:r>
          </w:p>
        </w:tc>
      </w:tr>
    </w:tbl>
    <w:p w:rsidR="00DC7EE9" w:rsidRPr="0039182F" w:rsidRDefault="00DC7EE9" w:rsidP="00D674B4">
      <w:pPr>
        <w:pStyle w:val="BodyTextIndent2"/>
        <w:tabs>
          <w:tab w:val="left" w:pos="561"/>
        </w:tabs>
        <w:spacing w:after="0" w:line="240" w:lineRule="auto"/>
        <w:ind w:left="720"/>
        <w:jc w:val="both"/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r w:rsidRPr="0039182F">
        <w:rPr>
          <w:b/>
        </w:rPr>
        <w:t>Eminent Visitors</w:t>
      </w:r>
    </w:p>
    <w:p w:rsidR="009B7EE5" w:rsidRPr="0039182F" w:rsidRDefault="009B7EE5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7F68E6" w:rsidRPr="0039182F" w:rsidRDefault="007F68E6" w:rsidP="00486EE3">
      <w:pPr>
        <w:pStyle w:val="ListParagraph"/>
        <w:numPr>
          <w:ilvl w:val="0"/>
          <w:numId w:val="28"/>
        </w:numPr>
        <w:jc w:val="both"/>
        <w:rPr>
          <w:bCs/>
        </w:rPr>
      </w:pPr>
      <w:r w:rsidRPr="0039182F">
        <w:rPr>
          <w:b/>
        </w:rPr>
        <w:t xml:space="preserve">Prof. </w:t>
      </w:r>
      <w:proofErr w:type="spellStart"/>
      <w:r w:rsidRPr="0039182F">
        <w:rPr>
          <w:b/>
        </w:rPr>
        <w:t>Rangsayee</w:t>
      </w:r>
      <w:proofErr w:type="spellEnd"/>
      <w:r w:rsidRPr="0039182F">
        <w:rPr>
          <w:b/>
        </w:rPr>
        <w:t xml:space="preserve">, </w:t>
      </w:r>
      <w:r w:rsidRPr="0039182F">
        <w:rPr>
          <w:bCs/>
        </w:rPr>
        <w:t>Director (Technical), Dr. S.R. Chandrasekhar Institute of Speech &amp;</w:t>
      </w:r>
    </w:p>
    <w:p w:rsidR="007F68E6" w:rsidRPr="0039182F" w:rsidRDefault="007F68E6" w:rsidP="00486EE3">
      <w:pPr>
        <w:pStyle w:val="ListParagraph"/>
        <w:jc w:val="both"/>
        <w:rPr>
          <w:bCs/>
        </w:rPr>
      </w:pPr>
      <w:r w:rsidRPr="0039182F">
        <w:rPr>
          <w:bCs/>
        </w:rPr>
        <w:t xml:space="preserve">Hearing, </w:t>
      </w:r>
      <w:proofErr w:type="spellStart"/>
      <w:r w:rsidRPr="0039182F">
        <w:rPr>
          <w:bCs/>
        </w:rPr>
        <w:t>Hennur</w:t>
      </w:r>
      <w:proofErr w:type="spellEnd"/>
      <w:r w:rsidRPr="0039182F">
        <w:rPr>
          <w:bCs/>
        </w:rPr>
        <w:t xml:space="preserve"> Road, </w:t>
      </w:r>
      <w:proofErr w:type="spellStart"/>
      <w:r w:rsidRPr="0039182F">
        <w:rPr>
          <w:bCs/>
        </w:rPr>
        <w:t>Kariyanapalya</w:t>
      </w:r>
      <w:proofErr w:type="spellEnd"/>
      <w:r w:rsidRPr="0039182F">
        <w:rPr>
          <w:bCs/>
        </w:rPr>
        <w:t>, Bangalore</w:t>
      </w:r>
    </w:p>
    <w:p w:rsidR="00543789" w:rsidRPr="0039182F" w:rsidRDefault="00543789" w:rsidP="007F68E6">
      <w:pPr>
        <w:pStyle w:val="ListParagraph"/>
        <w:rPr>
          <w:bCs/>
        </w:rPr>
      </w:pPr>
    </w:p>
    <w:p w:rsidR="007F68E6" w:rsidRPr="0039182F" w:rsidRDefault="007F68E6" w:rsidP="00486EE3">
      <w:pPr>
        <w:pStyle w:val="ListParagraph"/>
        <w:numPr>
          <w:ilvl w:val="0"/>
          <w:numId w:val="28"/>
        </w:numPr>
        <w:jc w:val="both"/>
        <w:rPr>
          <w:bCs/>
        </w:rPr>
      </w:pPr>
      <w:r w:rsidRPr="0039182F">
        <w:rPr>
          <w:b/>
        </w:rPr>
        <w:t xml:space="preserve">Prof. </w:t>
      </w:r>
      <w:proofErr w:type="spellStart"/>
      <w:r w:rsidRPr="0039182F">
        <w:rPr>
          <w:b/>
        </w:rPr>
        <w:t>Roopa</w:t>
      </w:r>
      <w:proofErr w:type="spellEnd"/>
      <w:r w:rsidRPr="0039182F">
        <w:rPr>
          <w:b/>
        </w:rPr>
        <w:t xml:space="preserve"> </w:t>
      </w:r>
      <w:proofErr w:type="spellStart"/>
      <w:r w:rsidRPr="0039182F">
        <w:rPr>
          <w:b/>
        </w:rPr>
        <w:t>Nagarajan</w:t>
      </w:r>
      <w:proofErr w:type="spellEnd"/>
      <w:r w:rsidRPr="0039182F">
        <w:rPr>
          <w:b/>
        </w:rPr>
        <w:t xml:space="preserve">, </w:t>
      </w:r>
      <w:r w:rsidRPr="0039182F">
        <w:rPr>
          <w:bCs/>
        </w:rPr>
        <w:t>Professor  &amp; Course Chairperson, Department of Speech, Language and Hearing Sciences, Sri Ramachandra University, Porur, Chennai</w:t>
      </w:r>
    </w:p>
    <w:p w:rsidR="00543789" w:rsidRPr="0039182F" w:rsidRDefault="00543789" w:rsidP="00543789">
      <w:pPr>
        <w:pStyle w:val="ListParagraph"/>
        <w:rPr>
          <w:bCs/>
        </w:rPr>
      </w:pPr>
    </w:p>
    <w:p w:rsidR="002C5099" w:rsidRPr="0039182F" w:rsidRDefault="002C5099" w:rsidP="00486EE3">
      <w:pPr>
        <w:pStyle w:val="BodyTextIndent2"/>
        <w:numPr>
          <w:ilvl w:val="0"/>
          <w:numId w:val="28"/>
        </w:numPr>
        <w:spacing w:line="240" w:lineRule="auto"/>
        <w:jc w:val="both"/>
        <w:rPr>
          <w:b/>
        </w:rPr>
      </w:pPr>
      <w:r w:rsidRPr="0039182F">
        <w:rPr>
          <w:b/>
          <w:bCs/>
        </w:rPr>
        <w:t xml:space="preserve">Mr. </w:t>
      </w:r>
      <w:proofErr w:type="spellStart"/>
      <w:r w:rsidRPr="0039182F">
        <w:rPr>
          <w:b/>
          <w:bCs/>
        </w:rPr>
        <w:t>Ziley</w:t>
      </w:r>
      <w:proofErr w:type="spellEnd"/>
      <w:r w:rsidRPr="0039182F">
        <w:rPr>
          <w:b/>
          <w:bCs/>
        </w:rPr>
        <w:t xml:space="preserve"> Singh </w:t>
      </w:r>
      <w:proofErr w:type="spellStart"/>
      <w:r w:rsidRPr="0039182F">
        <w:rPr>
          <w:b/>
          <w:bCs/>
        </w:rPr>
        <w:t>Vical</w:t>
      </w:r>
      <w:proofErr w:type="spellEnd"/>
      <w:r w:rsidRPr="0039182F">
        <w:rPr>
          <w:bCs/>
        </w:rPr>
        <w:t xml:space="preserve"> (Director), Ministry of Family Health and Welfare</w:t>
      </w:r>
      <w:r w:rsidR="002B46D3" w:rsidRPr="0039182F">
        <w:rPr>
          <w:bCs/>
        </w:rPr>
        <w:t xml:space="preserve">, New Delhi </w:t>
      </w:r>
      <w:r w:rsidRPr="0039182F">
        <w:rPr>
          <w:bCs/>
        </w:rPr>
        <w:t xml:space="preserve"> visited the </w:t>
      </w:r>
      <w:r w:rsidR="00486EE3" w:rsidRPr="0039182F">
        <w:rPr>
          <w:bCs/>
        </w:rPr>
        <w:t>Section</w:t>
      </w:r>
      <w:r w:rsidRPr="0039182F">
        <w:rPr>
          <w:bCs/>
        </w:rPr>
        <w:t xml:space="preserve"> on 16.11.2015.</w:t>
      </w:r>
    </w:p>
    <w:p w:rsidR="007F68E6" w:rsidRPr="0039182F" w:rsidRDefault="007F68E6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6A2478" w:rsidRPr="0039182F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r w:rsidRPr="0039182F">
        <w:rPr>
          <w:b/>
        </w:rPr>
        <w:t>Any Other</w:t>
      </w:r>
    </w:p>
    <w:p w:rsidR="006A2478" w:rsidRPr="0039182F" w:rsidRDefault="006A2478" w:rsidP="006A2478">
      <w:pPr>
        <w:pStyle w:val="ListParagraph"/>
        <w:jc w:val="both"/>
      </w:pP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 xml:space="preserve">BOE (Composite) (Sp. &amp; Hg.) was conducted on 21. 04.2015 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BOE(Composite) (</w:t>
      </w:r>
      <w:proofErr w:type="spellStart"/>
      <w:r w:rsidRPr="0039182F">
        <w:rPr>
          <w:bCs/>
        </w:rPr>
        <w:t>Spl</w:t>
      </w:r>
      <w:proofErr w:type="spellEnd"/>
      <w:r w:rsidRPr="0039182F">
        <w:rPr>
          <w:bCs/>
        </w:rPr>
        <w:t>. Ed.) was conducted on 22.04.2015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Advertisement for academic programs released in news papers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Research proposals were presented by the Ph.D. candidates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 xml:space="preserve">For B.Sc. (Sp&amp; Hg.) and B.S.Ed.(HI) programmes: </w:t>
      </w:r>
    </w:p>
    <w:p w:rsidR="00DC7EE9" w:rsidRPr="0039182F" w:rsidRDefault="00DC7EE9" w:rsidP="00486EE3">
      <w:pPr>
        <w:pStyle w:val="BodyTextIndent2"/>
        <w:numPr>
          <w:ilvl w:val="1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Practical/clinical  viva from 27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to 29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April2015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Theory exams from 12.04.2014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For M.Sc.(</w:t>
      </w:r>
      <w:proofErr w:type="spellStart"/>
      <w:r w:rsidRPr="0039182F">
        <w:rPr>
          <w:bCs/>
        </w:rPr>
        <w:t>Aud</w:t>
      </w:r>
      <w:proofErr w:type="spellEnd"/>
      <w:r w:rsidRPr="0039182F">
        <w:rPr>
          <w:bCs/>
        </w:rPr>
        <w:t>), M.Sc.(SLP) and M.S.Ed.(HI) programmes:</w:t>
      </w:r>
    </w:p>
    <w:p w:rsidR="00DC7EE9" w:rsidRPr="0039182F" w:rsidRDefault="00DC7EE9" w:rsidP="00486EE3">
      <w:pPr>
        <w:pStyle w:val="BodyTextIndent2"/>
        <w:numPr>
          <w:ilvl w:val="1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Last date for submitting dissertation/project from the PG students is 15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May and dissertation viva is on 18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May 2015</w:t>
      </w:r>
    </w:p>
    <w:p w:rsidR="00DC7EE9" w:rsidRPr="0039182F" w:rsidRDefault="00DC7EE9" w:rsidP="00486EE3">
      <w:pPr>
        <w:pStyle w:val="BodyTextIndent2"/>
        <w:numPr>
          <w:ilvl w:val="1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Practical/clinical viva on 12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and 13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May 2015</w:t>
      </w:r>
    </w:p>
    <w:p w:rsidR="00DC7EE9" w:rsidRPr="0039182F" w:rsidRDefault="00DC7EE9" w:rsidP="00486EE3">
      <w:pPr>
        <w:pStyle w:val="BodyTextIndent2"/>
        <w:numPr>
          <w:ilvl w:val="1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 xml:space="preserve">Theory exams from 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IA marks sent to 8 DHLS centres and AYJNIHH, Mumbai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CPC prepared &amp; sent to 6 DHLS centres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Exam fee of diploma students sent to AYJNIHH, Mumbai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Diploma practical examination conducted on 22</w:t>
      </w:r>
      <w:r w:rsidRPr="0039182F">
        <w:rPr>
          <w:bCs/>
          <w:vertAlign w:val="superscript"/>
        </w:rPr>
        <w:t>nd</w:t>
      </w:r>
      <w:r w:rsidRPr="0039182F">
        <w:rPr>
          <w:bCs/>
        </w:rPr>
        <w:t xml:space="preserve"> (for DHLS and DECSE-HI) &amp; 23</w:t>
      </w:r>
      <w:r w:rsidRPr="0039182F">
        <w:rPr>
          <w:bCs/>
          <w:vertAlign w:val="superscript"/>
        </w:rPr>
        <w:t>rd</w:t>
      </w:r>
      <w:r w:rsidRPr="0039182F">
        <w:rPr>
          <w:bCs/>
        </w:rPr>
        <w:t xml:space="preserve"> (DECSE-HI) April 2015</w:t>
      </w:r>
    </w:p>
    <w:p w:rsidR="00DC7EE9" w:rsidRPr="0039182F" w:rsidRDefault="00DC7EE9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Hindi OLI – quarterly and annual report submitted</w:t>
      </w:r>
    </w:p>
    <w:p w:rsidR="00DF19C6" w:rsidRPr="0039182F" w:rsidRDefault="00DF19C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lastRenderedPageBreak/>
        <w:t>UG &amp; PG examination work</w:t>
      </w:r>
    </w:p>
    <w:p w:rsidR="00DF19C6" w:rsidRPr="0039182F" w:rsidRDefault="00DF19C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RCI inspection for BASLP, M.Sc. (SLP) &amp; DHLS was conducted on 12.05.2015</w:t>
      </w:r>
    </w:p>
    <w:p w:rsidR="00DF19C6" w:rsidRPr="0039182F" w:rsidRDefault="00DF19C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DECSE (HI) theory exam was conducted from 18.05.2015 to 22.05.2015.</w:t>
      </w:r>
    </w:p>
    <w:p w:rsidR="00DF19C6" w:rsidRPr="0039182F" w:rsidRDefault="00DF19C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proofErr w:type="spellStart"/>
      <w:r w:rsidRPr="0039182F">
        <w:rPr>
          <w:bCs/>
        </w:rPr>
        <w:t>UoM</w:t>
      </w:r>
      <w:proofErr w:type="spellEnd"/>
      <w:r w:rsidRPr="0039182F">
        <w:rPr>
          <w:bCs/>
        </w:rPr>
        <w:t xml:space="preserve"> affiliation letter received for the year 2015-16 for M.Sc. (</w:t>
      </w:r>
      <w:proofErr w:type="spellStart"/>
      <w:r w:rsidRPr="0039182F">
        <w:rPr>
          <w:bCs/>
        </w:rPr>
        <w:t>Aud</w:t>
      </w:r>
      <w:proofErr w:type="spellEnd"/>
      <w:r w:rsidRPr="0039182F">
        <w:rPr>
          <w:bCs/>
        </w:rPr>
        <w:t xml:space="preserve">), M.Sc. (SLP), PGDFSST, PGDCL-SLP, PGDAAC &amp; </w:t>
      </w:r>
      <w:proofErr w:type="spellStart"/>
      <w:r w:rsidRPr="0039182F">
        <w:rPr>
          <w:bCs/>
        </w:rPr>
        <w:t>M.Sc.Ed</w:t>
      </w:r>
      <w:proofErr w:type="spellEnd"/>
      <w:r w:rsidRPr="0039182F">
        <w:rPr>
          <w:bCs/>
        </w:rPr>
        <w:t>.(HI) programs</w:t>
      </w:r>
    </w:p>
    <w:p w:rsidR="00C81849" w:rsidRPr="0039182F" w:rsidRDefault="009A0B6E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</w:pPr>
      <w:r w:rsidRPr="0039182F">
        <w:t xml:space="preserve">Notification received from University of Mysore regarding </w:t>
      </w:r>
      <w:r w:rsidR="00C81849" w:rsidRPr="0039182F">
        <w:t>change of n</w:t>
      </w:r>
      <w:r w:rsidRPr="0039182F">
        <w:t>omenclature from B.Sc.</w:t>
      </w:r>
      <w:r w:rsidR="00934CC5" w:rsidRPr="0039182F">
        <w:t xml:space="preserve"> </w:t>
      </w:r>
      <w:r w:rsidRPr="0039182F">
        <w:t>(</w:t>
      </w:r>
      <w:proofErr w:type="spellStart"/>
      <w:r w:rsidRPr="0039182F">
        <w:t>Sp.&amp;Hg</w:t>
      </w:r>
      <w:proofErr w:type="spellEnd"/>
      <w:r w:rsidRPr="0039182F">
        <w:t>.) to B.ASLP</w:t>
      </w:r>
    </w:p>
    <w:p w:rsidR="009A0B6E" w:rsidRPr="0039182F" w:rsidRDefault="009A0B6E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</w:pPr>
      <w:r w:rsidRPr="0039182F">
        <w:t>Action taken for B.Sc. (</w:t>
      </w:r>
      <w:proofErr w:type="spellStart"/>
      <w:r w:rsidRPr="0039182F">
        <w:t>Sp.&amp;Hg</w:t>
      </w:r>
      <w:proofErr w:type="spellEnd"/>
      <w:r w:rsidRPr="0039182F">
        <w:t>.) / B.ASLP and M.Sc. (SLP)  regarding compliance report to be sent to RCI for recognition.</w:t>
      </w:r>
    </w:p>
    <w:p w:rsidR="009A0B6E" w:rsidRPr="0039182F" w:rsidRDefault="009A0B6E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</w:pPr>
      <w:r w:rsidRPr="0039182F">
        <w:t>Action taken for M.Sc.(</w:t>
      </w:r>
      <w:proofErr w:type="spellStart"/>
      <w:r w:rsidRPr="0039182F">
        <w:t>Aud</w:t>
      </w:r>
      <w:proofErr w:type="spellEnd"/>
      <w:r w:rsidRPr="0039182F">
        <w:t xml:space="preserve">), PGDFSST, PGDCL-SLP, PGDNA, PGDAAC, </w:t>
      </w:r>
      <w:proofErr w:type="spellStart"/>
      <w:r w:rsidRPr="0039182F">
        <w:t>M.Ed.Spl.Ed</w:t>
      </w:r>
      <w:proofErr w:type="spellEnd"/>
      <w:r w:rsidRPr="0039182F">
        <w:t>.(HI), M.Sc. (SLP) regarding compliance report to be sent to University of Mysore for affiliation.</w:t>
      </w:r>
    </w:p>
    <w:p w:rsidR="009A0B6E" w:rsidRPr="0039182F" w:rsidRDefault="009A0B6E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</w:pPr>
      <w:r w:rsidRPr="0039182F">
        <w:t xml:space="preserve">Prof. </w:t>
      </w:r>
      <w:proofErr w:type="spellStart"/>
      <w:r w:rsidRPr="0039182F">
        <w:t>P.Manjula</w:t>
      </w:r>
      <w:proofErr w:type="spellEnd"/>
      <w:r w:rsidRPr="0039182F">
        <w:t xml:space="preserve"> attended the meeting regarding recognition of Ph.D</w:t>
      </w:r>
      <w:r w:rsidR="00EF5FAA" w:rsidRPr="0039182F">
        <w:t>.</w:t>
      </w:r>
      <w:r w:rsidRPr="0039182F">
        <w:t xml:space="preserve"> guides at the </w:t>
      </w:r>
      <w:r w:rsidR="00EF5FAA" w:rsidRPr="0039182F">
        <w:t>S</w:t>
      </w:r>
      <w:r w:rsidRPr="0039182F">
        <w:t xml:space="preserve">enate hall, </w:t>
      </w:r>
      <w:r w:rsidR="00EF5FAA" w:rsidRPr="0039182F">
        <w:t>U</w:t>
      </w:r>
      <w:r w:rsidRPr="0039182F">
        <w:t>niversity of Mysore on 04.07.2015.</w:t>
      </w:r>
    </w:p>
    <w:p w:rsidR="009A0B6E" w:rsidRPr="0039182F" w:rsidRDefault="009A0B6E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</w:pPr>
      <w:r w:rsidRPr="0039182F">
        <w:t>B.Sc.(</w:t>
      </w:r>
      <w:proofErr w:type="spellStart"/>
      <w:r w:rsidRPr="0039182F">
        <w:t>Sp.&amp;Hg</w:t>
      </w:r>
      <w:proofErr w:type="spellEnd"/>
      <w:r w:rsidRPr="0039182F">
        <w:t>.) / B.ASLP classes commenced on 29.06.2015; M.Sc</w:t>
      </w:r>
      <w:r w:rsidR="00651AF5" w:rsidRPr="0039182F">
        <w:t xml:space="preserve">. </w:t>
      </w:r>
      <w:r w:rsidRPr="0039182F">
        <w:t>(</w:t>
      </w:r>
      <w:proofErr w:type="spellStart"/>
      <w:r w:rsidRPr="0039182F">
        <w:t>Aud</w:t>
      </w:r>
      <w:proofErr w:type="spellEnd"/>
      <w:r w:rsidRPr="0039182F">
        <w:t>/SLP -  III semester) classes commenced on 20.07.2015.</w:t>
      </w:r>
    </w:p>
    <w:p w:rsidR="002F5406" w:rsidRPr="0039182F" w:rsidRDefault="002F540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</w:pPr>
      <w:r w:rsidRPr="0039182F">
        <w:t xml:space="preserve">Mr. </w:t>
      </w:r>
      <w:proofErr w:type="spellStart"/>
      <w:r w:rsidRPr="0039182F">
        <w:t>Manchaiah</w:t>
      </w:r>
      <w:proofErr w:type="spellEnd"/>
      <w:r w:rsidRPr="0039182F">
        <w:t xml:space="preserve"> got the AIISHIAN of the year award</w:t>
      </w:r>
    </w:p>
    <w:p w:rsidR="002F5406" w:rsidRPr="0039182F" w:rsidRDefault="002F540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Time table for PG and Diploma programs was prepared and sent for circulation</w:t>
      </w:r>
    </w:p>
    <w:p w:rsidR="002F5406" w:rsidRPr="0039182F" w:rsidRDefault="002F540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Research Proposals of the Ph.D. (2014-15 batch) candidates were submitted to the University of Mysore after incorporating suggestions made by BOS members.</w:t>
      </w:r>
    </w:p>
    <w:p w:rsidR="002F5406" w:rsidRPr="0039182F" w:rsidRDefault="002F5406" w:rsidP="00486EE3">
      <w:pPr>
        <w:pStyle w:val="BodyTextIndent2"/>
        <w:numPr>
          <w:ilvl w:val="0"/>
          <w:numId w:val="27"/>
        </w:numPr>
        <w:tabs>
          <w:tab w:val="left" w:pos="561"/>
        </w:tabs>
        <w:spacing w:after="0" w:line="240" w:lineRule="auto"/>
        <w:jc w:val="both"/>
        <w:rPr>
          <w:bCs/>
        </w:rPr>
      </w:pPr>
      <w:r w:rsidRPr="0039182F">
        <w:rPr>
          <w:bCs/>
        </w:rPr>
        <w:t>Mr. M.</w:t>
      </w:r>
      <w:r w:rsidR="00934CC5" w:rsidRPr="0039182F">
        <w:rPr>
          <w:bCs/>
        </w:rPr>
        <w:t xml:space="preserve"> </w:t>
      </w:r>
      <w:r w:rsidRPr="0039182F">
        <w:rPr>
          <w:bCs/>
        </w:rPr>
        <w:t>Prasad attended 2 days Hindi workshop on 18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(AN) &amp; 19</w:t>
      </w:r>
      <w:r w:rsidRPr="0039182F">
        <w:rPr>
          <w:bCs/>
          <w:vertAlign w:val="superscript"/>
        </w:rPr>
        <w:t>th</w:t>
      </w:r>
      <w:r w:rsidRPr="0039182F">
        <w:rPr>
          <w:bCs/>
        </w:rPr>
        <w:t xml:space="preserve"> (AN) August 2015.</w:t>
      </w:r>
    </w:p>
    <w:p w:rsidR="009A0B6E" w:rsidRPr="0039182F" w:rsidRDefault="009A0B6E" w:rsidP="00C73691">
      <w:pPr>
        <w:pStyle w:val="BodyTextIndent2"/>
        <w:tabs>
          <w:tab w:val="left" w:pos="561"/>
        </w:tabs>
        <w:spacing w:after="0" w:line="240" w:lineRule="auto"/>
        <w:ind w:left="1440"/>
        <w:rPr>
          <w:bCs/>
        </w:rPr>
      </w:pPr>
    </w:p>
    <w:p w:rsidR="006A2478" w:rsidRPr="0039182F" w:rsidRDefault="006A2478" w:rsidP="00D674B4">
      <w:pPr>
        <w:pStyle w:val="BodyTextIndent2"/>
        <w:tabs>
          <w:tab w:val="left" w:pos="561"/>
        </w:tabs>
        <w:spacing w:after="0"/>
        <w:ind w:left="0"/>
      </w:pPr>
      <w:r w:rsidRPr="0039182F">
        <w:t>------------------------------------------------------------------------------------</w:t>
      </w:r>
      <w:r w:rsidR="00C02C35">
        <w:t>------------------------</w:t>
      </w:r>
    </w:p>
    <w:p w:rsidR="001171DE" w:rsidRPr="0039182F" w:rsidRDefault="001171DE" w:rsidP="007F5DB4">
      <w:pPr>
        <w:pStyle w:val="NoSpacing"/>
      </w:pPr>
    </w:p>
    <w:p w:rsidR="001171DE" w:rsidRPr="0039182F" w:rsidRDefault="001171DE" w:rsidP="007F5DB4">
      <w:pPr>
        <w:pStyle w:val="NoSpacing"/>
      </w:pPr>
    </w:p>
    <w:p w:rsidR="00AD0C76" w:rsidRPr="0039182F" w:rsidRDefault="006A2478" w:rsidP="007F5DB4">
      <w:pPr>
        <w:pStyle w:val="NoSpacing"/>
      </w:pPr>
      <w:r w:rsidRPr="0039182F">
        <w:tab/>
      </w:r>
      <w:r w:rsidRPr="0039182F">
        <w:tab/>
      </w:r>
      <w:r w:rsidRPr="0039182F">
        <w:tab/>
      </w:r>
      <w:r w:rsidRPr="0039182F">
        <w:tab/>
      </w:r>
      <w:r w:rsidRPr="0039182F">
        <w:tab/>
      </w:r>
      <w:r w:rsidR="007F5DB4" w:rsidRPr="0039182F">
        <w:t xml:space="preserve">                                              </w:t>
      </w:r>
      <w:r w:rsidRPr="0039182F">
        <w:t>Academic Coordinator</w:t>
      </w:r>
    </w:p>
    <w:p w:rsidR="00DA2205" w:rsidRPr="0039182F" w:rsidRDefault="00DA2205" w:rsidP="00E51A1C">
      <w:pPr>
        <w:pStyle w:val="NoSpacing"/>
        <w:ind w:left="5760" w:firstLine="720"/>
      </w:pPr>
    </w:p>
    <w:p w:rsidR="00DA2205" w:rsidRPr="0039182F" w:rsidRDefault="00DA2205" w:rsidP="00E51A1C">
      <w:pPr>
        <w:pStyle w:val="NoSpacing"/>
        <w:ind w:left="5760" w:firstLine="720"/>
      </w:pPr>
    </w:p>
    <w:p w:rsidR="00DA2205" w:rsidRPr="0039182F" w:rsidRDefault="00DA2205" w:rsidP="00E51A1C">
      <w:pPr>
        <w:pStyle w:val="NoSpacing"/>
        <w:ind w:left="5760" w:firstLine="720"/>
      </w:pPr>
    </w:p>
    <w:p w:rsidR="00DA2205" w:rsidRPr="0039182F" w:rsidRDefault="00DA2205" w:rsidP="00E51A1C">
      <w:pPr>
        <w:pStyle w:val="NoSpacing"/>
        <w:ind w:left="5760" w:firstLine="720"/>
      </w:pPr>
    </w:p>
    <w:sectPr w:rsidR="00DA2205" w:rsidRPr="0039182F" w:rsidSect="005B284A">
      <w:pgSz w:w="12240" w:h="15840"/>
      <w:pgMar w:top="144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080"/>
    <w:multiLevelType w:val="hybridMultilevel"/>
    <w:tmpl w:val="C89C7D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1200"/>
    <w:multiLevelType w:val="hybridMultilevel"/>
    <w:tmpl w:val="586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A490F"/>
    <w:multiLevelType w:val="hybridMultilevel"/>
    <w:tmpl w:val="2D1A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198662D3"/>
    <w:multiLevelType w:val="hybridMultilevel"/>
    <w:tmpl w:val="0D4C6570"/>
    <w:lvl w:ilvl="0" w:tplc="01A2F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C1A3F"/>
    <w:multiLevelType w:val="hybridMultilevel"/>
    <w:tmpl w:val="43940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B4C5E4B"/>
    <w:multiLevelType w:val="hybridMultilevel"/>
    <w:tmpl w:val="486A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40001"/>
    <w:multiLevelType w:val="hybridMultilevel"/>
    <w:tmpl w:val="96FE0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650C5"/>
    <w:multiLevelType w:val="hybridMultilevel"/>
    <w:tmpl w:val="9F36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96F52"/>
    <w:multiLevelType w:val="hybridMultilevel"/>
    <w:tmpl w:val="C30C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ACC"/>
    <w:multiLevelType w:val="hybridMultilevel"/>
    <w:tmpl w:val="A9D0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A69E3"/>
    <w:multiLevelType w:val="hybridMultilevel"/>
    <w:tmpl w:val="FD0C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60C6A"/>
    <w:multiLevelType w:val="hybridMultilevel"/>
    <w:tmpl w:val="DC821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3236A4"/>
    <w:multiLevelType w:val="hybridMultilevel"/>
    <w:tmpl w:val="129E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2B1BF9"/>
    <w:multiLevelType w:val="hybridMultilevel"/>
    <w:tmpl w:val="91E6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3A6BCB"/>
    <w:multiLevelType w:val="hybridMultilevel"/>
    <w:tmpl w:val="4C3296C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0">
    <w:nsid w:val="73E27CA8"/>
    <w:multiLevelType w:val="hybridMultilevel"/>
    <w:tmpl w:val="2A125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51AE6"/>
    <w:multiLevelType w:val="hybridMultilevel"/>
    <w:tmpl w:val="C30C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61246"/>
    <w:multiLevelType w:val="hybridMultilevel"/>
    <w:tmpl w:val="52FC0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A40AC5"/>
    <w:multiLevelType w:val="hybridMultilevel"/>
    <w:tmpl w:val="B6102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2"/>
  </w:num>
  <w:num w:numId="4">
    <w:abstractNumId w:val="29"/>
  </w:num>
  <w:num w:numId="5">
    <w:abstractNumId w:val="41"/>
  </w:num>
  <w:num w:numId="6">
    <w:abstractNumId w:val="2"/>
  </w:num>
  <w:num w:numId="7">
    <w:abstractNumId w:val="35"/>
  </w:num>
  <w:num w:numId="8">
    <w:abstractNumId w:val="12"/>
  </w:num>
  <w:num w:numId="9">
    <w:abstractNumId w:val="18"/>
  </w:num>
  <w:num w:numId="10">
    <w:abstractNumId w:val="10"/>
  </w:num>
  <w:num w:numId="11">
    <w:abstractNumId w:val="22"/>
  </w:num>
  <w:num w:numId="12">
    <w:abstractNumId w:val="30"/>
  </w:num>
  <w:num w:numId="13">
    <w:abstractNumId w:val="19"/>
  </w:num>
  <w:num w:numId="14">
    <w:abstractNumId w:val="34"/>
  </w:num>
  <w:num w:numId="15">
    <w:abstractNumId w:val="33"/>
  </w:num>
  <w:num w:numId="16">
    <w:abstractNumId w:val="26"/>
  </w:num>
  <w:num w:numId="17">
    <w:abstractNumId w:val="13"/>
  </w:num>
  <w:num w:numId="18">
    <w:abstractNumId w:val="17"/>
  </w:num>
  <w:num w:numId="19">
    <w:abstractNumId w:val="15"/>
  </w:num>
  <w:num w:numId="20">
    <w:abstractNumId w:val="44"/>
  </w:num>
  <w:num w:numId="21">
    <w:abstractNumId w:val="28"/>
  </w:num>
  <w:num w:numId="22">
    <w:abstractNumId w:val="4"/>
  </w:num>
  <w:num w:numId="23">
    <w:abstractNumId w:val="23"/>
  </w:num>
  <w:num w:numId="24">
    <w:abstractNumId w:val="9"/>
  </w:num>
  <w:num w:numId="25">
    <w:abstractNumId w:val="43"/>
  </w:num>
  <w:num w:numId="26">
    <w:abstractNumId w:val="42"/>
  </w:num>
  <w:num w:numId="27">
    <w:abstractNumId w:val="1"/>
  </w:num>
  <w:num w:numId="28">
    <w:abstractNumId w:val="27"/>
  </w:num>
  <w:num w:numId="29">
    <w:abstractNumId w:val="31"/>
  </w:num>
  <w:num w:numId="30">
    <w:abstractNumId w:val="36"/>
  </w:num>
  <w:num w:numId="31">
    <w:abstractNumId w:val="7"/>
  </w:num>
  <w:num w:numId="32">
    <w:abstractNumId w:val="5"/>
  </w:num>
  <w:num w:numId="33">
    <w:abstractNumId w:val="21"/>
  </w:num>
  <w:num w:numId="34">
    <w:abstractNumId w:val="38"/>
  </w:num>
  <w:num w:numId="35">
    <w:abstractNumId w:val="14"/>
  </w:num>
  <w:num w:numId="36">
    <w:abstractNumId w:val="11"/>
  </w:num>
  <w:num w:numId="37">
    <w:abstractNumId w:val="16"/>
  </w:num>
  <w:num w:numId="38">
    <w:abstractNumId w:val="40"/>
  </w:num>
  <w:num w:numId="39">
    <w:abstractNumId w:val="24"/>
  </w:num>
  <w:num w:numId="40">
    <w:abstractNumId w:val="25"/>
  </w:num>
  <w:num w:numId="41">
    <w:abstractNumId w:val="37"/>
  </w:num>
  <w:num w:numId="42">
    <w:abstractNumId w:val="8"/>
  </w:num>
  <w:num w:numId="43">
    <w:abstractNumId w:val="39"/>
  </w:num>
  <w:num w:numId="44">
    <w:abstractNumId w:val="3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478"/>
    <w:rsid w:val="000003E2"/>
    <w:rsid w:val="00001EA2"/>
    <w:rsid w:val="00016EB9"/>
    <w:rsid w:val="00037592"/>
    <w:rsid w:val="00055542"/>
    <w:rsid w:val="00071809"/>
    <w:rsid w:val="00084F6B"/>
    <w:rsid w:val="00091976"/>
    <w:rsid w:val="000B3D2B"/>
    <w:rsid w:val="000D6B0B"/>
    <w:rsid w:val="00106AC4"/>
    <w:rsid w:val="001171DE"/>
    <w:rsid w:val="001217AA"/>
    <w:rsid w:val="00122BBE"/>
    <w:rsid w:val="00145EB3"/>
    <w:rsid w:val="00147105"/>
    <w:rsid w:val="00165581"/>
    <w:rsid w:val="00166553"/>
    <w:rsid w:val="00167B39"/>
    <w:rsid w:val="00167EAC"/>
    <w:rsid w:val="00172ED1"/>
    <w:rsid w:val="001733CD"/>
    <w:rsid w:val="00184AE3"/>
    <w:rsid w:val="00186937"/>
    <w:rsid w:val="001951D5"/>
    <w:rsid w:val="001C32A9"/>
    <w:rsid w:val="001C3750"/>
    <w:rsid w:val="001E2585"/>
    <w:rsid w:val="0021741F"/>
    <w:rsid w:val="00220A1E"/>
    <w:rsid w:val="00220BA0"/>
    <w:rsid w:val="00230533"/>
    <w:rsid w:val="0023348C"/>
    <w:rsid w:val="00264DC1"/>
    <w:rsid w:val="002824C8"/>
    <w:rsid w:val="002A1A7F"/>
    <w:rsid w:val="002A687C"/>
    <w:rsid w:val="002B23E0"/>
    <w:rsid w:val="002B46D3"/>
    <w:rsid w:val="002C5099"/>
    <w:rsid w:val="002C6419"/>
    <w:rsid w:val="002E119A"/>
    <w:rsid w:val="002E7576"/>
    <w:rsid w:val="002F05BC"/>
    <w:rsid w:val="002F5406"/>
    <w:rsid w:val="003044E0"/>
    <w:rsid w:val="00324A8E"/>
    <w:rsid w:val="003534E0"/>
    <w:rsid w:val="003624F6"/>
    <w:rsid w:val="00367124"/>
    <w:rsid w:val="00370621"/>
    <w:rsid w:val="00370FC7"/>
    <w:rsid w:val="0037289A"/>
    <w:rsid w:val="00372C79"/>
    <w:rsid w:val="00382831"/>
    <w:rsid w:val="003868FC"/>
    <w:rsid w:val="0039182F"/>
    <w:rsid w:val="003926C4"/>
    <w:rsid w:val="00394624"/>
    <w:rsid w:val="003A30A8"/>
    <w:rsid w:val="003A6352"/>
    <w:rsid w:val="003D20F2"/>
    <w:rsid w:val="0042782A"/>
    <w:rsid w:val="004409FB"/>
    <w:rsid w:val="00441E64"/>
    <w:rsid w:val="00443F1E"/>
    <w:rsid w:val="004517F1"/>
    <w:rsid w:val="0045266A"/>
    <w:rsid w:val="0045570B"/>
    <w:rsid w:val="00464106"/>
    <w:rsid w:val="00464747"/>
    <w:rsid w:val="00486EE3"/>
    <w:rsid w:val="004A368F"/>
    <w:rsid w:val="004B42F4"/>
    <w:rsid w:val="004C2660"/>
    <w:rsid w:val="00505DED"/>
    <w:rsid w:val="005137AA"/>
    <w:rsid w:val="00521032"/>
    <w:rsid w:val="00525042"/>
    <w:rsid w:val="00543789"/>
    <w:rsid w:val="0055758A"/>
    <w:rsid w:val="00561D5C"/>
    <w:rsid w:val="00572C8B"/>
    <w:rsid w:val="005734F8"/>
    <w:rsid w:val="0058121B"/>
    <w:rsid w:val="0059207A"/>
    <w:rsid w:val="00593D0B"/>
    <w:rsid w:val="005B284A"/>
    <w:rsid w:val="005B4232"/>
    <w:rsid w:val="005D075C"/>
    <w:rsid w:val="005D170A"/>
    <w:rsid w:val="005D389A"/>
    <w:rsid w:val="005D5439"/>
    <w:rsid w:val="005F4AB3"/>
    <w:rsid w:val="005F4E9D"/>
    <w:rsid w:val="00605F8C"/>
    <w:rsid w:val="006245BF"/>
    <w:rsid w:val="006318F9"/>
    <w:rsid w:val="00633F9D"/>
    <w:rsid w:val="00650B7F"/>
    <w:rsid w:val="00651AF5"/>
    <w:rsid w:val="00653CB8"/>
    <w:rsid w:val="006714EC"/>
    <w:rsid w:val="00687E31"/>
    <w:rsid w:val="006A2478"/>
    <w:rsid w:val="006C6CD4"/>
    <w:rsid w:val="006F0A69"/>
    <w:rsid w:val="006F0A9C"/>
    <w:rsid w:val="006F24B2"/>
    <w:rsid w:val="006F7494"/>
    <w:rsid w:val="00710C4D"/>
    <w:rsid w:val="00715AA5"/>
    <w:rsid w:val="00732D56"/>
    <w:rsid w:val="007438BC"/>
    <w:rsid w:val="007707DC"/>
    <w:rsid w:val="00777492"/>
    <w:rsid w:val="0078033B"/>
    <w:rsid w:val="007A764C"/>
    <w:rsid w:val="007B2BB0"/>
    <w:rsid w:val="007C0B84"/>
    <w:rsid w:val="007C0C18"/>
    <w:rsid w:val="007C6CBF"/>
    <w:rsid w:val="007D7288"/>
    <w:rsid w:val="007F5DB4"/>
    <w:rsid w:val="007F68E6"/>
    <w:rsid w:val="00844C3F"/>
    <w:rsid w:val="0086055C"/>
    <w:rsid w:val="00863DFA"/>
    <w:rsid w:val="008819C6"/>
    <w:rsid w:val="008A1F69"/>
    <w:rsid w:val="008A7861"/>
    <w:rsid w:val="008B50C5"/>
    <w:rsid w:val="008C6420"/>
    <w:rsid w:val="008F5DCF"/>
    <w:rsid w:val="008F6B62"/>
    <w:rsid w:val="009069A5"/>
    <w:rsid w:val="0091364F"/>
    <w:rsid w:val="0091531F"/>
    <w:rsid w:val="009320BA"/>
    <w:rsid w:val="00934CC5"/>
    <w:rsid w:val="00945009"/>
    <w:rsid w:val="009702CB"/>
    <w:rsid w:val="009863EA"/>
    <w:rsid w:val="00986B9B"/>
    <w:rsid w:val="0098748E"/>
    <w:rsid w:val="00994DE0"/>
    <w:rsid w:val="009A0B6E"/>
    <w:rsid w:val="009B55AB"/>
    <w:rsid w:val="009B6D87"/>
    <w:rsid w:val="009B7EE5"/>
    <w:rsid w:val="009B7F73"/>
    <w:rsid w:val="009C19FB"/>
    <w:rsid w:val="009C5998"/>
    <w:rsid w:val="009D4389"/>
    <w:rsid w:val="00A04795"/>
    <w:rsid w:val="00A129B0"/>
    <w:rsid w:val="00A16B07"/>
    <w:rsid w:val="00A173BD"/>
    <w:rsid w:val="00A251E7"/>
    <w:rsid w:val="00A4329C"/>
    <w:rsid w:val="00A46A94"/>
    <w:rsid w:val="00A5275D"/>
    <w:rsid w:val="00A54CEA"/>
    <w:rsid w:val="00A55251"/>
    <w:rsid w:val="00A70662"/>
    <w:rsid w:val="00A72BC7"/>
    <w:rsid w:val="00A8231B"/>
    <w:rsid w:val="00A83AA8"/>
    <w:rsid w:val="00A90826"/>
    <w:rsid w:val="00AD0C76"/>
    <w:rsid w:val="00AD1196"/>
    <w:rsid w:val="00B07EEF"/>
    <w:rsid w:val="00B1503F"/>
    <w:rsid w:val="00B51F32"/>
    <w:rsid w:val="00B603AC"/>
    <w:rsid w:val="00B61917"/>
    <w:rsid w:val="00B83947"/>
    <w:rsid w:val="00B8789B"/>
    <w:rsid w:val="00B96487"/>
    <w:rsid w:val="00B9700C"/>
    <w:rsid w:val="00BA1B06"/>
    <w:rsid w:val="00BF05D1"/>
    <w:rsid w:val="00C02C35"/>
    <w:rsid w:val="00C03851"/>
    <w:rsid w:val="00C20A09"/>
    <w:rsid w:val="00C4541C"/>
    <w:rsid w:val="00C56BC1"/>
    <w:rsid w:val="00C73691"/>
    <w:rsid w:val="00C75711"/>
    <w:rsid w:val="00C81849"/>
    <w:rsid w:val="00C838F3"/>
    <w:rsid w:val="00C870C9"/>
    <w:rsid w:val="00CA0F56"/>
    <w:rsid w:val="00CA3B2B"/>
    <w:rsid w:val="00CB3031"/>
    <w:rsid w:val="00CC5AA2"/>
    <w:rsid w:val="00CC7573"/>
    <w:rsid w:val="00CD1BEF"/>
    <w:rsid w:val="00CE63E2"/>
    <w:rsid w:val="00CF3A2D"/>
    <w:rsid w:val="00D06B0F"/>
    <w:rsid w:val="00D443E0"/>
    <w:rsid w:val="00D5176C"/>
    <w:rsid w:val="00D674B4"/>
    <w:rsid w:val="00D74B10"/>
    <w:rsid w:val="00DA2205"/>
    <w:rsid w:val="00DC7EE9"/>
    <w:rsid w:val="00DD0376"/>
    <w:rsid w:val="00DD1866"/>
    <w:rsid w:val="00DF19C6"/>
    <w:rsid w:val="00DF571B"/>
    <w:rsid w:val="00E13501"/>
    <w:rsid w:val="00E34A69"/>
    <w:rsid w:val="00E40B2D"/>
    <w:rsid w:val="00E424E5"/>
    <w:rsid w:val="00E43E64"/>
    <w:rsid w:val="00E46B53"/>
    <w:rsid w:val="00E51A1C"/>
    <w:rsid w:val="00E5528E"/>
    <w:rsid w:val="00E5594E"/>
    <w:rsid w:val="00E61210"/>
    <w:rsid w:val="00E80581"/>
    <w:rsid w:val="00E8608A"/>
    <w:rsid w:val="00E95325"/>
    <w:rsid w:val="00EC17AD"/>
    <w:rsid w:val="00EC445A"/>
    <w:rsid w:val="00ED07D8"/>
    <w:rsid w:val="00EF5FAA"/>
    <w:rsid w:val="00F055F9"/>
    <w:rsid w:val="00F22DD7"/>
    <w:rsid w:val="00F47D04"/>
    <w:rsid w:val="00F71193"/>
    <w:rsid w:val="00F71BD9"/>
    <w:rsid w:val="00FB189E"/>
    <w:rsid w:val="00FB4CF0"/>
    <w:rsid w:val="00FB6E6C"/>
    <w:rsid w:val="00FC3FA0"/>
    <w:rsid w:val="00FD085A"/>
    <w:rsid w:val="00FD618E"/>
    <w:rsid w:val="00FF4069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7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6A24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A247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A2478"/>
    <w:pPr>
      <w:ind w:left="720"/>
      <w:contextualSpacing/>
    </w:pPr>
  </w:style>
  <w:style w:type="table" w:styleId="TableGrid">
    <w:name w:val="Table Grid"/>
    <w:basedOn w:val="TableNormal"/>
    <w:uiPriority w:val="59"/>
    <w:rsid w:val="006A2478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24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9702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702CB"/>
    <w:rPr>
      <w:rFonts w:ascii="Courier New" w:eastAsia="Times New Roman" w:hAnsi="Courier New" w:cs="Courier New"/>
      <w:sz w:val="20"/>
      <w:lang w:bidi="ar-SA"/>
    </w:rPr>
  </w:style>
  <w:style w:type="paragraph" w:customStyle="1" w:styleId="ecmsonormal">
    <w:name w:val="ec_msonormal"/>
    <w:basedOn w:val="Normal"/>
    <w:rsid w:val="00A83AA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43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9C"/>
    <w:rPr>
      <w:rFonts w:ascii="Times New Roman" w:eastAsia="Times New Roman" w:hAnsi="Times New Roman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9C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9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9A0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C35A-7B65-44D2-80F2-75A783B2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2</cp:revision>
  <cp:lastPrinted>2016-03-30T04:58:00Z</cp:lastPrinted>
  <dcterms:created xsi:type="dcterms:W3CDTF">2016-04-25T03:37:00Z</dcterms:created>
  <dcterms:modified xsi:type="dcterms:W3CDTF">2016-04-25T03:37:00Z</dcterms:modified>
</cp:coreProperties>
</file>