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C5D" w:rsidRPr="007308CB" w:rsidRDefault="007A0344" w:rsidP="007308CB">
      <w:pPr>
        <w:pStyle w:val="Title"/>
        <w:spacing w:line="360" w:lineRule="auto"/>
        <w:rPr>
          <w:rFonts w:ascii="Aparajita" w:hAnsi="Aparajita" w:cs="Aparajita"/>
          <w:sz w:val="32"/>
          <w:szCs w:val="32"/>
        </w:rPr>
      </w:pPr>
      <w:r w:rsidRPr="007308CB">
        <w:rPr>
          <w:rFonts w:ascii="Aparajita" w:hAnsi="Aparajita" w:cs="Aparajita"/>
          <w:sz w:val="32"/>
          <w:szCs w:val="32"/>
        </w:rPr>
        <w:t>OUTREACH SERVICES</w:t>
      </w:r>
    </w:p>
    <w:p w:rsidR="005B2907" w:rsidRPr="007308CB" w:rsidRDefault="005B2907" w:rsidP="007308CB">
      <w:pPr>
        <w:spacing w:after="0" w:line="360" w:lineRule="auto"/>
        <w:jc w:val="both"/>
        <w:rPr>
          <w:rFonts w:ascii="Aparajita" w:eastAsia="Calibri" w:hAnsi="Aparajita" w:cs="Aparajita"/>
          <w:sz w:val="24"/>
          <w:szCs w:val="24"/>
        </w:rPr>
      </w:pPr>
      <w:r w:rsidRPr="007308CB">
        <w:rPr>
          <w:rFonts w:ascii="Aparajita" w:eastAsia="Calibri" w:hAnsi="Aparajita" w:cs="Aparajita"/>
          <w:iCs/>
          <w:sz w:val="24"/>
          <w:szCs w:val="24"/>
        </w:rPr>
        <w:t xml:space="preserve">In addition to the diagnostic and therapeutic services provided within its walls, the institute </w:t>
      </w:r>
      <w:r w:rsidR="00686E8C">
        <w:rPr>
          <w:rFonts w:ascii="Aparajita" w:eastAsia="Calibri" w:hAnsi="Aparajita" w:cs="Aparajita"/>
          <w:iCs/>
          <w:sz w:val="24"/>
          <w:szCs w:val="24"/>
        </w:rPr>
        <w:t xml:space="preserve">carries out </w:t>
      </w:r>
      <w:r w:rsidRPr="007308CB">
        <w:rPr>
          <w:rFonts w:ascii="Aparajita" w:eastAsia="Calibri" w:hAnsi="Aparajita" w:cs="Aparajita"/>
          <w:iCs/>
          <w:sz w:val="24"/>
          <w:szCs w:val="24"/>
        </w:rPr>
        <w:t xml:space="preserve">various outreach </w:t>
      </w:r>
      <w:r w:rsidR="00365F6D">
        <w:rPr>
          <w:rFonts w:ascii="Aparajita" w:eastAsia="Calibri" w:hAnsi="Aparajita" w:cs="Aparajita"/>
          <w:iCs/>
          <w:sz w:val="24"/>
          <w:szCs w:val="24"/>
        </w:rPr>
        <w:t xml:space="preserve">services on </w:t>
      </w:r>
      <w:r w:rsidRPr="007308CB">
        <w:rPr>
          <w:rFonts w:ascii="Aparajita" w:eastAsia="Calibri" w:hAnsi="Aparajita" w:cs="Aparajita"/>
          <w:iCs/>
          <w:sz w:val="24"/>
          <w:szCs w:val="24"/>
        </w:rPr>
        <w:t xml:space="preserve">communication and its disorders in different parts of the country.  </w:t>
      </w:r>
      <w:r w:rsidR="00365F6D">
        <w:rPr>
          <w:rFonts w:ascii="Aparajita" w:eastAsia="Calibri" w:hAnsi="Aparajita" w:cs="Aparajita"/>
          <w:iCs/>
          <w:sz w:val="24"/>
          <w:szCs w:val="24"/>
        </w:rPr>
        <w:t xml:space="preserve">The major </w:t>
      </w:r>
      <w:r w:rsidRPr="007308CB">
        <w:rPr>
          <w:rFonts w:ascii="Aparajita" w:eastAsia="Calibri" w:hAnsi="Aparajita" w:cs="Aparajita"/>
          <w:iCs/>
          <w:sz w:val="24"/>
          <w:szCs w:val="24"/>
        </w:rPr>
        <w:t>outreach services during the reporting year</w:t>
      </w:r>
      <w:r w:rsidR="00365F6D">
        <w:rPr>
          <w:rFonts w:ascii="Aparajita" w:eastAsia="Calibri" w:hAnsi="Aparajita" w:cs="Aparajita"/>
          <w:iCs/>
          <w:sz w:val="24"/>
          <w:szCs w:val="24"/>
        </w:rPr>
        <w:t xml:space="preserve"> are given below</w:t>
      </w:r>
      <w:r w:rsidRPr="007308CB">
        <w:rPr>
          <w:rFonts w:ascii="Aparajita" w:eastAsia="Calibri" w:hAnsi="Aparajita" w:cs="Aparajita"/>
          <w:iCs/>
          <w:sz w:val="24"/>
          <w:szCs w:val="24"/>
        </w:rPr>
        <w:t>.</w:t>
      </w:r>
    </w:p>
    <w:p w:rsidR="005B2907" w:rsidRPr="007308CB" w:rsidRDefault="00BF52A8" w:rsidP="007308CB">
      <w:pPr>
        <w:spacing w:after="0" w:line="360" w:lineRule="auto"/>
        <w:jc w:val="center"/>
        <w:rPr>
          <w:rFonts w:ascii="Aparajita" w:eastAsia="Calibri" w:hAnsi="Aparajita" w:cs="Aparajita"/>
          <w:b/>
          <w:sz w:val="24"/>
          <w:szCs w:val="24"/>
        </w:rPr>
        <w:sectPr w:rsidR="005B2907" w:rsidRPr="007308CB" w:rsidSect="001F7C5D">
          <w:headerReference w:type="even" r:id="rId7"/>
          <w:headerReference w:type="default" r:id="rId8"/>
          <w:footerReference w:type="even" r:id="rId9"/>
          <w:footerReference w:type="default" r:id="rId10"/>
          <w:headerReference w:type="first" r:id="rId11"/>
          <w:footerReference w:type="first" r:id="rId12"/>
          <w:pgSz w:w="11909" w:h="16834" w:code="9"/>
          <w:pgMar w:top="1440" w:right="864" w:bottom="1440" w:left="1440" w:header="720" w:footer="720" w:gutter="0"/>
          <w:pgNumType w:start="107"/>
          <w:cols w:space="360"/>
          <w:docGrid w:linePitch="360"/>
        </w:sectPr>
      </w:pPr>
      <w:r w:rsidRPr="007308CB">
        <w:rPr>
          <w:rFonts w:ascii="Aparajita" w:eastAsia="Calibri" w:hAnsi="Aparajita" w:cs="Aparajita"/>
          <w:b/>
          <w:sz w:val="24"/>
          <w:szCs w:val="24"/>
        </w:rPr>
        <w:t xml:space="preserve">Communication Disorder Screening Programmes </w:t>
      </w:r>
    </w:p>
    <w:p w:rsidR="005B2907" w:rsidRPr="007308CB" w:rsidRDefault="00BF52A8" w:rsidP="007308CB">
      <w:pPr>
        <w:spacing w:after="0" w:line="360" w:lineRule="auto"/>
        <w:jc w:val="both"/>
        <w:rPr>
          <w:rFonts w:ascii="Aparajita" w:eastAsia="Calibri" w:hAnsi="Aparajita" w:cs="Aparajita"/>
          <w:sz w:val="24"/>
          <w:szCs w:val="24"/>
        </w:rPr>
      </w:pPr>
      <w:r w:rsidRPr="007308CB">
        <w:rPr>
          <w:rFonts w:ascii="Aparajita" w:eastAsia="Calibri" w:hAnsi="Aparajita" w:cs="Aparajita"/>
          <w:sz w:val="24"/>
          <w:szCs w:val="24"/>
        </w:rPr>
        <w:lastRenderedPageBreak/>
        <w:t xml:space="preserve">The Institute conducted screening programmes for communication disorders in different settings and  localities under the aegis of the </w:t>
      </w:r>
      <w:r w:rsidR="005B2907" w:rsidRPr="007308CB">
        <w:rPr>
          <w:rFonts w:ascii="Aparajita" w:eastAsia="Calibri" w:hAnsi="Aparajita" w:cs="Aparajita"/>
          <w:sz w:val="24"/>
          <w:szCs w:val="24"/>
        </w:rPr>
        <w:t>Department of Prevention of Communication Disorders. The individuals participating in the programme</w:t>
      </w:r>
      <w:r w:rsidRPr="007308CB">
        <w:rPr>
          <w:rFonts w:ascii="Aparajita" w:eastAsia="Calibri" w:hAnsi="Aparajita" w:cs="Aparajita"/>
          <w:sz w:val="24"/>
          <w:szCs w:val="24"/>
        </w:rPr>
        <w:t>s</w:t>
      </w:r>
      <w:r w:rsidR="005B2907" w:rsidRPr="007308CB">
        <w:rPr>
          <w:rFonts w:ascii="Aparajita" w:eastAsia="Calibri" w:hAnsi="Aparajita" w:cs="Aparajita"/>
          <w:sz w:val="24"/>
          <w:szCs w:val="24"/>
        </w:rPr>
        <w:t xml:space="preserve"> were checked for speech, language and hearing abilities and provided with diagnostic and therapeutic services. The screening programmes conducted in different settings are mentioned below.</w:t>
      </w:r>
    </w:p>
    <w:p w:rsidR="005B2907" w:rsidRPr="007308CB" w:rsidRDefault="005B2907" w:rsidP="007308CB">
      <w:pPr>
        <w:spacing w:after="0" w:line="360" w:lineRule="auto"/>
        <w:jc w:val="both"/>
        <w:rPr>
          <w:rFonts w:ascii="Aparajita" w:eastAsia="Calibri" w:hAnsi="Aparajita" w:cs="Aparajita"/>
          <w:sz w:val="24"/>
          <w:szCs w:val="24"/>
        </w:rPr>
      </w:pPr>
    </w:p>
    <w:p w:rsidR="007308CB" w:rsidRPr="007308CB" w:rsidRDefault="005B2907" w:rsidP="007308CB">
      <w:pPr>
        <w:spacing w:after="0" w:line="360" w:lineRule="auto"/>
        <w:jc w:val="center"/>
        <w:rPr>
          <w:rFonts w:ascii="Aparajita" w:eastAsia="Calibri" w:hAnsi="Aparajita" w:cs="Aparajita"/>
          <w:sz w:val="24"/>
          <w:szCs w:val="24"/>
        </w:rPr>
      </w:pPr>
      <w:r w:rsidRPr="007308CB">
        <w:rPr>
          <w:rFonts w:ascii="Aparajita" w:eastAsia="Calibri" w:hAnsi="Aparajita" w:cs="Aparajita"/>
          <w:sz w:val="24"/>
          <w:szCs w:val="24"/>
        </w:rPr>
        <w:object w:dxaOrig="7213" w:dyaOrig="4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1pt;height:140.55pt" o:ole="">
            <v:imagedata r:id="rId13" o:title=""/>
          </v:shape>
          <o:OLEObject Type="Embed" ProgID="Excel.Sheet.12" ShapeID="_x0000_i1025" DrawAspect="Content" ObjectID="_1494395081" r:id="rId14"/>
        </w:object>
      </w:r>
    </w:p>
    <w:p w:rsidR="005B2907" w:rsidRPr="007308CB" w:rsidRDefault="005B2907" w:rsidP="007308CB">
      <w:pPr>
        <w:spacing w:after="0" w:line="360" w:lineRule="auto"/>
        <w:jc w:val="center"/>
        <w:rPr>
          <w:rFonts w:ascii="Aparajita" w:eastAsia="Calibri" w:hAnsi="Aparajita" w:cs="Aparajita"/>
          <w:bCs/>
          <w:noProof/>
          <w:sz w:val="24"/>
          <w:szCs w:val="24"/>
        </w:rPr>
      </w:pPr>
      <w:r w:rsidRPr="007308CB">
        <w:rPr>
          <w:rFonts w:ascii="Aparajita" w:eastAsia="Calibri" w:hAnsi="Aparajita" w:cs="Aparajita"/>
          <w:bCs/>
          <w:noProof/>
          <w:sz w:val="24"/>
          <w:szCs w:val="24"/>
        </w:rPr>
        <w:t>Figure 21 : Screening done in different settings</w:t>
      </w:r>
    </w:p>
    <w:p w:rsidR="005B2907" w:rsidRPr="007308CB" w:rsidRDefault="005B2907" w:rsidP="007308CB">
      <w:pPr>
        <w:spacing w:after="0" w:line="360" w:lineRule="auto"/>
        <w:jc w:val="both"/>
        <w:rPr>
          <w:rFonts w:ascii="Aparajita" w:eastAsia="Calibri" w:hAnsi="Aparajita" w:cs="Aparajita"/>
          <w:sz w:val="24"/>
          <w:szCs w:val="24"/>
        </w:rPr>
      </w:pPr>
    </w:p>
    <w:p w:rsidR="00BF52A8" w:rsidRPr="007308CB" w:rsidRDefault="00BF52A8" w:rsidP="007308CB">
      <w:pPr>
        <w:spacing w:after="0" w:line="360" w:lineRule="auto"/>
        <w:jc w:val="both"/>
        <w:rPr>
          <w:rFonts w:ascii="Aparajita" w:eastAsia="Calibri" w:hAnsi="Aparajita" w:cs="Aparajita"/>
          <w:b/>
          <w:sz w:val="24"/>
          <w:szCs w:val="24"/>
        </w:rPr>
      </w:pPr>
      <w:r w:rsidRPr="007308CB">
        <w:rPr>
          <w:rFonts w:ascii="Aparajita" w:eastAsia="Calibri" w:hAnsi="Aparajita" w:cs="Aparajita"/>
          <w:b/>
          <w:sz w:val="24"/>
          <w:szCs w:val="24"/>
        </w:rPr>
        <w:t>Newborn/Infant Screening</w:t>
      </w:r>
    </w:p>
    <w:p w:rsidR="005B2907" w:rsidRDefault="00BF52A8" w:rsidP="007308CB">
      <w:pPr>
        <w:spacing w:after="0" w:line="360" w:lineRule="auto"/>
        <w:jc w:val="both"/>
        <w:rPr>
          <w:rFonts w:ascii="Aparajita" w:eastAsia="Calibri" w:hAnsi="Aparajita" w:cs="Aparajita"/>
          <w:sz w:val="24"/>
          <w:szCs w:val="24"/>
        </w:rPr>
      </w:pPr>
      <w:r w:rsidRPr="007308CB">
        <w:rPr>
          <w:rFonts w:ascii="Aparajita" w:eastAsia="Calibri" w:hAnsi="Aparajita" w:cs="Aparajita"/>
          <w:sz w:val="24"/>
          <w:szCs w:val="24"/>
        </w:rPr>
        <w:t xml:space="preserve">This programme focuses on screening </w:t>
      </w:r>
      <w:r w:rsidR="005B2907" w:rsidRPr="007308CB">
        <w:rPr>
          <w:rFonts w:ascii="Aparajita" w:eastAsia="Calibri" w:hAnsi="Aparajita" w:cs="Aparajita"/>
          <w:sz w:val="24"/>
          <w:szCs w:val="24"/>
        </w:rPr>
        <w:t xml:space="preserve">neonates and infants </w:t>
      </w:r>
      <w:r w:rsidRPr="007308CB">
        <w:rPr>
          <w:rFonts w:ascii="Aparajita" w:eastAsia="Calibri" w:hAnsi="Aparajita" w:cs="Aparajita"/>
          <w:sz w:val="24"/>
          <w:szCs w:val="24"/>
        </w:rPr>
        <w:t xml:space="preserve">who are at risk for communication disorders </w:t>
      </w:r>
      <w:r w:rsidR="005B2907" w:rsidRPr="007308CB">
        <w:rPr>
          <w:rFonts w:ascii="Aparajita" w:eastAsia="Calibri" w:hAnsi="Aparajita" w:cs="Aparajita"/>
          <w:sz w:val="24"/>
          <w:szCs w:val="24"/>
        </w:rPr>
        <w:t>using various tools such as High Risk Register for communication disorders, Behavioral Observation Audiometry, Oto Acoustic Emission Screening and Screening Checklists</w:t>
      </w:r>
      <w:r w:rsidR="00615A77" w:rsidRPr="007308CB">
        <w:rPr>
          <w:rFonts w:ascii="Aparajita" w:eastAsia="Calibri" w:hAnsi="Aparajita" w:cs="Aparajita"/>
          <w:sz w:val="24"/>
          <w:szCs w:val="24"/>
        </w:rPr>
        <w:t xml:space="preserve">. </w:t>
      </w:r>
      <w:r w:rsidR="006C1B95" w:rsidRPr="007308CB">
        <w:rPr>
          <w:rFonts w:ascii="Aparajita" w:eastAsia="Calibri" w:hAnsi="Aparajita" w:cs="Aparajita"/>
          <w:sz w:val="24"/>
          <w:szCs w:val="24"/>
        </w:rPr>
        <w:t>During the reporting year, s</w:t>
      </w:r>
      <w:r w:rsidR="005B2907" w:rsidRPr="007308CB">
        <w:rPr>
          <w:rFonts w:ascii="Aparajita" w:eastAsia="Calibri" w:hAnsi="Aparajita" w:cs="Aparajita"/>
          <w:sz w:val="24"/>
          <w:szCs w:val="24"/>
        </w:rPr>
        <w:t xml:space="preserve">creening programme was carried out at </w:t>
      </w:r>
      <w:r w:rsidR="00526A54" w:rsidRPr="007308CB">
        <w:rPr>
          <w:rFonts w:ascii="Aparajita" w:eastAsia="Calibri" w:hAnsi="Aparajita" w:cs="Aparajita"/>
          <w:sz w:val="24"/>
          <w:szCs w:val="24"/>
        </w:rPr>
        <w:t xml:space="preserve">15 </w:t>
      </w:r>
      <w:r w:rsidR="005B2907" w:rsidRPr="007308CB">
        <w:rPr>
          <w:rFonts w:ascii="Aparajita" w:eastAsia="Calibri" w:hAnsi="Aparajita" w:cs="Aparajita"/>
          <w:sz w:val="24"/>
          <w:szCs w:val="24"/>
        </w:rPr>
        <w:t>hospitals</w:t>
      </w:r>
      <w:r w:rsidR="00526A54" w:rsidRPr="007308CB">
        <w:rPr>
          <w:rFonts w:ascii="Aparajita" w:eastAsia="Calibri" w:hAnsi="Aparajita" w:cs="Aparajita"/>
          <w:sz w:val="24"/>
          <w:szCs w:val="24"/>
        </w:rPr>
        <w:t xml:space="preserve"> and three </w:t>
      </w:r>
      <w:r w:rsidR="005B2907" w:rsidRPr="007308CB">
        <w:rPr>
          <w:rFonts w:ascii="Aparajita" w:eastAsia="Calibri" w:hAnsi="Aparajita" w:cs="Aparajita"/>
          <w:sz w:val="24"/>
          <w:szCs w:val="24"/>
        </w:rPr>
        <w:t>immunization centres in Mysore,</w:t>
      </w:r>
      <w:r w:rsidR="00526A54" w:rsidRPr="007308CB">
        <w:rPr>
          <w:rFonts w:ascii="Aparajita" w:eastAsia="Calibri" w:hAnsi="Aparajita" w:cs="Aparajita"/>
          <w:sz w:val="24"/>
          <w:szCs w:val="24"/>
        </w:rPr>
        <w:t xml:space="preserve"> six O</w:t>
      </w:r>
      <w:r w:rsidR="005B2907" w:rsidRPr="007308CB">
        <w:rPr>
          <w:rFonts w:ascii="Aparajita" w:eastAsia="Calibri" w:hAnsi="Aparajita" w:cs="Aparajita"/>
          <w:sz w:val="24"/>
          <w:szCs w:val="24"/>
        </w:rPr>
        <w:t xml:space="preserve">utreach </w:t>
      </w:r>
      <w:r w:rsidR="00526A54" w:rsidRPr="007308CB">
        <w:rPr>
          <w:rFonts w:ascii="Aparajita" w:eastAsia="Calibri" w:hAnsi="Aparajita" w:cs="Aparajita"/>
          <w:sz w:val="24"/>
          <w:szCs w:val="24"/>
        </w:rPr>
        <w:t>Service C</w:t>
      </w:r>
      <w:r w:rsidR="005B2907" w:rsidRPr="007308CB">
        <w:rPr>
          <w:rFonts w:ascii="Aparajita" w:eastAsia="Calibri" w:hAnsi="Aparajita" w:cs="Aparajita"/>
          <w:sz w:val="24"/>
          <w:szCs w:val="24"/>
        </w:rPr>
        <w:t xml:space="preserve">entres </w:t>
      </w:r>
      <w:r w:rsidR="00526A54" w:rsidRPr="007308CB">
        <w:rPr>
          <w:rFonts w:ascii="Aparajita" w:eastAsia="Calibri" w:hAnsi="Aparajita" w:cs="Aparajita"/>
          <w:sz w:val="24"/>
          <w:szCs w:val="24"/>
        </w:rPr>
        <w:t xml:space="preserve">of the Institute functioning in different parts of Karnataka and three </w:t>
      </w:r>
      <w:r w:rsidR="00526A54" w:rsidRPr="007308CB">
        <w:rPr>
          <w:rFonts w:ascii="Aparajita" w:eastAsia="Calibri" w:hAnsi="Aparajita" w:cs="Aparajita"/>
          <w:sz w:val="24"/>
          <w:szCs w:val="24"/>
          <w:lang w:val="en-IN"/>
        </w:rPr>
        <w:t xml:space="preserve">Newborn Screening Centres functioning in hospitals </w:t>
      </w:r>
      <w:r w:rsidR="00566BE3" w:rsidRPr="007308CB">
        <w:rPr>
          <w:rFonts w:ascii="Aparajita" w:eastAsia="Calibri" w:hAnsi="Aparajita" w:cs="Aparajita"/>
          <w:sz w:val="24"/>
          <w:szCs w:val="24"/>
          <w:lang w:val="en-IN"/>
        </w:rPr>
        <w:t xml:space="preserve">attached with the </w:t>
      </w:r>
      <w:r w:rsidR="00615A77" w:rsidRPr="007308CB">
        <w:rPr>
          <w:rFonts w:ascii="Aparajita" w:eastAsia="Calibri" w:hAnsi="Aparajita" w:cs="Aparajita"/>
          <w:sz w:val="24"/>
          <w:szCs w:val="24"/>
        </w:rPr>
        <w:t xml:space="preserve">AIISH </w:t>
      </w:r>
      <w:r w:rsidR="005B2907" w:rsidRPr="007308CB">
        <w:rPr>
          <w:rFonts w:ascii="Aparajita" w:eastAsia="Calibri" w:hAnsi="Aparajita" w:cs="Aparajita"/>
          <w:sz w:val="24"/>
          <w:szCs w:val="24"/>
        </w:rPr>
        <w:t>DHLS centre</w:t>
      </w:r>
      <w:r w:rsidR="00615A77" w:rsidRPr="007308CB">
        <w:rPr>
          <w:rFonts w:ascii="Aparajita" w:eastAsia="Calibri" w:hAnsi="Aparajita" w:cs="Aparajita"/>
          <w:sz w:val="24"/>
          <w:szCs w:val="24"/>
        </w:rPr>
        <w:t>s</w:t>
      </w:r>
      <w:r w:rsidR="005B2907" w:rsidRPr="007308CB">
        <w:rPr>
          <w:rFonts w:ascii="Aparajita" w:eastAsia="Calibri" w:hAnsi="Aparajita" w:cs="Aparajita"/>
          <w:sz w:val="24"/>
          <w:szCs w:val="24"/>
        </w:rPr>
        <w:t xml:space="preserve">, </w:t>
      </w:r>
      <w:r w:rsidR="00566BE3" w:rsidRPr="007308CB">
        <w:rPr>
          <w:rFonts w:ascii="Aparajita" w:eastAsia="Calibri" w:hAnsi="Aparajita" w:cs="Aparajita"/>
          <w:sz w:val="24"/>
          <w:szCs w:val="24"/>
        </w:rPr>
        <w:t xml:space="preserve">at Cuttuck, Odisha, Imphal, Manipal and Ajmer, Rajasthan. The details are given in table….. </w:t>
      </w:r>
    </w:p>
    <w:p w:rsidR="00686E8C" w:rsidRDefault="00686E8C" w:rsidP="00686E8C">
      <w:pPr>
        <w:spacing w:line="360" w:lineRule="auto"/>
        <w:ind w:left="1080"/>
        <w:jc w:val="center"/>
        <w:rPr>
          <w:rFonts w:ascii="Times New Roman" w:hAnsi="Times New Roman" w:cs="Times New Roman"/>
          <w:b/>
          <w:iCs/>
          <w:sz w:val="24"/>
          <w:szCs w:val="24"/>
        </w:rPr>
      </w:pPr>
    </w:p>
    <w:p w:rsidR="00686E8C" w:rsidRDefault="00686E8C" w:rsidP="00686E8C">
      <w:pPr>
        <w:spacing w:line="360" w:lineRule="auto"/>
        <w:ind w:left="1080"/>
        <w:jc w:val="center"/>
        <w:rPr>
          <w:rFonts w:ascii="Times New Roman" w:hAnsi="Times New Roman" w:cs="Times New Roman"/>
          <w:b/>
          <w:iCs/>
          <w:sz w:val="24"/>
          <w:szCs w:val="24"/>
        </w:rPr>
      </w:pPr>
    </w:p>
    <w:p w:rsidR="00F22BA5" w:rsidRDefault="00F22BA5" w:rsidP="00686E8C">
      <w:pPr>
        <w:spacing w:line="360" w:lineRule="auto"/>
        <w:ind w:left="1080"/>
        <w:jc w:val="center"/>
        <w:rPr>
          <w:rFonts w:ascii="Times New Roman" w:hAnsi="Times New Roman" w:cs="Times New Roman"/>
          <w:b/>
          <w:iCs/>
          <w:sz w:val="24"/>
          <w:szCs w:val="24"/>
        </w:rPr>
      </w:pPr>
    </w:p>
    <w:p w:rsidR="00686E8C" w:rsidRDefault="00686E8C" w:rsidP="00686E8C">
      <w:pPr>
        <w:spacing w:line="360" w:lineRule="auto"/>
        <w:ind w:left="1080"/>
        <w:jc w:val="center"/>
        <w:rPr>
          <w:rFonts w:ascii="Times New Roman" w:hAnsi="Times New Roman" w:cs="Times New Roman"/>
          <w:b/>
          <w:iCs/>
          <w:sz w:val="24"/>
          <w:szCs w:val="24"/>
        </w:rPr>
      </w:pPr>
    </w:p>
    <w:p w:rsidR="00686E8C" w:rsidRPr="00F22BA5" w:rsidRDefault="00686E8C" w:rsidP="00686E8C">
      <w:pPr>
        <w:spacing w:line="360" w:lineRule="auto"/>
        <w:ind w:left="1080"/>
        <w:jc w:val="center"/>
        <w:rPr>
          <w:rFonts w:ascii="Times New Roman" w:hAnsi="Times New Roman" w:cs="Times New Roman"/>
          <w:iCs/>
          <w:sz w:val="24"/>
          <w:szCs w:val="24"/>
        </w:rPr>
      </w:pPr>
      <w:r w:rsidRPr="00F22BA5">
        <w:rPr>
          <w:rFonts w:ascii="Times New Roman" w:hAnsi="Times New Roman" w:cs="Times New Roman"/>
          <w:iCs/>
          <w:sz w:val="24"/>
          <w:szCs w:val="24"/>
        </w:rPr>
        <w:lastRenderedPageBreak/>
        <w:t>Table 9: Newborn/Infant Screening</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3491"/>
        <w:gridCol w:w="900"/>
        <w:gridCol w:w="988"/>
        <w:gridCol w:w="902"/>
        <w:gridCol w:w="1550"/>
      </w:tblGrid>
      <w:tr w:rsidR="00686E8C" w:rsidRPr="0036461D" w:rsidTr="00686E8C">
        <w:trPr>
          <w:trHeight w:val="636"/>
        </w:trPr>
        <w:tc>
          <w:tcPr>
            <w:tcW w:w="630" w:type="dxa"/>
            <w:vMerge w:val="restart"/>
            <w:tcBorders>
              <w:top w:val="single" w:sz="4" w:space="0" w:color="auto"/>
              <w:left w:val="single" w:sz="4" w:space="0" w:color="auto"/>
              <w:bottom w:val="single" w:sz="4" w:space="0" w:color="auto"/>
              <w:right w:val="single" w:sz="4" w:space="0" w:color="auto"/>
            </w:tcBorders>
          </w:tcPr>
          <w:p w:rsidR="00686E8C" w:rsidRPr="0036461D" w:rsidRDefault="00686E8C" w:rsidP="00686E8C">
            <w:pPr>
              <w:pStyle w:val="NoSpacing"/>
              <w:rPr>
                <w:rFonts w:ascii="Times New Roman" w:hAnsi="Times New Roman"/>
                <w:b/>
                <w:sz w:val="20"/>
                <w:szCs w:val="20"/>
              </w:rPr>
            </w:pPr>
          </w:p>
          <w:p w:rsidR="00686E8C" w:rsidRPr="0036461D" w:rsidRDefault="00686E8C" w:rsidP="00686E8C">
            <w:pPr>
              <w:pStyle w:val="NoSpacing"/>
              <w:rPr>
                <w:rFonts w:ascii="Times New Roman" w:hAnsi="Times New Roman"/>
                <w:b/>
                <w:sz w:val="20"/>
                <w:szCs w:val="20"/>
              </w:rPr>
            </w:pPr>
            <w:r w:rsidRPr="0036461D">
              <w:rPr>
                <w:rFonts w:ascii="Times New Roman" w:hAnsi="Times New Roman"/>
                <w:b/>
                <w:sz w:val="20"/>
                <w:szCs w:val="20"/>
              </w:rPr>
              <w:t>SN</w:t>
            </w:r>
          </w:p>
        </w:tc>
        <w:tc>
          <w:tcPr>
            <w:tcW w:w="3491" w:type="dxa"/>
            <w:vMerge w:val="restart"/>
            <w:tcBorders>
              <w:top w:val="single" w:sz="4" w:space="0" w:color="auto"/>
              <w:left w:val="single" w:sz="4" w:space="0" w:color="auto"/>
              <w:bottom w:val="single" w:sz="4" w:space="0" w:color="auto"/>
              <w:right w:val="single" w:sz="4" w:space="0" w:color="auto"/>
            </w:tcBorders>
          </w:tcPr>
          <w:p w:rsidR="00686E8C" w:rsidRPr="0036461D" w:rsidRDefault="00686E8C" w:rsidP="00686E8C">
            <w:pPr>
              <w:pStyle w:val="NoSpacing"/>
              <w:rPr>
                <w:rFonts w:ascii="Times New Roman" w:hAnsi="Times New Roman"/>
                <w:b/>
                <w:sz w:val="20"/>
                <w:szCs w:val="20"/>
              </w:rPr>
            </w:pPr>
          </w:p>
          <w:p w:rsidR="00686E8C" w:rsidRPr="0036461D" w:rsidRDefault="00686E8C" w:rsidP="00686E8C">
            <w:pPr>
              <w:pStyle w:val="NoSpacing"/>
              <w:rPr>
                <w:rFonts w:ascii="Times New Roman" w:hAnsi="Times New Roman"/>
                <w:b/>
                <w:sz w:val="20"/>
                <w:szCs w:val="20"/>
              </w:rPr>
            </w:pPr>
            <w:r w:rsidRPr="0036461D">
              <w:rPr>
                <w:rFonts w:ascii="Times New Roman" w:hAnsi="Times New Roman"/>
                <w:b/>
                <w:sz w:val="20"/>
                <w:szCs w:val="20"/>
              </w:rPr>
              <w:t>Hospitals/Immunization Centers</w:t>
            </w:r>
          </w:p>
        </w:tc>
        <w:tc>
          <w:tcPr>
            <w:tcW w:w="2790" w:type="dxa"/>
            <w:gridSpan w:val="3"/>
            <w:tcBorders>
              <w:top w:val="single" w:sz="4" w:space="0" w:color="auto"/>
              <w:left w:val="single" w:sz="4" w:space="0" w:color="auto"/>
              <w:bottom w:val="single" w:sz="4" w:space="0" w:color="auto"/>
              <w:right w:val="single" w:sz="4" w:space="0" w:color="auto"/>
            </w:tcBorders>
            <w:vAlign w:val="center"/>
          </w:tcPr>
          <w:p w:rsidR="00686E8C" w:rsidRPr="0036461D" w:rsidRDefault="00686E8C" w:rsidP="00686E8C">
            <w:pPr>
              <w:pStyle w:val="NoSpacing"/>
              <w:rPr>
                <w:rFonts w:ascii="Times New Roman" w:hAnsi="Times New Roman"/>
                <w:b/>
                <w:sz w:val="20"/>
                <w:szCs w:val="20"/>
              </w:rPr>
            </w:pPr>
            <w:r w:rsidRPr="0036461D">
              <w:rPr>
                <w:rFonts w:ascii="Times New Roman" w:hAnsi="Times New Roman"/>
                <w:b/>
                <w:sz w:val="20"/>
                <w:szCs w:val="20"/>
              </w:rPr>
              <w:t>No. of children screened</w:t>
            </w:r>
          </w:p>
        </w:tc>
        <w:tc>
          <w:tcPr>
            <w:tcW w:w="1550" w:type="dxa"/>
            <w:vMerge w:val="restart"/>
            <w:tcBorders>
              <w:top w:val="single" w:sz="4" w:space="0" w:color="auto"/>
              <w:left w:val="single" w:sz="4" w:space="0" w:color="auto"/>
              <w:right w:val="single" w:sz="4" w:space="0" w:color="auto"/>
            </w:tcBorders>
          </w:tcPr>
          <w:p w:rsidR="00686E8C" w:rsidRPr="0036461D" w:rsidRDefault="00686E8C" w:rsidP="00686E8C">
            <w:pPr>
              <w:pStyle w:val="NoSpacing"/>
              <w:rPr>
                <w:rFonts w:ascii="Times New Roman" w:hAnsi="Times New Roman"/>
                <w:b/>
                <w:sz w:val="20"/>
                <w:szCs w:val="20"/>
              </w:rPr>
            </w:pPr>
            <w:r w:rsidRPr="0036461D">
              <w:rPr>
                <w:rFonts w:ascii="Times New Roman" w:hAnsi="Times New Roman"/>
                <w:b/>
                <w:sz w:val="20"/>
                <w:szCs w:val="20"/>
              </w:rPr>
              <w:t xml:space="preserve">No. children at risk for disorders </w:t>
            </w:r>
          </w:p>
        </w:tc>
      </w:tr>
      <w:tr w:rsidR="00686E8C" w:rsidRPr="0036461D" w:rsidTr="00686E8C">
        <w:trPr>
          <w:trHeight w:val="439"/>
        </w:trPr>
        <w:tc>
          <w:tcPr>
            <w:tcW w:w="630" w:type="dxa"/>
            <w:vMerge/>
          </w:tcPr>
          <w:p w:rsidR="00686E8C" w:rsidRPr="0036461D" w:rsidRDefault="00686E8C" w:rsidP="00686E8C">
            <w:pPr>
              <w:pStyle w:val="NoSpacing"/>
              <w:rPr>
                <w:rFonts w:ascii="Times New Roman" w:hAnsi="Times New Roman"/>
                <w:i/>
                <w:sz w:val="20"/>
                <w:szCs w:val="20"/>
              </w:rPr>
            </w:pPr>
          </w:p>
        </w:tc>
        <w:tc>
          <w:tcPr>
            <w:tcW w:w="3491" w:type="dxa"/>
            <w:vMerge/>
          </w:tcPr>
          <w:p w:rsidR="00686E8C" w:rsidRPr="0036461D" w:rsidRDefault="00686E8C" w:rsidP="00686E8C">
            <w:pPr>
              <w:pStyle w:val="NoSpacing"/>
              <w:rPr>
                <w:rFonts w:ascii="Times New Roman" w:hAnsi="Times New Roman"/>
                <w:i/>
                <w:sz w:val="20"/>
                <w:szCs w:val="20"/>
              </w:rPr>
            </w:pPr>
          </w:p>
        </w:tc>
        <w:tc>
          <w:tcPr>
            <w:tcW w:w="900" w:type="dxa"/>
            <w:vAlign w:val="center"/>
          </w:tcPr>
          <w:p w:rsidR="00686E8C" w:rsidRPr="00F22BA5" w:rsidRDefault="00686E8C" w:rsidP="00686E8C">
            <w:pPr>
              <w:pStyle w:val="NoSpacing"/>
              <w:rPr>
                <w:rFonts w:ascii="Times New Roman" w:hAnsi="Times New Roman"/>
                <w:b/>
                <w:sz w:val="20"/>
                <w:szCs w:val="20"/>
              </w:rPr>
            </w:pPr>
            <w:r w:rsidRPr="00F22BA5">
              <w:rPr>
                <w:rFonts w:ascii="Times New Roman" w:hAnsi="Times New Roman"/>
                <w:b/>
                <w:sz w:val="20"/>
                <w:szCs w:val="20"/>
              </w:rPr>
              <w:t>Male</w:t>
            </w:r>
          </w:p>
        </w:tc>
        <w:tc>
          <w:tcPr>
            <w:tcW w:w="988" w:type="dxa"/>
            <w:vAlign w:val="center"/>
          </w:tcPr>
          <w:p w:rsidR="00686E8C" w:rsidRPr="00F22BA5" w:rsidRDefault="00686E8C" w:rsidP="00686E8C">
            <w:pPr>
              <w:pStyle w:val="NoSpacing"/>
              <w:rPr>
                <w:rFonts w:ascii="Times New Roman" w:hAnsi="Times New Roman"/>
                <w:b/>
                <w:sz w:val="20"/>
                <w:szCs w:val="20"/>
              </w:rPr>
            </w:pPr>
            <w:r w:rsidRPr="00F22BA5">
              <w:rPr>
                <w:rFonts w:ascii="Times New Roman" w:hAnsi="Times New Roman"/>
                <w:b/>
                <w:sz w:val="20"/>
                <w:szCs w:val="20"/>
              </w:rPr>
              <w:t>Female</w:t>
            </w:r>
          </w:p>
        </w:tc>
        <w:tc>
          <w:tcPr>
            <w:tcW w:w="902" w:type="dxa"/>
            <w:tcBorders>
              <w:right w:val="single" w:sz="4" w:space="0" w:color="auto"/>
            </w:tcBorders>
            <w:vAlign w:val="center"/>
          </w:tcPr>
          <w:p w:rsidR="00686E8C" w:rsidRPr="00F22BA5" w:rsidRDefault="00686E8C" w:rsidP="00686E8C">
            <w:pPr>
              <w:pStyle w:val="NoSpacing"/>
              <w:rPr>
                <w:rFonts w:ascii="Times New Roman" w:hAnsi="Times New Roman"/>
                <w:b/>
                <w:sz w:val="20"/>
                <w:szCs w:val="20"/>
              </w:rPr>
            </w:pPr>
            <w:r w:rsidRPr="00F22BA5">
              <w:rPr>
                <w:rFonts w:ascii="Times New Roman" w:hAnsi="Times New Roman"/>
                <w:b/>
                <w:sz w:val="20"/>
                <w:szCs w:val="20"/>
              </w:rPr>
              <w:t>Total</w:t>
            </w:r>
          </w:p>
        </w:tc>
        <w:tc>
          <w:tcPr>
            <w:tcW w:w="1550" w:type="dxa"/>
            <w:vMerge/>
            <w:tcBorders>
              <w:left w:val="single" w:sz="4" w:space="0" w:color="auto"/>
              <w:right w:val="single" w:sz="4" w:space="0" w:color="auto"/>
            </w:tcBorders>
          </w:tcPr>
          <w:p w:rsidR="00686E8C" w:rsidRPr="0036461D" w:rsidRDefault="00686E8C" w:rsidP="00686E8C">
            <w:pPr>
              <w:pStyle w:val="NoSpacing"/>
              <w:rPr>
                <w:rFonts w:ascii="Times New Roman" w:hAnsi="Times New Roman"/>
                <w:i/>
                <w:sz w:val="20"/>
                <w:szCs w:val="20"/>
              </w:rPr>
            </w:pPr>
          </w:p>
        </w:tc>
      </w:tr>
      <w:tr w:rsidR="00686E8C" w:rsidRPr="0036461D" w:rsidTr="00686E8C">
        <w:trPr>
          <w:trHeight w:val="439"/>
        </w:trPr>
        <w:tc>
          <w:tcPr>
            <w:tcW w:w="8461" w:type="dxa"/>
            <w:gridSpan w:val="6"/>
          </w:tcPr>
          <w:p w:rsidR="00686E8C" w:rsidRPr="0036461D" w:rsidRDefault="00686E8C" w:rsidP="00F22BA5">
            <w:pPr>
              <w:pStyle w:val="NoSpacing"/>
              <w:jc w:val="center"/>
              <w:rPr>
                <w:rFonts w:ascii="Times New Roman" w:hAnsi="Times New Roman"/>
                <w:b/>
                <w:sz w:val="20"/>
                <w:szCs w:val="20"/>
              </w:rPr>
            </w:pPr>
            <w:r w:rsidRPr="0036461D">
              <w:rPr>
                <w:rFonts w:ascii="Times New Roman" w:hAnsi="Times New Roman"/>
                <w:b/>
                <w:sz w:val="20"/>
                <w:szCs w:val="20"/>
              </w:rPr>
              <w:t>Hospitals in Mys</w:t>
            </w:r>
            <w:r w:rsidR="00F22BA5">
              <w:rPr>
                <w:rFonts w:ascii="Times New Roman" w:hAnsi="Times New Roman"/>
                <w:b/>
                <w:sz w:val="20"/>
                <w:szCs w:val="20"/>
              </w:rPr>
              <w:t xml:space="preserve">ore </w:t>
            </w:r>
          </w:p>
        </w:tc>
      </w:tr>
      <w:tr w:rsidR="00686E8C" w:rsidRPr="0036461D" w:rsidTr="00686E8C">
        <w:trPr>
          <w:trHeight w:val="287"/>
        </w:trPr>
        <w:tc>
          <w:tcPr>
            <w:tcW w:w="630" w:type="dxa"/>
          </w:tcPr>
          <w:p w:rsidR="00686E8C" w:rsidRPr="0036461D" w:rsidRDefault="00F22BA5" w:rsidP="00686E8C">
            <w:pPr>
              <w:pStyle w:val="NoSpacing"/>
              <w:rPr>
                <w:rFonts w:ascii="Times New Roman" w:hAnsi="Times New Roman"/>
                <w:sz w:val="20"/>
                <w:szCs w:val="20"/>
              </w:rPr>
            </w:pPr>
            <w:r>
              <w:rPr>
                <w:rFonts w:ascii="Times New Roman" w:hAnsi="Times New Roman"/>
                <w:sz w:val="20"/>
                <w:szCs w:val="20"/>
              </w:rPr>
              <w:t>1</w:t>
            </w:r>
          </w:p>
        </w:tc>
        <w:tc>
          <w:tcPr>
            <w:tcW w:w="3491"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sz w:val="20"/>
                <w:szCs w:val="20"/>
              </w:rPr>
              <w:t>Apollo BGS Hospital (BAH),</w:t>
            </w:r>
          </w:p>
        </w:tc>
        <w:tc>
          <w:tcPr>
            <w:tcW w:w="90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145</w:t>
            </w:r>
          </w:p>
        </w:tc>
        <w:tc>
          <w:tcPr>
            <w:tcW w:w="988"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135</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280</w:t>
            </w:r>
          </w:p>
        </w:tc>
        <w:tc>
          <w:tcPr>
            <w:tcW w:w="155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39</w:t>
            </w:r>
          </w:p>
        </w:tc>
      </w:tr>
      <w:tr w:rsidR="00686E8C" w:rsidRPr="0036461D" w:rsidTr="00686E8C">
        <w:trPr>
          <w:trHeight w:val="359"/>
        </w:trPr>
        <w:tc>
          <w:tcPr>
            <w:tcW w:w="630" w:type="dxa"/>
          </w:tcPr>
          <w:p w:rsidR="00686E8C" w:rsidRPr="0036461D" w:rsidRDefault="00F22BA5" w:rsidP="00686E8C">
            <w:pPr>
              <w:pStyle w:val="NoSpacing"/>
              <w:rPr>
                <w:rFonts w:ascii="Times New Roman" w:hAnsi="Times New Roman"/>
                <w:sz w:val="20"/>
                <w:szCs w:val="20"/>
              </w:rPr>
            </w:pPr>
            <w:r>
              <w:rPr>
                <w:rFonts w:ascii="Times New Roman" w:hAnsi="Times New Roman"/>
                <w:sz w:val="20"/>
                <w:szCs w:val="20"/>
              </w:rPr>
              <w:t>2</w:t>
            </w:r>
          </w:p>
        </w:tc>
        <w:tc>
          <w:tcPr>
            <w:tcW w:w="3491"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sz w:val="20"/>
                <w:szCs w:val="20"/>
              </w:rPr>
              <w:t>Basappa Memorial Hospital (BMH)</w:t>
            </w:r>
          </w:p>
        </w:tc>
        <w:tc>
          <w:tcPr>
            <w:tcW w:w="90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104</w:t>
            </w:r>
          </w:p>
        </w:tc>
        <w:tc>
          <w:tcPr>
            <w:tcW w:w="988"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96</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200</w:t>
            </w:r>
          </w:p>
        </w:tc>
        <w:tc>
          <w:tcPr>
            <w:tcW w:w="155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28</w:t>
            </w:r>
          </w:p>
        </w:tc>
      </w:tr>
      <w:tr w:rsidR="00686E8C" w:rsidRPr="0036461D" w:rsidTr="00686E8C">
        <w:trPr>
          <w:trHeight w:val="288"/>
        </w:trPr>
        <w:tc>
          <w:tcPr>
            <w:tcW w:w="630" w:type="dxa"/>
          </w:tcPr>
          <w:p w:rsidR="00686E8C" w:rsidRPr="0036461D" w:rsidRDefault="00F22BA5" w:rsidP="00686E8C">
            <w:pPr>
              <w:pStyle w:val="NoSpacing"/>
              <w:rPr>
                <w:rFonts w:ascii="Times New Roman" w:hAnsi="Times New Roman"/>
                <w:sz w:val="20"/>
                <w:szCs w:val="20"/>
              </w:rPr>
            </w:pPr>
            <w:r>
              <w:rPr>
                <w:rFonts w:ascii="Times New Roman" w:hAnsi="Times New Roman"/>
                <w:sz w:val="20"/>
                <w:szCs w:val="20"/>
              </w:rPr>
              <w:t>3</w:t>
            </w:r>
          </w:p>
        </w:tc>
        <w:tc>
          <w:tcPr>
            <w:tcW w:w="3491"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sz w:val="20"/>
                <w:szCs w:val="20"/>
              </w:rPr>
              <w:t>Combined Hospital (CH)</w:t>
            </w:r>
          </w:p>
        </w:tc>
        <w:tc>
          <w:tcPr>
            <w:tcW w:w="90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62</w:t>
            </w:r>
          </w:p>
        </w:tc>
        <w:tc>
          <w:tcPr>
            <w:tcW w:w="988"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57</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119</w:t>
            </w:r>
          </w:p>
        </w:tc>
        <w:tc>
          <w:tcPr>
            <w:tcW w:w="155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26</w:t>
            </w:r>
          </w:p>
        </w:tc>
      </w:tr>
      <w:tr w:rsidR="00686E8C" w:rsidRPr="0036461D" w:rsidTr="00686E8C">
        <w:trPr>
          <w:trHeight w:val="288"/>
        </w:trPr>
        <w:tc>
          <w:tcPr>
            <w:tcW w:w="630" w:type="dxa"/>
          </w:tcPr>
          <w:p w:rsidR="00686E8C" w:rsidRPr="0036461D" w:rsidRDefault="00F22BA5" w:rsidP="00686E8C">
            <w:pPr>
              <w:pStyle w:val="NoSpacing"/>
              <w:rPr>
                <w:rFonts w:ascii="Times New Roman" w:hAnsi="Times New Roman"/>
                <w:sz w:val="20"/>
                <w:szCs w:val="20"/>
              </w:rPr>
            </w:pPr>
            <w:r>
              <w:rPr>
                <w:rFonts w:ascii="Times New Roman" w:hAnsi="Times New Roman"/>
                <w:sz w:val="20"/>
                <w:szCs w:val="20"/>
              </w:rPr>
              <w:t>4</w:t>
            </w:r>
          </w:p>
        </w:tc>
        <w:tc>
          <w:tcPr>
            <w:tcW w:w="3491"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sz w:val="20"/>
                <w:szCs w:val="20"/>
              </w:rPr>
              <w:t>Harsha Hospital (HH)</w:t>
            </w:r>
          </w:p>
        </w:tc>
        <w:tc>
          <w:tcPr>
            <w:tcW w:w="90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42</w:t>
            </w:r>
          </w:p>
        </w:tc>
        <w:tc>
          <w:tcPr>
            <w:tcW w:w="988"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34</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76</w:t>
            </w:r>
          </w:p>
        </w:tc>
        <w:tc>
          <w:tcPr>
            <w:tcW w:w="155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14</w:t>
            </w:r>
          </w:p>
        </w:tc>
      </w:tr>
      <w:tr w:rsidR="00686E8C" w:rsidRPr="0036461D" w:rsidTr="00686E8C">
        <w:trPr>
          <w:trHeight w:val="288"/>
        </w:trPr>
        <w:tc>
          <w:tcPr>
            <w:tcW w:w="630" w:type="dxa"/>
          </w:tcPr>
          <w:p w:rsidR="00686E8C" w:rsidRPr="0036461D" w:rsidRDefault="00F22BA5" w:rsidP="00686E8C">
            <w:pPr>
              <w:pStyle w:val="NoSpacing"/>
              <w:rPr>
                <w:rFonts w:ascii="Times New Roman" w:hAnsi="Times New Roman"/>
                <w:sz w:val="20"/>
                <w:szCs w:val="20"/>
              </w:rPr>
            </w:pPr>
            <w:r>
              <w:rPr>
                <w:rFonts w:ascii="Times New Roman" w:hAnsi="Times New Roman"/>
                <w:sz w:val="20"/>
                <w:szCs w:val="20"/>
              </w:rPr>
              <w:t>5</w:t>
            </w:r>
          </w:p>
        </w:tc>
        <w:tc>
          <w:tcPr>
            <w:tcW w:w="3491"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sz w:val="20"/>
                <w:szCs w:val="20"/>
              </w:rPr>
              <w:t>Kamakshi Hospital (KH)</w:t>
            </w:r>
          </w:p>
        </w:tc>
        <w:tc>
          <w:tcPr>
            <w:tcW w:w="90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306</w:t>
            </w:r>
          </w:p>
        </w:tc>
        <w:tc>
          <w:tcPr>
            <w:tcW w:w="988"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300</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606</w:t>
            </w:r>
          </w:p>
        </w:tc>
        <w:tc>
          <w:tcPr>
            <w:tcW w:w="155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83</w:t>
            </w:r>
          </w:p>
        </w:tc>
      </w:tr>
      <w:tr w:rsidR="00686E8C" w:rsidRPr="0036461D" w:rsidTr="00686E8C">
        <w:trPr>
          <w:trHeight w:val="467"/>
        </w:trPr>
        <w:tc>
          <w:tcPr>
            <w:tcW w:w="630" w:type="dxa"/>
          </w:tcPr>
          <w:p w:rsidR="00686E8C" w:rsidRPr="0036461D" w:rsidRDefault="00F22BA5" w:rsidP="00686E8C">
            <w:pPr>
              <w:pStyle w:val="NoSpacing"/>
              <w:rPr>
                <w:rFonts w:ascii="Times New Roman" w:hAnsi="Times New Roman"/>
                <w:sz w:val="20"/>
                <w:szCs w:val="20"/>
              </w:rPr>
            </w:pPr>
            <w:r>
              <w:rPr>
                <w:rFonts w:ascii="Times New Roman" w:hAnsi="Times New Roman"/>
                <w:sz w:val="20"/>
                <w:szCs w:val="20"/>
              </w:rPr>
              <w:t>6</w:t>
            </w:r>
          </w:p>
        </w:tc>
        <w:tc>
          <w:tcPr>
            <w:tcW w:w="3491"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sz w:val="20"/>
                <w:szCs w:val="20"/>
              </w:rPr>
              <w:t>KR Hospital (KRH)</w:t>
            </w:r>
          </w:p>
        </w:tc>
        <w:tc>
          <w:tcPr>
            <w:tcW w:w="90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4813</w:t>
            </w:r>
          </w:p>
        </w:tc>
        <w:tc>
          <w:tcPr>
            <w:tcW w:w="988"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4464</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9277</w:t>
            </w:r>
          </w:p>
        </w:tc>
        <w:tc>
          <w:tcPr>
            <w:tcW w:w="155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2025</w:t>
            </w:r>
          </w:p>
        </w:tc>
      </w:tr>
      <w:tr w:rsidR="00686E8C" w:rsidRPr="0036461D" w:rsidTr="00686E8C">
        <w:trPr>
          <w:trHeight w:val="638"/>
        </w:trPr>
        <w:tc>
          <w:tcPr>
            <w:tcW w:w="630" w:type="dxa"/>
          </w:tcPr>
          <w:p w:rsidR="00686E8C" w:rsidRPr="0036461D" w:rsidRDefault="00F22BA5" w:rsidP="00686E8C">
            <w:pPr>
              <w:pStyle w:val="NoSpacing"/>
              <w:rPr>
                <w:rFonts w:ascii="Times New Roman" w:hAnsi="Times New Roman"/>
                <w:sz w:val="20"/>
                <w:szCs w:val="20"/>
              </w:rPr>
            </w:pPr>
            <w:r>
              <w:rPr>
                <w:rFonts w:ascii="Times New Roman" w:hAnsi="Times New Roman"/>
                <w:sz w:val="20"/>
                <w:szCs w:val="20"/>
              </w:rPr>
              <w:t>7</w:t>
            </w:r>
          </w:p>
        </w:tc>
        <w:tc>
          <w:tcPr>
            <w:tcW w:w="3491"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sz w:val="20"/>
                <w:szCs w:val="20"/>
              </w:rPr>
              <w:t>Makkalakoota Immunization Center (MIC)</w:t>
            </w:r>
          </w:p>
        </w:tc>
        <w:tc>
          <w:tcPr>
            <w:tcW w:w="90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93</w:t>
            </w:r>
          </w:p>
        </w:tc>
        <w:tc>
          <w:tcPr>
            <w:tcW w:w="988"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139</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232</w:t>
            </w:r>
          </w:p>
        </w:tc>
        <w:tc>
          <w:tcPr>
            <w:tcW w:w="155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51</w:t>
            </w:r>
          </w:p>
        </w:tc>
      </w:tr>
      <w:tr w:rsidR="00686E8C" w:rsidRPr="0036461D" w:rsidTr="00686E8C">
        <w:trPr>
          <w:trHeight w:val="288"/>
        </w:trPr>
        <w:tc>
          <w:tcPr>
            <w:tcW w:w="630" w:type="dxa"/>
          </w:tcPr>
          <w:p w:rsidR="00686E8C" w:rsidRPr="0036461D" w:rsidRDefault="00F22BA5" w:rsidP="00686E8C">
            <w:pPr>
              <w:pStyle w:val="NoSpacing"/>
              <w:rPr>
                <w:rFonts w:ascii="Times New Roman" w:hAnsi="Times New Roman"/>
                <w:sz w:val="20"/>
                <w:szCs w:val="20"/>
              </w:rPr>
            </w:pPr>
            <w:r>
              <w:rPr>
                <w:rFonts w:ascii="Times New Roman" w:hAnsi="Times New Roman"/>
                <w:sz w:val="20"/>
                <w:szCs w:val="20"/>
              </w:rPr>
              <w:t>8</w:t>
            </w:r>
          </w:p>
        </w:tc>
        <w:tc>
          <w:tcPr>
            <w:tcW w:w="3491"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sz w:val="20"/>
                <w:szCs w:val="20"/>
              </w:rPr>
              <w:t>Mission Hospital (MH)</w:t>
            </w:r>
          </w:p>
        </w:tc>
        <w:tc>
          <w:tcPr>
            <w:tcW w:w="90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365</w:t>
            </w:r>
          </w:p>
        </w:tc>
        <w:tc>
          <w:tcPr>
            <w:tcW w:w="988"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304</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669</w:t>
            </w:r>
          </w:p>
        </w:tc>
        <w:tc>
          <w:tcPr>
            <w:tcW w:w="155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142</w:t>
            </w:r>
          </w:p>
        </w:tc>
      </w:tr>
      <w:tr w:rsidR="00686E8C" w:rsidRPr="0036461D" w:rsidTr="00686E8C">
        <w:trPr>
          <w:trHeight w:val="288"/>
        </w:trPr>
        <w:tc>
          <w:tcPr>
            <w:tcW w:w="630" w:type="dxa"/>
          </w:tcPr>
          <w:p w:rsidR="00686E8C" w:rsidRPr="0036461D" w:rsidRDefault="00F22BA5" w:rsidP="00686E8C">
            <w:pPr>
              <w:pStyle w:val="NoSpacing"/>
              <w:rPr>
                <w:rFonts w:ascii="Times New Roman" w:hAnsi="Times New Roman"/>
                <w:sz w:val="20"/>
                <w:szCs w:val="20"/>
              </w:rPr>
            </w:pPr>
            <w:r>
              <w:rPr>
                <w:rFonts w:ascii="Times New Roman" w:hAnsi="Times New Roman"/>
                <w:sz w:val="20"/>
                <w:szCs w:val="20"/>
              </w:rPr>
              <w:t>9</w:t>
            </w:r>
          </w:p>
        </w:tc>
        <w:tc>
          <w:tcPr>
            <w:tcW w:w="3491"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sz w:val="20"/>
                <w:szCs w:val="20"/>
              </w:rPr>
              <w:t>Immunization Center at Mission Hospital (ICMH)</w:t>
            </w:r>
          </w:p>
        </w:tc>
        <w:tc>
          <w:tcPr>
            <w:tcW w:w="90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37</w:t>
            </w:r>
          </w:p>
        </w:tc>
        <w:tc>
          <w:tcPr>
            <w:tcW w:w="988"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31</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68</w:t>
            </w:r>
          </w:p>
        </w:tc>
        <w:tc>
          <w:tcPr>
            <w:tcW w:w="155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23</w:t>
            </w:r>
          </w:p>
        </w:tc>
      </w:tr>
      <w:tr w:rsidR="00686E8C" w:rsidRPr="0036461D" w:rsidTr="00686E8C">
        <w:trPr>
          <w:trHeight w:val="288"/>
        </w:trPr>
        <w:tc>
          <w:tcPr>
            <w:tcW w:w="630" w:type="dxa"/>
          </w:tcPr>
          <w:p w:rsidR="00686E8C" w:rsidRPr="0036461D" w:rsidRDefault="00F22BA5" w:rsidP="00686E8C">
            <w:pPr>
              <w:pStyle w:val="NoSpacing"/>
              <w:rPr>
                <w:rFonts w:ascii="Times New Roman" w:hAnsi="Times New Roman"/>
                <w:sz w:val="20"/>
                <w:szCs w:val="20"/>
              </w:rPr>
            </w:pPr>
            <w:r>
              <w:rPr>
                <w:rFonts w:ascii="Times New Roman" w:hAnsi="Times New Roman"/>
                <w:sz w:val="20"/>
                <w:szCs w:val="20"/>
              </w:rPr>
              <w:t>10</w:t>
            </w:r>
          </w:p>
        </w:tc>
        <w:tc>
          <w:tcPr>
            <w:tcW w:w="3491"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sz w:val="20"/>
                <w:szCs w:val="20"/>
              </w:rPr>
              <w:t>N.P.C Hospital</w:t>
            </w:r>
          </w:p>
        </w:tc>
        <w:tc>
          <w:tcPr>
            <w:tcW w:w="90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50</w:t>
            </w:r>
          </w:p>
        </w:tc>
        <w:tc>
          <w:tcPr>
            <w:tcW w:w="988"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33</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83</w:t>
            </w:r>
          </w:p>
        </w:tc>
        <w:tc>
          <w:tcPr>
            <w:tcW w:w="155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10</w:t>
            </w:r>
          </w:p>
        </w:tc>
      </w:tr>
      <w:tr w:rsidR="00686E8C" w:rsidRPr="0036461D" w:rsidTr="00686E8C">
        <w:trPr>
          <w:trHeight w:val="288"/>
        </w:trPr>
        <w:tc>
          <w:tcPr>
            <w:tcW w:w="630" w:type="dxa"/>
          </w:tcPr>
          <w:p w:rsidR="00686E8C" w:rsidRPr="0036461D" w:rsidRDefault="00F22BA5" w:rsidP="00686E8C">
            <w:pPr>
              <w:pStyle w:val="NoSpacing"/>
              <w:rPr>
                <w:rFonts w:ascii="Times New Roman" w:hAnsi="Times New Roman"/>
                <w:sz w:val="20"/>
                <w:szCs w:val="20"/>
              </w:rPr>
            </w:pPr>
            <w:r>
              <w:rPr>
                <w:rFonts w:ascii="Times New Roman" w:hAnsi="Times New Roman"/>
                <w:sz w:val="20"/>
                <w:szCs w:val="20"/>
              </w:rPr>
              <w:t>11</w:t>
            </w:r>
          </w:p>
        </w:tc>
        <w:tc>
          <w:tcPr>
            <w:tcW w:w="3491"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sz w:val="20"/>
                <w:szCs w:val="20"/>
              </w:rPr>
              <w:t>S.M.T.D.H Hospital</w:t>
            </w:r>
          </w:p>
        </w:tc>
        <w:tc>
          <w:tcPr>
            <w:tcW w:w="90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291</w:t>
            </w:r>
          </w:p>
        </w:tc>
        <w:tc>
          <w:tcPr>
            <w:tcW w:w="988"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235</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526</w:t>
            </w:r>
          </w:p>
        </w:tc>
        <w:tc>
          <w:tcPr>
            <w:tcW w:w="155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97</w:t>
            </w:r>
          </w:p>
        </w:tc>
      </w:tr>
      <w:tr w:rsidR="00686E8C" w:rsidRPr="0036461D" w:rsidTr="00686E8C">
        <w:trPr>
          <w:trHeight w:val="288"/>
        </w:trPr>
        <w:tc>
          <w:tcPr>
            <w:tcW w:w="630" w:type="dxa"/>
          </w:tcPr>
          <w:p w:rsidR="00686E8C" w:rsidRPr="0036461D" w:rsidRDefault="00F22BA5" w:rsidP="00686E8C">
            <w:pPr>
              <w:pStyle w:val="NoSpacing"/>
              <w:rPr>
                <w:rFonts w:ascii="Times New Roman" w:hAnsi="Times New Roman"/>
                <w:sz w:val="20"/>
                <w:szCs w:val="20"/>
              </w:rPr>
            </w:pPr>
            <w:r>
              <w:rPr>
                <w:rFonts w:ascii="Times New Roman" w:hAnsi="Times New Roman"/>
                <w:sz w:val="20"/>
                <w:szCs w:val="20"/>
              </w:rPr>
              <w:t>12</w:t>
            </w:r>
          </w:p>
        </w:tc>
        <w:tc>
          <w:tcPr>
            <w:tcW w:w="3491"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sz w:val="20"/>
                <w:szCs w:val="20"/>
              </w:rPr>
              <w:t>Railway Hospital (RH)</w:t>
            </w:r>
          </w:p>
        </w:tc>
        <w:tc>
          <w:tcPr>
            <w:tcW w:w="900" w:type="dxa"/>
          </w:tcPr>
          <w:p w:rsidR="00686E8C" w:rsidRPr="0036461D" w:rsidRDefault="00686E8C" w:rsidP="00686E8C">
            <w:pPr>
              <w:pStyle w:val="NoSpacing"/>
              <w:rPr>
                <w:rFonts w:ascii="Times New Roman" w:eastAsia="Calibri" w:hAnsi="Times New Roman"/>
                <w:sz w:val="20"/>
                <w:szCs w:val="20"/>
              </w:rPr>
            </w:pPr>
            <w:r w:rsidRPr="0036461D">
              <w:rPr>
                <w:rFonts w:ascii="Times New Roman" w:eastAsia="Calibri" w:hAnsi="Times New Roman"/>
                <w:sz w:val="20"/>
                <w:szCs w:val="20"/>
              </w:rPr>
              <w:t>25</w:t>
            </w:r>
          </w:p>
        </w:tc>
        <w:tc>
          <w:tcPr>
            <w:tcW w:w="988" w:type="dxa"/>
          </w:tcPr>
          <w:p w:rsidR="00686E8C" w:rsidRPr="0036461D" w:rsidRDefault="00686E8C" w:rsidP="00686E8C">
            <w:pPr>
              <w:pStyle w:val="NoSpacing"/>
              <w:rPr>
                <w:rFonts w:ascii="Times New Roman" w:eastAsia="Calibri" w:hAnsi="Times New Roman"/>
                <w:sz w:val="20"/>
                <w:szCs w:val="20"/>
              </w:rPr>
            </w:pPr>
            <w:r w:rsidRPr="0036461D">
              <w:rPr>
                <w:rFonts w:ascii="Times New Roman" w:eastAsia="Calibri" w:hAnsi="Times New Roman"/>
                <w:sz w:val="20"/>
                <w:szCs w:val="20"/>
              </w:rPr>
              <w:t>21</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46</w:t>
            </w:r>
          </w:p>
        </w:tc>
        <w:tc>
          <w:tcPr>
            <w:tcW w:w="1550" w:type="dxa"/>
          </w:tcPr>
          <w:p w:rsidR="00686E8C" w:rsidRPr="0036461D" w:rsidRDefault="00686E8C" w:rsidP="00686E8C">
            <w:pPr>
              <w:pStyle w:val="NoSpacing"/>
              <w:rPr>
                <w:rFonts w:ascii="Times New Roman" w:eastAsia="Calibri" w:hAnsi="Times New Roman"/>
                <w:sz w:val="20"/>
                <w:szCs w:val="20"/>
              </w:rPr>
            </w:pPr>
            <w:r w:rsidRPr="0036461D">
              <w:rPr>
                <w:rFonts w:ascii="Times New Roman" w:eastAsia="Calibri" w:hAnsi="Times New Roman"/>
                <w:sz w:val="20"/>
                <w:szCs w:val="20"/>
              </w:rPr>
              <w:t>9</w:t>
            </w:r>
          </w:p>
        </w:tc>
      </w:tr>
      <w:tr w:rsidR="00686E8C" w:rsidRPr="0036461D" w:rsidTr="00686E8C">
        <w:trPr>
          <w:trHeight w:val="288"/>
        </w:trPr>
        <w:tc>
          <w:tcPr>
            <w:tcW w:w="630" w:type="dxa"/>
          </w:tcPr>
          <w:p w:rsidR="00686E8C" w:rsidRPr="0036461D" w:rsidRDefault="00F22BA5" w:rsidP="00686E8C">
            <w:pPr>
              <w:pStyle w:val="NoSpacing"/>
              <w:rPr>
                <w:rFonts w:ascii="Times New Roman" w:hAnsi="Times New Roman"/>
                <w:sz w:val="20"/>
                <w:szCs w:val="20"/>
              </w:rPr>
            </w:pPr>
            <w:r>
              <w:rPr>
                <w:rFonts w:ascii="Times New Roman" w:hAnsi="Times New Roman"/>
                <w:sz w:val="20"/>
                <w:szCs w:val="20"/>
              </w:rPr>
              <w:t>13</w:t>
            </w:r>
          </w:p>
        </w:tc>
        <w:tc>
          <w:tcPr>
            <w:tcW w:w="3491"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Employees State Insurance (ESI) Hospital</w:t>
            </w:r>
          </w:p>
        </w:tc>
        <w:tc>
          <w:tcPr>
            <w:tcW w:w="90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17</w:t>
            </w:r>
          </w:p>
        </w:tc>
        <w:tc>
          <w:tcPr>
            <w:tcW w:w="988"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20</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37</w:t>
            </w:r>
          </w:p>
        </w:tc>
        <w:tc>
          <w:tcPr>
            <w:tcW w:w="155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7</w:t>
            </w:r>
          </w:p>
        </w:tc>
      </w:tr>
      <w:tr w:rsidR="00686E8C" w:rsidRPr="0036461D" w:rsidTr="00686E8C">
        <w:trPr>
          <w:trHeight w:val="288"/>
        </w:trPr>
        <w:tc>
          <w:tcPr>
            <w:tcW w:w="630" w:type="dxa"/>
          </w:tcPr>
          <w:p w:rsidR="00686E8C" w:rsidRPr="0036461D" w:rsidRDefault="00F22BA5" w:rsidP="00686E8C">
            <w:pPr>
              <w:pStyle w:val="NoSpacing"/>
              <w:rPr>
                <w:rFonts w:ascii="Times New Roman" w:hAnsi="Times New Roman"/>
                <w:sz w:val="20"/>
                <w:szCs w:val="20"/>
              </w:rPr>
            </w:pPr>
            <w:r>
              <w:rPr>
                <w:rFonts w:ascii="Times New Roman" w:hAnsi="Times New Roman"/>
                <w:sz w:val="20"/>
                <w:szCs w:val="20"/>
              </w:rPr>
              <w:t>14</w:t>
            </w:r>
          </w:p>
        </w:tc>
        <w:tc>
          <w:tcPr>
            <w:tcW w:w="3491"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sz w:val="20"/>
                <w:szCs w:val="20"/>
              </w:rPr>
              <w:t>Ashwini Nursing Home (ANH)</w:t>
            </w:r>
          </w:p>
        </w:tc>
        <w:tc>
          <w:tcPr>
            <w:tcW w:w="90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88</w:t>
            </w:r>
          </w:p>
        </w:tc>
        <w:tc>
          <w:tcPr>
            <w:tcW w:w="988"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45</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133</w:t>
            </w:r>
          </w:p>
        </w:tc>
        <w:tc>
          <w:tcPr>
            <w:tcW w:w="155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36</w:t>
            </w:r>
          </w:p>
        </w:tc>
      </w:tr>
      <w:tr w:rsidR="00686E8C" w:rsidRPr="0036461D" w:rsidTr="00686E8C">
        <w:trPr>
          <w:trHeight w:val="288"/>
        </w:trPr>
        <w:tc>
          <w:tcPr>
            <w:tcW w:w="630" w:type="dxa"/>
          </w:tcPr>
          <w:p w:rsidR="00686E8C" w:rsidRPr="0036461D" w:rsidRDefault="00F22BA5" w:rsidP="00686E8C">
            <w:pPr>
              <w:pStyle w:val="NoSpacing"/>
              <w:rPr>
                <w:rFonts w:ascii="Times New Roman" w:hAnsi="Times New Roman"/>
                <w:sz w:val="20"/>
                <w:szCs w:val="20"/>
              </w:rPr>
            </w:pPr>
            <w:r>
              <w:rPr>
                <w:rFonts w:ascii="Times New Roman" w:hAnsi="Times New Roman"/>
                <w:sz w:val="20"/>
                <w:szCs w:val="20"/>
              </w:rPr>
              <w:t>15</w:t>
            </w:r>
          </w:p>
        </w:tc>
        <w:tc>
          <w:tcPr>
            <w:tcW w:w="3491"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sz w:val="20"/>
                <w:szCs w:val="20"/>
              </w:rPr>
              <w:t>Shree Devi Nursing Home (SNH)</w:t>
            </w:r>
          </w:p>
        </w:tc>
        <w:tc>
          <w:tcPr>
            <w:tcW w:w="90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84</w:t>
            </w:r>
          </w:p>
        </w:tc>
        <w:tc>
          <w:tcPr>
            <w:tcW w:w="988"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68</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152</w:t>
            </w:r>
          </w:p>
        </w:tc>
        <w:tc>
          <w:tcPr>
            <w:tcW w:w="155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35</w:t>
            </w:r>
          </w:p>
        </w:tc>
      </w:tr>
      <w:tr w:rsidR="00686E8C" w:rsidRPr="0036461D" w:rsidTr="00686E8C">
        <w:trPr>
          <w:trHeight w:val="288"/>
        </w:trPr>
        <w:tc>
          <w:tcPr>
            <w:tcW w:w="630" w:type="dxa"/>
          </w:tcPr>
          <w:p w:rsidR="00686E8C" w:rsidRPr="0036461D" w:rsidRDefault="00F22BA5" w:rsidP="00686E8C">
            <w:pPr>
              <w:pStyle w:val="NoSpacing"/>
              <w:rPr>
                <w:rFonts w:ascii="Times New Roman" w:hAnsi="Times New Roman"/>
                <w:sz w:val="20"/>
                <w:szCs w:val="20"/>
              </w:rPr>
            </w:pPr>
            <w:r>
              <w:rPr>
                <w:rFonts w:ascii="Times New Roman" w:hAnsi="Times New Roman"/>
                <w:sz w:val="20"/>
                <w:szCs w:val="20"/>
              </w:rPr>
              <w:t>16</w:t>
            </w:r>
          </w:p>
        </w:tc>
        <w:tc>
          <w:tcPr>
            <w:tcW w:w="3491"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sz w:val="20"/>
                <w:szCs w:val="20"/>
              </w:rPr>
              <w:t>GopalaGowdaShanthaveri Memorial Hospital (GGSMH)</w:t>
            </w:r>
          </w:p>
        </w:tc>
        <w:tc>
          <w:tcPr>
            <w:tcW w:w="90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37</w:t>
            </w:r>
          </w:p>
        </w:tc>
        <w:tc>
          <w:tcPr>
            <w:tcW w:w="988"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33</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70</w:t>
            </w:r>
          </w:p>
        </w:tc>
        <w:tc>
          <w:tcPr>
            <w:tcW w:w="155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18</w:t>
            </w:r>
          </w:p>
        </w:tc>
      </w:tr>
      <w:tr w:rsidR="00686E8C" w:rsidRPr="0036461D" w:rsidTr="00686E8C">
        <w:trPr>
          <w:trHeight w:val="288"/>
        </w:trPr>
        <w:tc>
          <w:tcPr>
            <w:tcW w:w="630" w:type="dxa"/>
          </w:tcPr>
          <w:p w:rsidR="00686E8C" w:rsidRPr="0036461D" w:rsidRDefault="00F22BA5" w:rsidP="00686E8C">
            <w:pPr>
              <w:pStyle w:val="NoSpacing"/>
              <w:rPr>
                <w:rFonts w:ascii="Times New Roman" w:hAnsi="Times New Roman"/>
                <w:sz w:val="20"/>
                <w:szCs w:val="20"/>
              </w:rPr>
            </w:pPr>
            <w:r>
              <w:rPr>
                <w:rFonts w:ascii="Times New Roman" w:hAnsi="Times New Roman"/>
                <w:sz w:val="20"/>
                <w:szCs w:val="20"/>
              </w:rPr>
              <w:t>17</w:t>
            </w:r>
          </w:p>
        </w:tc>
        <w:tc>
          <w:tcPr>
            <w:tcW w:w="3491"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sz w:val="20"/>
                <w:szCs w:val="20"/>
              </w:rPr>
              <w:t>Family Planning Association Immunization (FPAI) center</w:t>
            </w:r>
          </w:p>
        </w:tc>
        <w:tc>
          <w:tcPr>
            <w:tcW w:w="90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124</w:t>
            </w:r>
          </w:p>
        </w:tc>
        <w:tc>
          <w:tcPr>
            <w:tcW w:w="988"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96</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220</w:t>
            </w:r>
          </w:p>
        </w:tc>
        <w:tc>
          <w:tcPr>
            <w:tcW w:w="155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42</w:t>
            </w:r>
          </w:p>
        </w:tc>
      </w:tr>
      <w:tr w:rsidR="00686E8C" w:rsidRPr="0036461D" w:rsidTr="00686E8C">
        <w:trPr>
          <w:trHeight w:val="288"/>
        </w:trPr>
        <w:tc>
          <w:tcPr>
            <w:tcW w:w="630" w:type="dxa"/>
          </w:tcPr>
          <w:p w:rsidR="00686E8C" w:rsidRPr="0036461D" w:rsidRDefault="00F22BA5" w:rsidP="00686E8C">
            <w:pPr>
              <w:pStyle w:val="NoSpacing"/>
              <w:rPr>
                <w:rFonts w:ascii="Times New Roman" w:hAnsi="Times New Roman"/>
                <w:sz w:val="20"/>
                <w:szCs w:val="20"/>
              </w:rPr>
            </w:pPr>
            <w:r>
              <w:rPr>
                <w:rFonts w:ascii="Times New Roman" w:hAnsi="Times New Roman"/>
                <w:sz w:val="20"/>
                <w:szCs w:val="20"/>
              </w:rPr>
              <w:t>18</w:t>
            </w:r>
          </w:p>
        </w:tc>
        <w:tc>
          <w:tcPr>
            <w:tcW w:w="3491"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sz w:val="20"/>
                <w:szCs w:val="20"/>
              </w:rPr>
              <w:t>Mahadeshwara Nursing Home (MNH)</w:t>
            </w:r>
          </w:p>
        </w:tc>
        <w:tc>
          <w:tcPr>
            <w:tcW w:w="90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76</w:t>
            </w:r>
          </w:p>
        </w:tc>
        <w:tc>
          <w:tcPr>
            <w:tcW w:w="988"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51</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127</w:t>
            </w:r>
          </w:p>
        </w:tc>
        <w:tc>
          <w:tcPr>
            <w:tcW w:w="155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23</w:t>
            </w:r>
          </w:p>
        </w:tc>
      </w:tr>
      <w:tr w:rsidR="00686E8C" w:rsidRPr="0036461D" w:rsidTr="00686E8C">
        <w:trPr>
          <w:trHeight w:val="269"/>
        </w:trPr>
        <w:tc>
          <w:tcPr>
            <w:tcW w:w="4121" w:type="dxa"/>
            <w:gridSpan w:val="2"/>
          </w:tcPr>
          <w:p w:rsidR="00686E8C" w:rsidRPr="0036461D" w:rsidRDefault="00686E8C" w:rsidP="00686E8C">
            <w:pPr>
              <w:pStyle w:val="NoSpacing"/>
              <w:jc w:val="center"/>
              <w:rPr>
                <w:rFonts w:ascii="Times New Roman" w:hAnsi="Times New Roman"/>
                <w:b/>
                <w:sz w:val="20"/>
                <w:szCs w:val="20"/>
              </w:rPr>
            </w:pPr>
            <w:r w:rsidRPr="0036461D">
              <w:rPr>
                <w:rFonts w:ascii="Times New Roman" w:hAnsi="Times New Roman"/>
                <w:b/>
                <w:sz w:val="20"/>
                <w:szCs w:val="20"/>
              </w:rPr>
              <w:t>Total</w:t>
            </w:r>
          </w:p>
        </w:tc>
        <w:tc>
          <w:tcPr>
            <w:tcW w:w="900" w:type="dxa"/>
          </w:tcPr>
          <w:p w:rsidR="00686E8C" w:rsidRPr="0036461D" w:rsidRDefault="00686E8C" w:rsidP="00686E8C">
            <w:pPr>
              <w:pStyle w:val="NoSpacing"/>
              <w:jc w:val="center"/>
              <w:rPr>
                <w:rFonts w:ascii="Times New Roman" w:hAnsi="Times New Roman"/>
                <w:b/>
                <w:color w:val="000000"/>
                <w:sz w:val="20"/>
                <w:szCs w:val="20"/>
              </w:rPr>
            </w:pPr>
            <w:r w:rsidRPr="0036461D">
              <w:rPr>
                <w:rFonts w:ascii="Times New Roman" w:hAnsi="Times New Roman"/>
                <w:b/>
                <w:color w:val="000000"/>
                <w:sz w:val="20"/>
                <w:szCs w:val="20"/>
              </w:rPr>
              <w:t>6759</w:t>
            </w:r>
          </w:p>
        </w:tc>
        <w:tc>
          <w:tcPr>
            <w:tcW w:w="988" w:type="dxa"/>
          </w:tcPr>
          <w:p w:rsidR="00686E8C" w:rsidRPr="0036461D" w:rsidRDefault="00686E8C" w:rsidP="00686E8C">
            <w:pPr>
              <w:pStyle w:val="NoSpacing"/>
              <w:jc w:val="center"/>
              <w:rPr>
                <w:rFonts w:ascii="Times New Roman" w:hAnsi="Times New Roman"/>
                <w:b/>
                <w:color w:val="000000"/>
                <w:sz w:val="20"/>
                <w:szCs w:val="20"/>
              </w:rPr>
            </w:pPr>
            <w:r w:rsidRPr="0036461D">
              <w:rPr>
                <w:rFonts w:ascii="Times New Roman" w:hAnsi="Times New Roman"/>
                <w:b/>
                <w:color w:val="000000"/>
                <w:sz w:val="20"/>
                <w:szCs w:val="20"/>
              </w:rPr>
              <w:t>6162</w:t>
            </w:r>
          </w:p>
        </w:tc>
        <w:tc>
          <w:tcPr>
            <w:tcW w:w="902" w:type="dxa"/>
          </w:tcPr>
          <w:p w:rsidR="00686E8C" w:rsidRPr="0036461D" w:rsidRDefault="00686E8C" w:rsidP="00686E8C">
            <w:pPr>
              <w:pStyle w:val="NoSpacing"/>
              <w:jc w:val="center"/>
              <w:rPr>
                <w:rFonts w:ascii="Times New Roman" w:hAnsi="Times New Roman"/>
                <w:b/>
                <w:color w:val="000000"/>
                <w:sz w:val="20"/>
                <w:szCs w:val="20"/>
              </w:rPr>
            </w:pPr>
            <w:r w:rsidRPr="0036461D">
              <w:rPr>
                <w:rFonts w:ascii="Times New Roman" w:hAnsi="Times New Roman"/>
                <w:b/>
                <w:color w:val="000000"/>
                <w:sz w:val="20"/>
                <w:szCs w:val="20"/>
              </w:rPr>
              <w:t>12921</w:t>
            </w:r>
          </w:p>
        </w:tc>
        <w:tc>
          <w:tcPr>
            <w:tcW w:w="1550" w:type="dxa"/>
          </w:tcPr>
          <w:p w:rsidR="00686E8C" w:rsidRPr="0036461D" w:rsidRDefault="00686E8C" w:rsidP="00F22BA5">
            <w:pPr>
              <w:pStyle w:val="NoSpacing"/>
              <w:rPr>
                <w:rFonts w:ascii="Times New Roman" w:hAnsi="Times New Roman"/>
                <w:b/>
                <w:color w:val="000000"/>
                <w:sz w:val="20"/>
                <w:szCs w:val="20"/>
              </w:rPr>
            </w:pPr>
            <w:r w:rsidRPr="0036461D">
              <w:rPr>
                <w:rFonts w:ascii="Times New Roman" w:hAnsi="Times New Roman"/>
                <w:b/>
                <w:color w:val="000000"/>
                <w:sz w:val="20"/>
                <w:szCs w:val="20"/>
              </w:rPr>
              <w:t>2708</w:t>
            </w:r>
          </w:p>
        </w:tc>
      </w:tr>
      <w:tr w:rsidR="00686E8C" w:rsidRPr="0036461D" w:rsidTr="00686E8C">
        <w:tc>
          <w:tcPr>
            <w:tcW w:w="8461" w:type="dxa"/>
            <w:gridSpan w:val="6"/>
          </w:tcPr>
          <w:p w:rsidR="00686E8C" w:rsidRPr="0036461D" w:rsidRDefault="00686E8C" w:rsidP="00686E8C">
            <w:pPr>
              <w:pStyle w:val="NoSpacing"/>
              <w:jc w:val="center"/>
              <w:rPr>
                <w:rFonts w:ascii="Times New Roman" w:hAnsi="Times New Roman"/>
                <w:b/>
                <w:color w:val="000000"/>
                <w:sz w:val="20"/>
                <w:szCs w:val="20"/>
              </w:rPr>
            </w:pPr>
            <w:r w:rsidRPr="0036461D">
              <w:rPr>
                <w:rFonts w:ascii="Times New Roman" w:hAnsi="Times New Roman"/>
                <w:b/>
                <w:color w:val="000000"/>
                <w:sz w:val="20"/>
                <w:szCs w:val="20"/>
              </w:rPr>
              <w:t>Outreach Service Centers</w:t>
            </w:r>
          </w:p>
        </w:tc>
      </w:tr>
      <w:tr w:rsidR="00686E8C" w:rsidRPr="0036461D" w:rsidTr="00686E8C">
        <w:tc>
          <w:tcPr>
            <w:tcW w:w="63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19</w:t>
            </w:r>
          </w:p>
        </w:tc>
        <w:tc>
          <w:tcPr>
            <w:tcW w:w="3491"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 xml:space="preserve">Sub-divisional hospital, K R Nagar </w:t>
            </w:r>
          </w:p>
        </w:tc>
        <w:tc>
          <w:tcPr>
            <w:tcW w:w="90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272</w:t>
            </w:r>
          </w:p>
        </w:tc>
        <w:tc>
          <w:tcPr>
            <w:tcW w:w="988"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268</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540</w:t>
            </w:r>
          </w:p>
        </w:tc>
        <w:tc>
          <w:tcPr>
            <w:tcW w:w="155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86</w:t>
            </w:r>
          </w:p>
        </w:tc>
      </w:tr>
      <w:tr w:rsidR="00686E8C" w:rsidRPr="0036461D" w:rsidTr="00686E8C">
        <w:tc>
          <w:tcPr>
            <w:tcW w:w="63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20</w:t>
            </w:r>
          </w:p>
        </w:tc>
        <w:tc>
          <w:tcPr>
            <w:tcW w:w="3491" w:type="dxa"/>
          </w:tcPr>
          <w:p w:rsidR="00686E8C" w:rsidRPr="0036461D" w:rsidRDefault="00686E8C" w:rsidP="00686E8C">
            <w:pPr>
              <w:pStyle w:val="NoSpacing"/>
              <w:rPr>
                <w:rFonts w:ascii="Times New Roman" w:hAnsi="Times New Roman"/>
                <w:sz w:val="20"/>
                <w:szCs w:val="20"/>
                <w:highlight w:val="yellow"/>
              </w:rPr>
            </w:pPr>
            <w:r w:rsidRPr="0036461D">
              <w:rPr>
                <w:rFonts w:ascii="Times New Roman" w:hAnsi="Times New Roman"/>
                <w:sz w:val="20"/>
                <w:szCs w:val="20"/>
              </w:rPr>
              <w:t xml:space="preserve">Sub-divisional hospital, T Narsipura </w:t>
            </w:r>
          </w:p>
        </w:tc>
        <w:tc>
          <w:tcPr>
            <w:tcW w:w="90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207</w:t>
            </w:r>
          </w:p>
        </w:tc>
        <w:tc>
          <w:tcPr>
            <w:tcW w:w="988"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171</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378</w:t>
            </w:r>
          </w:p>
        </w:tc>
        <w:tc>
          <w:tcPr>
            <w:tcW w:w="155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65</w:t>
            </w:r>
          </w:p>
        </w:tc>
      </w:tr>
      <w:tr w:rsidR="00686E8C" w:rsidRPr="0036461D" w:rsidTr="00686E8C">
        <w:tc>
          <w:tcPr>
            <w:tcW w:w="63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21</w:t>
            </w:r>
          </w:p>
        </w:tc>
        <w:tc>
          <w:tcPr>
            <w:tcW w:w="3491"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Sub-divisional Hospital, Sagara Taluk</w:t>
            </w:r>
          </w:p>
        </w:tc>
        <w:tc>
          <w:tcPr>
            <w:tcW w:w="90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32</w:t>
            </w:r>
          </w:p>
        </w:tc>
        <w:tc>
          <w:tcPr>
            <w:tcW w:w="988"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25</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57</w:t>
            </w:r>
          </w:p>
        </w:tc>
        <w:tc>
          <w:tcPr>
            <w:tcW w:w="155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0</w:t>
            </w:r>
          </w:p>
        </w:tc>
      </w:tr>
      <w:tr w:rsidR="00686E8C" w:rsidRPr="0036461D" w:rsidTr="00686E8C">
        <w:tc>
          <w:tcPr>
            <w:tcW w:w="63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22</w:t>
            </w:r>
          </w:p>
        </w:tc>
        <w:tc>
          <w:tcPr>
            <w:tcW w:w="3491"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 xml:space="preserve">Primary Health Centre (PHC), Hullahalli </w:t>
            </w:r>
          </w:p>
        </w:tc>
        <w:tc>
          <w:tcPr>
            <w:tcW w:w="90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117</w:t>
            </w:r>
          </w:p>
        </w:tc>
        <w:tc>
          <w:tcPr>
            <w:tcW w:w="988"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92</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209</w:t>
            </w:r>
          </w:p>
        </w:tc>
        <w:tc>
          <w:tcPr>
            <w:tcW w:w="155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16</w:t>
            </w:r>
          </w:p>
        </w:tc>
      </w:tr>
      <w:tr w:rsidR="00686E8C" w:rsidRPr="0036461D" w:rsidTr="00686E8C">
        <w:tc>
          <w:tcPr>
            <w:tcW w:w="63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23</w:t>
            </w:r>
          </w:p>
        </w:tc>
        <w:tc>
          <w:tcPr>
            <w:tcW w:w="3491"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 xml:space="preserve">Community Health Centre (CHC), Santhemarahalli </w:t>
            </w:r>
          </w:p>
        </w:tc>
        <w:tc>
          <w:tcPr>
            <w:tcW w:w="90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178</w:t>
            </w:r>
          </w:p>
        </w:tc>
        <w:tc>
          <w:tcPr>
            <w:tcW w:w="988"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187</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365</w:t>
            </w:r>
          </w:p>
        </w:tc>
        <w:tc>
          <w:tcPr>
            <w:tcW w:w="155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57</w:t>
            </w:r>
          </w:p>
        </w:tc>
      </w:tr>
      <w:tr w:rsidR="00686E8C" w:rsidRPr="0036461D" w:rsidTr="00686E8C">
        <w:tc>
          <w:tcPr>
            <w:tcW w:w="63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24</w:t>
            </w:r>
          </w:p>
        </w:tc>
        <w:tc>
          <w:tcPr>
            <w:tcW w:w="3491"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Primary Health Centre (PHC),  Akkihebbalu</w:t>
            </w:r>
          </w:p>
        </w:tc>
        <w:tc>
          <w:tcPr>
            <w:tcW w:w="90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25</w:t>
            </w:r>
          </w:p>
        </w:tc>
        <w:tc>
          <w:tcPr>
            <w:tcW w:w="988"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20</w:t>
            </w:r>
          </w:p>
        </w:tc>
        <w:tc>
          <w:tcPr>
            <w:tcW w:w="902"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45</w:t>
            </w:r>
          </w:p>
        </w:tc>
        <w:tc>
          <w:tcPr>
            <w:tcW w:w="1550" w:type="dxa"/>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7</w:t>
            </w:r>
          </w:p>
        </w:tc>
      </w:tr>
      <w:tr w:rsidR="00686E8C" w:rsidRPr="0036461D" w:rsidTr="00686E8C">
        <w:tc>
          <w:tcPr>
            <w:tcW w:w="4121" w:type="dxa"/>
            <w:gridSpan w:val="2"/>
          </w:tcPr>
          <w:p w:rsidR="00686E8C" w:rsidRPr="0036461D" w:rsidRDefault="00686E8C" w:rsidP="00686E8C">
            <w:pPr>
              <w:pStyle w:val="NoSpacing"/>
              <w:jc w:val="center"/>
              <w:rPr>
                <w:rFonts w:ascii="Times New Roman" w:hAnsi="Times New Roman"/>
                <w:b/>
                <w:sz w:val="20"/>
                <w:szCs w:val="20"/>
              </w:rPr>
            </w:pPr>
            <w:r w:rsidRPr="0036461D">
              <w:rPr>
                <w:rFonts w:ascii="Times New Roman" w:hAnsi="Times New Roman"/>
                <w:b/>
                <w:sz w:val="20"/>
                <w:szCs w:val="20"/>
              </w:rPr>
              <w:t>Total</w:t>
            </w:r>
          </w:p>
        </w:tc>
        <w:tc>
          <w:tcPr>
            <w:tcW w:w="900" w:type="dxa"/>
          </w:tcPr>
          <w:p w:rsidR="00686E8C" w:rsidRPr="0036461D" w:rsidRDefault="00686E8C" w:rsidP="00686E8C">
            <w:pPr>
              <w:pStyle w:val="NoSpacing"/>
              <w:jc w:val="center"/>
              <w:rPr>
                <w:rFonts w:ascii="Times New Roman" w:hAnsi="Times New Roman"/>
                <w:b/>
                <w:color w:val="000000"/>
                <w:sz w:val="20"/>
                <w:szCs w:val="20"/>
              </w:rPr>
            </w:pPr>
            <w:r w:rsidRPr="0036461D">
              <w:rPr>
                <w:rFonts w:ascii="Times New Roman" w:hAnsi="Times New Roman"/>
                <w:b/>
                <w:color w:val="000000"/>
                <w:sz w:val="20"/>
                <w:szCs w:val="20"/>
              </w:rPr>
              <w:t>831</w:t>
            </w:r>
          </w:p>
        </w:tc>
        <w:tc>
          <w:tcPr>
            <w:tcW w:w="988" w:type="dxa"/>
          </w:tcPr>
          <w:p w:rsidR="00686E8C" w:rsidRPr="0036461D" w:rsidRDefault="00686E8C" w:rsidP="00686E8C">
            <w:pPr>
              <w:pStyle w:val="NoSpacing"/>
              <w:jc w:val="center"/>
              <w:rPr>
                <w:rFonts w:ascii="Times New Roman" w:hAnsi="Times New Roman"/>
                <w:b/>
                <w:color w:val="000000"/>
                <w:sz w:val="20"/>
                <w:szCs w:val="20"/>
              </w:rPr>
            </w:pPr>
            <w:r w:rsidRPr="0036461D">
              <w:rPr>
                <w:rFonts w:ascii="Times New Roman" w:hAnsi="Times New Roman"/>
                <w:b/>
                <w:color w:val="000000"/>
                <w:sz w:val="20"/>
                <w:szCs w:val="20"/>
              </w:rPr>
              <w:t>763</w:t>
            </w:r>
          </w:p>
        </w:tc>
        <w:tc>
          <w:tcPr>
            <w:tcW w:w="902" w:type="dxa"/>
          </w:tcPr>
          <w:p w:rsidR="00686E8C" w:rsidRPr="0036461D" w:rsidRDefault="00686E8C" w:rsidP="00686E8C">
            <w:pPr>
              <w:pStyle w:val="NoSpacing"/>
              <w:jc w:val="center"/>
              <w:rPr>
                <w:rFonts w:ascii="Times New Roman" w:hAnsi="Times New Roman"/>
                <w:b/>
                <w:color w:val="000000"/>
                <w:sz w:val="20"/>
                <w:szCs w:val="20"/>
              </w:rPr>
            </w:pPr>
            <w:r w:rsidRPr="0036461D">
              <w:rPr>
                <w:rFonts w:ascii="Times New Roman" w:hAnsi="Times New Roman"/>
                <w:b/>
                <w:color w:val="000000"/>
                <w:sz w:val="20"/>
                <w:szCs w:val="20"/>
              </w:rPr>
              <w:t>1594</w:t>
            </w:r>
          </w:p>
        </w:tc>
        <w:tc>
          <w:tcPr>
            <w:tcW w:w="1550" w:type="dxa"/>
          </w:tcPr>
          <w:p w:rsidR="00686E8C" w:rsidRPr="0036461D" w:rsidRDefault="00686E8C" w:rsidP="00686E8C">
            <w:pPr>
              <w:pStyle w:val="NoSpacing"/>
              <w:jc w:val="center"/>
              <w:rPr>
                <w:rFonts w:ascii="Times New Roman" w:hAnsi="Times New Roman"/>
                <w:b/>
                <w:color w:val="000000"/>
                <w:sz w:val="20"/>
                <w:szCs w:val="20"/>
              </w:rPr>
            </w:pPr>
            <w:r w:rsidRPr="0036461D">
              <w:rPr>
                <w:rFonts w:ascii="Times New Roman" w:hAnsi="Times New Roman"/>
                <w:b/>
                <w:color w:val="000000"/>
                <w:sz w:val="20"/>
                <w:szCs w:val="20"/>
              </w:rPr>
              <w:t>231</w:t>
            </w:r>
          </w:p>
        </w:tc>
      </w:tr>
      <w:tr w:rsidR="00686E8C" w:rsidRPr="0036461D" w:rsidTr="00686E8C">
        <w:tc>
          <w:tcPr>
            <w:tcW w:w="8461" w:type="dxa"/>
            <w:gridSpan w:val="6"/>
          </w:tcPr>
          <w:p w:rsidR="00686E8C" w:rsidRPr="0036461D" w:rsidRDefault="00686E8C" w:rsidP="00686E8C">
            <w:pPr>
              <w:pStyle w:val="NoSpacing"/>
              <w:jc w:val="center"/>
              <w:rPr>
                <w:rFonts w:ascii="Times New Roman" w:hAnsi="Times New Roman"/>
                <w:b/>
                <w:color w:val="000000"/>
                <w:sz w:val="20"/>
                <w:szCs w:val="20"/>
              </w:rPr>
            </w:pPr>
            <w:r w:rsidRPr="0036461D">
              <w:rPr>
                <w:rFonts w:ascii="Times New Roman" w:hAnsi="Times New Roman"/>
                <w:b/>
                <w:color w:val="000000"/>
                <w:sz w:val="20"/>
                <w:szCs w:val="20"/>
              </w:rPr>
              <w:t>Newborn screening centres</w:t>
            </w:r>
          </w:p>
        </w:tc>
      </w:tr>
      <w:tr w:rsidR="00686E8C" w:rsidRPr="0036461D" w:rsidTr="00686E8C">
        <w:tc>
          <w:tcPr>
            <w:tcW w:w="63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25</w:t>
            </w:r>
          </w:p>
        </w:tc>
        <w:tc>
          <w:tcPr>
            <w:tcW w:w="3491" w:type="dxa"/>
            <w:vAlign w:val="bottom"/>
          </w:tcPr>
          <w:p w:rsidR="00686E8C" w:rsidRPr="0036461D" w:rsidRDefault="00686E8C" w:rsidP="00686E8C">
            <w:pPr>
              <w:pStyle w:val="NoSpacing"/>
              <w:rPr>
                <w:rFonts w:ascii="Times New Roman" w:hAnsi="Times New Roman"/>
                <w:sz w:val="20"/>
                <w:szCs w:val="20"/>
              </w:rPr>
            </w:pPr>
            <w:r w:rsidRPr="0036461D">
              <w:rPr>
                <w:rFonts w:ascii="Times New Roman" w:hAnsi="Times New Roman"/>
                <w:color w:val="000000"/>
                <w:sz w:val="20"/>
                <w:szCs w:val="20"/>
                <w:lang w:val="en-IN"/>
              </w:rPr>
              <w:t>Sri RamachandraBhanj Medical College and Hospital</w:t>
            </w:r>
            <w:r w:rsidRPr="0036461D">
              <w:rPr>
                <w:rFonts w:ascii="Times New Roman" w:hAnsi="Times New Roman"/>
                <w:sz w:val="20"/>
                <w:szCs w:val="20"/>
              </w:rPr>
              <w:t xml:space="preserve"> (SCB MCH), Cuttack</w:t>
            </w:r>
          </w:p>
        </w:tc>
        <w:tc>
          <w:tcPr>
            <w:tcW w:w="900" w:type="dxa"/>
            <w:vAlign w:val="bottom"/>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1334</w:t>
            </w:r>
          </w:p>
        </w:tc>
        <w:tc>
          <w:tcPr>
            <w:tcW w:w="988" w:type="dxa"/>
            <w:vAlign w:val="bottom"/>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934</w:t>
            </w:r>
          </w:p>
        </w:tc>
        <w:tc>
          <w:tcPr>
            <w:tcW w:w="902" w:type="dxa"/>
            <w:vAlign w:val="bottom"/>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2268</w:t>
            </w:r>
          </w:p>
        </w:tc>
        <w:tc>
          <w:tcPr>
            <w:tcW w:w="1550" w:type="dxa"/>
            <w:vAlign w:val="bottom"/>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445</w:t>
            </w:r>
          </w:p>
        </w:tc>
      </w:tr>
      <w:tr w:rsidR="00686E8C" w:rsidRPr="0036461D" w:rsidTr="00686E8C">
        <w:tc>
          <w:tcPr>
            <w:tcW w:w="63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26</w:t>
            </w:r>
          </w:p>
        </w:tc>
        <w:tc>
          <w:tcPr>
            <w:tcW w:w="3491" w:type="dxa"/>
          </w:tcPr>
          <w:p w:rsidR="00686E8C" w:rsidRPr="0036461D" w:rsidRDefault="00686E8C" w:rsidP="00686E8C">
            <w:pPr>
              <w:pStyle w:val="NoSpacing"/>
              <w:rPr>
                <w:rFonts w:ascii="Times New Roman" w:hAnsi="Times New Roman"/>
                <w:i/>
                <w:sz w:val="20"/>
                <w:szCs w:val="20"/>
              </w:rPr>
            </w:pPr>
            <w:r w:rsidRPr="0036461D">
              <w:rPr>
                <w:rFonts w:ascii="Times New Roman" w:hAnsi="Times New Roman"/>
                <w:sz w:val="20"/>
                <w:szCs w:val="20"/>
              </w:rPr>
              <w:t>Regional Institute of Medical Sciences (RIMS), Imphal</w:t>
            </w:r>
          </w:p>
        </w:tc>
        <w:tc>
          <w:tcPr>
            <w:tcW w:w="900" w:type="dxa"/>
            <w:vAlign w:val="bottom"/>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2287</w:t>
            </w:r>
          </w:p>
        </w:tc>
        <w:tc>
          <w:tcPr>
            <w:tcW w:w="988" w:type="dxa"/>
            <w:vAlign w:val="bottom"/>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2243</w:t>
            </w:r>
          </w:p>
        </w:tc>
        <w:tc>
          <w:tcPr>
            <w:tcW w:w="902" w:type="dxa"/>
            <w:vAlign w:val="bottom"/>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4530</w:t>
            </w:r>
          </w:p>
        </w:tc>
        <w:tc>
          <w:tcPr>
            <w:tcW w:w="1550" w:type="dxa"/>
            <w:vAlign w:val="bottom"/>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113</w:t>
            </w:r>
          </w:p>
        </w:tc>
      </w:tr>
      <w:tr w:rsidR="00686E8C" w:rsidRPr="0036461D" w:rsidTr="00686E8C">
        <w:tc>
          <w:tcPr>
            <w:tcW w:w="630"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27</w:t>
            </w:r>
          </w:p>
        </w:tc>
        <w:tc>
          <w:tcPr>
            <w:tcW w:w="3491" w:type="dxa"/>
          </w:tcPr>
          <w:p w:rsidR="00686E8C" w:rsidRPr="0036461D" w:rsidRDefault="00686E8C" w:rsidP="00686E8C">
            <w:pPr>
              <w:pStyle w:val="NoSpacing"/>
              <w:rPr>
                <w:rFonts w:ascii="Times New Roman" w:hAnsi="Times New Roman"/>
                <w:sz w:val="20"/>
                <w:szCs w:val="20"/>
              </w:rPr>
            </w:pPr>
            <w:r w:rsidRPr="0036461D">
              <w:rPr>
                <w:rFonts w:ascii="Times New Roman" w:hAnsi="Times New Roman"/>
                <w:sz w:val="20"/>
                <w:szCs w:val="20"/>
              </w:rPr>
              <w:t>Janana Hospital &amp; JLNMCH, Ajmer</w:t>
            </w:r>
          </w:p>
        </w:tc>
        <w:tc>
          <w:tcPr>
            <w:tcW w:w="900" w:type="dxa"/>
            <w:vAlign w:val="bottom"/>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3343</w:t>
            </w:r>
          </w:p>
        </w:tc>
        <w:tc>
          <w:tcPr>
            <w:tcW w:w="988" w:type="dxa"/>
            <w:vAlign w:val="bottom"/>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1678</w:t>
            </w:r>
          </w:p>
        </w:tc>
        <w:tc>
          <w:tcPr>
            <w:tcW w:w="902" w:type="dxa"/>
            <w:vAlign w:val="bottom"/>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5021</w:t>
            </w:r>
          </w:p>
        </w:tc>
        <w:tc>
          <w:tcPr>
            <w:tcW w:w="1550" w:type="dxa"/>
            <w:vAlign w:val="bottom"/>
          </w:tcPr>
          <w:p w:rsidR="00686E8C" w:rsidRPr="0036461D" w:rsidRDefault="00686E8C" w:rsidP="00686E8C">
            <w:pPr>
              <w:pStyle w:val="NoSpacing"/>
              <w:rPr>
                <w:rFonts w:ascii="Times New Roman" w:hAnsi="Times New Roman"/>
                <w:color w:val="000000"/>
                <w:sz w:val="20"/>
                <w:szCs w:val="20"/>
              </w:rPr>
            </w:pPr>
            <w:r w:rsidRPr="0036461D">
              <w:rPr>
                <w:rFonts w:ascii="Times New Roman" w:hAnsi="Times New Roman"/>
                <w:color w:val="000000"/>
                <w:sz w:val="20"/>
                <w:szCs w:val="20"/>
              </w:rPr>
              <w:t>458</w:t>
            </w:r>
          </w:p>
        </w:tc>
      </w:tr>
      <w:tr w:rsidR="00686E8C" w:rsidRPr="0036461D" w:rsidTr="00686E8C">
        <w:tc>
          <w:tcPr>
            <w:tcW w:w="630" w:type="dxa"/>
            <w:tcBorders>
              <w:bottom w:val="single" w:sz="4" w:space="0" w:color="auto"/>
            </w:tcBorders>
          </w:tcPr>
          <w:p w:rsidR="00686E8C" w:rsidRPr="0036461D" w:rsidRDefault="00686E8C" w:rsidP="00686E8C">
            <w:pPr>
              <w:pStyle w:val="NoSpacing"/>
              <w:jc w:val="center"/>
              <w:rPr>
                <w:rFonts w:ascii="Times New Roman" w:hAnsi="Times New Roman"/>
                <w:b/>
                <w:sz w:val="20"/>
                <w:szCs w:val="20"/>
              </w:rPr>
            </w:pPr>
          </w:p>
        </w:tc>
        <w:tc>
          <w:tcPr>
            <w:tcW w:w="3491" w:type="dxa"/>
            <w:tcBorders>
              <w:bottom w:val="single" w:sz="4" w:space="0" w:color="auto"/>
            </w:tcBorders>
          </w:tcPr>
          <w:p w:rsidR="00686E8C" w:rsidRPr="0036461D" w:rsidRDefault="00686E8C" w:rsidP="00686E8C">
            <w:pPr>
              <w:pStyle w:val="NoSpacing"/>
              <w:jc w:val="center"/>
              <w:rPr>
                <w:rFonts w:ascii="Times New Roman" w:hAnsi="Times New Roman"/>
                <w:b/>
                <w:sz w:val="20"/>
                <w:szCs w:val="20"/>
              </w:rPr>
            </w:pPr>
            <w:r w:rsidRPr="0036461D">
              <w:rPr>
                <w:rFonts w:ascii="Times New Roman" w:hAnsi="Times New Roman"/>
                <w:b/>
                <w:sz w:val="20"/>
                <w:szCs w:val="20"/>
              </w:rPr>
              <w:t>Total</w:t>
            </w:r>
          </w:p>
        </w:tc>
        <w:tc>
          <w:tcPr>
            <w:tcW w:w="900" w:type="dxa"/>
            <w:tcBorders>
              <w:bottom w:val="single" w:sz="4" w:space="0" w:color="auto"/>
            </w:tcBorders>
            <w:vAlign w:val="bottom"/>
          </w:tcPr>
          <w:p w:rsidR="00686E8C" w:rsidRPr="0036461D" w:rsidRDefault="00686E8C" w:rsidP="00686E8C">
            <w:pPr>
              <w:pStyle w:val="NoSpacing"/>
              <w:jc w:val="center"/>
              <w:rPr>
                <w:rFonts w:ascii="Times New Roman" w:hAnsi="Times New Roman"/>
                <w:b/>
                <w:color w:val="000000"/>
                <w:sz w:val="20"/>
                <w:szCs w:val="20"/>
              </w:rPr>
            </w:pPr>
            <w:r w:rsidRPr="0036461D">
              <w:rPr>
                <w:rFonts w:ascii="Times New Roman" w:hAnsi="Times New Roman"/>
                <w:b/>
                <w:color w:val="000000"/>
                <w:sz w:val="20"/>
                <w:szCs w:val="20"/>
              </w:rPr>
              <w:t>6964</w:t>
            </w:r>
          </w:p>
        </w:tc>
        <w:tc>
          <w:tcPr>
            <w:tcW w:w="988" w:type="dxa"/>
            <w:tcBorders>
              <w:bottom w:val="single" w:sz="4" w:space="0" w:color="auto"/>
            </w:tcBorders>
            <w:vAlign w:val="bottom"/>
          </w:tcPr>
          <w:p w:rsidR="00686E8C" w:rsidRPr="0036461D" w:rsidRDefault="00686E8C" w:rsidP="00686E8C">
            <w:pPr>
              <w:pStyle w:val="NoSpacing"/>
              <w:jc w:val="center"/>
              <w:rPr>
                <w:rFonts w:ascii="Times New Roman" w:hAnsi="Times New Roman"/>
                <w:b/>
                <w:color w:val="000000"/>
                <w:sz w:val="20"/>
                <w:szCs w:val="20"/>
              </w:rPr>
            </w:pPr>
            <w:r w:rsidRPr="0036461D">
              <w:rPr>
                <w:rFonts w:ascii="Times New Roman" w:hAnsi="Times New Roman"/>
                <w:b/>
                <w:color w:val="000000"/>
                <w:sz w:val="20"/>
                <w:szCs w:val="20"/>
              </w:rPr>
              <w:t>4855</w:t>
            </w:r>
          </w:p>
        </w:tc>
        <w:tc>
          <w:tcPr>
            <w:tcW w:w="902" w:type="dxa"/>
            <w:tcBorders>
              <w:bottom w:val="single" w:sz="4" w:space="0" w:color="auto"/>
            </w:tcBorders>
            <w:vAlign w:val="bottom"/>
          </w:tcPr>
          <w:p w:rsidR="00686E8C" w:rsidRPr="0036461D" w:rsidRDefault="00686E8C" w:rsidP="00686E8C">
            <w:pPr>
              <w:pStyle w:val="NoSpacing"/>
              <w:jc w:val="center"/>
              <w:rPr>
                <w:rFonts w:ascii="Times New Roman" w:hAnsi="Times New Roman"/>
                <w:b/>
                <w:color w:val="000000"/>
                <w:sz w:val="20"/>
                <w:szCs w:val="20"/>
              </w:rPr>
            </w:pPr>
            <w:r w:rsidRPr="0036461D">
              <w:rPr>
                <w:rFonts w:ascii="Times New Roman" w:hAnsi="Times New Roman"/>
                <w:b/>
                <w:color w:val="000000"/>
                <w:sz w:val="20"/>
                <w:szCs w:val="20"/>
              </w:rPr>
              <w:t>11819</w:t>
            </w:r>
          </w:p>
        </w:tc>
        <w:tc>
          <w:tcPr>
            <w:tcW w:w="1550" w:type="dxa"/>
            <w:tcBorders>
              <w:bottom w:val="single" w:sz="4" w:space="0" w:color="auto"/>
            </w:tcBorders>
            <w:vAlign w:val="bottom"/>
          </w:tcPr>
          <w:p w:rsidR="00686E8C" w:rsidRPr="0036461D" w:rsidRDefault="00686E8C" w:rsidP="00686E8C">
            <w:pPr>
              <w:pStyle w:val="NoSpacing"/>
              <w:jc w:val="center"/>
              <w:rPr>
                <w:rFonts w:ascii="Times New Roman" w:hAnsi="Times New Roman"/>
                <w:b/>
                <w:color w:val="000000"/>
                <w:sz w:val="20"/>
                <w:szCs w:val="20"/>
              </w:rPr>
            </w:pPr>
            <w:r w:rsidRPr="0036461D">
              <w:rPr>
                <w:rFonts w:ascii="Times New Roman" w:hAnsi="Times New Roman"/>
                <w:b/>
                <w:color w:val="000000"/>
                <w:sz w:val="20"/>
                <w:szCs w:val="20"/>
              </w:rPr>
              <w:t>1016</w:t>
            </w:r>
          </w:p>
        </w:tc>
      </w:tr>
      <w:tr w:rsidR="00686E8C" w:rsidRPr="0036461D" w:rsidTr="00686E8C">
        <w:tc>
          <w:tcPr>
            <w:tcW w:w="4121" w:type="dxa"/>
            <w:gridSpan w:val="2"/>
            <w:shd w:val="pct10" w:color="auto" w:fill="auto"/>
          </w:tcPr>
          <w:p w:rsidR="00686E8C" w:rsidRPr="0036461D" w:rsidRDefault="00686E8C" w:rsidP="00686E8C">
            <w:pPr>
              <w:pStyle w:val="NoSpacing"/>
              <w:jc w:val="center"/>
              <w:rPr>
                <w:rFonts w:ascii="Times New Roman" w:hAnsi="Times New Roman"/>
                <w:b/>
                <w:sz w:val="20"/>
                <w:szCs w:val="20"/>
              </w:rPr>
            </w:pPr>
            <w:r w:rsidRPr="0036461D">
              <w:rPr>
                <w:rFonts w:ascii="Times New Roman" w:hAnsi="Times New Roman"/>
                <w:b/>
                <w:sz w:val="20"/>
                <w:szCs w:val="20"/>
              </w:rPr>
              <w:t>Grand Total</w:t>
            </w:r>
          </w:p>
        </w:tc>
        <w:tc>
          <w:tcPr>
            <w:tcW w:w="900" w:type="dxa"/>
            <w:shd w:val="pct10" w:color="auto" w:fill="auto"/>
            <w:vAlign w:val="center"/>
          </w:tcPr>
          <w:p w:rsidR="00686E8C" w:rsidRPr="0036461D" w:rsidRDefault="00686E8C" w:rsidP="00686E8C">
            <w:pPr>
              <w:pStyle w:val="NoSpacing"/>
              <w:jc w:val="center"/>
              <w:rPr>
                <w:rFonts w:ascii="Times New Roman" w:hAnsi="Times New Roman"/>
                <w:b/>
                <w:color w:val="000000"/>
                <w:sz w:val="20"/>
                <w:szCs w:val="20"/>
              </w:rPr>
            </w:pPr>
            <w:r w:rsidRPr="0036461D">
              <w:rPr>
                <w:rFonts w:ascii="Times New Roman" w:hAnsi="Times New Roman"/>
                <w:b/>
                <w:color w:val="000000"/>
                <w:sz w:val="20"/>
                <w:szCs w:val="20"/>
              </w:rPr>
              <w:t>14,554</w:t>
            </w:r>
          </w:p>
        </w:tc>
        <w:tc>
          <w:tcPr>
            <w:tcW w:w="988" w:type="dxa"/>
            <w:shd w:val="pct10" w:color="auto" w:fill="auto"/>
            <w:vAlign w:val="center"/>
          </w:tcPr>
          <w:p w:rsidR="00686E8C" w:rsidRPr="0036461D" w:rsidRDefault="00686E8C" w:rsidP="00686E8C">
            <w:pPr>
              <w:pStyle w:val="NoSpacing"/>
              <w:jc w:val="center"/>
              <w:rPr>
                <w:rFonts w:ascii="Times New Roman" w:hAnsi="Times New Roman"/>
                <w:b/>
                <w:color w:val="000000"/>
                <w:sz w:val="20"/>
                <w:szCs w:val="20"/>
              </w:rPr>
            </w:pPr>
            <w:r w:rsidRPr="0036461D">
              <w:rPr>
                <w:rFonts w:ascii="Times New Roman" w:hAnsi="Times New Roman"/>
                <w:b/>
                <w:color w:val="000000"/>
                <w:sz w:val="20"/>
                <w:szCs w:val="20"/>
              </w:rPr>
              <w:t>11,780</w:t>
            </w:r>
          </w:p>
        </w:tc>
        <w:tc>
          <w:tcPr>
            <w:tcW w:w="902" w:type="dxa"/>
            <w:shd w:val="pct10" w:color="auto" w:fill="auto"/>
            <w:vAlign w:val="center"/>
          </w:tcPr>
          <w:p w:rsidR="00686E8C" w:rsidRPr="0036461D" w:rsidRDefault="00686E8C" w:rsidP="00686E8C">
            <w:pPr>
              <w:pStyle w:val="NoSpacing"/>
              <w:jc w:val="center"/>
              <w:rPr>
                <w:rFonts w:ascii="Times New Roman" w:hAnsi="Times New Roman"/>
                <w:b/>
                <w:color w:val="000000"/>
                <w:sz w:val="20"/>
                <w:szCs w:val="20"/>
              </w:rPr>
            </w:pPr>
            <w:r w:rsidRPr="0036461D">
              <w:rPr>
                <w:rFonts w:ascii="Times New Roman" w:hAnsi="Times New Roman"/>
                <w:b/>
                <w:color w:val="000000"/>
                <w:sz w:val="20"/>
                <w:szCs w:val="20"/>
              </w:rPr>
              <w:t>26,334</w:t>
            </w:r>
          </w:p>
        </w:tc>
        <w:tc>
          <w:tcPr>
            <w:tcW w:w="1550" w:type="dxa"/>
            <w:shd w:val="pct10" w:color="auto" w:fill="auto"/>
            <w:vAlign w:val="center"/>
          </w:tcPr>
          <w:p w:rsidR="00686E8C" w:rsidRPr="0036461D" w:rsidRDefault="00686E8C" w:rsidP="00686E8C">
            <w:pPr>
              <w:pStyle w:val="NoSpacing"/>
              <w:jc w:val="center"/>
              <w:rPr>
                <w:rFonts w:ascii="Times New Roman" w:hAnsi="Times New Roman"/>
                <w:b/>
                <w:color w:val="000000"/>
                <w:sz w:val="20"/>
                <w:szCs w:val="20"/>
              </w:rPr>
            </w:pPr>
            <w:r w:rsidRPr="0036461D">
              <w:rPr>
                <w:rFonts w:ascii="Times New Roman" w:hAnsi="Times New Roman"/>
                <w:b/>
                <w:color w:val="000000"/>
                <w:sz w:val="20"/>
                <w:szCs w:val="20"/>
              </w:rPr>
              <w:t>5,318</w:t>
            </w:r>
          </w:p>
        </w:tc>
      </w:tr>
    </w:tbl>
    <w:p w:rsidR="00686E8C" w:rsidRDefault="00686E8C" w:rsidP="007308CB">
      <w:pPr>
        <w:spacing w:after="0" w:line="360" w:lineRule="auto"/>
        <w:jc w:val="both"/>
        <w:rPr>
          <w:rFonts w:ascii="Aparajita" w:eastAsia="Calibri" w:hAnsi="Aparajita" w:cs="Aparajita"/>
          <w:sz w:val="24"/>
          <w:szCs w:val="24"/>
        </w:rPr>
      </w:pPr>
    </w:p>
    <w:p w:rsidR="00660367" w:rsidRPr="007308CB" w:rsidRDefault="00660367" w:rsidP="007308CB">
      <w:pPr>
        <w:spacing w:line="360" w:lineRule="auto"/>
        <w:jc w:val="both"/>
        <w:rPr>
          <w:rFonts w:ascii="Aparajita" w:eastAsia="Calibri" w:hAnsi="Aparajita" w:cs="Aparajita"/>
          <w:sz w:val="24"/>
          <w:szCs w:val="24"/>
        </w:rPr>
      </w:pPr>
      <w:r w:rsidRPr="007308CB">
        <w:rPr>
          <w:rFonts w:ascii="Aparajita" w:eastAsia="Calibri" w:hAnsi="Aparajita" w:cs="Aparajita"/>
          <w:sz w:val="24"/>
          <w:szCs w:val="24"/>
        </w:rPr>
        <w:lastRenderedPageBreak/>
        <w:t xml:space="preserve">The newborns/infants referred during the newborn screening were followed up through telephone calls </w:t>
      </w:r>
      <w:r w:rsidR="00F22BA5">
        <w:rPr>
          <w:rFonts w:ascii="Aparajita" w:eastAsia="Calibri" w:hAnsi="Aparajita" w:cs="Aparajita"/>
          <w:sz w:val="24"/>
          <w:szCs w:val="24"/>
        </w:rPr>
        <w:t xml:space="preserve">and totally 380 </w:t>
      </w:r>
      <w:r w:rsidRPr="007308CB">
        <w:rPr>
          <w:rFonts w:ascii="Aparajita" w:eastAsia="Calibri" w:hAnsi="Aparajita" w:cs="Aparajita"/>
          <w:sz w:val="24"/>
          <w:szCs w:val="24"/>
        </w:rPr>
        <w:t xml:space="preserve">children underwent follow-up evaluation in all the centres. </w:t>
      </w:r>
      <w:r w:rsidR="00F22BA5">
        <w:rPr>
          <w:rFonts w:ascii="Aparajita" w:eastAsia="Calibri" w:hAnsi="Aparajita" w:cs="Aparajita"/>
          <w:sz w:val="24"/>
          <w:szCs w:val="24"/>
        </w:rPr>
        <w:t xml:space="preserve">They were </w:t>
      </w:r>
      <w:r w:rsidR="00F22BA5" w:rsidRPr="007308CB">
        <w:rPr>
          <w:rFonts w:ascii="Aparajita" w:eastAsia="Calibri" w:hAnsi="Aparajita" w:cs="Aparajita"/>
          <w:sz w:val="24"/>
          <w:szCs w:val="24"/>
        </w:rPr>
        <w:t xml:space="preserve">administered </w:t>
      </w:r>
      <w:r w:rsidR="00257FB2">
        <w:rPr>
          <w:rFonts w:ascii="Aparajita" w:eastAsia="Calibri" w:hAnsi="Aparajita" w:cs="Aparajita"/>
          <w:sz w:val="24"/>
          <w:szCs w:val="24"/>
        </w:rPr>
        <w:t xml:space="preserve">a </w:t>
      </w:r>
      <w:r w:rsidR="00F22BA5" w:rsidRPr="007308CB">
        <w:rPr>
          <w:rFonts w:ascii="Aparajita" w:eastAsia="Calibri" w:hAnsi="Aparajita" w:cs="Aparajita"/>
          <w:sz w:val="24"/>
          <w:szCs w:val="24"/>
        </w:rPr>
        <w:t>complete test battery</w:t>
      </w:r>
      <w:r w:rsidR="00257FB2">
        <w:rPr>
          <w:rFonts w:ascii="Aparajita" w:eastAsia="Calibri" w:hAnsi="Aparajita" w:cs="Aparajita"/>
          <w:sz w:val="24"/>
          <w:szCs w:val="24"/>
        </w:rPr>
        <w:t xml:space="preserve">. </w:t>
      </w:r>
      <w:r w:rsidR="00F22BA5" w:rsidRPr="007308CB">
        <w:rPr>
          <w:rFonts w:ascii="Aparajita" w:eastAsia="Calibri" w:hAnsi="Aparajita" w:cs="Aparajita"/>
          <w:sz w:val="24"/>
          <w:szCs w:val="24"/>
        </w:rPr>
        <w:t xml:space="preserve"> </w:t>
      </w:r>
    </w:p>
    <w:p w:rsidR="005B2907" w:rsidRPr="007308CB" w:rsidRDefault="005B2907" w:rsidP="007308CB">
      <w:pPr>
        <w:spacing w:before="40" w:after="40" w:line="360" w:lineRule="auto"/>
        <w:jc w:val="center"/>
        <w:rPr>
          <w:rFonts w:ascii="Aparajita" w:eastAsia="Times New Roman" w:hAnsi="Aparajita" w:cs="Aparajita"/>
          <w:sz w:val="24"/>
          <w:szCs w:val="24"/>
        </w:rPr>
      </w:pPr>
      <w:r w:rsidRPr="007308CB">
        <w:rPr>
          <w:rFonts w:ascii="Aparajita" w:eastAsia="Times New Roman" w:hAnsi="Aparajita" w:cs="Aparajita"/>
          <w:iCs/>
          <w:sz w:val="24"/>
          <w:szCs w:val="24"/>
        </w:rPr>
        <w:t>Table 29:</w:t>
      </w:r>
      <w:r w:rsidR="00013220" w:rsidRPr="007308CB">
        <w:rPr>
          <w:rFonts w:ascii="Aparajita" w:eastAsia="Times New Roman" w:hAnsi="Aparajita" w:cs="Aparajita"/>
          <w:iCs/>
          <w:sz w:val="24"/>
          <w:szCs w:val="24"/>
        </w:rPr>
        <w:t xml:space="preserve">Newborn/ </w:t>
      </w:r>
      <w:r w:rsidRPr="007308CB">
        <w:rPr>
          <w:rFonts w:ascii="Aparajita" w:eastAsia="Times New Roman" w:hAnsi="Aparajita" w:cs="Aparajita"/>
          <w:sz w:val="24"/>
          <w:szCs w:val="24"/>
        </w:rPr>
        <w:t>Infant screening</w:t>
      </w:r>
    </w:p>
    <w:p w:rsidR="005B2907" w:rsidRPr="007308CB" w:rsidRDefault="005B2907" w:rsidP="007308CB">
      <w:pPr>
        <w:spacing w:after="0" w:line="360" w:lineRule="auto"/>
        <w:jc w:val="both"/>
        <w:rPr>
          <w:rFonts w:ascii="Aparajita" w:eastAsia="Calibri" w:hAnsi="Aparajita" w:cs="Aparajita"/>
          <w:b/>
          <w:sz w:val="24"/>
          <w:szCs w:val="24"/>
        </w:rPr>
      </w:pPr>
    </w:p>
    <w:bookmarkStart w:id="0" w:name="_MON_1492859430"/>
    <w:bookmarkEnd w:id="0"/>
    <w:p w:rsidR="005B2907" w:rsidRPr="007308CB" w:rsidRDefault="00392D8B" w:rsidP="007308CB">
      <w:pPr>
        <w:spacing w:after="0" w:line="360" w:lineRule="auto"/>
        <w:jc w:val="center"/>
        <w:rPr>
          <w:rFonts w:ascii="Aparajita" w:eastAsia="Calibri" w:hAnsi="Aparajita" w:cs="Aparajita"/>
          <w:noProof/>
          <w:sz w:val="24"/>
          <w:szCs w:val="24"/>
        </w:rPr>
      </w:pPr>
      <w:r w:rsidRPr="007308CB">
        <w:rPr>
          <w:rFonts w:ascii="Aparajita" w:hAnsi="Aparajita" w:cs="Aparajita"/>
          <w:sz w:val="24"/>
          <w:szCs w:val="24"/>
        </w:rPr>
        <w:object w:dxaOrig="9091" w:dyaOrig="6663">
          <v:shape id="_x0000_i1026" type="#_x0000_t75" style="width:230.4pt;height:173.95pt" o:ole="">
            <v:imagedata r:id="rId15" o:title=""/>
          </v:shape>
          <o:OLEObject Type="Embed" ProgID="Excel.Sheet.12" ShapeID="_x0000_i1026" DrawAspect="Content" ObjectID="_1494395082" r:id="rId16"/>
        </w:object>
      </w:r>
    </w:p>
    <w:p w:rsidR="005B2907" w:rsidRPr="007308CB" w:rsidRDefault="005B2907" w:rsidP="007308CB">
      <w:pPr>
        <w:spacing w:after="0" w:line="360" w:lineRule="auto"/>
        <w:jc w:val="center"/>
        <w:rPr>
          <w:rFonts w:ascii="Aparajita" w:eastAsia="Calibri" w:hAnsi="Aparajita" w:cs="Aparajita"/>
          <w:sz w:val="24"/>
          <w:szCs w:val="24"/>
          <w:lang w:val="en-IN"/>
        </w:rPr>
      </w:pPr>
      <w:r w:rsidRPr="007308CB">
        <w:rPr>
          <w:rFonts w:ascii="Aparajita" w:eastAsia="Calibri" w:hAnsi="Aparajita" w:cs="Aparajita"/>
          <w:sz w:val="24"/>
          <w:szCs w:val="24"/>
          <w:lang w:val="en-IN"/>
        </w:rPr>
        <w:t>Figure 22: Infant</w:t>
      </w:r>
      <w:r w:rsidR="004C58F7">
        <w:rPr>
          <w:rFonts w:ascii="Aparajita" w:eastAsia="Calibri" w:hAnsi="Aparajita" w:cs="Aparajita"/>
          <w:sz w:val="24"/>
          <w:szCs w:val="24"/>
          <w:lang w:val="en-IN"/>
        </w:rPr>
        <w:t xml:space="preserve">/new born </w:t>
      </w:r>
      <w:r w:rsidRPr="007308CB">
        <w:rPr>
          <w:rFonts w:ascii="Aparajita" w:eastAsia="Calibri" w:hAnsi="Aparajita" w:cs="Aparajita"/>
          <w:sz w:val="24"/>
          <w:szCs w:val="24"/>
          <w:lang w:val="en-IN"/>
        </w:rPr>
        <w:t>screening at outreach s</w:t>
      </w:r>
      <w:r w:rsidR="00392D8B" w:rsidRPr="007308CB">
        <w:rPr>
          <w:rFonts w:ascii="Aparajita" w:eastAsia="Calibri" w:hAnsi="Aparajita" w:cs="Aparajita"/>
          <w:sz w:val="24"/>
          <w:szCs w:val="24"/>
          <w:lang w:val="en-IN"/>
        </w:rPr>
        <w:t>ervice c</w:t>
      </w:r>
      <w:r w:rsidRPr="007308CB">
        <w:rPr>
          <w:rFonts w:ascii="Aparajita" w:eastAsia="Calibri" w:hAnsi="Aparajita" w:cs="Aparajita"/>
          <w:sz w:val="24"/>
          <w:szCs w:val="24"/>
          <w:lang w:val="en-IN"/>
        </w:rPr>
        <w:t>entres &amp;other hospitals</w:t>
      </w:r>
    </w:p>
    <w:p w:rsidR="004578AE" w:rsidRPr="007308CB" w:rsidRDefault="004578AE" w:rsidP="007308CB">
      <w:pPr>
        <w:spacing w:after="0" w:line="360" w:lineRule="auto"/>
        <w:jc w:val="center"/>
        <w:rPr>
          <w:rFonts w:ascii="Aparajita" w:eastAsia="Calibri" w:hAnsi="Aparajita" w:cs="Aparajita"/>
          <w:sz w:val="24"/>
          <w:szCs w:val="24"/>
          <w:lang w:val="en-IN"/>
        </w:rPr>
      </w:pPr>
    </w:p>
    <w:p w:rsidR="005B2907" w:rsidRPr="007308CB" w:rsidRDefault="005B2907" w:rsidP="007308CB">
      <w:pPr>
        <w:spacing w:after="0" w:line="360" w:lineRule="auto"/>
        <w:jc w:val="center"/>
        <w:rPr>
          <w:rFonts w:ascii="Aparajita" w:eastAsia="Calibri" w:hAnsi="Aparajita" w:cs="Aparajita"/>
          <w:noProof/>
          <w:sz w:val="24"/>
          <w:szCs w:val="24"/>
        </w:rPr>
      </w:pPr>
    </w:p>
    <w:p w:rsidR="005B2907" w:rsidRPr="007308CB" w:rsidRDefault="005B2907" w:rsidP="007308CB">
      <w:pPr>
        <w:spacing w:after="0" w:line="360" w:lineRule="auto"/>
        <w:jc w:val="center"/>
        <w:rPr>
          <w:rFonts w:ascii="Aparajita" w:eastAsia="Calibri" w:hAnsi="Aparajita" w:cs="Aparajita"/>
          <w:b/>
          <w:sz w:val="24"/>
          <w:szCs w:val="24"/>
        </w:rPr>
      </w:pPr>
    </w:p>
    <w:p w:rsidR="005B2907" w:rsidRPr="007308CB" w:rsidRDefault="00FD763F" w:rsidP="007308CB">
      <w:pPr>
        <w:spacing w:after="0" w:line="360" w:lineRule="auto"/>
        <w:jc w:val="center"/>
        <w:rPr>
          <w:rFonts w:ascii="Aparajita" w:eastAsia="Calibri" w:hAnsi="Aparajita" w:cs="Aparajita"/>
          <w:sz w:val="24"/>
          <w:szCs w:val="24"/>
          <w:lang w:val="en-IN"/>
        </w:rPr>
      </w:pPr>
      <w:r w:rsidRPr="007308CB">
        <w:rPr>
          <w:rFonts w:ascii="Aparajita" w:hAnsi="Aparajita" w:cs="Aparajita"/>
          <w:sz w:val="24"/>
          <w:szCs w:val="24"/>
        </w:rPr>
        <w:object w:dxaOrig="8160" w:dyaOrig="4858">
          <v:shape id="_x0000_i1027" type="#_x0000_t75" style="width:231pt;height:155.5pt" o:ole="">
            <v:imagedata r:id="rId17" o:title=""/>
          </v:shape>
          <o:OLEObject Type="Embed" ProgID="Excel.Sheet.12" ShapeID="_x0000_i1027" DrawAspect="Content" ObjectID="_1494395083" r:id="rId18"/>
        </w:object>
      </w:r>
    </w:p>
    <w:p w:rsidR="005B2907" w:rsidRPr="007308CB" w:rsidRDefault="005B2907" w:rsidP="007308CB">
      <w:pPr>
        <w:spacing w:after="0" w:line="360" w:lineRule="auto"/>
        <w:jc w:val="center"/>
        <w:rPr>
          <w:rFonts w:ascii="Aparajita" w:eastAsia="Calibri" w:hAnsi="Aparajita" w:cs="Aparajita"/>
          <w:sz w:val="24"/>
          <w:szCs w:val="24"/>
          <w:lang w:val="en-IN"/>
        </w:rPr>
      </w:pPr>
      <w:r w:rsidRPr="007308CB">
        <w:rPr>
          <w:rFonts w:ascii="Aparajita" w:eastAsia="Calibri" w:hAnsi="Aparajita" w:cs="Aparajita"/>
          <w:sz w:val="24"/>
          <w:szCs w:val="24"/>
          <w:lang w:val="en-IN"/>
        </w:rPr>
        <w:t>Figure 23: Newborn Screening at DHLS hospitals</w:t>
      </w:r>
    </w:p>
    <w:p w:rsidR="00660367" w:rsidRPr="007308CB" w:rsidRDefault="00660367" w:rsidP="007308CB">
      <w:pPr>
        <w:tabs>
          <w:tab w:val="left" w:pos="1080"/>
        </w:tabs>
        <w:spacing w:after="0" w:line="360" w:lineRule="auto"/>
        <w:jc w:val="both"/>
        <w:rPr>
          <w:rFonts w:ascii="Aparajita" w:hAnsi="Aparajita" w:cs="Aparajita"/>
          <w:b/>
          <w:sz w:val="24"/>
          <w:szCs w:val="24"/>
        </w:rPr>
      </w:pPr>
      <w:r w:rsidRPr="007308CB">
        <w:rPr>
          <w:rFonts w:ascii="Aparajita" w:hAnsi="Aparajita" w:cs="Aparajita"/>
          <w:b/>
          <w:sz w:val="24"/>
          <w:szCs w:val="24"/>
        </w:rPr>
        <w:t>Industrial Screening</w:t>
      </w:r>
    </w:p>
    <w:p w:rsidR="0079269F" w:rsidRPr="007308CB" w:rsidRDefault="0079269F" w:rsidP="007308CB">
      <w:pPr>
        <w:spacing w:after="0" w:line="360" w:lineRule="auto"/>
        <w:jc w:val="both"/>
        <w:rPr>
          <w:rFonts w:ascii="Aparajita" w:eastAsia="Calibri" w:hAnsi="Aparajita" w:cs="Aparajita"/>
          <w:sz w:val="24"/>
          <w:szCs w:val="24"/>
        </w:rPr>
      </w:pPr>
      <w:r w:rsidRPr="007308CB">
        <w:rPr>
          <w:rFonts w:ascii="Aparajita" w:eastAsia="Calibri" w:hAnsi="Aparajita" w:cs="Aparajita"/>
          <w:sz w:val="24"/>
          <w:szCs w:val="24"/>
        </w:rPr>
        <w:t xml:space="preserve">Hearing evaluation of industrial workers, were carried out for the employees working in Karnataka Silk Industries Company (KSIC), Mysore. Of the 117 employees screened and 143 ears had identified as hearing impairment on administration of complete audiological test battery. The persons with hearing impairment were given rehabilitation services. </w:t>
      </w:r>
    </w:p>
    <w:p w:rsidR="00166044" w:rsidRPr="007308CB" w:rsidRDefault="0079269F" w:rsidP="007308CB">
      <w:pPr>
        <w:tabs>
          <w:tab w:val="left" w:pos="1080"/>
        </w:tabs>
        <w:spacing w:after="0" w:line="360" w:lineRule="auto"/>
        <w:jc w:val="both"/>
        <w:rPr>
          <w:rFonts w:ascii="Aparajita" w:hAnsi="Aparajita" w:cs="Aparajita"/>
          <w:sz w:val="24"/>
          <w:szCs w:val="24"/>
        </w:rPr>
      </w:pPr>
      <w:r w:rsidRPr="007308CB">
        <w:rPr>
          <w:rFonts w:ascii="Aparajita" w:hAnsi="Aparajita" w:cs="Aparajita"/>
          <w:sz w:val="24"/>
          <w:szCs w:val="24"/>
        </w:rPr>
        <w:t>In addition to the services provided at their premises, the</w:t>
      </w:r>
      <w:r w:rsidRPr="007308CB">
        <w:rPr>
          <w:rFonts w:ascii="Aparajita" w:hAnsi="Aparajita" w:cs="Aparajita"/>
          <w:b/>
          <w:i/>
          <w:sz w:val="24"/>
          <w:szCs w:val="24"/>
        </w:rPr>
        <w:t xml:space="preserve"> </w:t>
      </w:r>
      <w:r w:rsidR="00166044" w:rsidRPr="007308CB">
        <w:rPr>
          <w:rFonts w:ascii="Aparajita" w:eastAsia="Calibri" w:hAnsi="Aparajita" w:cs="Aparajita"/>
          <w:sz w:val="24"/>
          <w:szCs w:val="24"/>
        </w:rPr>
        <w:t>industri</w:t>
      </w:r>
      <w:r w:rsidRPr="007308CB">
        <w:rPr>
          <w:rFonts w:ascii="Aparajita" w:eastAsia="Calibri" w:hAnsi="Aparajita" w:cs="Aparajita"/>
          <w:sz w:val="24"/>
          <w:szCs w:val="24"/>
        </w:rPr>
        <w:t>al work</w:t>
      </w:r>
      <w:r w:rsidR="00166044" w:rsidRPr="007308CB">
        <w:rPr>
          <w:rFonts w:ascii="Aparajita" w:eastAsia="Calibri" w:hAnsi="Aparajita" w:cs="Aparajita"/>
          <w:sz w:val="24"/>
          <w:szCs w:val="24"/>
        </w:rPr>
        <w:t>e</w:t>
      </w:r>
      <w:r w:rsidRPr="007308CB">
        <w:rPr>
          <w:rFonts w:ascii="Aparajita" w:eastAsia="Calibri" w:hAnsi="Aparajita" w:cs="Aparajita"/>
          <w:sz w:val="24"/>
          <w:szCs w:val="24"/>
        </w:rPr>
        <w:t xml:space="preserve">rs were </w:t>
      </w:r>
      <w:r w:rsidRPr="007308CB">
        <w:rPr>
          <w:rFonts w:ascii="Aparajita" w:eastAsia="Calibri" w:hAnsi="Aparajita" w:cs="Aparajita"/>
          <w:sz w:val="24"/>
          <w:szCs w:val="24"/>
          <w:lang w:val="en-IN"/>
        </w:rPr>
        <w:t xml:space="preserve">made to </w:t>
      </w:r>
      <w:r w:rsidR="00166044" w:rsidRPr="007308CB">
        <w:rPr>
          <w:rFonts w:ascii="Aparajita" w:eastAsia="Calibri" w:hAnsi="Aparajita" w:cs="Aparajita"/>
          <w:sz w:val="24"/>
          <w:szCs w:val="24"/>
        </w:rPr>
        <w:t xml:space="preserve">undergone hearing evaluation at </w:t>
      </w:r>
      <w:r w:rsidRPr="007308CB">
        <w:rPr>
          <w:rFonts w:ascii="Aparajita" w:eastAsia="Calibri" w:hAnsi="Aparajita" w:cs="Aparajita"/>
          <w:sz w:val="24"/>
          <w:szCs w:val="24"/>
        </w:rPr>
        <w:t>the Institute clinical settings and a</w:t>
      </w:r>
      <w:r w:rsidR="00166044" w:rsidRPr="007308CB">
        <w:rPr>
          <w:rFonts w:ascii="Aparajita" w:eastAsia="Calibri" w:hAnsi="Aparajita" w:cs="Aparajita"/>
          <w:sz w:val="24"/>
          <w:szCs w:val="24"/>
        </w:rPr>
        <w:t xml:space="preserve"> total of 245 </w:t>
      </w:r>
      <w:r w:rsidRPr="007308CB">
        <w:rPr>
          <w:rFonts w:ascii="Aparajita" w:eastAsia="Calibri" w:hAnsi="Aparajita" w:cs="Aparajita"/>
          <w:sz w:val="24"/>
          <w:szCs w:val="24"/>
        </w:rPr>
        <w:t xml:space="preserve">workers working with KSIC, Rane Madras and Bhaba Atomic Research </w:t>
      </w:r>
      <w:r w:rsidRPr="007308CB">
        <w:rPr>
          <w:rFonts w:ascii="Aparajita" w:eastAsia="Calibri" w:hAnsi="Aparajita" w:cs="Aparajita"/>
          <w:sz w:val="24"/>
          <w:szCs w:val="24"/>
        </w:rPr>
        <w:lastRenderedPageBreak/>
        <w:t xml:space="preserve">Centre </w:t>
      </w:r>
      <w:r w:rsidR="00166044" w:rsidRPr="007308CB">
        <w:rPr>
          <w:rFonts w:ascii="Aparajita" w:eastAsia="Calibri" w:hAnsi="Aparajita" w:cs="Aparajita"/>
          <w:sz w:val="24"/>
          <w:szCs w:val="24"/>
        </w:rPr>
        <w:t xml:space="preserve">registered </w:t>
      </w:r>
      <w:r w:rsidRPr="007308CB">
        <w:rPr>
          <w:rFonts w:ascii="Aparajita" w:eastAsia="Calibri" w:hAnsi="Aparajita" w:cs="Aparajita"/>
          <w:sz w:val="24"/>
          <w:szCs w:val="24"/>
        </w:rPr>
        <w:t xml:space="preserve">for availing </w:t>
      </w:r>
      <w:r w:rsidR="00166044" w:rsidRPr="007308CB">
        <w:rPr>
          <w:rFonts w:ascii="Aparajita" w:eastAsia="Calibri" w:hAnsi="Aparajita" w:cs="Aparajita"/>
          <w:sz w:val="24"/>
          <w:szCs w:val="24"/>
        </w:rPr>
        <w:t xml:space="preserve">in the </w:t>
      </w:r>
      <w:r w:rsidRPr="007308CB">
        <w:rPr>
          <w:rFonts w:ascii="Aparajita" w:eastAsia="Calibri" w:hAnsi="Aparajita" w:cs="Aparajita"/>
          <w:sz w:val="24"/>
          <w:szCs w:val="24"/>
        </w:rPr>
        <w:t xml:space="preserve">service at the Institute during the </w:t>
      </w:r>
      <w:r w:rsidR="00166044" w:rsidRPr="007308CB">
        <w:rPr>
          <w:rFonts w:ascii="Aparajita" w:eastAsia="Calibri" w:hAnsi="Aparajita" w:cs="Aparajita"/>
          <w:sz w:val="24"/>
          <w:szCs w:val="24"/>
        </w:rPr>
        <w:t xml:space="preserve">report year. </w:t>
      </w:r>
      <w:r w:rsidR="00166044" w:rsidRPr="007308CB">
        <w:rPr>
          <w:rFonts w:ascii="Aparajita" w:hAnsi="Aparajita" w:cs="Aparajita"/>
          <w:sz w:val="24"/>
          <w:szCs w:val="24"/>
        </w:rPr>
        <w:t xml:space="preserve">Out of </w:t>
      </w:r>
      <w:r w:rsidR="00660367" w:rsidRPr="007308CB">
        <w:rPr>
          <w:rFonts w:ascii="Aparajita" w:hAnsi="Aparajita" w:cs="Aparajita"/>
          <w:sz w:val="24"/>
          <w:szCs w:val="24"/>
        </w:rPr>
        <w:t>ears evaluated</w:t>
      </w:r>
      <w:r w:rsidR="00166044" w:rsidRPr="007308CB">
        <w:rPr>
          <w:rFonts w:ascii="Aparajita" w:hAnsi="Aparajita" w:cs="Aparajita"/>
          <w:sz w:val="24"/>
          <w:szCs w:val="24"/>
        </w:rPr>
        <w:t xml:space="preserve">, </w:t>
      </w:r>
      <w:r w:rsidR="00166044" w:rsidRPr="007308CB">
        <w:rPr>
          <w:rFonts w:ascii="Aparajita" w:eastAsia="Calibri" w:hAnsi="Aparajita" w:cs="Aparajita"/>
          <w:sz w:val="24"/>
          <w:szCs w:val="24"/>
        </w:rPr>
        <w:t xml:space="preserve">282 had hearing impairment on administration of complete audiological test battery. </w:t>
      </w:r>
      <w:r w:rsidR="00166044" w:rsidRPr="007308CB">
        <w:rPr>
          <w:rFonts w:ascii="Aparajita" w:hAnsi="Aparajita" w:cs="Aparajita"/>
          <w:sz w:val="24"/>
          <w:szCs w:val="24"/>
        </w:rPr>
        <w:t xml:space="preserve">All the registered employees were </w:t>
      </w:r>
      <w:r w:rsidR="00166044" w:rsidRPr="007308CB">
        <w:rPr>
          <w:rFonts w:ascii="Aparajita" w:eastAsia="Calibri" w:hAnsi="Aparajita" w:cs="Aparajita"/>
          <w:sz w:val="24"/>
          <w:szCs w:val="24"/>
        </w:rPr>
        <w:t>counseled</w:t>
      </w:r>
      <w:r w:rsidR="00166044" w:rsidRPr="007308CB">
        <w:rPr>
          <w:rFonts w:ascii="Aparajita" w:hAnsi="Aparajita" w:cs="Aparajita"/>
          <w:sz w:val="24"/>
          <w:szCs w:val="24"/>
        </w:rPr>
        <w:t xml:space="preserve"> regarding the importance of hearing protection devices and its need to use regularly in noisy conditions to protect their hearing ability. </w:t>
      </w:r>
    </w:p>
    <w:p w:rsidR="004C5020" w:rsidRPr="007308CB" w:rsidRDefault="004C5020" w:rsidP="007308CB">
      <w:pPr>
        <w:spacing w:after="0" w:line="360" w:lineRule="auto"/>
        <w:jc w:val="both"/>
        <w:rPr>
          <w:rFonts w:ascii="Aparajita" w:eastAsia="Calibri" w:hAnsi="Aparajita" w:cs="Aparajita"/>
          <w:b/>
          <w:sz w:val="24"/>
          <w:szCs w:val="24"/>
        </w:rPr>
      </w:pPr>
      <w:r w:rsidRPr="007308CB">
        <w:rPr>
          <w:rFonts w:ascii="Aparajita" w:eastAsia="Calibri" w:hAnsi="Aparajita" w:cs="Aparajita"/>
          <w:b/>
          <w:sz w:val="24"/>
          <w:szCs w:val="24"/>
        </w:rPr>
        <w:t xml:space="preserve">School Screening </w:t>
      </w:r>
    </w:p>
    <w:p w:rsidR="005B2907" w:rsidRPr="007308CB" w:rsidRDefault="005B2907" w:rsidP="007308CB">
      <w:pPr>
        <w:spacing w:after="0" w:line="360" w:lineRule="auto"/>
        <w:jc w:val="both"/>
        <w:rPr>
          <w:rFonts w:ascii="Aparajita" w:eastAsia="Calibri" w:hAnsi="Aparajita" w:cs="Aparajita"/>
          <w:sz w:val="24"/>
          <w:szCs w:val="24"/>
        </w:rPr>
      </w:pPr>
      <w:r w:rsidRPr="007308CB">
        <w:rPr>
          <w:rFonts w:ascii="Aparajita" w:eastAsia="Calibri" w:hAnsi="Aparajita" w:cs="Aparajita"/>
          <w:sz w:val="24"/>
          <w:szCs w:val="24"/>
        </w:rPr>
        <w:t xml:space="preserve">Nursery and primary school students of </w:t>
      </w:r>
      <w:r w:rsidR="009649F4" w:rsidRPr="007308CB">
        <w:rPr>
          <w:rFonts w:ascii="Aparajita" w:eastAsia="Calibri" w:hAnsi="Aparajita" w:cs="Aparajita"/>
          <w:sz w:val="24"/>
          <w:szCs w:val="24"/>
        </w:rPr>
        <w:t xml:space="preserve">various </w:t>
      </w:r>
      <w:r w:rsidRPr="007308CB">
        <w:rPr>
          <w:rFonts w:ascii="Aparajita" w:eastAsia="Calibri" w:hAnsi="Aparajita" w:cs="Aparajita"/>
          <w:sz w:val="24"/>
          <w:szCs w:val="24"/>
        </w:rPr>
        <w:t>School</w:t>
      </w:r>
      <w:r w:rsidR="009649F4" w:rsidRPr="007308CB">
        <w:rPr>
          <w:rFonts w:ascii="Aparajita" w:eastAsia="Calibri" w:hAnsi="Aparajita" w:cs="Aparajita"/>
          <w:sz w:val="24"/>
          <w:szCs w:val="24"/>
        </w:rPr>
        <w:t>s</w:t>
      </w:r>
      <w:r w:rsidR="004C5020" w:rsidRPr="007308CB">
        <w:rPr>
          <w:rFonts w:ascii="Aparajita" w:eastAsia="Calibri" w:hAnsi="Aparajita" w:cs="Aparajita"/>
          <w:sz w:val="24"/>
          <w:szCs w:val="24"/>
        </w:rPr>
        <w:t xml:space="preserve"> in</w:t>
      </w:r>
      <w:r w:rsidR="009649F4" w:rsidRPr="007308CB">
        <w:rPr>
          <w:rFonts w:ascii="Aparajita" w:eastAsia="Calibri" w:hAnsi="Aparajita" w:cs="Aparajita"/>
          <w:sz w:val="24"/>
          <w:szCs w:val="24"/>
        </w:rPr>
        <w:t xml:space="preserve"> Mysore and Tumkur</w:t>
      </w:r>
      <w:r w:rsidRPr="007308CB">
        <w:rPr>
          <w:rFonts w:ascii="Aparajita" w:eastAsia="Calibri" w:hAnsi="Aparajita" w:cs="Aparajita"/>
          <w:sz w:val="24"/>
          <w:szCs w:val="24"/>
        </w:rPr>
        <w:t xml:space="preserve"> </w:t>
      </w:r>
      <w:r w:rsidR="004C5020" w:rsidRPr="007308CB">
        <w:rPr>
          <w:rFonts w:ascii="Aparajita" w:eastAsia="Calibri" w:hAnsi="Aparajita" w:cs="Aparajita"/>
          <w:sz w:val="24"/>
          <w:szCs w:val="24"/>
        </w:rPr>
        <w:t xml:space="preserve">districts </w:t>
      </w:r>
      <w:r w:rsidRPr="007308CB">
        <w:rPr>
          <w:rFonts w:ascii="Aparajita" w:eastAsia="Calibri" w:hAnsi="Aparajita" w:cs="Aparajita"/>
          <w:sz w:val="24"/>
          <w:szCs w:val="24"/>
        </w:rPr>
        <w:t xml:space="preserve">were screened for communication disorder as a part of the school screening programme during the reporting year. Totally </w:t>
      </w:r>
      <w:r w:rsidR="009649F4" w:rsidRPr="007308CB">
        <w:rPr>
          <w:rFonts w:ascii="Aparajita" w:eastAsia="Calibri" w:hAnsi="Aparajita" w:cs="Aparajita"/>
          <w:sz w:val="24"/>
          <w:szCs w:val="24"/>
        </w:rPr>
        <w:t xml:space="preserve">5247 </w:t>
      </w:r>
      <w:r w:rsidRPr="007308CB">
        <w:rPr>
          <w:rFonts w:ascii="Aparajita" w:eastAsia="Calibri" w:hAnsi="Aparajita" w:cs="Aparajita"/>
          <w:sz w:val="24"/>
          <w:szCs w:val="24"/>
        </w:rPr>
        <w:t xml:space="preserve">students were screened and </w:t>
      </w:r>
      <w:r w:rsidR="00D16E61" w:rsidRPr="007308CB">
        <w:rPr>
          <w:rFonts w:ascii="Aparajita" w:eastAsia="Calibri" w:hAnsi="Aparajita" w:cs="Aparajita"/>
          <w:sz w:val="24"/>
          <w:szCs w:val="24"/>
        </w:rPr>
        <w:t xml:space="preserve">among them 1052 were identified with </w:t>
      </w:r>
      <w:r w:rsidR="009649F4" w:rsidRPr="007308CB">
        <w:rPr>
          <w:rFonts w:ascii="Aparajita" w:eastAsia="Calibri" w:hAnsi="Aparajita" w:cs="Aparajita"/>
          <w:sz w:val="24"/>
          <w:szCs w:val="24"/>
        </w:rPr>
        <w:t xml:space="preserve">ear related disorders, 67 </w:t>
      </w:r>
      <w:r w:rsidR="00D16E61" w:rsidRPr="007308CB">
        <w:rPr>
          <w:rFonts w:ascii="Aparajita" w:eastAsia="Calibri" w:hAnsi="Aparajita" w:cs="Aparajita"/>
          <w:sz w:val="24"/>
          <w:szCs w:val="24"/>
        </w:rPr>
        <w:t xml:space="preserve">with </w:t>
      </w:r>
      <w:r w:rsidR="009649F4" w:rsidRPr="007308CB">
        <w:rPr>
          <w:rFonts w:ascii="Aparajita" w:eastAsia="Calibri" w:hAnsi="Aparajita" w:cs="Aparajita"/>
          <w:sz w:val="24"/>
          <w:szCs w:val="24"/>
        </w:rPr>
        <w:t xml:space="preserve"> hearing loss and 563 </w:t>
      </w:r>
      <w:r w:rsidR="00D16E61" w:rsidRPr="007308CB">
        <w:rPr>
          <w:rFonts w:ascii="Aparajita" w:eastAsia="Calibri" w:hAnsi="Aparajita" w:cs="Aparajita"/>
          <w:sz w:val="24"/>
          <w:szCs w:val="24"/>
        </w:rPr>
        <w:t xml:space="preserve">with </w:t>
      </w:r>
      <w:r w:rsidR="009649F4" w:rsidRPr="007308CB">
        <w:rPr>
          <w:rFonts w:ascii="Aparajita" w:eastAsia="Calibri" w:hAnsi="Aparajita" w:cs="Aparajita"/>
          <w:sz w:val="24"/>
          <w:szCs w:val="24"/>
        </w:rPr>
        <w:t>speech</w:t>
      </w:r>
      <w:r w:rsidR="00D16E61" w:rsidRPr="007308CB">
        <w:rPr>
          <w:rFonts w:ascii="Aparajita" w:eastAsia="Calibri" w:hAnsi="Aparajita" w:cs="Aparajita"/>
          <w:sz w:val="24"/>
          <w:szCs w:val="24"/>
        </w:rPr>
        <w:t>-</w:t>
      </w:r>
      <w:r w:rsidR="009649F4" w:rsidRPr="007308CB">
        <w:rPr>
          <w:rFonts w:ascii="Aparajita" w:eastAsia="Calibri" w:hAnsi="Aparajita" w:cs="Aparajita"/>
          <w:sz w:val="24"/>
          <w:szCs w:val="24"/>
        </w:rPr>
        <w:t>language disorders</w:t>
      </w:r>
      <w:r w:rsidR="00D16E61" w:rsidRPr="007308CB">
        <w:rPr>
          <w:rFonts w:ascii="Aparajita" w:eastAsia="Calibri" w:hAnsi="Aparajita" w:cs="Aparajita"/>
          <w:sz w:val="24"/>
          <w:szCs w:val="24"/>
        </w:rPr>
        <w:t xml:space="preserve">. They </w:t>
      </w:r>
      <w:r w:rsidR="009649F4" w:rsidRPr="007308CB">
        <w:rPr>
          <w:rFonts w:ascii="Aparajita" w:eastAsia="Calibri" w:hAnsi="Aparajita" w:cs="Aparajita"/>
          <w:sz w:val="24"/>
          <w:szCs w:val="24"/>
        </w:rPr>
        <w:t xml:space="preserve">were </w:t>
      </w:r>
      <w:r w:rsidRPr="007308CB">
        <w:rPr>
          <w:rFonts w:ascii="Aparajita" w:eastAsia="Calibri" w:hAnsi="Aparajita" w:cs="Aparajita"/>
          <w:sz w:val="24"/>
          <w:szCs w:val="24"/>
        </w:rPr>
        <w:t>recommended for follow-up at the Institute.</w:t>
      </w:r>
      <w:r w:rsidR="00D16E61" w:rsidRPr="007308CB">
        <w:rPr>
          <w:rFonts w:ascii="Aparajita" w:eastAsia="Calibri" w:hAnsi="Aparajita" w:cs="Aparajita"/>
          <w:sz w:val="24"/>
          <w:szCs w:val="24"/>
        </w:rPr>
        <w:t xml:space="preserve"> The details of the school screening are given in table… </w:t>
      </w:r>
    </w:p>
    <w:p w:rsidR="00D16E61" w:rsidRPr="007308CB" w:rsidRDefault="00D16E61" w:rsidP="007308CB">
      <w:pPr>
        <w:spacing w:after="0" w:line="360" w:lineRule="auto"/>
        <w:jc w:val="both"/>
        <w:rPr>
          <w:rFonts w:ascii="Aparajita" w:eastAsia="Calibri" w:hAnsi="Aparajita" w:cs="Aparajit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32"/>
        <w:gridCol w:w="1813"/>
        <w:gridCol w:w="1727"/>
        <w:gridCol w:w="1748"/>
        <w:gridCol w:w="1901"/>
      </w:tblGrid>
      <w:tr w:rsidR="009649F4" w:rsidRPr="007308CB" w:rsidTr="00030949">
        <w:trPr>
          <w:trHeight w:val="602"/>
        </w:trPr>
        <w:tc>
          <w:tcPr>
            <w:tcW w:w="1340" w:type="pct"/>
            <w:vMerge w:val="restart"/>
            <w:tcBorders>
              <w:top w:val="single" w:sz="4" w:space="0" w:color="000000"/>
              <w:left w:val="single" w:sz="4" w:space="0" w:color="000000"/>
              <w:right w:val="single" w:sz="4" w:space="0" w:color="000000"/>
            </w:tcBorders>
            <w:vAlign w:val="center"/>
          </w:tcPr>
          <w:p w:rsidR="009649F4" w:rsidRPr="007308CB" w:rsidRDefault="009649F4" w:rsidP="007308CB">
            <w:pPr>
              <w:pStyle w:val="NoSpacing"/>
              <w:rPr>
                <w:rFonts w:ascii="Aparajita" w:hAnsi="Aparajita" w:cs="Aparajita"/>
                <w:b/>
                <w:sz w:val="24"/>
                <w:szCs w:val="24"/>
                <w:lang w:val="en-IN"/>
              </w:rPr>
            </w:pPr>
            <w:r w:rsidRPr="007308CB">
              <w:rPr>
                <w:rFonts w:ascii="Aparajita" w:hAnsi="Aparajita" w:cs="Aparajita"/>
                <w:b/>
                <w:sz w:val="24"/>
                <w:szCs w:val="24"/>
                <w:lang w:val="en-IN"/>
              </w:rPr>
              <w:t>School</w:t>
            </w:r>
          </w:p>
        </w:tc>
        <w:tc>
          <w:tcPr>
            <w:tcW w:w="923" w:type="pct"/>
            <w:vMerge w:val="restart"/>
            <w:tcBorders>
              <w:top w:val="single" w:sz="4" w:space="0" w:color="000000"/>
              <w:left w:val="single" w:sz="4" w:space="0" w:color="000000"/>
              <w:right w:val="single" w:sz="4" w:space="0" w:color="000000"/>
            </w:tcBorders>
            <w:vAlign w:val="center"/>
          </w:tcPr>
          <w:p w:rsidR="009649F4" w:rsidRPr="007308CB" w:rsidRDefault="00FA37A4" w:rsidP="007308CB">
            <w:pPr>
              <w:pStyle w:val="NoSpacing"/>
              <w:rPr>
                <w:rFonts w:ascii="Aparajita" w:hAnsi="Aparajita" w:cs="Aparajita"/>
                <w:b/>
                <w:sz w:val="24"/>
                <w:szCs w:val="24"/>
                <w:lang w:val="en-IN"/>
              </w:rPr>
            </w:pPr>
            <w:r w:rsidRPr="007308CB">
              <w:rPr>
                <w:rFonts w:ascii="Aparajita" w:hAnsi="Aparajita" w:cs="Aparajita"/>
                <w:b/>
                <w:sz w:val="24"/>
                <w:szCs w:val="24"/>
                <w:lang w:val="en-IN"/>
              </w:rPr>
              <w:t xml:space="preserve">No. of </w:t>
            </w:r>
            <w:r w:rsidR="009649F4" w:rsidRPr="007308CB">
              <w:rPr>
                <w:rFonts w:ascii="Aparajita" w:hAnsi="Aparajita" w:cs="Aparajita"/>
                <w:b/>
                <w:sz w:val="24"/>
                <w:szCs w:val="24"/>
                <w:lang w:val="en-IN"/>
              </w:rPr>
              <w:t xml:space="preserve"> </w:t>
            </w:r>
            <w:r w:rsidRPr="007308CB">
              <w:rPr>
                <w:rFonts w:ascii="Aparajita" w:hAnsi="Aparajita" w:cs="Aparajita"/>
                <w:b/>
                <w:sz w:val="24"/>
                <w:szCs w:val="24"/>
                <w:lang w:val="en-IN"/>
              </w:rPr>
              <w:t>Students S</w:t>
            </w:r>
            <w:r w:rsidR="009649F4" w:rsidRPr="007308CB">
              <w:rPr>
                <w:rFonts w:ascii="Aparajita" w:hAnsi="Aparajita" w:cs="Aparajita"/>
                <w:b/>
                <w:sz w:val="24"/>
                <w:szCs w:val="24"/>
                <w:lang w:val="en-IN"/>
              </w:rPr>
              <w:t>creened</w:t>
            </w:r>
          </w:p>
        </w:tc>
        <w:tc>
          <w:tcPr>
            <w:tcW w:w="2737" w:type="pct"/>
            <w:gridSpan w:val="3"/>
            <w:tcBorders>
              <w:top w:val="single" w:sz="4" w:space="0" w:color="000000"/>
              <w:left w:val="single" w:sz="4" w:space="0" w:color="000000"/>
              <w:bottom w:val="single" w:sz="4" w:space="0" w:color="000000"/>
              <w:right w:val="single" w:sz="4" w:space="0" w:color="000000"/>
            </w:tcBorders>
          </w:tcPr>
          <w:p w:rsidR="009649F4" w:rsidRPr="007308CB" w:rsidRDefault="00FA37A4" w:rsidP="007308CB">
            <w:pPr>
              <w:pStyle w:val="NoSpacing"/>
              <w:jc w:val="center"/>
              <w:rPr>
                <w:rFonts w:ascii="Aparajita" w:hAnsi="Aparajita" w:cs="Aparajita"/>
                <w:b/>
                <w:sz w:val="24"/>
                <w:szCs w:val="24"/>
                <w:lang w:val="en-IN"/>
              </w:rPr>
            </w:pPr>
            <w:r w:rsidRPr="007308CB">
              <w:rPr>
                <w:rFonts w:ascii="Aparajita" w:hAnsi="Aparajita" w:cs="Aparajita"/>
                <w:b/>
                <w:sz w:val="24"/>
                <w:szCs w:val="24"/>
                <w:lang w:val="en-IN"/>
              </w:rPr>
              <w:t xml:space="preserve">Types of </w:t>
            </w:r>
            <w:r w:rsidR="009649F4" w:rsidRPr="007308CB">
              <w:rPr>
                <w:rFonts w:ascii="Aparajita" w:hAnsi="Aparajita" w:cs="Aparajita"/>
                <w:b/>
                <w:sz w:val="24"/>
                <w:szCs w:val="24"/>
                <w:lang w:val="en-IN"/>
              </w:rPr>
              <w:t xml:space="preserve"> communication disorders</w:t>
            </w:r>
          </w:p>
        </w:tc>
      </w:tr>
      <w:tr w:rsidR="009649F4" w:rsidRPr="007308CB" w:rsidTr="00030949">
        <w:trPr>
          <w:trHeight w:val="566"/>
        </w:trPr>
        <w:tc>
          <w:tcPr>
            <w:tcW w:w="1340" w:type="pct"/>
            <w:vMerge/>
            <w:tcBorders>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p>
        </w:tc>
        <w:tc>
          <w:tcPr>
            <w:tcW w:w="923" w:type="pct"/>
            <w:vMerge/>
            <w:tcBorders>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p>
        </w:tc>
        <w:tc>
          <w:tcPr>
            <w:tcW w:w="879"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b/>
                <w:sz w:val="24"/>
                <w:szCs w:val="24"/>
                <w:lang w:val="en-IN"/>
              </w:rPr>
            </w:pPr>
            <w:r w:rsidRPr="007308CB">
              <w:rPr>
                <w:rFonts w:ascii="Aparajita" w:hAnsi="Aparajita" w:cs="Aparajita"/>
                <w:b/>
                <w:sz w:val="24"/>
                <w:szCs w:val="24"/>
              </w:rPr>
              <w:t>Ear related</w:t>
            </w:r>
            <w:r w:rsidRPr="007308CB">
              <w:rPr>
                <w:rFonts w:ascii="Aparajita" w:hAnsi="Aparajita" w:cs="Aparajita"/>
                <w:b/>
                <w:sz w:val="24"/>
                <w:szCs w:val="24"/>
                <w:lang w:val="en-IN"/>
              </w:rPr>
              <w:t xml:space="preserve"> disorder</w:t>
            </w:r>
          </w:p>
        </w:tc>
        <w:tc>
          <w:tcPr>
            <w:tcW w:w="89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b/>
                <w:sz w:val="24"/>
                <w:szCs w:val="24"/>
                <w:lang w:val="en-IN"/>
              </w:rPr>
            </w:pPr>
            <w:r w:rsidRPr="007308CB">
              <w:rPr>
                <w:rFonts w:ascii="Aparajita" w:hAnsi="Aparajita" w:cs="Aparajita"/>
                <w:b/>
                <w:sz w:val="24"/>
                <w:szCs w:val="24"/>
                <w:lang w:val="en-IN"/>
              </w:rPr>
              <w:t>Hearing loss</w:t>
            </w:r>
          </w:p>
        </w:tc>
        <w:tc>
          <w:tcPr>
            <w:tcW w:w="967"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b/>
                <w:sz w:val="24"/>
                <w:szCs w:val="24"/>
                <w:lang w:val="en-IN"/>
              </w:rPr>
            </w:pPr>
            <w:r w:rsidRPr="007308CB">
              <w:rPr>
                <w:rFonts w:ascii="Aparajita" w:hAnsi="Aparajita" w:cs="Aparajita"/>
                <w:b/>
                <w:sz w:val="24"/>
                <w:szCs w:val="24"/>
                <w:lang w:val="en-IN"/>
              </w:rPr>
              <w:t>Speech language disorders</w:t>
            </w:r>
          </w:p>
        </w:tc>
      </w:tr>
      <w:tr w:rsidR="009649F4" w:rsidRPr="007308CB" w:rsidTr="00030949">
        <w:tc>
          <w:tcPr>
            <w:tcW w:w="134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rPr>
              <w:t xml:space="preserve">Lawrence </w:t>
            </w:r>
            <w:hyperlink r:id="rId19" w:history="1">
              <w:r w:rsidRPr="007308CB">
                <w:rPr>
                  <w:rFonts w:ascii="Aparajita" w:hAnsi="Aparajita" w:cs="Aparajita"/>
                  <w:sz w:val="24"/>
                  <w:szCs w:val="24"/>
                </w:rPr>
                <w:t>Montessori</w:t>
              </w:r>
            </w:hyperlink>
            <w:r w:rsidRPr="007308CB">
              <w:rPr>
                <w:rFonts w:ascii="Aparajita" w:hAnsi="Aparajita" w:cs="Aparajita"/>
                <w:bCs/>
                <w:sz w:val="24"/>
                <w:szCs w:val="24"/>
              </w:rPr>
              <w:t>- Preschool</w:t>
            </w:r>
          </w:p>
        </w:tc>
        <w:tc>
          <w:tcPr>
            <w:tcW w:w="923"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21</w:t>
            </w:r>
          </w:p>
        </w:tc>
        <w:tc>
          <w:tcPr>
            <w:tcW w:w="879"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0</w:t>
            </w:r>
          </w:p>
        </w:tc>
        <w:tc>
          <w:tcPr>
            <w:tcW w:w="89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0</w:t>
            </w:r>
          </w:p>
        </w:tc>
        <w:tc>
          <w:tcPr>
            <w:tcW w:w="967" w:type="pct"/>
            <w:tcBorders>
              <w:top w:val="single" w:sz="4" w:space="0" w:color="000000"/>
              <w:left w:val="single" w:sz="4" w:space="0" w:color="000000"/>
              <w:bottom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6</w:t>
            </w:r>
          </w:p>
        </w:tc>
      </w:tr>
      <w:tr w:rsidR="009649F4" w:rsidRPr="007308CB" w:rsidTr="00030949">
        <w:tc>
          <w:tcPr>
            <w:tcW w:w="134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rPr>
              <w:t>Bachpan Preschool</w:t>
            </w:r>
          </w:p>
        </w:tc>
        <w:tc>
          <w:tcPr>
            <w:tcW w:w="923"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39</w:t>
            </w:r>
          </w:p>
        </w:tc>
        <w:tc>
          <w:tcPr>
            <w:tcW w:w="879"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3</w:t>
            </w:r>
          </w:p>
        </w:tc>
        <w:tc>
          <w:tcPr>
            <w:tcW w:w="89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0</w:t>
            </w:r>
          </w:p>
        </w:tc>
        <w:tc>
          <w:tcPr>
            <w:tcW w:w="967"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4</w:t>
            </w:r>
          </w:p>
        </w:tc>
      </w:tr>
      <w:tr w:rsidR="009649F4" w:rsidRPr="007308CB" w:rsidTr="00030949">
        <w:tc>
          <w:tcPr>
            <w:tcW w:w="134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rPr>
            </w:pPr>
            <w:r w:rsidRPr="007308CB">
              <w:rPr>
                <w:rFonts w:ascii="Aparajita" w:hAnsi="Aparajita" w:cs="Aparajita"/>
                <w:sz w:val="24"/>
                <w:szCs w:val="24"/>
              </w:rPr>
              <w:t>Cradle Academy preschool</w:t>
            </w:r>
          </w:p>
        </w:tc>
        <w:tc>
          <w:tcPr>
            <w:tcW w:w="923"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23</w:t>
            </w:r>
          </w:p>
        </w:tc>
        <w:tc>
          <w:tcPr>
            <w:tcW w:w="879"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1</w:t>
            </w:r>
          </w:p>
        </w:tc>
        <w:tc>
          <w:tcPr>
            <w:tcW w:w="89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0</w:t>
            </w:r>
          </w:p>
        </w:tc>
        <w:tc>
          <w:tcPr>
            <w:tcW w:w="967"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2</w:t>
            </w:r>
          </w:p>
        </w:tc>
      </w:tr>
      <w:tr w:rsidR="009649F4" w:rsidRPr="007308CB" w:rsidTr="00030949">
        <w:tc>
          <w:tcPr>
            <w:tcW w:w="134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rPr>
            </w:pPr>
            <w:r w:rsidRPr="007308CB">
              <w:rPr>
                <w:rFonts w:ascii="Aparajita" w:hAnsi="Aparajita" w:cs="Aparajita"/>
                <w:sz w:val="24"/>
                <w:szCs w:val="24"/>
              </w:rPr>
              <w:t>Smart Kiddies preschool</w:t>
            </w:r>
          </w:p>
        </w:tc>
        <w:tc>
          <w:tcPr>
            <w:tcW w:w="923"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9</w:t>
            </w:r>
          </w:p>
        </w:tc>
        <w:tc>
          <w:tcPr>
            <w:tcW w:w="879"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0</w:t>
            </w:r>
          </w:p>
        </w:tc>
        <w:tc>
          <w:tcPr>
            <w:tcW w:w="89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0</w:t>
            </w:r>
          </w:p>
        </w:tc>
        <w:tc>
          <w:tcPr>
            <w:tcW w:w="967"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1</w:t>
            </w:r>
          </w:p>
        </w:tc>
      </w:tr>
      <w:tr w:rsidR="009649F4" w:rsidRPr="007308CB" w:rsidTr="00030949">
        <w:tc>
          <w:tcPr>
            <w:tcW w:w="134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rPr>
            </w:pPr>
            <w:r w:rsidRPr="007308CB">
              <w:rPr>
                <w:rFonts w:ascii="Aparajita" w:hAnsi="Aparajita" w:cs="Aparajita"/>
                <w:sz w:val="24"/>
                <w:szCs w:val="24"/>
              </w:rPr>
              <w:t>Kindergarden Starters preschool</w:t>
            </w:r>
          </w:p>
        </w:tc>
        <w:tc>
          <w:tcPr>
            <w:tcW w:w="923"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14</w:t>
            </w:r>
          </w:p>
        </w:tc>
        <w:tc>
          <w:tcPr>
            <w:tcW w:w="879"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0</w:t>
            </w:r>
          </w:p>
        </w:tc>
        <w:tc>
          <w:tcPr>
            <w:tcW w:w="89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0</w:t>
            </w:r>
          </w:p>
        </w:tc>
        <w:tc>
          <w:tcPr>
            <w:tcW w:w="967"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0</w:t>
            </w:r>
          </w:p>
        </w:tc>
      </w:tr>
      <w:tr w:rsidR="009649F4" w:rsidRPr="007308CB" w:rsidTr="00030949">
        <w:tc>
          <w:tcPr>
            <w:tcW w:w="134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rPr>
            </w:pPr>
            <w:r w:rsidRPr="007308CB">
              <w:rPr>
                <w:rFonts w:ascii="Aparajita" w:hAnsi="Aparajita" w:cs="Aparajita"/>
                <w:sz w:val="24"/>
                <w:szCs w:val="24"/>
              </w:rPr>
              <w:t>Siddaganga matt, Tumkur</w:t>
            </w:r>
          </w:p>
        </w:tc>
        <w:tc>
          <w:tcPr>
            <w:tcW w:w="923"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996</w:t>
            </w:r>
          </w:p>
        </w:tc>
        <w:tc>
          <w:tcPr>
            <w:tcW w:w="879"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314</w:t>
            </w:r>
          </w:p>
        </w:tc>
        <w:tc>
          <w:tcPr>
            <w:tcW w:w="89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15</w:t>
            </w:r>
          </w:p>
        </w:tc>
        <w:tc>
          <w:tcPr>
            <w:tcW w:w="967"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233</w:t>
            </w:r>
          </w:p>
        </w:tc>
      </w:tr>
      <w:tr w:rsidR="009649F4" w:rsidRPr="007308CB" w:rsidTr="00030949">
        <w:tc>
          <w:tcPr>
            <w:tcW w:w="134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rPr>
            </w:pPr>
            <w:r w:rsidRPr="007308CB">
              <w:rPr>
                <w:rFonts w:ascii="Aparajita" w:hAnsi="Aparajita" w:cs="Aparajita"/>
                <w:sz w:val="24"/>
                <w:szCs w:val="24"/>
              </w:rPr>
              <w:t>Siddaganga matt, Tumkur</w:t>
            </w:r>
          </w:p>
        </w:tc>
        <w:tc>
          <w:tcPr>
            <w:tcW w:w="923"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1801</w:t>
            </w:r>
          </w:p>
        </w:tc>
        <w:tc>
          <w:tcPr>
            <w:tcW w:w="879"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307</w:t>
            </w:r>
          </w:p>
        </w:tc>
        <w:tc>
          <w:tcPr>
            <w:tcW w:w="89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37</w:t>
            </w:r>
          </w:p>
        </w:tc>
        <w:tc>
          <w:tcPr>
            <w:tcW w:w="967"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191</w:t>
            </w:r>
          </w:p>
        </w:tc>
      </w:tr>
      <w:tr w:rsidR="009649F4" w:rsidRPr="007308CB" w:rsidTr="00030949">
        <w:tc>
          <w:tcPr>
            <w:tcW w:w="134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rPr>
            </w:pPr>
            <w:r w:rsidRPr="007308CB">
              <w:rPr>
                <w:rFonts w:ascii="Aparajita" w:hAnsi="Aparajita" w:cs="Aparajita"/>
                <w:sz w:val="24"/>
                <w:szCs w:val="24"/>
              </w:rPr>
              <w:t>Siddaganga matt, Tumkur</w:t>
            </w:r>
          </w:p>
        </w:tc>
        <w:tc>
          <w:tcPr>
            <w:tcW w:w="923"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2084</w:t>
            </w:r>
          </w:p>
        </w:tc>
        <w:tc>
          <w:tcPr>
            <w:tcW w:w="879"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415</w:t>
            </w:r>
          </w:p>
        </w:tc>
        <w:tc>
          <w:tcPr>
            <w:tcW w:w="89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15</w:t>
            </w:r>
          </w:p>
        </w:tc>
        <w:tc>
          <w:tcPr>
            <w:tcW w:w="967"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118</w:t>
            </w:r>
          </w:p>
        </w:tc>
      </w:tr>
      <w:tr w:rsidR="009649F4" w:rsidRPr="007308CB" w:rsidTr="00030949">
        <w:tc>
          <w:tcPr>
            <w:tcW w:w="134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rPr>
            </w:pPr>
            <w:r w:rsidRPr="007308CB">
              <w:rPr>
                <w:rFonts w:ascii="Aparajita" w:hAnsi="Aparajita" w:cs="Aparajita"/>
                <w:sz w:val="24"/>
                <w:szCs w:val="24"/>
              </w:rPr>
              <w:t>PragathiVidya Kendra primary and high school</w:t>
            </w:r>
          </w:p>
        </w:tc>
        <w:tc>
          <w:tcPr>
            <w:tcW w:w="923"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102</w:t>
            </w:r>
          </w:p>
        </w:tc>
        <w:tc>
          <w:tcPr>
            <w:tcW w:w="879"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8</w:t>
            </w:r>
          </w:p>
        </w:tc>
        <w:tc>
          <w:tcPr>
            <w:tcW w:w="89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0</w:t>
            </w:r>
          </w:p>
        </w:tc>
        <w:tc>
          <w:tcPr>
            <w:tcW w:w="967"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7</w:t>
            </w:r>
          </w:p>
        </w:tc>
      </w:tr>
      <w:tr w:rsidR="009649F4" w:rsidRPr="007308CB" w:rsidTr="00030949">
        <w:tc>
          <w:tcPr>
            <w:tcW w:w="1340" w:type="pct"/>
            <w:tcBorders>
              <w:top w:val="single" w:sz="4" w:space="0" w:color="000000"/>
              <w:left w:val="single" w:sz="4" w:space="0" w:color="000000"/>
              <w:bottom w:val="single" w:sz="4" w:space="0" w:color="000000"/>
              <w:right w:val="single" w:sz="4" w:space="0" w:color="auto"/>
            </w:tcBorders>
          </w:tcPr>
          <w:p w:rsidR="009649F4" w:rsidRPr="007308CB" w:rsidRDefault="009649F4" w:rsidP="007308CB">
            <w:pPr>
              <w:pStyle w:val="NoSpacing"/>
              <w:rPr>
                <w:rFonts w:ascii="Aparajita" w:hAnsi="Aparajita" w:cs="Aparajita"/>
                <w:sz w:val="24"/>
                <w:szCs w:val="24"/>
              </w:rPr>
            </w:pPr>
            <w:r w:rsidRPr="007308CB">
              <w:rPr>
                <w:rFonts w:ascii="Aparajita" w:hAnsi="Aparajita" w:cs="Aparajita"/>
                <w:sz w:val="24"/>
                <w:szCs w:val="24"/>
              </w:rPr>
              <w:t>St. Joseph central school</w:t>
            </w:r>
          </w:p>
        </w:tc>
        <w:tc>
          <w:tcPr>
            <w:tcW w:w="923" w:type="pct"/>
            <w:tcBorders>
              <w:top w:val="single" w:sz="4" w:space="0" w:color="000000"/>
              <w:left w:val="single" w:sz="4" w:space="0" w:color="auto"/>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158</w:t>
            </w:r>
          </w:p>
        </w:tc>
        <w:tc>
          <w:tcPr>
            <w:tcW w:w="879"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4</w:t>
            </w:r>
          </w:p>
        </w:tc>
        <w:tc>
          <w:tcPr>
            <w:tcW w:w="890"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0</w:t>
            </w:r>
          </w:p>
        </w:tc>
        <w:tc>
          <w:tcPr>
            <w:tcW w:w="967" w:type="pct"/>
            <w:tcBorders>
              <w:top w:val="single" w:sz="4" w:space="0" w:color="000000"/>
              <w:left w:val="single" w:sz="4" w:space="0" w:color="000000"/>
              <w:bottom w:val="single" w:sz="4" w:space="0" w:color="000000"/>
              <w:right w:val="single" w:sz="4" w:space="0" w:color="000000"/>
            </w:tcBorders>
          </w:tcPr>
          <w:p w:rsidR="009649F4" w:rsidRPr="007308CB" w:rsidRDefault="009649F4" w:rsidP="007308CB">
            <w:pPr>
              <w:pStyle w:val="NoSpacing"/>
              <w:rPr>
                <w:rFonts w:ascii="Aparajita" w:hAnsi="Aparajita" w:cs="Aparajita"/>
                <w:sz w:val="24"/>
                <w:szCs w:val="24"/>
                <w:lang w:val="en-IN"/>
              </w:rPr>
            </w:pPr>
            <w:r w:rsidRPr="007308CB">
              <w:rPr>
                <w:rFonts w:ascii="Aparajita" w:hAnsi="Aparajita" w:cs="Aparajita"/>
                <w:sz w:val="24"/>
                <w:szCs w:val="24"/>
                <w:lang w:val="en-IN"/>
              </w:rPr>
              <w:t>1</w:t>
            </w:r>
          </w:p>
        </w:tc>
      </w:tr>
      <w:tr w:rsidR="009649F4" w:rsidRPr="007308CB" w:rsidTr="00030949">
        <w:tc>
          <w:tcPr>
            <w:tcW w:w="1340" w:type="pct"/>
            <w:tcBorders>
              <w:top w:val="single" w:sz="4" w:space="0" w:color="000000"/>
              <w:left w:val="single" w:sz="4" w:space="0" w:color="000000"/>
              <w:bottom w:val="single" w:sz="4" w:space="0" w:color="000000"/>
              <w:right w:val="single" w:sz="4" w:space="0" w:color="auto"/>
            </w:tcBorders>
          </w:tcPr>
          <w:p w:rsidR="009649F4" w:rsidRPr="007308CB" w:rsidRDefault="009649F4" w:rsidP="007308CB">
            <w:pPr>
              <w:pStyle w:val="NoSpacing"/>
              <w:rPr>
                <w:rFonts w:ascii="Aparajita" w:hAnsi="Aparajita" w:cs="Aparajita"/>
                <w:sz w:val="24"/>
                <w:szCs w:val="24"/>
              </w:rPr>
            </w:pPr>
          </w:p>
        </w:tc>
        <w:tc>
          <w:tcPr>
            <w:tcW w:w="923" w:type="pct"/>
            <w:tcBorders>
              <w:top w:val="single" w:sz="4" w:space="0" w:color="000000"/>
              <w:left w:val="single" w:sz="4" w:space="0" w:color="auto"/>
              <w:bottom w:val="single" w:sz="4" w:space="0" w:color="000000"/>
              <w:right w:val="single" w:sz="4" w:space="0" w:color="000000"/>
            </w:tcBorders>
            <w:vAlign w:val="bottom"/>
          </w:tcPr>
          <w:p w:rsidR="009649F4" w:rsidRPr="007308CB" w:rsidRDefault="009649F4" w:rsidP="007308CB">
            <w:pPr>
              <w:pStyle w:val="NoSpacing"/>
              <w:rPr>
                <w:rFonts w:ascii="Aparajita" w:hAnsi="Aparajita" w:cs="Aparajita"/>
                <w:sz w:val="24"/>
                <w:szCs w:val="24"/>
              </w:rPr>
            </w:pPr>
            <w:r w:rsidRPr="007308CB">
              <w:rPr>
                <w:rFonts w:ascii="Aparajita" w:hAnsi="Aparajita" w:cs="Aparajita"/>
                <w:sz w:val="24"/>
                <w:szCs w:val="24"/>
              </w:rPr>
              <w:t>5247</w:t>
            </w:r>
          </w:p>
        </w:tc>
        <w:tc>
          <w:tcPr>
            <w:tcW w:w="879" w:type="pct"/>
            <w:tcBorders>
              <w:top w:val="single" w:sz="4" w:space="0" w:color="000000"/>
              <w:left w:val="single" w:sz="4" w:space="0" w:color="000000"/>
              <w:bottom w:val="single" w:sz="4" w:space="0" w:color="000000"/>
              <w:right w:val="single" w:sz="4" w:space="0" w:color="000000"/>
            </w:tcBorders>
            <w:vAlign w:val="bottom"/>
          </w:tcPr>
          <w:p w:rsidR="009649F4" w:rsidRPr="007308CB" w:rsidRDefault="009649F4" w:rsidP="007308CB">
            <w:pPr>
              <w:pStyle w:val="NoSpacing"/>
              <w:rPr>
                <w:rFonts w:ascii="Aparajita" w:hAnsi="Aparajita" w:cs="Aparajita"/>
                <w:sz w:val="24"/>
                <w:szCs w:val="24"/>
              </w:rPr>
            </w:pPr>
            <w:r w:rsidRPr="007308CB">
              <w:rPr>
                <w:rFonts w:ascii="Aparajita" w:hAnsi="Aparajita" w:cs="Aparajita"/>
                <w:sz w:val="24"/>
                <w:szCs w:val="24"/>
              </w:rPr>
              <w:t>1052</w:t>
            </w:r>
          </w:p>
        </w:tc>
        <w:tc>
          <w:tcPr>
            <w:tcW w:w="890" w:type="pct"/>
            <w:tcBorders>
              <w:top w:val="single" w:sz="4" w:space="0" w:color="000000"/>
              <w:left w:val="single" w:sz="4" w:space="0" w:color="000000"/>
              <w:bottom w:val="single" w:sz="4" w:space="0" w:color="000000"/>
              <w:right w:val="single" w:sz="4" w:space="0" w:color="000000"/>
            </w:tcBorders>
            <w:vAlign w:val="bottom"/>
          </w:tcPr>
          <w:p w:rsidR="009649F4" w:rsidRPr="007308CB" w:rsidRDefault="009649F4" w:rsidP="007308CB">
            <w:pPr>
              <w:pStyle w:val="NoSpacing"/>
              <w:rPr>
                <w:rFonts w:ascii="Aparajita" w:hAnsi="Aparajita" w:cs="Aparajita"/>
                <w:sz w:val="24"/>
                <w:szCs w:val="24"/>
              </w:rPr>
            </w:pPr>
            <w:r w:rsidRPr="007308CB">
              <w:rPr>
                <w:rFonts w:ascii="Aparajita" w:hAnsi="Aparajita" w:cs="Aparajita"/>
                <w:sz w:val="24"/>
                <w:szCs w:val="24"/>
              </w:rPr>
              <w:t>67</w:t>
            </w:r>
          </w:p>
        </w:tc>
        <w:tc>
          <w:tcPr>
            <w:tcW w:w="967" w:type="pct"/>
            <w:tcBorders>
              <w:top w:val="single" w:sz="4" w:space="0" w:color="000000"/>
              <w:left w:val="single" w:sz="4" w:space="0" w:color="000000"/>
              <w:bottom w:val="single" w:sz="4" w:space="0" w:color="000000"/>
              <w:right w:val="single" w:sz="4" w:space="0" w:color="000000"/>
            </w:tcBorders>
            <w:vAlign w:val="bottom"/>
          </w:tcPr>
          <w:p w:rsidR="009649F4" w:rsidRPr="007308CB" w:rsidRDefault="009649F4" w:rsidP="007308CB">
            <w:pPr>
              <w:pStyle w:val="NoSpacing"/>
              <w:rPr>
                <w:rFonts w:ascii="Aparajita" w:hAnsi="Aparajita" w:cs="Aparajita"/>
                <w:sz w:val="24"/>
                <w:szCs w:val="24"/>
              </w:rPr>
            </w:pPr>
            <w:r w:rsidRPr="007308CB">
              <w:rPr>
                <w:rFonts w:ascii="Aparajita" w:hAnsi="Aparajita" w:cs="Aparajita"/>
                <w:sz w:val="24"/>
                <w:szCs w:val="24"/>
              </w:rPr>
              <w:t>563</w:t>
            </w:r>
          </w:p>
        </w:tc>
      </w:tr>
    </w:tbl>
    <w:p w:rsidR="009649F4" w:rsidRPr="007308CB" w:rsidRDefault="009649F4" w:rsidP="007308CB">
      <w:pPr>
        <w:spacing w:line="360" w:lineRule="auto"/>
        <w:rPr>
          <w:rFonts w:ascii="Aparajita" w:hAnsi="Aparajita" w:cs="Aparajita"/>
          <w:sz w:val="24"/>
          <w:szCs w:val="24"/>
        </w:rPr>
      </w:pPr>
    </w:p>
    <w:p w:rsidR="00760BB5" w:rsidRPr="007308CB" w:rsidRDefault="00FA37A4" w:rsidP="007308CB">
      <w:pPr>
        <w:spacing w:line="360" w:lineRule="auto"/>
        <w:rPr>
          <w:rFonts w:ascii="Aparajita" w:hAnsi="Aparajita" w:cs="Aparajita"/>
          <w:sz w:val="24"/>
          <w:szCs w:val="24"/>
        </w:rPr>
      </w:pPr>
      <w:r w:rsidRPr="007308CB">
        <w:rPr>
          <w:rFonts w:ascii="Aparajita" w:hAnsi="Aparajita" w:cs="Aparajita"/>
          <w:b/>
          <w:noProof/>
          <w:sz w:val="24"/>
          <w:szCs w:val="24"/>
          <w:lang w:val="en-IN" w:eastAsia="en-IN"/>
        </w:rPr>
        <w:drawing>
          <wp:inline distT="0" distB="0" distL="0" distR="0">
            <wp:extent cx="2175510" cy="1038758"/>
            <wp:effectExtent l="19050" t="0" r="0" b="0"/>
            <wp:docPr id="2"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0" cstate="print"/>
                    <a:srcRect/>
                    <a:stretch>
                      <a:fillRect/>
                    </a:stretch>
                  </pic:blipFill>
                  <pic:spPr bwMode="auto">
                    <a:xfrm>
                      <a:off x="0" y="0"/>
                      <a:ext cx="2179664" cy="1040741"/>
                    </a:xfrm>
                    <a:prstGeom prst="rect">
                      <a:avLst/>
                    </a:prstGeom>
                    <a:noFill/>
                    <a:ln w="9525">
                      <a:noFill/>
                      <a:miter lim="800000"/>
                      <a:headEnd/>
                      <a:tailEnd/>
                    </a:ln>
                  </pic:spPr>
                </pic:pic>
              </a:graphicData>
            </a:graphic>
          </wp:inline>
        </w:drawing>
      </w:r>
    </w:p>
    <w:p w:rsidR="005B2907" w:rsidRPr="007308CB" w:rsidRDefault="005B2907" w:rsidP="007308CB">
      <w:pPr>
        <w:spacing w:after="0" w:line="360" w:lineRule="auto"/>
        <w:rPr>
          <w:rFonts w:ascii="Aparajita" w:eastAsia="Times New Roman" w:hAnsi="Aparajita" w:cs="Aparajita"/>
          <w:sz w:val="24"/>
          <w:szCs w:val="24"/>
        </w:rPr>
      </w:pPr>
      <w:r w:rsidRPr="007308CB">
        <w:rPr>
          <w:rFonts w:ascii="Aparajita" w:eastAsia="Times New Roman" w:hAnsi="Aparajita" w:cs="Aparajita"/>
          <w:sz w:val="24"/>
          <w:szCs w:val="24"/>
        </w:rPr>
        <w:t>Screening of schoolchildren for communication disorders</w:t>
      </w:r>
    </w:p>
    <w:p w:rsidR="005B2907" w:rsidRPr="007308CB" w:rsidRDefault="00FA37A4" w:rsidP="007308CB">
      <w:pPr>
        <w:spacing w:after="0" w:line="360" w:lineRule="auto"/>
        <w:jc w:val="both"/>
        <w:rPr>
          <w:rFonts w:ascii="Aparajita" w:eastAsia="Calibri" w:hAnsi="Aparajita" w:cs="Aparajita"/>
          <w:b/>
          <w:sz w:val="24"/>
          <w:szCs w:val="24"/>
        </w:rPr>
      </w:pPr>
      <w:r w:rsidRPr="007308CB">
        <w:rPr>
          <w:rFonts w:ascii="Aparajita" w:eastAsia="Calibri" w:hAnsi="Aparajita" w:cs="Aparajita"/>
          <w:b/>
          <w:sz w:val="24"/>
          <w:szCs w:val="24"/>
        </w:rPr>
        <w:t xml:space="preserve">Elderly Screening </w:t>
      </w:r>
    </w:p>
    <w:p w:rsidR="005B2907" w:rsidRPr="007308CB" w:rsidRDefault="005B2907" w:rsidP="007308CB">
      <w:pPr>
        <w:spacing w:after="0" w:line="360" w:lineRule="auto"/>
        <w:jc w:val="both"/>
        <w:rPr>
          <w:rFonts w:ascii="Aparajita" w:eastAsia="Calibri" w:hAnsi="Aparajita" w:cs="Aparajita"/>
          <w:sz w:val="24"/>
          <w:szCs w:val="24"/>
        </w:rPr>
      </w:pPr>
      <w:r w:rsidRPr="007308CB">
        <w:rPr>
          <w:rFonts w:ascii="Aparajita" w:eastAsia="Calibri" w:hAnsi="Aparajita" w:cs="Aparajita"/>
          <w:sz w:val="24"/>
          <w:szCs w:val="24"/>
        </w:rPr>
        <w:t xml:space="preserve">Speech, language and hearing evaluation were carried out for elderly citizens residing in different old age homes in Mysore. </w:t>
      </w:r>
      <w:r w:rsidR="00760BB5" w:rsidRPr="007308CB">
        <w:rPr>
          <w:rFonts w:ascii="Aparajita" w:eastAsia="Calibri" w:hAnsi="Aparajita" w:cs="Aparajita"/>
          <w:sz w:val="24"/>
          <w:szCs w:val="24"/>
        </w:rPr>
        <w:t>One hundred and seventy persons</w:t>
      </w:r>
      <w:r w:rsidRPr="007308CB">
        <w:rPr>
          <w:rFonts w:ascii="Aparajita" w:eastAsia="Calibri" w:hAnsi="Aparajita" w:cs="Aparajita"/>
          <w:sz w:val="24"/>
          <w:szCs w:val="24"/>
        </w:rPr>
        <w:t xml:space="preserve"> underwent the evaluation</w:t>
      </w:r>
      <w:r w:rsidR="005471CA" w:rsidRPr="007308CB">
        <w:rPr>
          <w:rFonts w:ascii="Aparajita" w:eastAsia="Calibri" w:hAnsi="Aparajita" w:cs="Aparajita"/>
          <w:sz w:val="24"/>
          <w:szCs w:val="24"/>
        </w:rPr>
        <w:t>.</w:t>
      </w:r>
      <w:r w:rsidRPr="007308CB">
        <w:rPr>
          <w:rFonts w:ascii="Aparajita" w:eastAsia="Calibri" w:hAnsi="Aparajita" w:cs="Aparajita"/>
          <w:sz w:val="24"/>
          <w:szCs w:val="24"/>
        </w:rPr>
        <w:t xml:space="preserve"> The details are given in table 31.</w:t>
      </w:r>
    </w:p>
    <w:p w:rsidR="005B2907" w:rsidRDefault="005B2907" w:rsidP="007308CB">
      <w:pPr>
        <w:spacing w:after="0" w:line="360" w:lineRule="auto"/>
        <w:jc w:val="both"/>
        <w:rPr>
          <w:rFonts w:ascii="Aparajita" w:eastAsia="Calibri" w:hAnsi="Aparajita" w:cs="Aparajita"/>
          <w:sz w:val="24"/>
          <w:szCs w:val="24"/>
        </w:rPr>
      </w:pPr>
    </w:p>
    <w:p w:rsidR="007308CB" w:rsidRPr="007308CB" w:rsidRDefault="007308CB" w:rsidP="007308CB">
      <w:pPr>
        <w:spacing w:after="0" w:line="360" w:lineRule="auto"/>
        <w:jc w:val="both"/>
        <w:rPr>
          <w:rFonts w:ascii="Aparajita" w:eastAsia="Calibri" w:hAnsi="Aparajita" w:cs="Aparajita"/>
          <w:sz w:val="24"/>
          <w:szCs w:val="24"/>
        </w:rPr>
      </w:pPr>
    </w:p>
    <w:p w:rsidR="005E1002" w:rsidRPr="007308CB" w:rsidRDefault="00760BB5" w:rsidP="007308CB">
      <w:pPr>
        <w:spacing w:after="0" w:line="360" w:lineRule="auto"/>
        <w:jc w:val="center"/>
        <w:rPr>
          <w:rFonts w:ascii="Aparajita" w:eastAsia="Calibri" w:hAnsi="Aparajita" w:cs="Aparajita"/>
          <w:sz w:val="24"/>
          <w:szCs w:val="24"/>
        </w:rPr>
      </w:pPr>
      <w:r w:rsidRPr="007308CB">
        <w:rPr>
          <w:rFonts w:ascii="Aparajita" w:hAnsi="Aparajita" w:cs="Aparajita"/>
          <w:sz w:val="24"/>
          <w:szCs w:val="24"/>
        </w:rPr>
        <w:t xml:space="preserve">Table </w:t>
      </w:r>
      <w:r w:rsidR="005E1002" w:rsidRPr="007308CB">
        <w:rPr>
          <w:rFonts w:ascii="Aparajita" w:hAnsi="Aparajita" w:cs="Aparajita"/>
          <w:sz w:val="24"/>
          <w:szCs w:val="24"/>
        </w:rPr>
        <w:t>31</w:t>
      </w:r>
      <w:r w:rsidRPr="007308CB">
        <w:rPr>
          <w:rFonts w:ascii="Aparajita" w:hAnsi="Aparajita" w:cs="Aparajita"/>
          <w:sz w:val="24"/>
          <w:szCs w:val="24"/>
        </w:rPr>
        <w:t xml:space="preserve">: </w:t>
      </w:r>
      <w:r w:rsidR="005E1002" w:rsidRPr="007308CB">
        <w:rPr>
          <w:rFonts w:ascii="Aparajita" w:eastAsia="Calibri" w:hAnsi="Aparajita" w:cs="Aparajita"/>
          <w:sz w:val="24"/>
          <w:szCs w:val="24"/>
        </w:rPr>
        <w:t>Screening for communication disorders among elderly citizens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240"/>
        <w:gridCol w:w="1581"/>
        <w:gridCol w:w="1666"/>
        <w:gridCol w:w="1666"/>
        <w:gridCol w:w="1668"/>
      </w:tblGrid>
      <w:tr w:rsidR="005E1002" w:rsidRPr="007308CB" w:rsidTr="005E1002">
        <w:tc>
          <w:tcPr>
            <w:tcW w:w="1649" w:type="pct"/>
            <w:vMerge w:val="restart"/>
            <w:vAlign w:val="center"/>
          </w:tcPr>
          <w:p w:rsidR="005E1002" w:rsidRPr="007308CB" w:rsidRDefault="005E1002" w:rsidP="007308CB">
            <w:pPr>
              <w:pStyle w:val="NoSpacing"/>
              <w:rPr>
                <w:rFonts w:ascii="Aparajita" w:hAnsi="Aparajita" w:cs="Aparajita"/>
                <w:b/>
              </w:rPr>
            </w:pPr>
            <w:r w:rsidRPr="007308CB">
              <w:rPr>
                <w:rFonts w:ascii="Aparajita" w:hAnsi="Aparajita" w:cs="Aparajita"/>
                <w:b/>
              </w:rPr>
              <w:t>Old age homes</w:t>
            </w:r>
          </w:p>
        </w:tc>
        <w:tc>
          <w:tcPr>
            <w:tcW w:w="805" w:type="pct"/>
            <w:vMerge w:val="restart"/>
            <w:vAlign w:val="center"/>
          </w:tcPr>
          <w:p w:rsidR="005E1002" w:rsidRPr="007308CB" w:rsidRDefault="005E1002" w:rsidP="007308CB">
            <w:pPr>
              <w:pStyle w:val="NoSpacing"/>
              <w:rPr>
                <w:rFonts w:ascii="Aparajita" w:hAnsi="Aparajita" w:cs="Aparajita"/>
                <w:b/>
              </w:rPr>
            </w:pPr>
            <w:r w:rsidRPr="007308CB">
              <w:rPr>
                <w:rFonts w:ascii="Aparajita" w:hAnsi="Aparajita" w:cs="Aparajita"/>
                <w:b/>
              </w:rPr>
              <w:t>Total screened</w:t>
            </w:r>
          </w:p>
        </w:tc>
        <w:tc>
          <w:tcPr>
            <w:tcW w:w="2545" w:type="pct"/>
            <w:gridSpan w:val="3"/>
            <w:tcBorders>
              <w:left w:val="single" w:sz="4" w:space="0" w:color="auto"/>
            </w:tcBorders>
          </w:tcPr>
          <w:p w:rsidR="005E1002" w:rsidRPr="007308CB" w:rsidRDefault="005E1002" w:rsidP="007308CB">
            <w:pPr>
              <w:pStyle w:val="NoSpacing"/>
              <w:rPr>
                <w:rFonts w:ascii="Aparajita" w:hAnsi="Aparajita" w:cs="Aparajita"/>
                <w:b/>
              </w:rPr>
            </w:pPr>
            <w:r w:rsidRPr="007308CB">
              <w:rPr>
                <w:rFonts w:ascii="Aparajita" w:hAnsi="Aparajita" w:cs="Aparajita"/>
                <w:b/>
              </w:rPr>
              <w:t>Total identified with  communication disorders</w:t>
            </w:r>
          </w:p>
        </w:tc>
      </w:tr>
      <w:tr w:rsidR="005E1002" w:rsidRPr="007308CB" w:rsidTr="005E1002">
        <w:tc>
          <w:tcPr>
            <w:tcW w:w="1649" w:type="pct"/>
            <w:vMerge/>
          </w:tcPr>
          <w:p w:rsidR="005E1002" w:rsidRPr="007308CB" w:rsidRDefault="005E1002" w:rsidP="007308CB">
            <w:pPr>
              <w:pStyle w:val="NoSpacing"/>
              <w:rPr>
                <w:rFonts w:ascii="Aparajita" w:hAnsi="Aparajita" w:cs="Aparajita"/>
                <w:b/>
              </w:rPr>
            </w:pPr>
          </w:p>
        </w:tc>
        <w:tc>
          <w:tcPr>
            <w:tcW w:w="805" w:type="pct"/>
            <w:vMerge/>
          </w:tcPr>
          <w:p w:rsidR="005E1002" w:rsidRPr="007308CB" w:rsidRDefault="005E1002" w:rsidP="007308CB">
            <w:pPr>
              <w:pStyle w:val="NoSpacing"/>
              <w:rPr>
                <w:rFonts w:ascii="Aparajita" w:hAnsi="Aparajita" w:cs="Aparajita"/>
                <w:b/>
              </w:rPr>
            </w:pPr>
          </w:p>
        </w:tc>
        <w:tc>
          <w:tcPr>
            <w:tcW w:w="848" w:type="pct"/>
          </w:tcPr>
          <w:p w:rsidR="005E1002" w:rsidRPr="007308CB" w:rsidRDefault="005E1002" w:rsidP="007308CB">
            <w:pPr>
              <w:pStyle w:val="NoSpacing"/>
              <w:rPr>
                <w:rFonts w:ascii="Aparajita" w:hAnsi="Aparajita" w:cs="Aparajita"/>
                <w:b/>
              </w:rPr>
            </w:pPr>
            <w:r w:rsidRPr="007308CB">
              <w:rPr>
                <w:rFonts w:ascii="Aparajita" w:hAnsi="Aparajita" w:cs="Aparajita"/>
                <w:b/>
              </w:rPr>
              <w:t xml:space="preserve">Hearing disorders </w:t>
            </w:r>
          </w:p>
        </w:tc>
        <w:tc>
          <w:tcPr>
            <w:tcW w:w="848" w:type="pct"/>
          </w:tcPr>
          <w:p w:rsidR="005E1002" w:rsidRPr="007308CB" w:rsidRDefault="005E1002" w:rsidP="007308CB">
            <w:pPr>
              <w:pStyle w:val="NoSpacing"/>
              <w:rPr>
                <w:rFonts w:ascii="Aparajita" w:hAnsi="Aparajita" w:cs="Aparajita"/>
                <w:b/>
              </w:rPr>
            </w:pPr>
            <w:r w:rsidRPr="007308CB">
              <w:rPr>
                <w:rFonts w:ascii="Aparajita" w:hAnsi="Aparajita" w:cs="Aparajita"/>
                <w:b/>
              </w:rPr>
              <w:t>Speech language disorders</w:t>
            </w:r>
          </w:p>
        </w:tc>
        <w:tc>
          <w:tcPr>
            <w:tcW w:w="848" w:type="pct"/>
          </w:tcPr>
          <w:p w:rsidR="005E1002" w:rsidRPr="007308CB" w:rsidRDefault="005E1002" w:rsidP="007308CB">
            <w:pPr>
              <w:pStyle w:val="NoSpacing"/>
              <w:rPr>
                <w:rFonts w:ascii="Aparajita" w:hAnsi="Aparajita" w:cs="Aparajita"/>
                <w:b/>
              </w:rPr>
            </w:pPr>
            <w:r w:rsidRPr="007308CB">
              <w:rPr>
                <w:rFonts w:ascii="Aparajita" w:hAnsi="Aparajita" w:cs="Aparajita"/>
                <w:b/>
              </w:rPr>
              <w:t>Multiple disorders</w:t>
            </w:r>
          </w:p>
        </w:tc>
      </w:tr>
      <w:tr w:rsidR="005E1002" w:rsidRPr="007308CB" w:rsidTr="005E1002">
        <w:tc>
          <w:tcPr>
            <w:tcW w:w="1649" w:type="pct"/>
          </w:tcPr>
          <w:p w:rsidR="005E1002" w:rsidRPr="007308CB" w:rsidRDefault="005E1002" w:rsidP="007308CB">
            <w:pPr>
              <w:pStyle w:val="NoSpacing"/>
              <w:rPr>
                <w:rFonts w:ascii="Aparajita" w:hAnsi="Aparajita" w:cs="Aparajita"/>
                <w:bCs/>
              </w:rPr>
            </w:pPr>
            <w:r w:rsidRPr="007308CB">
              <w:rPr>
                <w:rFonts w:ascii="Aparajita" w:hAnsi="Aparajita" w:cs="Aparajita"/>
                <w:bCs/>
              </w:rPr>
              <w:t>Vimala Terminal care centre, Mysore</w:t>
            </w:r>
          </w:p>
        </w:tc>
        <w:tc>
          <w:tcPr>
            <w:tcW w:w="805" w:type="pct"/>
          </w:tcPr>
          <w:p w:rsidR="005E1002" w:rsidRPr="007308CB" w:rsidRDefault="005E1002" w:rsidP="007308CB">
            <w:pPr>
              <w:pStyle w:val="NoSpacing"/>
              <w:rPr>
                <w:rFonts w:ascii="Aparajita" w:hAnsi="Aparajita" w:cs="Aparajita"/>
              </w:rPr>
            </w:pPr>
            <w:r w:rsidRPr="007308CB">
              <w:rPr>
                <w:rFonts w:ascii="Aparajita" w:hAnsi="Aparajita" w:cs="Aparajita"/>
              </w:rPr>
              <w:t>24</w:t>
            </w:r>
          </w:p>
        </w:tc>
        <w:tc>
          <w:tcPr>
            <w:tcW w:w="848" w:type="pct"/>
          </w:tcPr>
          <w:p w:rsidR="005E1002" w:rsidRPr="007308CB" w:rsidRDefault="005E1002" w:rsidP="007308CB">
            <w:pPr>
              <w:pStyle w:val="NoSpacing"/>
              <w:rPr>
                <w:rFonts w:ascii="Aparajita" w:hAnsi="Aparajita" w:cs="Aparajita"/>
              </w:rPr>
            </w:pPr>
            <w:r w:rsidRPr="007308CB">
              <w:rPr>
                <w:rFonts w:ascii="Aparajita" w:hAnsi="Aparajita" w:cs="Aparajita"/>
              </w:rPr>
              <w:t>12</w:t>
            </w:r>
          </w:p>
        </w:tc>
        <w:tc>
          <w:tcPr>
            <w:tcW w:w="848" w:type="pct"/>
          </w:tcPr>
          <w:p w:rsidR="005E1002" w:rsidRPr="007308CB" w:rsidRDefault="005E1002" w:rsidP="007308CB">
            <w:pPr>
              <w:pStyle w:val="NoSpacing"/>
              <w:rPr>
                <w:rFonts w:ascii="Aparajita" w:hAnsi="Aparajita" w:cs="Aparajita"/>
              </w:rPr>
            </w:pPr>
            <w:r w:rsidRPr="007308CB">
              <w:rPr>
                <w:rFonts w:ascii="Aparajita" w:hAnsi="Aparajita" w:cs="Aparajita"/>
              </w:rPr>
              <w:t>4</w:t>
            </w:r>
          </w:p>
        </w:tc>
        <w:tc>
          <w:tcPr>
            <w:tcW w:w="848" w:type="pct"/>
          </w:tcPr>
          <w:p w:rsidR="005E1002" w:rsidRPr="007308CB" w:rsidRDefault="005E1002" w:rsidP="007308CB">
            <w:pPr>
              <w:pStyle w:val="NoSpacing"/>
              <w:rPr>
                <w:rFonts w:ascii="Aparajita" w:hAnsi="Aparajita" w:cs="Aparajita"/>
              </w:rPr>
            </w:pPr>
            <w:r w:rsidRPr="007308CB">
              <w:rPr>
                <w:rFonts w:ascii="Aparajita" w:hAnsi="Aparajita" w:cs="Aparajita"/>
              </w:rPr>
              <w:t>2</w:t>
            </w:r>
          </w:p>
        </w:tc>
      </w:tr>
      <w:tr w:rsidR="005E1002" w:rsidRPr="007308CB" w:rsidTr="005E1002">
        <w:trPr>
          <w:trHeight w:val="638"/>
        </w:trPr>
        <w:tc>
          <w:tcPr>
            <w:tcW w:w="1649" w:type="pct"/>
          </w:tcPr>
          <w:p w:rsidR="005E1002" w:rsidRPr="007308CB" w:rsidRDefault="005E1002" w:rsidP="007308CB">
            <w:pPr>
              <w:pStyle w:val="NoSpacing"/>
              <w:rPr>
                <w:rFonts w:ascii="Aparajita" w:hAnsi="Aparajita" w:cs="Aparajita"/>
                <w:bCs/>
              </w:rPr>
            </w:pPr>
            <w:r w:rsidRPr="007308CB">
              <w:rPr>
                <w:rFonts w:ascii="Aparajita" w:hAnsi="Aparajita" w:cs="Aparajita"/>
                <w:bCs/>
              </w:rPr>
              <w:t>Basal Ganglia Association, Mysore</w:t>
            </w:r>
          </w:p>
        </w:tc>
        <w:tc>
          <w:tcPr>
            <w:tcW w:w="805" w:type="pct"/>
          </w:tcPr>
          <w:p w:rsidR="005E1002" w:rsidRPr="007308CB" w:rsidRDefault="005E1002" w:rsidP="007308CB">
            <w:pPr>
              <w:pStyle w:val="NoSpacing"/>
              <w:rPr>
                <w:rFonts w:ascii="Aparajita" w:hAnsi="Aparajita" w:cs="Aparajita"/>
              </w:rPr>
            </w:pPr>
            <w:r w:rsidRPr="007308CB">
              <w:rPr>
                <w:rFonts w:ascii="Aparajita" w:hAnsi="Aparajita" w:cs="Aparajita"/>
              </w:rPr>
              <w:t>14</w:t>
            </w:r>
          </w:p>
        </w:tc>
        <w:tc>
          <w:tcPr>
            <w:tcW w:w="848" w:type="pct"/>
          </w:tcPr>
          <w:p w:rsidR="005E1002" w:rsidRPr="007308CB" w:rsidRDefault="005E1002" w:rsidP="007308CB">
            <w:pPr>
              <w:pStyle w:val="NoSpacing"/>
              <w:rPr>
                <w:rFonts w:ascii="Aparajita" w:hAnsi="Aparajita" w:cs="Aparajita"/>
              </w:rPr>
            </w:pPr>
            <w:r w:rsidRPr="007308CB">
              <w:rPr>
                <w:rFonts w:ascii="Aparajita" w:hAnsi="Aparajita" w:cs="Aparajita"/>
              </w:rPr>
              <w:t>2</w:t>
            </w:r>
          </w:p>
        </w:tc>
        <w:tc>
          <w:tcPr>
            <w:tcW w:w="848" w:type="pct"/>
          </w:tcPr>
          <w:p w:rsidR="005E1002" w:rsidRPr="007308CB" w:rsidRDefault="005E1002" w:rsidP="007308CB">
            <w:pPr>
              <w:pStyle w:val="NoSpacing"/>
              <w:rPr>
                <w:rFonts w:ascii="Aparajita" w:hAnsi="Aparajita" w:cs="Aparajita"/>
              </w:rPr>
            </w:pPr>
            <w:r w:rsidRPr="007308CB">
              <w:rPr>
                <w:rFonts w:ascii="Aparajita" w:hAnsi="Aparajita" w:cs="Aparajita"/>
              </w:rPr>
              <w:t>0</w:t>
            </w:r>
          </w:p>
        </w:tc>
        <w:tc>
          <w:tcPr>
            <w:tcW w:w="848" w:type="pct"/>
          </w:tcPr>
          <w:p w:rsidR="005E1002" w:rsidRPr="007308CB" w:rsidRDefault="005E1002" w:rsidP="007308CB">
            <w:pPr>
              <w:pStyle w:val="NoSpacing"/>
              <w:rPr>
                <w:rFonts w:ascii="Aparajita" w:hAnsi="Aparajita" w:cs="Aparajita"/>
              </w:rPr>
            </w:pPr>
            <w:r w:rsidRPr="007308CB">
              <w:rPr>
                <w:rFonts w:ascii="Aparajita" w:hAnsi="Aparajita" w:cs="Aparajita"/>
              </w:rPr>
              <w:t>12</w:t>
            </w:r>
          </w:p>
        </w:tc>
      </w:tr>
      <w:tr w:rsidR="005E1002" w:rsidRPr="007308CB" w:rsidTr="005E1002">
        <w:tc>
          <w:tcPr>
            <w:tcW w:w="1649" w:type="pct"/>
          </w:tcPr>
          <w:p w:rsidR="005E1002" w:rsidRPr="007308CB" w:rsidRDefault="005E1002" w:rsidP="007308CB">
            <w:pPr>
              <w:pStyle w:val="NoSpacing"/>
              <w:rPr>
                <w:rFonts w:ascii="Aparajita" w:hAnsi="Aparajita" w:cs="Aparajita"/>
                <w:bCs/>
              </w:rPr>
            </w:pPr>
            <w:r w:rsidRPr="007308CB">
              <w:rPr>
                <w:rFonts w:ascii="Aparajita" w:hAnsi="Aparajita" w:cs="Aparajita"/>
                <w:bCs/>
              </w:rPr>
              <w:t>Nirashrithara Parihara Kendra, Mysore</w:t>
            </w:r>
          </w:p>
        </w:tc>
        <w:tc>
          <w:tcPr>
            <w:tcW w:w="805" w:type="pct"/>
          </w:tcPr>
          <w:p w:rsidR="005E1002" w:rsidRPr="007308CB" w:rsidRDefault="005E1002" w:rsidP="007308CB">
            <w:pPr>
              <w:pStyle w:val="NoSpacing"/>
              <w:rPr>
                <w:rFonts w:ascii="Aparajita" w:hAnsi="Aparajita" w:cs="Aparajita"/>
              </w:rPr>
            </w:pPr>
            <w:r w:rsidRPr="007308CB">
              <w:rPr>
                <w:rFonts w:ascii="Aparajita" w:hAnsi="Aparajita" w:cs="Aparajita"/>
              </w:rPr>
              <w:t>32</w:t>
            </w:r>
          </w:p>
        </w:tc>
        <w:tc>
          <w:tcPr>
            <w:tcW w:w="848" w:type="pct"/>
          </w:tcPr>
          <w:p w:rsidR="005E1002" w:rsidRPr="007308CB" w:rsidRDefault="005E1002" w:rsidP="007308CB">
            <w:pPr>
              <w:pStyle w:val="NoSpacing"/>
              <w:rPr>
                <w:rFonts w:ascii="Aparajita" w:hAnsi="Aparajita" w:cs="Aparajita"/>
              </w:rPr>
            </w:pPr>
            <w:r w:rsidRPr="007308CB">
              <w:rPr>
                <w:rFonts w:ascii="Aparajita" w:hAnsi="Aparajita" w:cs="Aparajita"/>
              </w:rPr>
              <w:t>8</w:t>
            </w:r>
          </w:p>
        </w:tc>
        <w:tc>
          <w:tcPr>
            <w:tcW w:w="848" w:type="pct"/>
          </w:tcPr>
          <w:p w:rsidR="005E1002" w:rsidRPr="007308CB" w:rsidRDefault="005E1002" w:rsidP="007308CB">
            <w:pPr>
              <w:pStyle w:val="NoSpacing"/>
              <w:rPr>
                <w:rFonts w:ascii="Aparajita" w:hAnsi="Aparajita" w:cs="Aparajita"/>
              </w:rPr>
            </w:pPr>
            <w:r w:rsidRPr="007308CB">
              <w:rPr>
                <w:rFonts w:ascii="Aparajita" w:hAnsi="Aparajita" w:cs="Aparajita"/>
              </w:rPr>
              <w:t>0</w:t>
            </w:r>
          </w:p>
        </w:tc>
        <w:tc>
          <w:tcPr>
            <w:tcW w:w="848" w:type="pct"/>
          </w:tcPr>
          <w:p w:rsidR="005E1002" w:rsidRPr="007308CB" w:rsidRDefault="005E1002" w:rsidP="007308CB">
            <w:pPr>
              <w:pStyle w:val="NoSpacing"/>
              <w:rPr>
                <w:rFonts w:ascii="Aparajita" w:hAnsi="Aparajita" w:cs="Aparajita"/>
              </w:rPr>
            </w:pPr>
            <w:r w:rsidRPr="007308CB">
              <w:rPr>
                <w:rFonts w:ascii="Aparajita" w:hAnsi="Aparajita" w:cs="Aparajita"/>
              </w:rPr>
              <w:t>7</w:t>
            </w:r>
          </w:p>
        </w:tc>
      </w:tr>
      <w:tr w:rsidR="005E1002" w:rsidRPr="007308CB" w:rsidTr="005E1002">
        <w:tc>
          <w:tcPr>
            <w:tcW w:w="1649" w:type="pct"/>
          </w:tcPr>
          <w:p w:rsidR="005E1002" w:rsidRPr="007308CB" w:rsidRDefault="005E1002" w:rsidP="007308CB">
            <w:pPr>
              <w:pStyle w:val="NoSpacing"/>
              <w:rPr>
                <w:rFonts w:ascii="Aparajita" w:hAnsi="Aparajita" w:cs="Aparajita"/>
                <w:bCs/>
              </w:rPr>
            </w:pPr>
            <w:r w:rsidRPr="007308CB">
              <w:rPr>
                <w:rFonts w:ascii="Aparajita" w:hAnsi="Aparajita" w:cs="Aparajita"/>
                <w:bCs/>
              </w:rPr>
              <w:t>Little sisters for the poor, Mysore</w:t>
            </w:r>
          </w:p>
        </w:tc>
        <w:tc>
          <w:tcPr>
            <w:tcW w:w="805" w:type="pct"/>
          </w:tcPr>
          <w:p w:rsidR="005E1002" w:rsidRPr="007308CB" w:rsidRDefault="005E1002" w:rsidP="007308CB">
            <w:pPr>
              <w:pStyle w:val="NoSpacing"/>
              <w:rPr>
                <w:rFonts w:ascii="Aparajita" w:hAnsi="Aparajita" w:cs="Aparajita"/>
              </w:rPr>
            </w:pPr>
            <w:r w:rsidRPr="007308CB">
              <w:rPr>
                <w:rFonts w:ascii="Aparajita" w:hAnsi="Aparajita" w:cs="Aparajita"/>
              </w:rPr>
              <w:t>95</w:t>
            </w:r>
          </w:p>
        </w:tc>
        <w:tc>
          <w:tcPr>
            <w:tcW w:w="848" w:type="pct"/>
          </w:tcPr>
          <w:p w:rsidR="005E1002" w:rsidRPr="007308CB" w:rsidRDefault="005E1002" w:rsidP="007308CB">
            <w:pPr>
              <w:pStyle w:val="NoSpacing"/>
              <w:rPr>
                <w:rFonts w:ascii="Aparajita" w:hAnsi="Aparajita" w:cs="Aparajita"/>
              </w:rPr>
            </w:pPr>
            <w:r w:rsidRPr="007308CB">
              <w:rPr>
                <w:rFonts w:ascii="Aparajita" w:hAnsi="Aparajita" w:cs="Aparajita"/>
              </w:rPr>
              <w:t>50</w:t>
            </w:r>
          </w:p>
        </w:tc>
        <w:tc>
          <w:tcPr>
            <w:tcW w:w="848" w:type="pct"/>
          </w:tcPr>
          <w:p w:rsidR="005E1002" w:rsidRPr="007308CB" w:rsidRDefault="005E1002" w:rsidP="007308CB">
            <w:pPr>
              <w:pStyle w:val="NoSpacing"/>
              <w:rPr>
                <w:rFonts w:ascii="Aparajita" w:hAnsi="Aparajita" w:cs="Aparajita"/>
              </w:rPr>
            </w:pPr>
            <w:r w:rsidRPr="007308CB">
              <w:rPr>
                <w:rFonts w:ascii="Aparajita" w:hAnsi="Aparajita" w:cs="Aparajita"/>
              </w:rPr>
              <w:t>0</w:t>
            </w:r>
          </w:p>
        </w:tc>
        <w:tc>
          <w:tcPr>
            <w:tcW w:w="848" w:type="pct"/>
          </w:tcPr>
          <w:p w:rsidR="005E1002" w:rsidRPr="007308CB" w:rsidRDefault="005E1002" w:rsidP="007308CB">
            <w:pPr>
              <w:pStyle w:val="NoSpacing"/>
              <w:rPr>
                <w:rFonts w:ascii="Aparajita" w:hAnsi="Aparajita" w:cs="Aparajita"/>
              </w:rPr>
            </w:pPr>
            <w:r w:rsidRPr="007308CB">
              <w:rPr>
                <w:rFonts w:ascii="Aparajita" w:hAnsi="Aparajita" w:cs="Aparajita"/>
              </w:rPr>
              <w:t>2</w:t>
            </w:r>
          </w:p>
        </w:tc>
      </w:tr>
      <w:tr w:rsidR="005E1002" w:rsidRPr="007308CB" w:rsidTr="005E1002">
        <w:tc>
          <w:tcPr>
            <w:tcW w:w="1649" w:type="pct"/>
          </w:tcPr>
          <w:p w:rsidR="005E1002" w:rsidRPr="007308CB" w:rsidRDefault="005E1002" w:rsidP="007308CB">
            <w:pPr>
              <w:pStyle w:val="NoSpacing"/>
              <w:rPr>
                <w:rFonts w:ascii="Aparajita" w:hAnsi="Aparajita" w:cs="Aparajita"/>
                <w:bCs/>
              </w:rPr>
            </w:pPr>
            <w:r w:rsidRPr="007308CB">
              <w:rPr>
                <w:rFonts w:ascii="Aparajita" w:hAnsi="Aparajita" w:cs="Aparajita"/>
                <w:bCs/>
              </w:rPr>
              <w:t>Belakuvastalyadhama-Aid the aged, Mysore</w:t>
            </w:r>
          </w:p>
        </w:tc>
        <w:tc>
          <w:tcPr>
            <w:tcW w:w="805" w:type="pct"/>
          </w:tcPr>
          <w:p w:rsidR="005E1002" w:rsidRPr="007308CB" w:rsidRDefault="005E1002" w:rsidP="007308CB">
            <w:pPr>
              <w:pStyle w:val="NoSpacing"/>
              <w:rPr>
                <w:rFonts w:ascii="Aparajita" w:hAnsi="Aparajita" w:cs="Aparajita"/>
              </w:rPr>
            </w:pPr>
            <w:r w:rsidRPr="007308CB">
              <w:rPr>
                <w:rFonts w:ascii="Aparajita" w:hAnsi="Aparajita" w:cs="Aparajita"/>
              </w:rPr>
              <w:t>5</w:t>
            </w:r>
          </w:p>
        </w:tc>
        <w:tc>
          <w:tcPr>
            <w:tcW w:w="848" w:type="pct"/>
          </w:tcPr>
          <w:p w:rsidR="005E1002" w:rsidRPr="007308CB" w:rsidRDefault="005E1002" w:rsidP="007308CB">
            <w:pPr>
              <w:pStyle w:val="NoSpacing"/>
              <w:rPr>
                <w:rFonts w:ascii="Aparajita" w:hAnsi="Aparajita" w:cs="Aparajita"/>
              </w:rPr>
            </w:pPr>
            <w:r w:rsidRPr="007308CB">
              <w:rPr>
                <w:rFonts w:ascii="Aparajita" w:hAnsi="Aparajita" w:cs="Aparajita"/>
              </w:rPr>
              <w:t>1</w:t>
            </w:r>
          </w:p>
        </w:tc>
        <w:tc>
          <w:tcPr>
            <w:tcW w:w="848" w:type="pct"/>
          </w:tcPr>
          <w:p w:rsidR="005E1002" w:rsidRPr="007308CB" w:rsidRDefault="005E1002" w:rsidP="007308CB">
            <w:pPr>
              <w:pStyle w:val="NoSpacing"/>
              <w:rPr>
                <w:rFonts w:ascii="Aparajita" w:hAnsi="Aparajita" w:cs="Aparajita"/>
              </w:rPr>
            </w:pPr>
            <w:r w:rsidRPr="007308CB">
              <w:rPr>
                <w:rFonts w:ascii="Aparajita" w:hAnsi="Aparajita" w:cs="Aparajita"/>
              </w:rPr>
              <w:t>0</w:t>
            </w:r>
          </w:p>
        </w:tc>
        <w:tc>
          <w:tcPr>
            <w:tcW w:w="848" w:type="pct"/>
          </w:tcPr>
          <w:p w:rsidR="005E1002" w:rsidRPr="007308CB" w:rsidRDefault="005E1002" w:rsidP="007308CB">
            <w:pPr>
              <w:pStyle w:val="NoSpacing"/>
              <w:rPr>
                <w:rFonts w:ascii="Aparajita" w:hAnsi="Aparajita" w:cs="Aparajita"/>
              </w:rPr>
            </w:pPr>
            <w:r w:rsidRPr="007308CB">
              <w:rPr>
                <w:rFonts w:ascii="Aparajita" w:hAnsi="Aparajita" w:cs="Aparajita"/>
              </w:rPr>
              <w:t>1</w:t>
            </w:r>
          </w:p>
        </w:tc>
      </w:tr>
      <w:tr w:rsidR="005E1002" w:rsidRPr="007308CB" w:rsidTr="005E1002">
        <w:tc>
          <w:tcPr>
            <w:tcW w:w="1649" w:type="pct"/>
          </w:tcPr>
          <w:p w:rsidR="005E1002" w:rsidRPr="007308CB" w:rsidRDefault="005E1002" w:rsidP="007308CB">
            <w:pPr>
              <w:pStyle w:val="NoSpacing"/>
              <w:rPr>
                <w:rFonts w:ascii="Aparajita" w:hAnsi="Aparajita" w:cs="Aparajita"/>
              </w:rPr>
            </w:pPr>
            <w:r w:rsidRPr="007308CB">
              <w:rPr>
                <w:rFonts w:ascii="Aparajita" w:hAnsi="Aparajita" w:cs="Aparajita"/>
                <w:bCs/>
              </w:rPr>
              <w:t xml:space="preserve">Total </w:t>
            </w:r>
          </w:p>
        </w:tc>
        <w:tc>
          <w:tcPr>
            <w:tcW w:w="805" w:type="pct"/>
          </w:tcPr>
          <w:p w:rsidR="005E1002" w:rsidRPr="007308CB" w:rsidRDefault="005E1002" w:rsidP="007308CB">
            <w:pPr>
              <w:pStyle w:val="NoSpacing"/>
              <w:rPr>
                <w:rFonts w:ascii="Aparajita" w:hAnsi="Aparajita" w:cs="Aparajita"/>
              </w:rPr>
            </w:pPr>
            <w:r w:rsidRPr="007308CB">
              <w:rPr>
                <w:rFonts w:ascii="Aparajita" w:hAnsi="Aparajita" w:cs="Aparajita"/>
              </w:rPr>
              <w:t>170</w:t>
            </w:r>
          </w:p>
        </w:tc>
        <w:tc>
          <w:tcPr>
            <w:tcW w:w="848" w:type="pct"/>
          </w:tcPr>
          <w:p w:rsidR="005E1002" w:rsidRPr="007308CB" w:rsidRDefault="005E1002" w:rsidP="007308CB">
            <w:pPr>
              <w:pStyle w:val="NoSpacing"/>
              <w:rPr>
                <w:rFonts w:ascii="Aparajita" w:hAnsi="Aparajita" w:cs="Aparajita"/>
              </w:rPr>
            </w:pPr>
            <w:r w:rsidRPr="007308CB">
              <w:rPr>
                <w:rFonts w:ascii="Aparajita" w:hAnsi="Aparajita" w:cs="Aparajita"/>
              </w:rPr>
              <w:t>73</w:t>
            </w:r>
          </w:p>
        </w:tc>
        <w:tc>
          <w:tcPr>
            <w:tcW w:w="848" w:type="pct"/>
          </w:tcPr>
          <w:p w:rsidR="005E1002" w:rsidRPr="007308CB" w:rsidRDefault="005E1002" w:rsidP="007308CB">
            <w:pPr>
              <w:pStyle w:val="NoSpacing"/>
              <w:rPr>
                <w:rFonts w:ascii="Aparajita" w:hAnsi="Aparajita" w:cs="Aparajita"/>
              </w:rPr>
            </w:pPr>
            <w:r w:rsidRPr="007308CB">
              <w:rPr>
                <w:rFonts w:ascii="Aparajita" w:hAnsi="Aparajita" w:cs="Aparajita"/>
              </w:rPr>
              <w:t>4</w:t>
            </w:r>
          </w:p>
        </w:tc>
        <w:tc>
          <w:tcPr>
            <w:tcW w:w="848" w:type="pct"/>
          </w:tcPr>
          <w:p w:rsidR="005E1002" w:rsidRPr="007308CB" w:rsidRDefault="005E1002" w:rsidP="007308CB">
            <w:pPr>
              <w:pStyle w:val="NoSpacing"/>
              <w:rPr>
                <w:rFonts w:ascii="Aparajita" w:hAnsi="Aparajita" w:cs="Aparajita"/>
              </w:rPr>
            </w:pPr>
            <w:r w:rsidRPr="007308CB">
              <w:rPr>
                <w:rFonts w:ascii="Aparajita" w:hAnsi="Aparajita" w:cs="Aparajita"/>
              </w:rPr>
              <w:t>25</w:t>
            </w:r>
          </w:p>
        </w:tc>
      </w:tr>
    </w:tbl>
    <w:p w:rsidR="00760BB5" w:rsidRPr="007308CB" w:rsidRDefault="00760BB5" w:rsidP="007308CB">
      <w:pPr>
        <w:spacing w:after="0" w:line="360" w:lineRule="auto"/>
        <w:ind w:left="360"/>
        <w:jc w:val="both"/>
        <w:rPr>
          <w:rFonts w:ascii="Aparajita" w:hAnsi="Aparajita" w:cs="Aparajita"/>
          <w:b/>
          <w:sz w:val="24"/>
          <w:szCs w:val="24"/>
        </w:rPr>
      </w:pPr>
    </w:p>
    <w:p w:rsidR="005471CA" w:rsidRPr="007308CB" w:rsidRDefault="005471CA" w:rsidP="007308CB">
      <w:pPr>
        <w:spacing w:after="0" w:line="360" w:lineRule="auto"/>
        <w:ind w:left="360"/>
        <w:jc w:val="both"/>
        <w:rPr>
          <w:rFonts w:ascii="Aparajita" w:hAnsi="Aparajita" w:cs="Aparajita"/>
          <w:b/>
          <w:sz w:val="24"/>
          <w:szCs w:val="24"/>
        </w:rPr>
      </w:pPr>
    </w:p>
    <w:p w:rsidR="005471CA" w:rsidRPr="007308CB" w:rsidRDefault="005471CA" w:rsidP="007308CB">
      <w:pPr>
        <w:spacing w:after="0" w:line="360" w:lineRule="auto"/>
        <w:ind w:left="360"/>
        <w:jc w:val="both"/>
        <w:rPr>
          <w:rFonts w:ascii="Aparajita" w:hAnsi="Aparajita" w:cs="Aparajita"/>
          <w:b/>
          <w:sz w:val="24"/>
          <w:szCs w:val="24"/>
        </w:rPr>
      </w:pPr>
      <w:r w:rsidRPr="007308CB">
        <w:rPr>
          <w:rFonts w:ascii="Aparajita" w:hAnsi="Aparajita" w:cs="Aparajita"/>
          <w:b/>
          <w:noProof/>
          <w:sz w:val="24"/>
          <w:szCs w:val="24"/>
          <w:lang w:val="en-IN" w:eastAsia="en-IN"/>
        </w:rPr>
        <w:drawing>
          <wp:inline distT="0" distB="0" distL="0" distR="0">
            <wp:extent cx="1331595" cy="1163320"/>
            <wp:effectExtent l="19050" t="0" r="1905" b="0"/>
            <wp:docPr id="3"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1" cstate="print"/>
                    <a:srcRect/>
                    <a:stretch>
                      <a:fillRect/>
                    </a:stretch>
                  </pic:blipFill>
                  <pic:spPr bwMode="auto">
                    <a:xfrm>
                      <a:off x="0" y="0"/>
                      <a:ext cx="1331595" cy="1163320"/>
                    </a:xfrm>
                    <a:prstGeom prst="rect">
                      <a:avLst/>
                    </a:prstGeom>
                    <a:noFill/>
                    <a:ln w="9525">
                      <a:noFill/>
                      <a:miter lim="800000"/>
                      <a:headEnd/>
                      <a:tailEnd/>
                    </a:ln>
                  </pic:spPr>
                </pic:pic>
              </a:graphicData>
            </a:graphic>
          </wp:inline>
        </w:drawing>
      </w:r>
      <w:r w:rsidRPr="007308CB">
        <w:rPr>
          <w:rFonts w:ascii="Aparajita" w:hAnsi="Aparajita" w:cs="Aparajita"/>
          <w:b/>
          <w:noProof/>
          <w:sz w:val="24"/>
          <w:szCs w:val="24"/>
          <w:lang w:val="en-IN" w:eastAsia="en-IN"/>
        </w:rPr>
        <w:drawing>
          <wp:inline distT="0" distB="0" distL="0" distR="0">
            <wp:extent cx="1331513" cy="1126541"/>
            <wp:effectExtent l="19050" t="0" r="1987" b="0"/>
            <wp:docPr id="4"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2" cstate="print">
                      <a:lum bright="10000"/>
                    </a:blip>
                    <a:srcRect/>
                    <a:stretch>
                      <a:fillRect/>
                    </a:stretch>
                  </pic:blipFill>
                  <pic:spPr bwMode="auto">
                    <a:xfrm>
                      <a:off x="0" y="0"/>
                      <a:ext cx="1331595" cy="1126610"/>
                    </a:xfrm>
                    <a:prstGeom prst="rect">
                      <a:avLst/>
                    </a:prstGeom>
                    <a:noFill/>
                    <a:ln w="9525">
                      <a:noFill/>
                      <a:miter lim="800000"/>
                      <a:headEnd/>
                      <a:tailEnd/>
                    </a:ln>
                  </pic:spPr>
                </pic:pic>
              </a:graphicData>
            </a:graphic>
          </wp:inline>
        </w:drawing>
      </w:r>
      <w:r w:rsidRPr="007308CB">
        <w:rPr>
          <w:rFonts w:ascii="Aparajita" w:hAnsi="Aparajita" w:cs="Aparajita"/>
          <w:b/>
          <w:noProof/>
          <w:sz w:val="24"/>
          <w:szCs w:val="24"/>
          <w:lang w:val="en-IN" w:eastAsia="en-IN"/>
        </w:rPr>
        <w:drawing>
          <wp:inline distT="0" distB="0" distL="0" distR="0">
            <wp:extent cx="1411518" cy="1163117"/>
            <wp:effectExtent l="19050" t="0" r="0" b="0"/>
            <wp:docPr id="5"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3" cstate="print">
                      <a:lum bright="10000"/>
                    </a:blip>
                    <a:srcRect/>
                    <a:stretch>
                      <a:fillRect/>
                    </a:stretch>
                  </pic:blipFill>
                  <pic:spPr bwMode="auto">
                    <a:xfrm>
                      <a:off x="0" y="0"/>
                      <a:ext cx="1411605" cy="1163189"/>
                    </a:xfrm>
                    <a:prstGeom prst="rect">
                      <a:avLst/>
                    </a:prstGeom>
                    <a:noFill/>
                    <a:ln w="9525">
                      <a:noFill/>
                      <a:miter lim="800000"/>
                      <a:headEnd/>
                      <a:tailEnd/>
                    </a:ln>
                  </pic:spPr>
                </pic:pic>
              </a:graphicData>
            </a:graphic>
          </wp:inline>
        </w:drawing>
      </w:r>
      <w:r w:rsidRPr="007308CB">
        <w:rPr>
          <w:rFonts w:ascii="Aparajita" w:hAnsi="Aparajita" w:cs="Aparajita"/>
          <w:b/>
          <w:noProof/>
          <w:sz w:val="24"/>
          <w:szCs w:val="24"/>
          <w:lang w:val="en-IN" w:eastAsia="en-IN"/>
        </w:rPr>
        <w:drawing>
          <wp:inline distT="0" distB="0" distL="0" distR="0">
            <wp:extent cx="1382395" cy="1236345"/>
            <wp:effectExtent l="19050" t="0" r="8255" b="0"/>
            <wp:docPr id="6"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4" cstate="print"/>
                    <a:srcRect/>
                    <a:stretch>
                      <a:fillRect/>
                    </a:stretch>
                  </pic:blipFill>
                  <pic:spPr bwMode="auto">
                    <a:xfrm>
                      <a:off x="0" y="0"/>
                      <a:ext cx="1382395" cy="1236345"/>
                    </a:xfrm>
                    <a:prstGeom prst="rect">
                      <a:avLst/>
                    </a:prstGeom>
                    <a:noFill/>
                    <a:ln w="9525">
                      <a:noFill/>
                      <a:miter lim="800000"/>
                      <a:headEnd/>
                      <a:tailEnd/>
                    </a:ln>
                  </pic:spPr>
                </pic:pic>
              </a:graphicData>
            </a:graphic>
          </wp:inline>
        </w:drawing>
      </w:r>
    </w:p>
    <w:p w:rsidR="005471CA" w:rsidRPr="007308CB" w:rsidRDefault="005471CA" w:rsidP="007308CB">
      <w:pPr>
        <w:spacing w:after="0" w:line="360" w:lineRule="auto"/>
        <w:ind w:left="360"/>
        <w:jc w:val="both"/>
        <w:rPr>
          <w:rFonts w:ascii="Aparajita" w:hAnsi="Aparajita" w:cs="Aparajita"/>
          <w:b/>
          <w:sz w:val="24"/>
          <w:szCs w:val="24"/>
        </w:rPr>
      </w:pPr>
      <w:r w:rsidRPr="007308CB">
        <w:rPr>
          <w:rFonts w:ascii="Aparajita" w:hAnsi="Aparajita" w:cs="Aparajita"/>
          <w:b/>
          <w:sz w:val="24"/>
          <w:szCs w:val="24"/>
        </w:rPr>
        <w:t xml:space="preserve">Elderly Screening </w:t>
      </w:r>
    </w:p>
    <w:p w:rsidR="00760BB5" w:rsidRPr="007308CB" w:rsidRDefault="005471CA" w:rsidP="007308CB">
      <w:pPr>
        <w:spacing w:after="0" w:line="360" w:lineRule="auto"/>
        <w:jc w:val="both"/>
        <w:rPr>
          <w:rFonts w:ascii="Aparajita" w:eastAsia="Calibri" w:hAnsi="Aparajita" w:cs="Aparajita"/>
          <w:b/>
          <w:sz w:val="24"/>
          <w:szCs w:val="24"/>
        </w:rPr>
      </w:pPr>
      <w:r w:rsidRPr="007308CB">
        <w:rPr>
          <w:rFonts w:ascii="Aparajita" w:eastAsia="Calibri" w:hAnsi="Aparajita" w:cs="Aparajita"/>
          <w:b/>
          <w:sz w:val="24"/>
          <w:szCs w:val="24"/>
        </w:rPr>
        <w:t xml:space="preserve">Camp based Screening </w:t>
      </w:r>
    </w:p>
    <w:p w:rsidR="005B2907" w:rsidRPr="007308CB" w:rsidRDefault="005B2907" w:rsidP="007308CB">
      <w:pPr>
        <w:spacing w:after="0" w:line="360" w:lineRule="auto"/>
        <w:jc w:val="both"/>
        <w:rPr>
          <w:rFonts w:ascii="Aparajita" w:eastAsia="Calibri" w:hAnsi="Aparajita" w:cs="Aparajita"/>
          <w:sz w:val="24"/>
          <w:szCs w:val="24"/>
        </w:rPr>
      </w:pPr>
      <w:r w:rsidRPr="007308CB">
        <w:rPr>
          <w:rFonts w:ascii="Aparajita" w:eastAsia="Calibri" w:hAnsi="Aparajita" w:cs="Aparajita"/>
          <w:sz w:val="24"/>
          <w:szCs w:val="24"/>
        </w:rPr>
        <w:t>The Institute organized nine</w:t>
      </w:r>
      <w:r w:rsidR="00CF7BEA" w:rsidRPr="007308CB">
        <w:rPr>
          <w:rFonts w:ascii="Aparajita" w:eastAsia="Calibri" w:hAnsi="Aparajita" w:cs="Aparajita"/>
          <w:sz w:val="24"/>
          <w:szCs w:val="24"/>
        </w:rPr>
        <w:t xml:space="preserve"> </w:t>
      </w:r>
      <w:r w:rsidRPr="007308CB">
        <w:rPr>
          <w:rFonts w:ascii="Aparajita" w:eastAsia="Calibri" w:hAnsi="Aparajita" w:cs="Aparajita"/>
          <w:sz w:val="24"/>
          <w:szCs w:val="24"/>
        </w:rPr>
        <w:t xml:space="preserve">camps in various localities </w:t>
      </w:r>
      <w:r w:rsidR="005471CA" w:rsidRPr="007308CB">
        <w:rPr>
          <w:rFonts w:ascii="Aparajita" w:eastAsia="Calibri" w:hAnsi="Aparajita" w:cs="Aparajita"/>
          <w:sz w:val="24"/>
          <w:szCs w:val="24"/>
        </w:rPr>
        <w:t xml:space="preserve">across the country </w:t>
      </w:r>
      <w:r w:rsidRPr="007308CB">
        <w:rPr>
          <w:rFonts w:ascii="Aparajita" w:eastAsia="Calibri" w:hAnsi="Aparajita" w:cs="Aparajita"/>
          <w:sz w:val="24"/>
          <w:szCs w:val="24"/>
        </w:rPr>
        <w:t xml:space="preserve">and the expert speech and hearing and allied health professionals from the institute screened </w:t>
      </w:r>
      <w:r w:rsidR="00CF7BEA" w:rsidRPr="007308CB">
        <w:rPr>
          <w:rFonts w:ascii="Aparajita" w:eastAsia="Calibri" w:hAnsi="Aparajita" w:cs="Aparajita"/>
          <w:sz w:val="24"/>
          <w:szCs w:val="24"/>
        </w:rPr>
        <w:t>1812</w:t>
      </w:r>
      <w:r w:rsidRPr="007308CB">
        <w:rPr>
          <w:rFonts w:ascii="Aparajita" w:eastAsia="Calibri" w:hAnsi="Aparajita" w:cs="Aparajita"/>
          <w:sz w:val="24"/>
          <w:szCs w:val="24"/>
        </w:rPr>
        <w:t xml:space="preserve"> persons for communication disorders in the camps. The details are given in table 32. </w:t>
      </w:r>
    </w:p>
    <w:p w:rsidR="005B2907" w:rsidRPr="007308CB" w:rsidRDefault="005B2907" w:rsidP="007308CB">
      <w:pPr>
        <w:widowControl w:val="0"/>
        <w:autoSpaceDE w:val="0"/>
        <w:autoSpaceDN w:val="0"/>
        <w:adjustRightInd w:val="0"/>
        <w:spacing w:after="0" w:line="360" w:lineRule="auto"/>
        <w:jc w:val="center"/>
        <w:rPr>
          <w:rFonts w:ascii="Aparajita" w:eastAsia="Calibri" w:hAnsi="Aparajita" w:cs="Aparajita"/>
          <w:sz w:val="24"/>
          <w:szCs w:val="24"/>
        </w:rPr>
      </w:pPr>
      <w:r w:rsidRPr="007308CB">
        <w:rPr>
          <w:rFonts w:ascii="Aparajita" w:eastAsia="Calibri" w:hAnsi="Aparajita" w:cs="Aparajita"/>
          <w:sz w:val="24"/>
          <w:szCs w:val="24"/>
        </w:rPr>
        <w:t>Table 32: Communication disorders screening camps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65"/>
        <w:gridCol w:w="2183"/>
        <w:gridCol w:w="1061"/>
        <w:gridCol w:w="1342"/>
        <w:gridCol w:w="1342"/>
        <w:gridCol w:w="1053"/>
        <w:gridCol w:w="1475"/>
      </w:tblGrid>
      <w:tr w:rsidR="00CF7BEA" w:rsidRPr="007308CB" w:rsidTr="007308CB">
        <w:tc>
          <w:tcPr>
            <w:tcW w:w="695" w:type="pct"/>
            <w:vMerge w:val="restart"/>
            <w:vAlign w:val="center"/>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Place</w:t>
            </w:r>
          </w:p>
        </w:tc>
        <w:tc>
          <w:tcPr>
            <w:tcW w:w="1112" w:type="pct"/>
            <w:vMerge w:val="restart"/>
            <w:vAlign w:val="center"/>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Organizers</w:t>
            </w:r>
          </w:p>
        </w:tc>
        <w:tc>
          <w:tcPr>
            <w:tcW w:w="540" w:type="pct"/>
            <w:vMerge w:val="restart"/>
            <w:vAlign w:val="center"/>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Month</w:t>
            </w:r>
          </w:p>
        </w:tc>
        <w:tc>
          <w:tcPr>
            <w:tcW w:w="683" w:type="pct"/>
            <w:vMerge w:val="restart"/>
            <w:vAlign w:val="center"/>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Total screened/ evaluated</w:t>
            </w:r>
          </w:p>
        </w:tc>
        <w:tc>
          <w:tcPr>
            <w:tcW w:w="1970" w:type="pct"/>
            <w:gridSpan w:val="3"/>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Total identified with communication disorders</w:t>
            </w:r>
          </w:p>
        </w:tc>
      </w:tr>
      <w:tr w:rsidR="00CF7BEA" w:rsidRPr="007308CB" w:rsidTr="007308CB">
        <w:tc>
          <w:tcPr>
            <w:tcW w:w="695" w:type="pct"/>
            <w:vMerge/>
          </w:tcPr>
          <w:p w:rsidR="00CF7BEA" w:rsidRPr="007308CB" w:rsidRDefault="00CF7BEA" w:rsidP="007308CB">
            <w:pPr>
              <w:pStyle w:val="NoSpacing"/>
              <w:rPr>
                <w:rFonts w:ascii="Aparajita" w:hAnsi="Aparajita" w:cs="Aparajita"/>
                <w:i/>
                <w:sz w:val="24"/>
                <w:szCs w:val="24"/>
              </w:rPr>
            </w:pPr>
          </w:p>
        </w:tc>
        <w:tc>
          <w:tcPr>
            <w:tcW w:w="1112" w:type="pct"/>
            <w:vMerge/>
          </w:tcPr>
          <w:p w:rsidR="00CF7BEA" w:rsidRPr="007308CB" w:rsidRDefault="00CF7BEA" w:rsidP="007308CB">
            <w:pPr>
              <w:pStyle w:val="NoSpacing"/>
              <w:rPr>
                <w:rFonts w:ascii="Aparajita" w:hAnsi="Aparajita" w:cs="Aparajita"/>
                <w:i/>
                <w:sz w:val="24"/>
                <w:szCs w:val="24"/>
              </w:rPr>
            </w:pPr>
          </w:p>
        </w:tc>
        <w:tc>
          <w:tcPr>
            <w:tcW w:w="540" w:type="pct"/>
            <w:vMerge/>
          </w:tcPr>
          <w:p w:rsidR="00CF7BEA" w:rsidRPr="007308CB" w:rsidRDefault="00CF7BEA" w:rsidP="007308CB">
            <w:pPr>
              <w:pStyle w:val="NoSpacing"/>
              <w:rPr>
                <w:rFonts w:ascii="Aparajita" w:hAnsi="Aparajita" w:cs="Aparajita"/>
                <w:i/>
                <w:sz w:val="24"/>
                <w:szCs w:val="24"/>
              </w:rPr>
            </w:pPr>
          </w:p>
        </w:tc>
        <w:tc>
          <w:tcPr>
            <w:tcW w:w="683" w:type="pct"/>
            <w:vMerge/>
          </w:tcPr>
          <w:p w:rsidR="00CF7BEA" w:rsidRPr="007308CB" w:rsidRDefault="00CF7BEA" w:rsidP="007308CB">
            <w:pPr>
              <w:pStyle w:val="NoSpacing"/>
              <w:rPr>
                <w:rFonts w:ascii="Aparajita" w:hAnsi="Aparajita" w:cs="Aparajita"/>
                <w:i/>
                <w:sz w:val="24"/>
                <w:szCs w:val="24"/>
              </w:rPr>
            </w:pPr>
          </w:p>
        </w:tc>
        <w:tc>
          <w:tcPr>
            <w:tcW w:w="683"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ENT disorders</w:t>
            </w:r>
          </w:p>
        </w:tc>
        <w:tc>
          <w:tcPr>
            <w:tcW w:w="536"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Hearing loss</w:t>
            </w:r>
          </w:p>
        </w:tc>
        <w:tc>
          <w:tcPr>
            <w:tcW w:w="752"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Speech language Disorders</w:t>
            </w:r>
          </w:p>
        </w:tc>
      </w:tr>
      <w:tr w:rsidR="00CF7BEA" w:rsidRPr="007308CB" w:rsidTr="007308CB">
        <w:tc>
          <w:tcPr>
            <w:tcW w:w="695" w:type="pct"/>
          </w:tcPr>
          <w:p w:rsidR="00CF7BEA" w:rsidRPr="007308CB" w:rsidRDefault="00CF7BEA" w:rsidP="007308CB">
            <w:pPr>
              <w:pStyle w:val="NoSpacing"/>
              <w:rPr>
                <w:rFonts w:ascii="Aparajita" w:hAnsi="Aparajita" w:cs="Aparajita"/>
                <w:i/>
                <w:sz w:val="24"/>
                <w:szCs w:val="24"/>
              </w:rPr>
            </w:pPr>
            <w:r w:rsidRPr="007308CB">
              <w:rPr>
                <w:rFonts w:ascii="Aparajita" w:hAnsi="Aparajita" w:cs="Aparajita"/>
                <w:color w:val="000000"/>
                <w:sz w:val="24"/>
                <w:szCs w:val="24"/>
              </w:rPr>
              <w:t>Hospet</w:t>
            </w:r>
          </w:p>
        </w:tc>
        <w:tc>
          <w:tcPr>
            <w:tcW w:w="1112"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color w:val="000000"/>
                <w:sz w:val="24"/>
                <w:szCs w:val="24"/>
              </w:rPr>
              <w:t>Lions club</w:t>
            </w:r>
          </w:p>
        </w:tc>
        <w:tc>
          <w:tcPr>
            <w:tcW w:w="540"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June 2014</w:t>
            </w:r>
          </w:p>
        </w:tc>
        <w:tc>
          <w:tcPr>
            <w:tcW w:w="683"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393</w:t>
            </w:r>
          </w:p>
        </w:tc>
        <w:tc>
          <w:tcPr>
            <w:tcW w:w="683"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w:t>
            </w:r>
          </w:p>
        </w:tc>
        <w:tc>
          <w:tcPr>
            <w:tcW w:w="536"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263</w:t>
            </w:r>
          </w:p>
        </w:tc>
        <w:tc>
          <w:tcPr>
            <w:tcW w:w="752"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95</w:t>
            </w:r>
          </w:p>
        </w:tc>
      </w:tr>
      <w:tr w:rsidR="00CF7BEA" w:rsidRPr="007308CB" w:rsidTr="007308CB">
        <w:tc>
          <w:tcPr>
            <w:tcW w:w="695" w:type="pct"/>
          </w:tcPr>
          <w:p w:rsidR="00CF7BEA" w:rsidRPr="007308CB" w:rsidRDefault="00CF7BEA" w:rsidP="007308CB">
            <w:pPr>
              <w:pStyle w:val="NoSpacing"/>
              <w:rPr>
                <w:rFonts w:ascii="Aparajita" w:hAnsi="Aparajita" w:cs="Aparajita"/>
                <w:i/>
                <w:sz w:val="24"/>
                <w:szCs w:val="24"/>
              </w:rPr>
            </w:pPr>
            <w:r w:rsidRPr="007308CB">
              <w:rPr>
                <w:rFonts w:ascii="Aparajita" w:hAnsi="Aparajita" w:cs="Aparajita"/>
                <w:sz w:val="24"/>
                <w:szCs w:val="24"/>
              </w:rPr>
              <w:t>Mysore</w:t>
            </w:r>
          </w:p>
        </w:tc>
        <w:tc>
          <w:tcPr>
            <w:tcW w:w="1112"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Mysore City corporation,</w:t>
            </w:r>
          </w:p>
        </w:tc>
        <w:tc>
          <w:tcPr>
            <w:tcW w:w="540"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June 2014</w:t>
            </w:r>
          </w:p>
        </w:tc>
        <w:tc>
          <w:tcPr>
            <w:tcW w:w="683"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126</w:t>
            </w:r>
          </w:p>
        </w:tc>
        <w:tc>
          <w:tcPr>
            <w:tcW w:w="683"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16</w:t>
            </w:r>
          </w:p>
        </w:tc>
        <w:tc>
          <w:tcPr>
            <w:tcW w:w="536"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16</w:t>
            </w:r>
          </w:p>
        </w:tc>
        <w:tc>
          <w:tcPr>
            <w:tcW w:w="752"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72</w:t>
            </w:r>
          </w:p>
        </w:tc>
      </w:tr>
      <w:tr w:rsidR="00CF7BEA" w:rsidRPr="007308CB" w:rsidTr="007308CB">
        <w:tc>
          <w:tcPr>
            <w:tcW w:w="695"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Periyapatna</w:t>
            </w:r>
          </w:p>
        </w:tc>
        <w:tc>
          <w:tcPr>
            <w:tcW w:w="1112"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Deputy Director of public instruction Department, SSA, Mysore,</w:t>
            </w:r>
          </w:p>
        </w:tc>
        <w:tc>
          <w:tcPr>
            <w:tcW w:w="540"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July 2014</w:t>
            </w:r>
          </w:p>
        </w:tc>
        <w:tc>
          <w:tcPr>
            <w:tcW w:w="683"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12</w:t>
            </w:r>
          </w:p>
        </w:tc>
        <w:tc>
          <w:tcPr>
            <w:tcW w:w="683"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w:t>
            </w:r>
          </w:p>
        </w:tc>
        <w:tc>
          <w:tcPr>
            <w:tcW w:w="536"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11</w:t>
            </w:r>
          </w:p>
        </w:tc>
        <w:tc>
          <w:tcPr>
            <w:tcW w:w="752"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w:t>
            </w:r>
          </w:p>
        </w:tc>
      </w:tr>
      <w:tr w:rsidR="00CF7BEA" w:rsidRPr="007308CB" w:rsidTr="007308CB">
        <w:tc>
          <w:tcPr>
            <w:tcW w:w="695"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Mysore</w:t>
            </w:r>
          </w:p>
        </w:tc>
        <w:tc>
          <w:tcPr>
            <w:tcW w:w="1112"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Deputy Director of public instruction Department, SSA, Mysore,</w:t>
            </w:r>
          </w:p>
        </w:tc>
        <w:tc>
          <w:tcPr>
            <w:tcW w:w="540"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July 2014</w:t>
            </w:r>
          </w:p>
        </w:tc>
        <w:tc>
          <w:tcPr>
            <w:tcW w:w="683"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80</w:t>
            </w:r>
          </w:p>
        </w:tc>
        <w:tc>
          <w:tcPr>
            <w:tcW w:w="683"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w:t>
            </w:r>
          </w:p>
        </w:tc>
        <w:tc>
          <w:tcPr>
            <w:tcW w:w="536"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79</w:t>
            </w:r>
          </w:p>
        </w:tc>
        <w:tc>
          <w:tcPr>
            <w:tcW w:w="752"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w:t>
            </w:r>
          </w:p>
        </w:tc>
      </w:tr>
      <w:tr w:rsidR="00CF7BEA" w:rsidRPr="007308CB" w:rsidTr="007308CB">
        <w:tc>
          <w:tcPr>
            <w:tcW w:w="695"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H.D. Kote</w:t>
            </w:r>
          </w:p>
        </w:tc>
        <w:tc>
          <w:tcPr>
            <w:tcW w:w="1112"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 xml:space="preserve">Deputy Director of </w:t>
            </w:r>
            <w:r w:rsidRPr="007308CB">
              <w:rPr>
                <w:rFonts w:ascii="Aparajita" w:hAnsi="Aparajita" w:cs="Aparajita"/>
                <w:sz w:val="24"/>
                <w:szCs w:val="24"/>
              </w:rPr>
              <w:lastRenderedPageBreak/>
              <w:t>public instruction Department, SSA, Mysore,</w:t>
            </w:r>
          </w:p>
        </w:tc>
        <w:tc>
          <w:tcPr>
            <w:tcW w:w="540"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lastRenderedPageBreak/>
              <w:t>July 2014</w:t>
            </w:r>
          </w:p>
        </w:tc>
        <w:tc>
          <w:tcPr>
            <w:tcW w:w="683"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20</w:t>
            </w:r>
          </w:p>
        </w:tc>
        <w:tc>
          <w:tcPr>
            <w:tcW w:w="683"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w:t>
            </w:r>
          </w:p>
        </w:tc>
        <w:tc>
          <w:tcPr>
            <w:tcW w:w="536"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7</w:t>
            </w:r>
          </w:p>
        </w:tc>
        <w:tc>
          <w:tcPr>
            <w:tcW w:w="752"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13</w:t>
            </w:r>
          </w:p>
        </w:tc>
      </w:tr>
      <w:tr w:rsidR="00CF7BEA" w:rsidRPr="007308CB" w:rsidTr="007308CB">
        <w:tc>
          <w:tcPr>
            <w:tcW w:w="695"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lastRenderedPageBreak/>
              <w:t>Hunsur</w:t>
            </w:r>
          </w:p>
        </w:tc>
        <w:tc>
          <w:tcPr>
            <w:tcW w:w="1112"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Deputy Director of public instruction Department, SSA, Mysore,</w:t>
            </w:r>
          </w:p>
        </w:tc>
        <w:tc>
          <w:tcPr>
            <w:tcW w:w="540"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July 2014</w:t>
            </w:r>
          </w:p>
        </w:tc>
        <w:tc>
          <w:tcPr>
            <w:tcW w:w="683"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35</w:t>
            </w:r>
          </w:p>
        </w:tc>
        <w:tc>
          <w:tcPr>
            <w:tcW w:w="683"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w:t>
            </w:r>
          </w:p>
        </w:tc>
        <w:tc>
          <w:tcPr>
            <w:tcW w:w="536"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12</w:t>
            </w:r>
          </w:p>
        </w:tc>
        <w:tc>
          <w:tcPr>
            <w:tcW w:w="752"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23</w:t>
            </w:r>
          </w:p>
        </w:tc>
      </w:tr>
      <w:tr w:rsidR="00CF7BEA" w:rsidRPr="007308CB" w:rsidTr="007308CB">
        <w:tc>
          <w:tcPr>
            <w:tcW w:w="695"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PerambCalicut</w:t>
            </w:r>
          </w:p>
        </w:tc>
        <w:tc>
          <w:tcPr>
            <w:tcW w:w="1112"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Lions club</w:t>
            </w:r>
          </w:p>
        </w:tc>
        <w:tc>
          <w:tcPr>
            <w:tcW w:w="540"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Dec. 2014</w:t>
            </w:r>
          </w:p>
        </w:tc>
        <w:tc>
          <w:tcPr>
            <w:tcW w:w="683"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295</w:t>
            </w:r>
          </w:p>
        </w:tc>
        <w:tc>
          <w:tcPr>
            <w:tcW w:w="683"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8</w:t>
            </w:r>
          </w:p>
        </w:tc>
        <w:tc>
          <w:tcPr>
            <w:tcW w:w="536"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170</w:t>
            </w:r>
          </w:p>
        </w:tc>
        <w:tc>
          <w:tcPr>
            <w:tcW w:w="752"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116</w:t>
            </w:r>
          </w:p>
        </w:tc>
      </w:tr>
      <w:tr w:rsidR="00CF7BEA" w:rsidRPr="007308CB" w:rsidTr="007308CB">
        <w:tc>
          <w:tcPr>
            <w:tcW w:w="695"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 xml:space="preserve">Gujarat </w:t>
            </w:r>
          </w:p>
        </w:tc>
        <w:tc>
          <w:tcPr>
            <w:tcW w:w="1112"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NSS, AIISH</w:t>
            </w:r>
          </w:p>
        </w:tc>
        <w:tc>
          <w:tcPr>
            <w:tcW w:w="540"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Feb. 2015</w:t>
            </w:r>
          </w:p>
        </w:tc>
        <w:tc>
          <w:tcPr>
            <w:tcW w:w="683"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710</w:t>
            </w:r>
          </w:p>
        </w:tc>
        <w:tc>
          <w:tcPr>
            <w:tcW w:w="683"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w:t>
            </w:r>
          </w:p>
        </w:tc>
        <w:tc>
          <w:tcPr>
            <w:tcW w:w="536"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162</w:t>
            </w:r>
          </w:p>
        </w:tc>
        <w:tc>
          <w:tcPr>
            <w:tcW w:w="752"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w:t>
            </w:r>
          </w:p>
        </w:tc>
      </w:tr>
      <w:tr w:rsidR="00CF7BEA" w:rsidRPr="007308CB" w:rsidTr="007308CB">
        <w:tc>
          <w:tcPr>
            <w:tcW w:w="695"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 xml:space="preserve">Udupi </w:t>
            </w:r>
          </w:p>
        </w:tc>
        <w:tc>
          <w:tcPr>
            <w:tcW w:w="1112"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Lions club Midtown</w:t>
            </w:r>
          </w:p>
        </w:tc>
        <w:tc>
          <w:tcPr>
            <w:tcW w:w="540"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March 2015</w:t>
            </w:r>
          </w:p>
        </w:tc>
        <w:tc>
          <w:tcPr>
            <w:tcW w:w="683"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141</w:t>
            </w:r>
          </w:p>
        </w:tc>
        <w:tc>
          <w:tcPr>
            <w:tcW w:w="683"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w:t>
            </w:r>
          </w:p>
        </w:tc>
        <w:tc>
          <w:tcPr>
            <w:tcW w:w="536"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85</w:t>
            </w:r>
          </w:p>
        </w:tc>
        <w:tc>
          <w:tcPr>
            <w:tcW w:w="752" w:type="pct"/>
          </w:tcPr>
          <w:p w:rsidR="00CF7BEA" w:rsidRPr="007308CB" w:rsidRDefault="00CF7BEA" w:rsidP="007308CB">
            <w:pPr>
              <w:pStyle w:val="NoSpacing"/>
              <w:rPr>
                <w:rFonts w:ascii="Aparajita" w:hAnsi="Aparajita" w:cs="Aparajita"/>
                <w:sz w:val="24"/>
                <w:szCs w:val="24"/>
              </w:rPr>
            </w:pPr>
            <w:r w:rsidRPr="007308CB">
              <w:rPr>
                <w:rFonts w:ascii="Aparajita" w:hAnsi="Aparajita" w:cs="Aparajita"/>
                <w:sz w:val="24"/>
                <w:szCs w:val="24"/>
              </w:rPr>
              <w:t>48</w:t>
            </w:r>
          </w:p>
        </w:tc>
      </w:tr>
      <w:tr w:rsidR="00CF7BEA" w:rsidRPr="007308CB" w:rsidTr="007308CB">
        <w:tc>
          <w:tcPr>
            <w:tcW w:w="2347" w:type="pct"/>
            <w:gridSpan w:val="3"/>
          </w:tcPr>
          <w:p w:rsidR="00CF7BEA" w:rsidRPr="007308CB" w:rsidRDefault="00CF7BEA" w:rsidP="007308CB">
            <w:pPr>
              <w:pStyle w:val="NoSpacing"/>
              <w:rPr>
                <w:rFonts w:ascii="Aparajita" w:hAnsi="Aparajita" w:cs="Aparajita"/>
                <w:b/>
                <w:sz w:val="24"/>
                <w:szCs w:val="24"/>
              </w:rPr>
            </w:pPr>
            <w:r w:rsidRPr="007308CB">
              <w:rPr>
                <w:rFonts w:ascii="Aparajita" w:hAnsi="Aparajita" w:cs="Aparajita"/>
                <w:b/>
                <w:sz w:val="24"/>
                <w:szCs w:val="24"/>
              </w:rPr>
              <w:t xml:space="preserve">Total </w:t>
            </w:r>
          </w:p>
        </w:tc>
        <w:tc>
          <w:tcPr>
            <w:tcW w:w="683" w:type="pct"/>
          </w:tcPr>
          <w:p w:rsidR="00CF7BEA" w:rsidRPr="007308CB" w:rsidRDefault="00CF7BEA" w:rsidP="007308CB">
            <w:pPr>
              <w:pStyle w:val="NoSpacing"/>
              <w:rPr>
                <w:rFonts w:ascii="Aparajita" w:hAnsi="Aparajita" w:cs="Aparajita"/>
                <w:b/>
                <w:sz w:val="24"/>
                <w:szCs w:val="24"/>
              </w:rPr>
            </w:pPr>
            <w:r w:rsidRPr="007308CB">
              <w:rPr>
                <w:rFonts w:ascii="Aparajita" w:hAnsi="Aparajita" w:cs="Aparajita"/>
                <w:b/>
                <w:sz w:val="24"/>
                <w:szCs w:val="24"/>
              </w:rPr>
              <w:t>1812</w:t>
            </w:r>
          </w:p>
        </w:tc>
        <w:tc>
          <w:tcPr>
            <w:tcW w:w="683" w:type="pct"/>
          </w:tcPr>
          <w:p w:rsidR="00CF7BEA" w:rsidRPr="007308CB" w:rsidRDefault="00CF7BEA" w:rsidP="007308CB">
            <w:pPr>
              <w:pStyle w:val="NoSpacing"/>
              <w:rPr>
                <w:rFonts w:ascii="Aparajita" w:hAnsi="Aparajita" w:cs="Aparajita"/>
                <w:b/>
                <w:sz w:val="24"/>
                <w:szCs w:val="24"/>
              </w:rPr>
            </w:pPr>
            <w:r w:rsidRPr="007308CB">
              <w:rPr>
                <w:rFonts w:ascii="Aparajita" w:hAnsi="Aparajita" w:cs="Aparajita"/>
                <w:b/>
                <w:sz w:val="24"/>
                <w:szCs w:val="24"/>
              </w:rPr>
              <w:t>18</w:t>
            </w:r>
          </w:p>
        </w:tc>
        <w:tc>
          <w:tcPr>
            <w:tcW w:w="536" w:type="pct"/>
          </w:tcPr>
          <w:p w:rsidR="00CF7BEA" w:rsidRPr="007308CB" w:rsidRDefault="00CF7BEA" w:rsidP="007308CB">
            <w:pPr>
              <w:pStyle w:val="NoSpacing"/>
              <w:rPr>
                <w:rFonts w:ascii="Aparajita" w:hAnsi="Aparajita" w:cs="Aparajita"/>
                <w:b/>
                <w:sz w:val="24"/>
                <w:szCs w:val="24"/>
              </w:rPr>
            </w:pPr>
            <w:r w:rsidRPr="007308CB">
              <w:rPr>
                <w:rFonts w:ascii="Aparajita" w:hAnsi="Aparajita" w:cs="Aparajita"/>
                <w:b/>
                <w:sz w:val="24"/>
                <w:szCs w:val="24"/>
              </w:rPr>
              <w:t>805</w:t>
            </w:r>
          </w:p>
        </w:tc>
        <w:tc>
          <w:tcPr>
            <w:tcW w:w="752" w:type="pct"/>
          </w:tcPr>
          <w:p w:rsidR="00CF7BEA" w:rsidRPr="007308CB" w:rsidRDefault="00CF7BEA" w:rsidP="007308CB">
            <w:pPr>
              <w:pStyle w:val="NoSpacing"/>
              <w:rPr>
                <w:rFonts w:ascii="Aparajita" w:hAnsi="Aparajita" w:cs="Aparajita"/>
                <w:b/>
                <w:sz w:val="24"/>
                <w:szCs w:val="24"/>
              </w:rPr>
            </w:pPr>
            <w:r w:rsidRPr="007308CB">
              <w:rPr>
                <w:rFonts w:ascii="Aparajita" w:hAnsi="Aparajita" w:cs="Aparajita"/>
                <w:b/>
                <w:sz w:val="24"/>
                <w:szCs w:val="24"/>
              </w:rPr>
              <w:t>200</w:t>
            </w:r>
          </w:p>
        </w:tc>
      </w:tr>
    </w:tbl>
    <w:p w:rsidR="00CF7BEA" w:rsidRPr="007308CB" w:rsidRDefault="00CF7BEA" w:rsidP="007308CB">
      <w:pPr>
        <w:widowControl w:val="0"/>
        <w:autoSpaceDE w:val="0"/>
        <w:autoSpaceDN w:val="0"/>
        <w:adjustRightInd w:val="0"/>
        <w:spacing w:after="0" w:line="360" w:lineRule="auto"/>
        <w:jc w:val="center"/>
        <w:rPr>
          <w:rFonts w:ascii="Aparajita" w:eastAsia="Calibri" w:hAnsi="Aparajita" w:cs="Aparajita"/>
          <w:sz w:val="24"/>
          <w:szCs w:val="24"/>
        </w:rPr>
      </w:pPr>
    </w:p>
    <w:p w:rsidR="005B2907" w:rsidRPr="007308CB" w:rsidRDefault="005471CA" w:rsidP="007308CB">
      <w:pPr>
        <w:spacing w:after="0" w:line="360" w:lineRule="auto"/>
        <w:rPr>
          <w:rFonts w:ascii="Aparajita" w:eastAsia="Calibri" w:hAnsi="Aparajita" w:cs="Aparajita"/>
          <w:b/>
          <w:sz w:val="24"/>
          <w:szCs w:val="24"/>
        </w:rPr>
      </w:pPr>
      <w:r w:rsidRPr="007308CB">
        <w:rPr>
          <w:rFonts w:ascii="Aparajita" w:eastAsia="Calibri" w:hAnsi="Aparajita" w:cs="Aparajita"/>
          <w:b/>
          <w:sz w:val="24"/>
          <w:szCs w:val="24"/>
        </w:rPr>
        <w:t xml:space="preserve">Clinical Services at the Outreach Service Centres </w:t>
      </w:r>
    </w:p>
    <w:p w:rsidR="005471CA" w:rsidRPr="007308CB" w:rsidRDefault="005471CA" w:rsidP="007308CB">
      <w:pPr>
        <w:spacing w:after="0" w:line="360" w:lineRule="auto"/>
        <w:rPr>
          <w:rFonts w:ascii="Aparajita" w:eastAsia="Calibri" w:hAnsi="Aparajita" w:cs="Aparajita"/>
          <w:b/>
          <w:sz w:val="24"/>
          <w:szCs w:val="24"/>
          <w:lang w:val="en-IN"/>
        </w:rPr>
        <w:sectPr w:rsidR="005471CA" w:rsidRPr="007308CB" w:rsidSect="001F7C5D">
          <w:type w:val="continuous"/>
          <w:pgSz w:w="11909" w:h="16834" w:code="9"/>
          <w:pgMar w:top="1440" w:right="864" w:bottom="1440" w:left="1440" w:header="720" w:footer="720" w:gutter="0"/>
          <w:pgNumType w:start="107"/>
          <w:cols w:space="360"/>
          <w:docGrid w:linePitch="360"/>
        </w:sectPr>
      </w:pPr>
    </w:p>
    <w:p w:rsidR="0093759E" w:rsidRPr="007308CB" w:rsidRDefault="005B2907" w:rsidP="007308CB">
      <w:pPr>
        <w:widowControl w:val="0"/>
        <w:autoSpaceDE w:val="0"/>
        <w:autoSpaceDN w:val="0"/>
        <w:adjustRightInd w:val="0"/>
        <w:spacing w:after="0" w:line="360" w:lineRule="auto"/>
        <w:ind w:right="-43"/>
        <w:jc w:val="both"/>
        <w:rPr>
          <w:rFonts w:ascii="Aparajita" w:eastAsia="Calibri" w:hAnsi="Aparajita" w:cs="Aparajita"/>
          <w:sz w:val="24"/>
          <w:szCs w:val="24"/>
        </w:rPr>
      </w:pPr>
      <w:r w:rsidRPr="007308CB">
        <w:rPr>
          <w:rFonts w:ascii="Aparajita" w:eastAsia="Calibri" w:hAnsi="Aparajita" w:cs="Aparajita"/>
          <w:sz w:val="24"/>
          <w:szCs w:val="24"/>
        </w:rPr>
        <w:lastRenderedPageBreak/>
        <w:t xml:space="preserve">Communication disorders related diagnostic and therapeutic services were provided at the </w:t>
      </w:r>
      <w:r w:rsidR="00256663" w:rsidRPr="007308CB">
        <w:rPr>
          <w:rFonts w:ascii="Aparajita" w:eastAsia="Calibri" w:hAnsi="Aparajita" w:cs="Aparajita"/>
          <w:sz w:val="24"/>
          <w:szCs w:val="24"/>
        </w:rPr>
        <w:t>four</w:t>
      </w:r>
      <w:r w:rsidRPr="007308CB">
        <w:rPr>
          <w:rFonts w:ascii="Aparajita" w:eastAsia="Calibri" w:hAnsi="Aparajita" w:cs="Aparajita"/>
          <w:sz w:val="24"/>
          <w:szCs w:val="24"/>
        </w:rPr>
        <w:t xml:space="preserve"> outreach centres of the institute located in </w:t>
      </w:r>
      <w:r w:rsidR="00256663" w:rsidRPr="007308CB">
        <w:rPr>
          <w:rFonts w:ascii="Aparajita" w:hAnsi="Aparajita" w:cs="Aparajita"/>
          <w:sz w:val="24"/>
          <w:szCs w:val="24"/>
        </w:rPr>
        <w:t>01</w:t>
      </w:r>
      <w:r w:rsidR="00256663" w:rsidRPr="007308CB">
        <w:rPr>
          <w:rFonts w:ascii="Aparajita" w:eastAsia="Calibri" w:hAnsi="Aparajita" w:cs="Aparajita"/>
          <w:sz w:val="24"/>
          <w:szCs w:val="24"/>
        </w:rPr>
        <w:t xml:space="preserve"> sub-divisional taluk hospital at Sagara taluk, Shivamogga District; 03 Primary Health Centre - PHC at Hullahalli, Mysuru district; Akkihebbalu, Mandya district &amp; Karuna trust, Gumballi, Chamarajanagara district</w:t>
      </w:r>
      <w:r w:rsidRPr="007308CB">
        <w:rPr>
          <w:rFonts w:ascii="Aparajita" w:eastAsia="Calibri" w:hAnsi="Aparajita" w:cs="Aparajita"/>
          <w:sz w:val="24"/>
          <w:szCs w:val="24"/>
        </w:rPr>
        <w:t xml:space="preserve">. Totally </w:t>
      </w:r>
      <w:r w:rsidR="00256663" w:rsidRPr="007308CB">
        <w:rPr>
          <w:rFonts w:ascii="Aparajita" w:eastAsia="Calibri" w:hAnsi="Aparajita" w:cs="Aparajita"/>
          <w:sz w:val="24"/>
          <w:szCs w:val="24"/>
        </w:rPr>
        <w:t xml:space="preserve">2111 </w:t>
      </w:r>
      <w:r w:rsidRPr="007308CB">
        <w:rPr>
          <w:rFonts w:ascii="Aparajita" w:eastAsia="Calibri" w:hAnsi="Aparajita" w:cs="Aparajita"/>
          <w:sz w:val="24"/>
          <w:szCs w:val="24"/>
        </w:rPr>
        <w:t>persons availed the services</w:t>
      </w:r>
      <w:r w:rsidR="0093759E" w:rsidRPr="007308CB">
        <w:rPr>
          <w:rFonts w:ascii="Aparajita" w:eastAsia="Calibri" w:hAnsi="Aparajita" w:cs="Aparajita"/>
          <w:sz w:val="24"/>
          <w:szCs w:val="24"/>
        </w:rPr>
        <w:t xml:space="preserve"> the </w:t>
      </w:r>
      <w:r w:rsidRPr="007308CB">
        <w:rPr>
          <w:rFonts w:ascii="Aparajita" w:eastAsia="Calibri" w:hAnsi="Aparajita" w:cs="Aparajita"/>
          <w:sz w:val="24"/>
          <w:szCs w:val="24"/>
        </w:rPr>
        <w:t xml:space="preserve">details are given in </w:t>
      </w:r>
      <w:r w:rsidR="005471CA" w:rsidRPr="007308CB">
        <w:rPr>
          <w:rFonts w:ascii="Aparajita" w:eastAsia="Calibri" w:hAnsi="Aparajita" w:cs="Aparajita"/>
          <w:sz w:val="24"/>
          <w:szCs w:val="24"/>
        </w:rPr>
        <w:t xml:space="preserve">table…. </w:t>
      </w:r>
      <w:r w:rsidR="007308CB">
        <w:rPr>
          <w:rFonts w:ascii="Aparajita" w:eastAsia="Calibri" w:hAnsi="Aparajita" w:cs="Aparajita"/>
          <w:sz w:val="24"/>
          <w:szCs w:val="24"/>
        </w:rPr>
        <w:t xml:space="preserve"> </w:t>
      </w:r>
      <w:r w:rsidR="0093759E" w:rsidRPr="007308CB">
        <w:rPr>
          <w:rFonts w:ascii="Aparajita" w:eastAsia="Calibri" w:hAnsi="Aparajita" w:cs="Aparajita"/>
          <w:sz w:val="24"/>
          <w:szCs w:val="24"/>
        </w:rPr>
        <w:t xml:space="preserve">Thirty six persons identified with speech-language disorders underwent therapy in 303 sessions. Also, 142 hearing aids were distributed among the persons identified with hearing impairment. </w:t>
      </w:r>
    </w:p>
    <w:p w:rsidR="00256663" w:rsidRPr="007308CB" w:rsidRDefault="00256663" w:rsidP="007308CB">
      <w:pPr>
        <w:spacing w:after="0" w:line="360" w:lineRule="auto"/>
        <w:ind w:left="142"/>
        <w:jc w:val="center"/>
        <w:rPr>
          <w:rFonts w:ascii="Aparajita" w:eastAsia="Calibri" w:hAnsi="Aparajita" w:cs="Aparajita"/>
          <w:b/>
          <w:i/>
          <w:sz w:val="24"/>
          <w:szCs w:val="24"/>
        </w:rPr>
      </w:pPr>
      <w:r w:rsidRPr="007308CB">
        <w:rPr>
          <w:rFonts w:ascii="Aparajita" w:eastAsia="Calibri" w:hAnsi="Aparajita" w:cs="Aparajita"/>
          <w:b/>
          <w:sz w:val="24"/>
          <w:szCs w:val="24"/>
        </w:rPr>
        <w:t>Table 13:</w:t>
      </w:r>
      <w:r w:rsidRPr="007308CB">
        <w:rPr>
          <w:rFonts w:ascii="Aparajita" w:eastAsia="Calibri" w:hAnsi="Aparajita" w:cs="Aparajita"/>
          <w:b/>
          <w:i/>
          <w:sz w:val="24"/>
          <w:szCs w:val="24"/>
        </w:rPr>
        <w:t xml:space="preserve"> Details of clients identified with communication disorders at the OSCs.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72"/>
        <w:gridCol w:w="1445"/>
        <w:gridCol w:w="1397"/>
        <w:gridCol w:w="1304"/>
        <w:gridCol w:w="2067"/>
      </w:tblGrid>
      <w:tr w:rsidR="00256663" w:rsidRPr="007308CB" w:rsidTr="00256663">
        <w:trPr>
          <w:jc w:val="center"/>
        </w:trPr>
        <w:tc>
          <w:tcPr>
            <w:tcW w:w="1504" w:type="pct"/>
          </w:tcPr>
          <w:p w:rsidR="00256663" w:rsidRPr="007308CB" w:rsidRDefault="00256663" w:rsidP="007308CB">
            <w:pPr>
              <w:pStyle w:val="NoSpacing"/>
              <w:rPr>
                <w:rFonts w:ascii="Aparajita" w:hAnsi="Aparajita" w:cs="Aparajita"/>
              </w:rPr>
            </w:pPr>
          </w:p>
          <w:p w:rsidR="00256663" w:rsidRPr="007308CB" w:rsidRDefault="00256663" w:rsidP="007308CB">
            <w:pPr>
              <w:pStyle w:val="NoSpacing"/>
              <w:rPr>
                <w:rFonts w:ascii="Aparajita" w:hAnsi="Aparajita" w:cs="Aparajita"/>
              </w:rPr>
            </w:pPr>
            <w:r w:rsidRPr="007308CB">
              <w:rPr>
                <w:rFonts w:ascii="Aparajita" w:hAnsi="Aparajita" w:cs="Aparajita"/>
              </w:rPr>
              <w:t>OSC</w:t>
            </w:r>
          </w:p>
        </w:tc>
        <w:tc>
          <w:tcPr>
            <w:tcW w:w="813" w:type="pct"/>
          </w:tcPr>
          <w:p w:rsidR="00256663" w:rsidRPr="007308CB" w:rsidRDefault="00256663" w:rsidP="007308CB">
            <w:pPr>
              <w:pStyle w:val="NoSpacing"/>
              <w:rPr>
                <w:rFonts w:ascii="Aparajita" w:hAnsi="Aparajita" w:cs="Aparajita"/>
                <w:b/>
              </w:rPr>
            </w:pPr>
            <w:r w:rsidRPr="007308CB">
              <w:rPr>
                <w:rFonts w:ascii="Aparajita" w:hAnsi="Aparajita" w:cs="Aparajita"/>
                <w:b/>
              </w:rPr>
              <w:t xml:space="preserve">Total registered </w:t>
            </w:r>
          </w:p>
        </w:tc>
        <w:tc>
          <w:tcPr>
            <w:tcW w:w="786" w:type="pct"/>
          </w:tcPr>
          <w:p w:rsidR="00256663" w:rsidRPr="007308CB" w:rsidRDefault="00256663" w:rsidP="007308CB">
            <w:pPr>
              <w:pStyle w:val="NoSpacing"/>
              <w:rPr>
                <w:rFonts w:ascii="Aparajita" w:hAnsi="Aparajita" w:cs="Aparajita"/>
                <w:b/>
              </w:rPr>
            </w:pPr>
            <w:r w:rsidRPr="007308CB">
              <w:rPr>
                <w:rFonts w:ascii="Aparajita" w:hAnsi="Aparajita" w:cs="Aparajita"/>
                <w:b/>
              </w:rPr>
              <w:t>ENT Disorder (Ear wise)</w:t>
            </w:r>
          </w:p>
        </w:tc>
        <w:tc>
          <w:tcPr>
            <w:tcW w:w="734" w:type="pct"/>
          </w:tcPr>
          <w:p w:rsidR="00256663" w:rsidRPr="007308CB" w:rsidRDefault="00256663" w:rsidP="007308CB">
            <w:pPr>
              <w:pStyle w:val="NoSpacing"/>
              <w:rPr>
                <w:rFonts w:ascii="Aparajita" w:hAnsi="Aparajita" w:cs="Aparajita"/>
                <w:b/>
              </w:rPr>
            </w:pPr>
            <w:r w:rsidRPr="007308CB">
              <w:rPr>
                <w:rFonts w:ascii="Aparajita" w:hAnsi="Aparajita" w:cs="Aparajita"/>
                <w:b/>
              </w:rPr>
              <w:t>Hearing Disorder (Ear wise)</w:t>
            </w:r>
          </w:p>
        </w:tc>
        <w:tc>
          <w:tcPr>
            <w:tcW w:w="1164" w:type="pct"/>
          </w:tcPr>
          <w:p w:rsidR="00256663" w:rsidRPr="007308CB" w:rsidRDefault="00256663" w:rsidP="007308CB">
            <w:pPr>
              <w:pStyle w:val="NoSpacing"/>
              <w:rPr>
                <w:rFonts w:ascii="Aparajita" w:hAnsi="Aparajita" w:cs="Aparajita"/>
                <w:b/>
              </w:rPr>
            </w:pPr>
            <w:r w:rsidRPr="007308CB">
              <w:rPr>
                <w:rFonts w:ascii="Aparajita" w:hAnsi="Aparajita" w:cs="Aparajita"/>
                <w:b/>
              </w:rPr>
              <w:t>Speech &amp; Language Disorder (Individuals)</w:t>
            </w:r>
          </w:p>
        </w:tc>
      </w:tr>
      <w:tr w:rsidR="00256663" w:rsidRPr="007308CB" w:rsidTr="00256663">
        <w:trPr>
          <w:jc w:val="center"/>
        </w:trPr>
        <w:tc>
          <w:tcPr>
            <w:tcW w:w="1504" w:type="pct"/>
          </w:tcPr>
          <w:p w:rsidR="00256663" w:rsidRPr="007308CB" w:rsidRDefault="00256663" w:rsidP="007308CB">
            <w:pPr>
              <w:pStyle w:val="NoSpacing"/>
              <w:rPr>
                <w:rFonts w:ascii="Aparajita" w:hAnsi="Aparajita" w:cs="Aparajita"/>
              </w:rPr>
            </w:pPr>
            <w:r w:rsidRPr="007308CB">
              <w:rPr>
                <w:rFonts w:ascii="Aparajita" w:hAnsi="Aparajita" w:cs="Aparajita"/>
              </w:rPr>
              <w:t xml:space="preserve">Primary Health Centre (PHC), Hullahalli </w:t>
            </w:r>
          </w:p>
        </w:tc>
        <w:tc>
          <w:tcPr>
            <w:tcW w:w="813" w:type="pct"/>
          </w:tcPr>
          <w:p w:rsidR="00256663" w:rsidRPr="007308CB" w:rsidRDefault="00256663" w:rsidP="007308CB">
            <w:pPr>
              <w:pStyle w:val="NoSpacing"/>
              <w:rPr>
                <w:rFonts w:ascii="Aparajita" w:hAnsi="Aparajita" w:cs="Aparajita"/>
              </w:rPr>
            </w:pPr>
            <w:r w:rsidRPr="007308CB">
              <w:rPr>
                <w:rFonts w:ascii="Aparajita" w:hAnsi="Aparajita" w:cs="Aparajita"/>
              </w:rPr>
              <w:t>888</w:t>
            </w:r>
          </w:p>
        </w:tc>
        <w:tc>
          <w:tcPr>
            <w:tcW w:w="786" w:type="pct"/>
          </w:tcPr>
          <w:p w:rsidR="00256663" w:rsidRPr="007308CB" w:rsidRDefault="00256663" w:rsidP="007308CB">
            <w:pPr>
              <w:pStyle w:val="NoSpacing"/>
              <w:rPr>
                <w:rFonts w:ascii="Aparajita" w:hAnsi="Aparajita" w:cs="Aparajita"/>
              </w:rPr>
            </w:pPr>
            <w:r w:rsidRPr="007308CB">
              <w:rPr>
                <w:rFonts w:ascii="Aparajita" w:hAnsi="Aparajita" w:cs="Aparajita"/>
              </w:rPr>
              <w:t>1229</w:t>
            </w:r>
          </w:p>
        </w:tc>
        <w:tc>
          <w:tcPr>
            <w:tcW w:w="734" w:type="pct"/>
          </w:tcPr>
          <w:p w:rsidR="00256663" w:rsidRPr="007308CB" w:rsidRDefault="00256663" w:rsidP="007308CB">
            <w:pPr>
              <w:pStyle w:val="NoSpacing"/>
              <w:rPr>
                <w:rFonts w:ascii="Aparajita" w:hAnsi="Aparajita" w:cs="Aparajita"/>
              </w:rPr>
            </w:pPr>
            <w:r w:rsidRPr="007308CB">
              <w:rPr>
                <w:rFonts w:ascii="Aparajita" w:hAnsi="Aparajita" w:cs="Aparajita"/>
              </w:rPr>
              <w:t>281</w:t>
            </w:r>
          </w:p>
        </w:tc>
        <w:tc>
          <w:tcPr>
            <w:tcW w:w="1164" w:type="pct"/>
          </w:tcPr>
          <w:p w:rsidR="00256663" w:rsidRPr="007308CB" w:rsidRDefault="00256663" w:rsidP="007308CB">
            <w:pPr>
              <w:pStyle w:val="NoSpacing"/>
              <w:rPr>
                <w:rFonts w:ascii="Aparajita" w:hAnsi="Aparajita" w:cs="Aparajita"/>
              </w:rPr>
            </w:pPr>
            <w:r w:rsidRPr="007308CB">
              <w:rPr>
                <w:rFonts w:ascii="Aparajita" w:hAnsi="Aparajita" w:cs="Aparajita"/>
              </w:rPr>
              <w:t>34</w:t>
            </w:r>
          </w:p>
        </w:tc>
      </w:tr>
      <w:tr w:rsidR="00256663" w:rsidRPr="007308CB" w:rsidTr="00256663">
        <w:trPr>
          <w:jc w:val="center"/>
        </w:trPr>
        <w:tc>
          <w:tcPr>
            <w:tcW w:w="1504" w:type="pct"/>
          </w:tcPr>
          <w:p w:rsidR="00256663" w:rsidRPr="007308CB" w:rsidRDefault="00256663" w:rsidP="007308CB">
            <w:pPr>
              <w:pStyle w:val="NoSpacing"/>
              <w:rPr>
                <w:rFonts w:ascii="Aparajita" w:hAnsi="Aparajita" w:cs="Aparajita"/>
              </w:rPr>
            </w:pPr>
            <w:r w:rsidRPr="007308CB">
              <w:rPr>
                <w:rFonts w:ascii="Aparajita" w:hAnsi="Aparajita" w:cs="Aparajita"/>
              </w:rPr>
              <w:t xml:space="preserve">Primary Health Centre (PHC),  Akkihebbalu </w:t>
            </w:r>
          </w:p>
        </w:tc>
        <w:tc>
          <w:tcPr>
            <w:tcW w:w="813" w:type="pct"/>
          </w:tcPr>
          <w:p w:rsidR="00256663" w:rsidRPr="007308CB" w:rsidRDefault="00256663" w:rsidP="007308CB">
            <w:pPr>
              <w:pStyle w:val="NoSpacing"/>
              <w:rPr>
                <w:rFonts w:ascii="Aparajita" w:hAnsi="Aparajita" w:cs="Aparajita"/>
              </w:rPr>
            </w:pPr>
            <w:r w:rsidRPr="007308CB">
              <w:rPr>
                <w:rFonts w:ascii="Aparajita" w:hAnsi="Aparajita" w:cs="Aparajita"/>
              </w:rPr>
              <w:t>475</w:t>
            </w:r>
          </w:p>
        </w:tc>
        <w:tc>
          <w:tcPr>
            <w:tcW w:w="786" w:type="pct"/>
          </w:tcPr>
          <w:p w:rsidR="00256663" w:rsidRPr="007308CB" w:rsidRDefault="00256663" w:rsidP="007308CB">
            <w:pPr>
              <w:pStyle w:val="NoSpacing"/>
              <w:rPr>
                <w:rFonts w:ascii="Aparajita" w:hAnsi="Aparajita" w:cs="Aparajita"/>
              </w:rPr>
            </w:pPr>
            <w:r w:rsidRPr="007308CB">
              <w:rPr>
                <w:rFonts w:ascii="Aparajita" w:hAnsi="Aparajita" w:cs="Aparajita"/>
              </w:rPr>
              <w:t>762</w:t>
            </w:r>
          </w:p>
        </w:tc>
        <w:tc>
          <w:tcPr>
            <w:tcW w:w="734" w:type="pct"/>
          </w:tcPr>
          <w:p w:rsidR="00256663" w:rsidRPr="007308CB" w:rsidRDefault="00256663" w:rsidP="007308CB">
            <w:pPr>
              <w:pStyle w:val="NoSpacing"/>
              <w:rPr>
                <w:rFonts w:ascii="Aparajita" w:hAnsi="Aparajita" w:cs="Aparajita"/>
              </w:rPr>
            </w:pPr>
            <w:r w:rsidRPr="007308CB">
              <w:rPr>
                <w:rFonts w:ascii="Aparajita" w:hAnsi="Aparajita" w:cs="Aparajita"/>
              </w:rPr>
              <w:t>238</w:t>
            </w:r>
          </w:p>
        </w:tc>
        <w:tc>
          <w:tcPr>
            <w:tcW w:w="1164" w:type="pct"/>
          </w:tcPr>
          <w:p w:rsidR="00256663" w:rsidRPr="007308CB" w:rsidRDefault="00256663" w:rsidP="007308CB">
            <w:pPr>
              <w:pStyle w:val="NoSpacing"/>
              <w:rPr>
                <w:rFonts w:ascii="Aparajita" w:hAnsi="Aparajita" w:cs="Aparajita"/>
              </w:rPr>
            </w:pPr>
            <w:r w:rsidRPr="007308CB">
              <w:rPr>
                <w:rFonts w:ascii="Aparajita" w:hAnsi="Aparajita" w:cs="Aparajita"/>
              </w:rPr>
              <w:t>20</w:t>
            </w:r>
          </w:p>
        </w:tc>
      </w:tr>
      <w:tr w:rsidR="00256663" w:rsidRPr="007308CB" w:rsidTr="00256663">
        <w:trPr>
          <w:jc w:val="center"/>
        </w:trPr>
        <w:tc>
          <w:tcPr>
            <w:tcW w:w="1504" w:type="pct"/>
          </w:tcPr>
          <w:p w:rsidR="00256663" w:rsidRPr="007308CB" w:rsidRDefault="00256663" w:rsidP="007308CB">
            <w:pPr>
              <w:pStyle w:val="NoSpacing"/>
              <w:rPr>
                <w:rFonts w:ascii="Aparajita" w:hAnsi="Aparajita" w:cs="Aparajita"/>
              </w:rPr>
            </w:pPr>
            <w:r w:rsidRPr="007308CB">
              <w:rPr>
                <w:rFonts w:ascii="Aparajita" w:hAnsi="Aparajita" w:cs="Aparajita"/>
              </w:rPr>
              <w:t>Primary Health Centre (PHC),  Gumballi</w:t>
            </w:r>
          </w:p>
        </w:tc>
        <w:tc>
          <w:tcPr>
            <w:tcW w:w="813" w:type="pct"/>
          </w:tcPr>
          <w:p w:rsidR="00256663" w:rsidRPr="007308CB" w:rsidRDefault="00256663" w:rsidP="007308CB">
            <w:pPr>
              <w:pStyle w:val="NoSpacing"/>
              <w:rPr>
                <w:rFonts w:ascii="Aparajita" w:hAnsi="Aparajita" w:cs="Aparajita"/>
              </w:rPr>
            </w:pPr>
            <w:r w:rsidRPr="007308CB">
              <w:rPr>
                <w:rFonts w:ascii="Aparajita" w:hAnsi="Aparajita" w:cs="Aparajita"/>
              </w:rPr>
              <w:t>748</w:t>
            </w:r>
          </w:p>
        </w:tc>
        <w:tc>
          <w:tcPr>
            <w:tcW w:w="786" w:type="pct"/>
          </w:tcPr>
          <w:p w:rsidR="00256663" w:rsidRPr="007308CB" w:rsidRDefault="00256663" w:rsidP="007308CB">
            <w:pPr>
              <w:pStyle w:val="NoSpacing"/>
              <w:rPr>
                <w:rFonts w:ascii="Aparajita" w:hAnsi="Aparajita" w:cs="Aparajita"/>
              </w:rPr>
            </w:pPr>
            <w:r w:rsidRPr="007308CB">
              <w:rPr>
                <w:rFonts w:ascii="Aparajita" w:hAnsi="Aparajita" w:cs="Aparajita"/>
              </w:rPr>
              <w:t>954</w:t>
            </w:r>
          </w:p>
        </w:tc>
        <w:tc>
          <w:tcPr>
            <w:tcW w:w="734" w:type="pct"/>
          </w:tcPr>
          <w:p w:rsidR="00256663" w:rsidRPr="007308CB" w:rsidRDefault="00256663" w:rsidP="007308CB">
            <w:pPr>
              <w:pStyle w:val="NoSpacing"/>
              <w:rPr>
                <w:rFonts w:ascii="Aparajita" w:hAnsi="Aparajita" w:cs="Aparajita"/>
              </w:rPr>
            </w:pPr>
            <w:r w:rsidRPr="007308CB">
              <w:rPr>
                <w:rFonts w:ascii="Aparajita" w:hAnsi="Aparajita" w:cs="Aparajita"/>
              </w:rPr>
              <w:t>430</w:t>
            </w:r>
          </w:p>
        </w:tc>
        <w:tc>
          <w:tcPr>
            <w:tcW w:w="1164" w:type="pct"/>
          </w:tcPr>
          <w:p w:rsidR="00256663" w:rsidRPr="007308CB" w:rsidRDefault="00256663" w:rsidP="007308CB">
            <w:pPr>
              <w:pStyle w:val="NoSpacing"/>
              <w:rPr>
                <w:rFonts w:ascii="Aparajita" w:hAnsi="Aparajita" w:cs="Aparajita"/>
              </w:rPr>
            </w:pPr>
            <w:r w:rsidRPr="007308CB">
              <w:rPr>
                <w:rFonts w:ascii="Aparajita" w:hAnsi="Aparajita" w:cs="Aparajita"/>
              </w:rPr>
              <w:t>43</w:t>
            </w:r>
          </w:p>
        </w:tc>
      </w:tr>
      <w:tr w:rsidR="00256663" w:rsidRPr="007308CB" w:rsidTr="00256663">
        <w:trPr>
          <w:jc w:val="center"/>
        </w:trPr>
        <w:tc>
          <w:tcPr>
            <w:tcW w:w="1504" w:type="pct"/>
            <w:tcBorders>
              <w:bottom w:val="single" w:sz="4" w:space="0" w:color="000000"/>
            </w:tcBorders>
          </w:tcPr>
          <w:p w:rsidR="00256663" w:rsidRPr="007308CB" w:rsidRDefault="00256663" w:rsidP="007308CB">
            <w:pPr>
              <w:pStyle w:val="NoSpacing"/>
              <w:rPr>
                <w:rFonts w:ascii="Aparajita" w:hAnsi="Aparajita" w:cs="Aparajita"/>
              </w:rPr>
            </w:pPr>
            <w:r w:rsidRPr="007308CB">
              <w:rPr>
                <w:rFonts w:ascii="Aparajita" w:hAnsi="Aparajita" w:cs="Aparajita"/>
              </w:rPr>
              <w:t xml:space="preserve">Sub-divisional Hospital, Sagara (PHC) Taluk </w:t>
            </w:r>
          </w:p>
        </w:tc>
        <w:tc>
          <w:tcPr>
            <w:tcW w:w="813" w:type="pct"/>
            <w:tcBorders>
              <w:bottom w:val="single" w:sz="4" w:space="0" w:color="000000"/>
            </w:tcBorders>
          </w:tcPr>
          <w:p w:rsidR="00256663" w:rsidRPr="007308CB" w:rsidRDefault="00256663" w:rsidP="007308CB">
            <w:pPr>
              <w:pStyle w:val="NoSpacing"/>
              <w:rPr>
                <w:rFonts w:ascii="Aparajita" w:hAnsi="Aparajita" w:cs="Aparajita"/>
              </w:rPr>
            </w:pPr>
            <w:r w:rsidRPr="007308CB">
              <w:rPr>
                <w:rFonts w:ascii="Aparajita" w:hAnsi="Aparajita" w:cs="Aparajita"/>
              </w:rPr>
              <w:t>9</w:t>
            </w:r>
          </w:p>
        </w:tc>
        <w:tc>
          <w:tcPr>
            <w:tcW w:w="786" w:type="pct"/>
            <w:tcBorders>
              <w:bottom w:val="single" w:sz="4" w:space="0" w:color="000000"/>
            </w:tcBorders>
          </w:tcPr>
          <w:p w:rsidR="00256663" w:rsidRPr="007308CB" w:rsidRDefault="00256663" w:rsidP="007308CB">
            <w:pPr>
              <w:pStyle w:val="NoSpacing"/>
              <w:rPr>
                <w:rFonts w:ascii="Aparajita" w:hAnsi="Aparajita" w:cs="Aparajita"/>
              </w:rPr>
            </w:pPr>
            <w:r w:rsidRPr="007308CB">
              <w:rPr>
                <w:rFonts w:ascii="Aparajita" w:hAnsi="Aparajita" w:cs="Aparajita"/>
              </w:rPr>
              <w:t>0</w:t>
            </w:r>
          </w:p>
        </w:tc>
        <w:tc>
          <w:tcPr>
            <w:tcW w:w="734" w:type="pct"/>
            <w:tcBorders>
              <w:bottom w:val="single" w:sz="4" w:space="0" w:color="000000"/>
            </w:tcBorders>
          </w:tcPr>
          <w:p w:rsidR="00256663" w:rsidRPr="007308CB" w:rsidRDefault="00256663" w:rsidP="007308CB">
            <w:pPr>
              <w:pStyle w:val="NoSpacing"/>
              <w:rPr>
                <w:rFonts w:ascii="Aparajita" w:hAnsi="Aparajita" w:cs="Aparajita"/>
              </w:rPr>
            </w:pPr>
            <w:r w:rsidRPr="007308CB">
              <w:rPr>
                <w:rFonts w:ascii="Aparajita" w:hAnsi="Aparajita" w:cs="Aparajita"/>
              </w:rPr>
              <w:t>16</w:t>
            </w:r>
          </w:p>
        </w:tc>
        <w:tc>
          <w:tcPr>
            <w:tcW w:w="1164" w:type="pct"/>
            <w:tcBorders>
              <w:bottom w:val="single" w:sz="4" w:space="0" w:color="000000"/>
            </w:tcBorders>
          </w:tcPr>
          <w:p w:rsidR="00256663" w:rsidRPr="007308CB" w:rsidRDefault="00256663" w:rsidP="007308CB">
            <w:pPr>
              <w:pStyle w:val="NoSpacing"/>
              <w:rPr>
                <w:rFonts w:ascii="Aparajita" w:hAnsi="Aparajita" w:cs="Aparajita"/>
              </w:rPr>
            </w:pPr>
            <w:r w:rsidRPr="007308CB">
              <w:rPr>
                <w:rFonts w:ascii="Aparajita" w:hAnsi="Aparajita" w:cs="Aparajita"/>
              </w:rPr>
              <w:t>1</w:t>
            </w:r>
          </w:p>
        </w:tc>
      </w:tr>
      <w:tr w:rsidR="00256663" w:rsidRPr="007308CB" w:rsidTr="00256663">
        <w:trPr>
          <w:jc w:val="center"/>
        </w:trPr>
        <w:tc>
          <w:tcPr>
            <w:tcW w:w="1504" w:type="pct"/>
            <w:shd w:val="pct12" w:color="auto" w:fill="auto"/>
          </w:tcPr>
          <w:p w:rsidR="00256663" w:rsidRPr="007308CB" w:rsidRDefault="00256663" w:rsidP="007308CB">
            <w:pPr>
              <w:pStyle w:val="NoSpacing"/>
              <w:rPr>
                <w:rFonts w:ascii="Aparajita" w:hAnsi="Aparajita" w:cs="Aparajita"/>
              </w:rPr>
            </w:pPr>
            <w:r w:rsidRPr="007308CB">
              <w:rPr>
                <w:rFonts w:ascii="Aparajita" w:hAnsi="Aparajita" w:cs="Aparajita"/>
              </w:rPr>
              <w:t xml:space="preserve">Total </w:t>
            </w:r>
          </w:p>
        </w:tc>
        <w:tc>
          <w:tcPr>
            <w:tcW w:w="813" w:type="pct"/>
            <w:shd w:val="pct12" w:color="auto" w:fill="auto"/>
          </w:tcPr>
          <w:p w:rsidR="00256663" w:rsidRPr="007308CB" w:rsidRDefault="00256663" w:rsidP="007308CB">
            <w:pPr>
              <w:pStyle w:val="NoSpacing"/>
              <w:rPr>
                <w:rFonts w:ascii="Aparajita" w:eastAsia="Calibri" w:hAnsi="Aparajita" w:cs="Aparajita"/>
                <w:b/>
                <w:color w:val="000000"/>
              </w:rPr>
            </w:pPr>
            <w:r w:rsidRPr="007308CB">
              <w:rPr>
                <w:rFonts w:ascii="Aparajita" w:eastAsia="Calibri" w:hAnsi="Aparajita" w:cs="Aparajita"/>
                <w:b/>
                <w:color w:val="000000"/>
              </w:rPr>
              <w:t>2111</w:t>
            </w:r>
          </w:p>
        </w:tc>
        <w:tc>
          <w:tcPr>
            <w:tcW w:w="786" w:type="pct"/>
            <w:shd w:val="pct12" w:color="auto" w:fill="auto"/>
            <w:vAlign w:val="bottom"/>
          </w:tcPr>
          <w:p w:rsidR="00256663" w:rsidRPr="007308CB" w:rsidRDefault="00256663" w:rsidP="007308CB">
            <w:pPr>
              <w:pStyle w:val="NoSpacing"/>
              <w:rPr>
                <w:rFonts w:ascii="Aparajita" w:eastAsia="Calibri" w:hAnsi="Aparajita" w:cs="Aparajita"/>
                <w:b/>
                <w:color w:val="000000"/>
              </w:rPr>
            </w:pPr>
            <w:r w:rsidRPr="007308CB">
              <w:rPr>
                <w:rFonts w:ascii="Aparajita" w:eastAsia="Calibri" w:hAnsi="Aparajita" w:cs="Aparajita"/>
                <w:b/>
                <w:color w:val="000000"/>
              </w:rPr>
              <w:t>2945</w:t>
            </w:r>
          </w:p>
        </w:tc>
        <w:tc>
          <w:tcPr>
            <w:tcW w:w="734" w:type="pct"/>
            <w:shd w:val="pct12" w:color="auto" w:fill="auto"/>
            <w:vAlign w:val="bottom"/>
          </w:tcPr>
          <w:p w:rsidR="00256663" w:rsidRPr="007308CB" w:rsidRDefault="00256663" w:rsidP="007308CB">
            <w:pPr>
              <w:pStyle w:val="NoSpacing"/>
              <w:rPr>
                <w:rFonts w:ascii="Aparajita" w:eastAsia="Calibri" w:hAnsi="Aparajita" w:cs="Aparajita"/>
                <w:b/>
                <w:color w:val="000000"/>
              </w:rPr>
            </w:pPr>
            <w:r w:rsidRPr="007308CB">
              <w:rPr>
                <w:rFonts w:ascii="Aparajita" w:eastAsia="Calibri" w:hAnsi="Aparajita" w:cs="Aparajita"/>
                <w:b/>
                <w:color w:val="000000"/>
              </w:rPr>
              <w:t>965</w:t>
            </w:r>
          </w:p>
        </w:tc>
        <w:tc>
          <w:tcPr>
            <w:tcW w:w="1164" w:type="pct"/>
            <w:shd w:val="pct12" w:color="auto" w:fill="auto"/>
            <w:vAlign w:val="bottom"/>
          </w:tcPr>
          <w:p w:rsidR="00256663" w:rsidRPr="007308CB" w:rsidRDefault="00256663" w:rsidP="007308CB">
            <w:pPr>
              <w:pStyle w:val="NoSpacing"/>
              <w:rPr>
                <w:rFonts w:ascii="Aparajita" w:eastAsia="Calibri" w:hAnsi="Aparajita" w:cs="Aparajita"/>
                <w:b/>
                <w:color w:val="000000"/>
              </w:rPr>
            </w:pPr>
            <w:r w:rsidRPr="007308CB">
              <w:rPr>
                <w:rFonts w:ascii="Aparajita" w:eastAsia="Calibri" w:hAnsi="Aparajita" w:cs="Aparajita"/>
                <w:b/>
                <w:color w:val="000000"/>
              </w:rPr>
              <w:t>98</w:t>
            </w:r>
          </w:p>
        </w:tc>
      </w:tr>
    </w:tbl>
    <w:p w:rsidR="00256663" w:rsidRPr="007308CB" w:rsidRDefault="00256663" w:rsidP="007308CB">
      <w:pPr>
        <w:widowControl w:val="0"/>
        <w:autoSpaceDE w:val="0"/>
        <w:autoSpaceDN w:val="0"/>
        <w:adjustRightInd w:val="0"/>
        <w:spacing w:after="0" w:line="360" w:lineRule="auto"/>
        <w:ind w:right="-43"/>
        <w:jc w:val="both"/>
        <w:rPr>
          <w:rFonts w:ascii="Aparajita" w:eastAsia="Calibri" w:hAnsi="Aparajita" w:cs="Aparajita"/>
          <w:sz w:val="24"/>
          <w:szCs w:val="24"/>
        </w:rPr>
      </w:pPr>
    </w:p>
    <w:p w:rsidR="0043720D" w:rsidRPr="007308CB" w:rsidRDefault="0043720D" w:rsidP="007308CB">
      <w:pPr>
        <w:widowControl w:val="0"/>
        <w:autoSpaceDE w:val="0"/>
        <w:autoSpaceDN w:val="0"/>
        <w:adjustRightInd w:val="0"/>
        <w:spacing w:after="0" w:line="360" w:lineRule="auto"/>
        <w:ind w:right="-43"/>
        <w:jc w:val="center"/>
        <w:rPr>
          <w:rFonts w:ascii="Aparajita" w:eastAsia="Calibri" w:hAnsi="Aparajita" w:cs="Aparajita"/>
          <w:b/>
          <w:sz w:val="24"/>
          <w:szCs w:val="24"/>
        </w:rPr>
      </w:pPr>
      <w:r w:rsidRPr="007308CB">
        <w:rPr>
          <w:rFonts w:ascii="Aparajita" w:eastAsia="Calibri" w:hAnsi="Aparajita" w:cs="Aparajita"/>
          <w:b/>
          <w:sz w:val="24"/>
          <w:szCs w:val="24"/>
        </w:rPr>
        <w:t>Tele-Intervention and Tele-Assessment</w:t>
      </w:r>
      <w:r w:rsidR="00CB049D" w:rsidRPr="007308CB">
        <w:rPr>
          <w:rFonts w:ascii="Aparajita" w:eastAsia="Calibri" w:hAnsi="Aparajita" w:cs="Aparajita"/>
          <w:b/>
          <w:sz w:val="24"/>
          <w:szCs w:val="24"/>
        </w:rPr>
        <w:t xml:space="preserve"> Services </w:t>
      </w:r>
    </w:p>
    <w:p w:rsidR="0043720D" w:rsidRPr="007308CB" w:rsidRDefault="0043720D" w:rsidP="007308CB">
      <w:pPr>
        <w:widowControl w:val="0"/>
        <w:autoSpaceDE w:val="0"/>
        <w:autoSpaceDN w:val="0"/>
        <w:adjustRightInd w:val="0"/>
        <w:spacing w:after="0" w:line="360" w:lineRule="auto"/>
        <w:ind w:right="-43"/>
        <w:jc w:val="both"/>
        <w:rPr>
          <w:rFonts w:ascii="Aparajita" w:eastAsia="Calibri" w:hAnsi="Aparajita" w:cs="Aparajita"/>
          <w:sz w:val="24"/>
          <w:szCs w:val="24"/>
        </w:rPr>
      </w:pPr>
      <w:r w:rsidRPr="007308CB">
        <w:rPr>
          <w:rFonts w:ascii="Aparajita" w:eastAsia="Calibri" w:hAnsi="Aparajita" w:cs="Aparajita"/>
          <w:b/>
          <w:sz w:val="24"/>
          <w:szCs w:val="24"/>
        </w:rPr>
        <w:t>Video Conferencing System</w:t>
      </w:r>
      <w:r w:rsidR="00223F31" w:rsidRPr="007308CB">
        <w:rPr>
          <w:rFonts w:ascii="Aparajita" w:eastAsia="Calibri" w:hAnsi="Aparajita" w:cs="Aparajita"/>
          <w:sz w:val="24"/>
          <w:szCs w:val="24"/>
        </w:rPr>
        <w:t xml:space="preserve">: </w:t>
      </w:r>
      <w:r w:rsidR="005B2907" w:rsidRPr="007308CB">
        <w:rPr>
          <w:rFonts w:ascii="Aparajita" w:eastAsia="Calibri" w:hAnsi="Aparajita" w:cs="Aparajita"/>
          <w:sz w:val="24"/>
          <w:szCs w:val="24"/>
        </w:rPr>
        <w:t xml:space="preserve">The </w:t>
      </w:r>
      <w:r w:rsidRPr="007308CB">
        <w:rPr>
          <w:rFonts w:ascii="Aparajita" w:eastAsia="Calibri" w:hAnsi="Aparajita" w:cs="Aparajita"/>
          <w:sz w:val="24"/>
          <w:szCs w:val="24"/>
        </w:rPr>
        <w:t xml:space="preserve">Tele </w:t>
      </w:r>
      <w:r w:rsidR="005B2907" w:rsidRPr="007308CB">
        <w:rPr>
          <w:rFonts w:ascii="Aparajita" w:eastAsia="Calibri" w:hAnsi="Aparajita" w:cs="Aparajita"/>
          <w:sz w:val="24"/>
          <w:szCs w:val="24"/>
        </w:rPr>
        <w:t xml:space="preserve">Centre for </w:t>
      </w:r>
      <w:r w:rsidRPr="007308CB">
        <w:rPr>
          <w:rFonts w:ascii="Aparajita" w:eastAsia="Calibri" w:hAnsi="Aparajita" w:cs="Aparajita"/>
          <w:sz w:val="24"/>
          <w:szCs w:val="24"/>
          <w:lang w:val="en-IN"/>
        </w:rPr>
        <w:t xml:space="preserve">Persons with Communication Disorders (TCPD) </w:t>
      </w:r>
      <w:r w:rsidR="005B2907" w:rsidRPr="007308CB">
        <w:rPr>
          <w:rFonts w:ascii="Aparajita" w:eastAsia="Calibri" w:hAnsi="Aparajita" w:cs="Aparajita"/>
          <w:sz w:val="24"/>
          <w:szCs w:val="24"/>
        </w:rPr>
        <w:t>offered tele-intervention and assessment service</w:t>
      </w:r>
      <w:r w:rsidRPr="007308CB">
        <w:rPr>
          <w:rFonts w:ascii="Aparajita" w:eastAsia="Calibri" w:hAnsi="Aparajita" w:cs="Aparajita"/>
          <w:sz w:val="24"/>
          <w:szCs w:val="24"/>
        </w:rPr>
        <w:t>s</w:t>
      </w:r>
      <w:r w:rsidR="005B2907" w:rsidRPr="007308CB">
        <w:rPr>
          <w:rFonts w:ascii="Aparajita" w:eastAsia="Calibri" w:hAnsi="Aparajita" w:cs="Aparajita"/>
          <w:sz w:val="24"/>
          <w:szCs w:val="24"/>
        </w:rPr>
        <w:t xml:space="preserve"> to the persons with communication disorders and their caregivers at </w:t>
      </w:r>
      <w:r w:rsidRPr="007308CB">
        <w:rPr>
          <w:rFonts w:ascii="Aparajita" w:eastAsia="Calibri" w:hAnsi="Aparajita" w:cs="Aparajita"/>
          <w:sz w:val="24"/>
          <w:szCs w:val="24"/>
        </w:rPr>
        <w:t>nine</w:t>
      </w:r>
      <w:r w:rsidR="005B2907" w:rsidRPr="007308CB">
        <w:rPr>
          <w:rFonts w:ascii="Aparajita" w:eastAsia="Calibri" w:hAnsi="Aparajita" w:cs="Aparajita"/>
          <w:sz w:val="24"/>
          <w:szCs w:val="24"/>
        </w:rPr>
        <w:t xml:space="preserve"> DHLS centers of the institute located throughout the country through the AIISH video conferencing system</w:t>
      </w:r>
      <w:r w:rsidRPr="007308CB">
        <w:rPr>
          <w:rFonts w:ascii="Aparajita" w:eastAsia="Calibri" w:hAnsi="Aparajita" w:cs="Aparajita"/>
          <w:sz w:val="24"/>
          <w:szCs w:val="24"/>
        </w:rPr>
        <w:t>.</w:t>
      </w:r>
      <w:r w:rsidR="00223F31" w:rsidRPr="007308CB">
        <w:rPr>
          <w:rFonts w:ascii="Aparajita" w:eastAsia="Calibri" w:hAnsi="Aparajita" w:cs="Aparajita"/>
          <w:sz w:val="24"/>
          <w:szCs w:val="24"/>
        </w:rPr>
        <w:t xml:space="preserve"> The details are given in table… and figure….</w:t>
      </w:r>
    </w:p>
    <w:p w:rsidR="00223F31" w:rsidRPr="007308CB" w:rsidRDefault="007308CB" w:rsidP="007308CB">
      <w:pPr>
        <w:widowControl w:val="0"/>
        <w:autoSpaceDE w:val="0"/>
        <w:autoSpaceDN w:val="0"/>
        <w:adjustRightInd w:val="0"/>
        <w:spacing w:after="0" w:line="360" w:lineRule="auto"/>
        <w:ind w:right="-43"/>
        <w:jc w:val="both"/>
        <w:rPr>
          <w:rFonts w:ascii="Aparajita" w:eastAsia="Calibri" w:hAnsi="Aparajita" w:cs="Aparajita"/>
          <w:color w:val="FF0000"/>
          <w:sz w:val="24"/>
          <w:szCs w:val="24"/>
        </w:rPr>
      </w:pPr>
      <w:r w:rsidRPr="007308CB">
        <w:rPr>
          <w:rFonts w:ascii="Aparajita" w:eastAsia="Calibri" w:hAnsi="Aparajita" w:cs="Aparajita"/>
          <w:color w:val="FF0000"/>
          <w:sz w:val="24"/>
          <w:szCs w:val="24"/>
        </w:rPr>
        <w:t>To draw table</w:t>
      </w:r>
    </w:p>
    <w:p w:rsidR="007308CB" w:rsidRDefault="00223F31" w:rsidP="007308CB">
      <w:pPr>
        <w:widowControl w:val="0"/>
        <w:autoSpaceDE w:val="0"/>
        <w:autoSpaceDN w:val="0"/>
        <w:adjustRightInd w:val="0"/>
        <w:spacing w:after="0" w:line="360" w:lineRule="auto"/>
        <w:ind w:right="-43"/>
        <w:jc w:val="both"/>
        <w:rPr>
          <w:rFonts w:ascii="Aparajita" w:eastAsia="Calibri" w:hAnsi="Aparajita" w:cs="Aparajita"/>
          <w:color w:val="FF0000"/>
          <w:sz w:val="24"/>
          <w:szCs w:val="24"/>
        </w:rPr>
      </w:pPr>
      <w:r w:rsidRPr="007308CB">
        <w:rPr>
          <w:rFonts w:ascii="Aparajita" w:eastAsia="Calibri" w:hAnsi="Aparajita" w:cs="Aparajita"/>
          <w:b/>
          <w:sz w:val="24"/>
          <w:szCs w:val="24"/>
        </w:rPr>
        <w:t xml:space="preserve">Web based Service: </w:t>
      </w:r>
      <w:r w:rsidR="0043720D" w:rsidRPr="007308CB">
        <w:rPr>
          <w:rFonts w:ascii="Aparajita" w:eastAsia="Calibri" w:hAnsi="Aparajita" w:cs="Aparajita"/>
          <w:sz w:val="24"/>
          <w:szCs w:val="24"/>
        </w:rPr>
        <w:t>In addition</w:t>
      </w:r>
      <w:r w:rsidRPr="007308CB">
        <w:rPr>
          <w:rFonts w:ascii="Aparajita" w:eastAsia="Calibri" w:hAnsi="Aparajita" w:cs="Aparajita"/>
          <w:sz w:val="24"/>
          <w:szCs w:val="24"/>
        </w:rPr>
        <w:t>, the</w:t>
      </w:r>
      <w:r w:rsidR="005B2907" w:rsidRPr="007308CB">
        <w:rPr>
          <w:rFonts w:ascii="Aparajita" w:eastAsia="Calibri" w:hAnsi="Aparajita" w:cs="Aparajita"/>
          <w:sz w:val="24"/>
          <w:szCs w:val="24"/>
        </w:rPr>
        <w:t xml:space="preserve"> </w:t>
      </w:r>
      <w:r w:rsidR="0043720D" w:rsidRPr="007308CB">
        <w:rPr>
          <w:rFonts w:ascii="Aparajita" w:eastAsia="Calibri" w:hAnsi="Aparajita" w:cs="Aparajita"/>
          <w:sz w:val="24"/>
          <w:szCs w:val="24"/>
        </w:rPr>
        <w:t>services were als</w:t>
      </w:r>
      <w:r w:rsidRPr="007308CB">
        <w:rPr>
          <w:rFonts w:ascii="Aparajita" w:eastAsia="Calibri" w:hAnsi="Aparajita" w:cs="Aparajita"/>
          <w:sz w:val="24"/>
          <w:szCs w:val="24"/>
        </w:rPr>
        <w:t>o</w:t>
      </w:r>
      <w:r w:rsidR="0043720D" w:rsidRPr="007308CB">
        <w:rPr>
          <w:rFonts w:ascii="Aparajita" w:eastAsia="Calibri" w:hAnsi="Aparajita" w:cs="Aparajita"/>
          <w:sz w:val="24"/>
          <w:szCs w:val="24"/>
        </w:rPr>
        <w:t xml:space="preserve"> provided through SKYPE, the web based communication system.  </w:t>
      </w:r>
      <w:r w:rsidR="005B2907" w:rsidRPr="007308CB">
        <w:rPr>
          <w:rFonts w:ascii="Aparajita" w:eastAsia="Calibri" w:hAnsi="Aparajita" w:cs="Aparajita"/>
          <w:sz w:val="24"/>
          <w:szCs w:val="24"/>
        </w:rPr>
        <w:t xml:space="preserve">details of which are given in table 33 and figure 25. </w:t>
      </w:r>
      <w:r w:rsidR="007308CB" w:rsidRPr="007308CB">
        <w:rPr>
          <w:rFonts w:ascii="Aparajita" w:eastAsia="Calibri" w:hAnsi="Aparajita" w:cs="Aparajita"/>
          <w:color w:val="FF0000"/>
          <w:sz w:val="24"/>
          <w:szCs w:val="24"/>
        </w:rPr>
        <w:t>To draw table</w:t>
      </w:r>
    </w:p>
    <w:p w:rsidR="00FC2698" w:rsidRPr="007308CB" w:rsidRDefault="00FC2698" w:rsidP="007308CB">
      <w:pPr>
        <w:spacing w:after="0" w:line="360" w:lineRule="auto"/>
        <w:jc w:val="both"/>
        <w:rPr>
          <w:rFonts w:ascii="Aparajita" w:eastAsia="Calibri" w:hAnsi="Aparajita" w:cs="Aparajita"/>
          <w:b/>
          <w:sz w:val="24"/>
          <w:szCs w:val="24"/>
        </w:rPr>
      </w:pPr>
      <w:r w:rsidRPr="007308CB">
        <w:rPr>
          <w:rFonts w:ascii="Aparajita" w:eastAsia="Calibri" w:hAnsi="Aparajita" w:cs="Aparajita"/>
          <w:b/>
          <w:sz w:val="24"/>
          <w:szCs w:val="24"/>
        </w:rPr>
        <w:t>Tele-Educational Guidance and Counseling</w:t>
      </w:r>
    </w:p>
    <w:p w:rsidR="005B2907" w:rsidRPr="007308CB" w:rsidRDefault="005B2907" w:rsidP="007308CB">
      <w:pPr>
        <w:spacing w:after="0" w:line="360" w:lineRule="auto"/>
        <w:jc w:val="both"/>
        <w:rPr>
          <w:rFonts w:ascii="Aparajita" w:eastAsia="Calibri" w:hAnsi="Aparajita" w:cs="Aparajita"/>
          <w:sz w:val="24"/>
          <w:szCs w:val="24"/>
        </w:rPr>
      </w:pPr>
      <w:r w:rsidRPr="007308CB">
        <w:rPr>
          <w:rFonts w:ascii="Aparajita" w:eastAsia="Calibri" w:hAnsi="Aparajita" w:cs="Aparajita"/>
          <w:sz w:val="24"/>
          <w:szCs w:val="24"/>
        </w:rPr>
        <w:t xml:space="preserve">Educational guidance and counseling were given to </w:t>
      </w:r>
      <w:r w:rsidR="001F7C5D" w:rsidRPr="007308CB">
        <w:rPr>
          <w:rFonts w:ascii="Aparajita" w:eastAsia="Calibri" w:hAnsi="Aparajita" w:cs="Aparajita"/>
          <w:sz w:val="24"/>
          <w:szCs w:val="24"/>
        </w:rPr>
        <w:t>8</w:t>
      </w:r>
      <w:r w:rsidRPr="007308CB">
        <w:rPr>
          <w:rFonts w:ascii="Aparajita" w:eastAsia="Calibri" w:hAnsi="Aparajita" w:cs="Aparajita"/>
          <w:sz w:val="24"/>
          <w:szCs w:val="24"/>
        </w:rPr>
        <w:t xml:space="preserve"> parents of children with communication disorders at the DHLS study centres through videoconferencing and the SKYPE to make them understand how the child's special need might affect his education, how to prepare him for   schooling,   help   in   deciding appropriate schools for the child and inform them of various benefits and concessions offered by the central and state governments for the children with special needs.</w:t>
      </w:r>
    </w:p>
    <w:p w:rsidR="005B2907" w:rsidRPr="007308CB" w:rsidRDefault="005B2907" w:rsidP="007308CB">
      <w:pPr>
        <w:spacing w:after="0" w:line="360" w:lineRule="auto"/>
        <w:jc w:val="both"/>
        <w:rPr>
          <w:rFonts w:ascii="Aparajita" w:eastAsia="Times New Roman" w:hAnsi="Aparajita" w:cs="Aparajita"/>
          <w:b/>
          <w:sz w:val="24"/>
          <w:szCs w:val="24"/>
        </w:rPr>
      </w:pPr>
    </w:p>
    <w:p w:rsidR="005B2907" w:rsidRPr="007308CB" w:rsidRDefault="005B2907" w:rsidP="007308CB">
      <w:pPr>
        <w:spacing w:after="0" w:line="360" w:lineRule="auto"/>
        <w:jc w:val="both"/>
        <w:rPr>
          <w:rFonts w:ascii="Aparajita" w:eastAsia="Times New Roman" w:hAnsi="Aparajita" w:cs="Aparajita"/>
          <w:b/>
          <w:sz w:val="24"/>
          <w:szCs w:val="24"/>
        </w:rPr>
      </w:pPr>
      <w:r w:rsidRPr="007308CB">
        <w:rPr>
          <w:rFonts w:ascii="Aparajita" w:eastAsia="Times New Roman" w:hAnsi="Aparajita" w:cs="Aparajita"/>
          <w:b/>
          <w:noProof/>
          <w:sz w:val="24"/>
          <w:szCs w:val="24"/>
          <w:lang w:val="en-IN" w:eastAsia="en-IN"/>
        </w:rPr>
        <w:lastRenderedPageBreak/>
        <w:drawing>
          <wp:inline distT="0" distB="0" distL="0" distR="0">
            <wp:extent cx="1309370" cy="862965"/>
            <wp:effectExtent l="19050" t="0" r="5080" b="0"/>
            <wp:docPr id="78" name="Picture 158" descr="VideoCon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VideoConf--1"/>
                    <pic:cNvPicPr>
                      <a:picLocks noChangeAspect="1" noChangeArrowheads="1"/>
                    </pic:cNvPicPr>
                  </pic:nvPicPr>
                  <pic:blipFill>
                    <a:blip r:embed="rId25" cstate="print"/>
                    <a:srcRect/>
                    <a:stretch>
                      <a:fillRect/>
                    </a:stretch>
                  </pic:blipFill>
                  <pic:spPr bwMode="auto">
                    <a:xfrm>
                      <a:off x="0" y="0"/>
                      <a:ext cx="1309370" cy="862965"/>
                    </a:xfrm>
                    <a:prstGeom prst="rect">
                      <a:avLst/>
                    </a:prstGeom>
                    <a:noFill/>
                    <a:ln w="9525">
                      <a:noFill/>
                      <a:miter lim="800000"/>
                      <a:headEnd/>
                      <a:tailEnd/>
                    </a:ln>
                  </pic:spPr>
                </pic:pic>
              </a:graphicData>
            </a:graphic>
          </wp:inline>
        </w:drawing>
      </w:r>
      <w:r w:rsidRPr="007308CB">
        <w:rPr>
          <w:rFonts w:ascii="Aparajita" w:eastAsia="Times New Roman" w:hAnsi="Aparajita" w:cs="Aparajita"/>
          <w:b/>
          <w:noProof/>
          <w:sz w:val="24"/>
          <w:szCs w:val="24"/>
          <w:lang w:val="en-IN" w:eastAsia="en-IN"/>
        </w:rPr>
        <w:drawing>
          <wp:inline distT="0" distB="0" distL="0" distR="0">
            <wp:extent cx="1346200" cy="855980"/>
            <wp:effectExtent l="19050" t="0" r="6350" b="0"/>
            <wp:docPr id="79" name="Picture 159" descr="VideoCon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VideoConf---2"/>
                    <pic:cNvPicPr>
                      <a:picLocks noChangeAspect="1" noChangeArrowheads="1"/>
                    </pic:cNvPicPr>
                  </pic:nvPicPr>
                  <pic:blipFill>
                    <a:blip r:embed="rId26" cstate="print"/>
                    <a:srcRect l="6805" t="6825" r="3448" b="7713"/>
                    <a:stretch>
                      <a:fillRect/>
                    </a:stretch>
                  </pic:blipFill>
                  <pic:spPr bwMode="auto">
                    <a:xfrm>
                      <a:off x="0" y="0"/>
                      <a:ext cx="1346200" cy="855980"/>
                    </a:xfrm>
                    <a:prstGeom prst="rect">
                      <a:avLst/>
                    </a:prstGeom>
                    <a:noFill/>
                    <a:ln w="9525">
                      <a:noFill/>
                      <a:miter lim="800000"/>
                      <a:headEnd/>
                      <a:tailEnd/>
                    </a:ln>
                  </pic:spPr>
                </pic:pic>
              </a:graphicData>
            </a:graphic>
          </wp:inline>
        </w:drawing>
      </w:r>
    </w:p>
    <w:p w:rsidR="005B2907" w:rsidRPr="007308CB" w:rsidRDefault="005B2907" w:rsidP="007308CB">
      <w:pPr>
        <w:spacing w:after="0" w:line="360" w:lineRule="auto"/>
        <w:jc w:val="center"/>
        <w:rPr>
          <w:rFonts w:ascii="Aparajita" w:eastAsia="Times New Roman" w:hAnsi="Aparajita" w:cs="Aparajita"/>
          <w:bCs/>
          <w:sz w:val="24"/>
          <w:szCs w:val="24"/>
        </w:rPr>
      </w:pPr>
      <w:r w:rsidRPr="007308CB">
        <w:rPr>
          <w:rFonts w:ascii="Aparajita" w:eastAsia="Times New Roman" w:hAnsi="Aparajita" w:cs="Aparajita"/>
          <w:bCs/>
          <w:sz w:val="24"/>
          <w:szCs w:val="24"/>
        </w:rPr>
        <w:t>Tele-educational guidance</w:t>
      </w:r>
    </w:p>
    <w:p w:rsidR="00AC7E8C" w:rsidRPr="007308CB" w:rsidRDefault="00AC7E8C" w:rsidP="007308CB">
      <w:pPr>
        <w:spacing w:after="0" w:line="360" w:lineRule="auto"/>
        <w:jc w:val="both"/>
        <w:rPr>
          <w:rFonts w:ascii="Aparajita" w:eastAsia="Times New Roman" w:hAnsi="Aparajita" w:cs="Aparajita"/>
          <w:b/>
          <w:sz w:val="24"/>
          <w:szCs w:val="24"/>
        </w:rPr>
      </w:pPr>
      <w:r w:rsidRPr="007308CB">
        <w:rPr>
          <w:rFonts w:ascii="Aparajita" w:eastAsia="Times New Roman" w:hAnsi="Aparajita" w:cs="Aparajita"/>
          <w:b/>
          <w:sz w:val="24"/>
          <w:szCs w:val="24"/>
        </w:rPr>
        <w:t>Mainstream School Adoption</w:t>
      </w:r>
    </w:p>
    <w:p w:rsidR="005B2907" w:rsidRPr="007308CB" w:rsidRDefault="005B2907" w:rsidP="007308CB">
      <w:pPr>
        <w:spacing w:after="0" w:line="360" w:lineRule="auto"/>
        <w:jc w:val="both"/>
        <w:rPr>
          <w:rFonts w:ascii="Aparajita" w:eastAsia="Times New Roman" w:hAnsi="Aparajita" w:cs="Aparajita"/>
          <w:color w:val="FF0000"/>
          <w:sz w:val="24"/>
          <w:szCs w:val="24"/>
        </w:rPr>
      </w:pPr>
      <w:r w:rsidRPr="007308CB">
        <w:rPr>
          <w:rFonts w:ascii="Aparajita" w:eastAsia="Times New Roman" w:hAnsi="Aparajita" w:cs="Aparajita"/>
          <w:sz w:val="24"/>
          <w:szCs w:val="24"/>
        </w:rPr>
        <w:t xml:space="preserve">In order to ensure proper care for the children with communication disorders, studying in normal schools, a mainstream school adoption programme was initiated and </w:t>
      </w:r>
      <w:r w:rsidR="00730E69" w:rsidRPr="007308CB">
        <w:rPr>
          <w:rFonts w:ascii="Aparajita" w:eastAsia="Times New Roman" w:hAnsi="Aparajita" w:cs="Aparajita"/>
          <w:color w:val="FF0000"/>
          <w:sz w:val="24"/>
          <w:szCs w:val="24"/>
        </w:rPr>
        <w:t>6</w:t>
      </w:r>
      <w:r w:rsidRPr="007308CB">
        <w:rPr>
          <w:rFonts w:ascii="Aparajita" w:eastAsia="Times New Roman" w:hAnsi="Aparajita" w:cs="Aparajita"/>
          <w:color w:val="FF0000"/>
          <w:sz w:val="24"/>
          <w:szCs w:val="24"/>
        </w:rPr>
        <w:t xml:space="preserve"> schools were adopted and </w:t>
      </w:r>
      <w:r w:rsidR="00730E69" w:rsidRPr="007308CB">
        <w:rPr>
          <w:rFonts w:ascii="Aparajita" w:eastAsia="Times New Roman" w:hAnsi="Aparajita" w:cs="Aparajita"/>
          <w:color w:val="FF0000"/>
          <w:sz w:val="24"/>
          <w:szCs w:val="24"/>
        </w:rPr>
        <w:t>70</w:t>
      </w:r>
      <w:r w:rsidRPr="007308CB">
        <w:rPr>
          <w:rFonts w:ascii="Aparajita" w:eastAsia="Times New Roman" w:hAnsi="Aparajita" w:cs="Aparajita"/>
          <w:color w:val="FF0000"/>
          <w:sz w:val="24"/>
          <w:szCs w:val="24"/>
        </w:rPr>
        <w:t xml:space="preserve"> teachers in these schools were oriented through </w:t>
      </w:r>
      <w:r w:rsidR="00730E69" w:rsidRPr="007308CB">
        <w:rPr>
          <w:rFonts w:ascii="Aparajita" w:eastAsia="Times New Roman" w:hAnsi="Aparajita" w:cs="Aparajita"/>
          <w:color w:val="FF0000"/>
          <w:sz w:val="24"/>
          <w:szCs w:val="24"/>
        </w:rPr>
        <w:t>6</w:t>
      </w:r>
      <w:r w:rsidRPr="007308CB">
        <w:rPr>
          <w:rFonts w:ascii="Aparajita" w:eastAsia="Times New Roman" w:hAnsi="Aparajita" w:cs="Aparajita"/>
          <w:color w:val="FF0000"/>
          <w:sz w:val="24"/>
          <w:szCs w:val="24"/>
        </w:rPr>
        <w:t xml:space="preserve"> programmes on identification of special needs in children, curricular adaptation and management of their special educational needs in the inclusive learning environments.</w:t>
      </w:r>
    </w:p>
    <w:p w:rsidR="007A0344" w:rsidRPr="007308CB" w:rsidRDefault="00D44264" w:rsidP="007308CB">
      <w:pPr>
        <w:spacing w:line="360" w:lineRule="auto"/>
        <w:rPr>
          <w:rFonts w:ascii="Aparajita" w:hAnsi="Aparajita" w:cs="Aparajita"/>
          <w:b/>
          <w:sz w:val="24"/>
          <w:szCs w:val="24"/>
        </w:rPr>
      </w:pPr>
      <w:r w:rsidRPr="007308CB">
        <w:rPr>
          <w:rFonts w:ascii="Aparajita" w:hAnsi="Aparajita" w:cs="Aparajita"/>
          <w:b/>
          <w:sz w:val="24"/>
          <w:szCs w:val="24"/>
        </w:rPr>
        <w:t>Itinerant Service</w:t>
      </w:r>
    </w:p>
    <w:p w:rsidR="005D1526" w:rsidRPr="007308CB" w:rsidRDefault="00B11C1A" w:rsidP="007308CB">
      <w:pPr>
        <w:spacing w:line="360" w:lineRule="auto"/>
        <w:jc w:val="both"/>
        <w:rPr>
          <w:rFonts w:ascii="Aparajita" w:hAnsi="Aparajita" w:cs="Aparajita"/>
          <w:sz w:val="24"/>
          <w:szCs w:val="24"/>
        </w:rPr>
      </w:pPr>
      <w:r w:rsidRPr="007308CB">
        <w:rPr>
          <w:rFonts w:ascii="Aparajita" w:hAnsi="Aparajita" w:cs="Aparajita"/>
          <w:sz w:val="24"/>
          <w:szCs w:val="24"/>
        </w:rPr>
        <w:t xml:space="preserve">The Institute offers itinerant service for the </w:t>
      </w:r>
      <w:r w:rsidR="00FA52BF" w:rsidRPr="007308CB">
        <w:rPr>
          <w:rFonts w:ascii="Aparajita" w:hAnsi="Aparajita" w:cs="Aparajita"/>
          <w:sz w:val="24"/>
          <w:szCs w:val="24"/>
        </w:rPr>
        <w:t xml:space="preserve">regular </w:t>
      </w:r>
      <w:r w:rsidRPr="007308CB">
        <w:rPr>
          <w:rFonts w:ascii="Aparajita" w:hAnsi="Aparajita" w:cs="Aparajita"/>
          <w:sz w:val="24"/>
          <w:szCs w:val="24"/>
        </w:rPr>
        <w:t xml:space="preserve">school and </w:t>
      </w:r>
      <w:r w:rsidR="00FA52BF" w:rsidRPr="007308CB">
        <w:rPr>
          <w:rFonts w:ascii="Aparajita" w:hAnsi="Aparajita" w:cs="Aparajita"/>
          <w:sz w:val="24"/>
          <w:szCs w:val="24"/>
        </w:rPr>
        <w:t>Anganwaadi</w:t>
      </w:r>
      <w:r w:rsidRPr="007308CB">
        <w:rPr>
          <w:rFonts w:ascii="Aparajita" w:hAnsi="Aparajita" w:cs="Aparajita"/>
          <w:sz w:val="24"/>
          <w:szCs w:val="24"/>
        </w:rPr>
        <w:t xml:space="preserve"> children through the Itinerant Speech Therapist and Medical Social Worker. </w:t>
      </w:r>
      <w:r w:rsidR="005D1526" w:rsidRPr="007308CB">
        <w:rPr>
          <w:rFonts w:ascii="Aparajita" w:hAnsi="Aparajita" w:cs="Aparajita"/>
          <w:sz w:val="24"/>
          <w:szCs w:val="24"/>
        </w:rPr>
        <w:t xml:space="preserve">During the reporting year the service was provided at 32 schools and 22 </w:t>
      </w:r>
      <w:r w:rsidR="00357D86" w:rsidRPr="007308CB">
        <w:rPr>
          <w:rFonts w:ascii="Aparajita" w:hAnsi="Aparajita" w:cs="Aparajita"/>
          <w:sz w:val="24"/>
          <w:szCs w:val="24"/>
        </w:rPr>
        <w:t>a</w:t>
      </w:r>
      <w:r w:rsidR="005D1526" w:rsidRPr="007308CB">
        <w:rPr>
          <w:rFonts w:ascii="Aparajita" w:hAnsi="Aparajita" w:cs="Aparajita"/>
          <w:sz w:val="24"/>
          <w:szCs w:val="24"/>
        </w:rPr>
        <w:t>nganwa</w:t>
      </w:r>
      <w:r w:rsidR="00357D86" w:rsidRPr="007308CB">
        <w:rPr>
          <w:rFonts w:ascii="Aparajita" w:hAnsi="Aparajita" w:cs="Aparajita"/>
          <w:sz w:val="24"/>
          <w:szCs w:val="24"/>
        </w:rPr>
        <w:t>a</w:t>
      </w:r>
      <w:r w:rsidR="005D1526" w:rsidRPr="007308CB">
        <w:rPr>
          <w:rFonts w:ascii="Aparajita" w:hAnsi="Aparajita" w:cs="Aparajita"/>
          <w:sz w:val="24"/>
          <w:szCs w:val="24"/>
        </w:rPr>
        <w:t xml:space="preserve">dis in Mysore district </w:t>
      </w:r>
      <w:r w:rsidR="00FA52BF" w:rsidRPr="007308CB">
        <w:rPr>
          <w:rFonts w:ascii="Aparajita" w:hAnsi="Aparajita" w:cs="Aparajita"/>
          <w:sz w:val="24"/>
          <w:szCs w:val="24"/>
        </w:rPr>
        <w:t xml:space="preserve">and </w:t>
      </w:r>
      <w:r w:rsidR="00FA52BF" w:rsidRPr="007308CB">
        <w:rPr>
          <w:rFonts w:ascii="Aparajita" w:hAnsi="Aparajita" w:cs="Aparajita"/>
          <w:b/>
          <w:sz w:val="24"/>
          <w:szCs w:val="24"/>
        </w:rPr>
        <w:t>totally</w:t>
      </w:r>
      <w:r w:rsidR="001E0D1E" w:rsidRPr="007308CB">
        <w:rPr>
          <w:rFonts w:ascii="Aparajita" w:hAnsi="Aparajita" w:cs="Aparajita"/>
          <w:b/>
          <w:sz w:val="24"/>
          <w:szCs w:val="24"/>
        </w:rPr>
        <w:t xml:space="preserve"> </w:t>
      </w:r>
      <w:r w:rsidR="001E0D1E" w:rsidRPr="007308CB">
        <w:rPr>
          <w:rFonts w:ascii="Aparajita" w:hAnsi="Aparajita" w:cs="Aparajita"/>
          <w:sz w:val="24"/>
          <w:szCs w:val="24"/>
        </w:rPr>
        <w:t xml:space="preserve">129 children identified with various types communication disorders were </w:t>
      </w:r>
      <w:r w:rsidR="00FA52BF" w:rsidRPr="007308CB">
        <w:rPr>
          <w:rFonts w:ascii="Aparajita" w:hAnsi="Aparajita" w:cs="Aparajita"/>
          <w:sz w:val="24"/>
          <w:szCs w:val="24"/>
        </w:rPr>
        <w:t>referred</w:t>
      </w:r>
      <w:r w:rsidR="001E0D1E" w:rsidRPr="007308CB">
        <w:rPr>
          <w:rFonts w:ascii="Aparajita" w:hAnsi="Aparajita" w:cs="Aparajita"/>
          <w:sz w:val="24"/>
          <w:szCs w:val="24"/>
        </w:rPr>
        <w:t xml:space="preserve"> to AIISH </w:t>
      </w:r>
      <w:r w:rsidR="00FA52BF" w:rsidRPr="007308CB">
        <w:rPr>
          <w:rFonts w:ascii="Aparajita" w:hAnsi="Aparajita" w:cs="Aparajita"/>
          <w:sz w:val="24"/>
          <w:szCs w:val="24"/>
        </w:rPr>
        <w:t xml:space="preserve">for </w:t>
      </w:r>
      <w:r w:rsidR="001E0D1E" w:rsidRPr="007308CB">
        <w:rPr>
          <w:rFonts w:ascii="Aparajita" w:hAnsi="Aparajita" w:cs="Aparajita"/>
          <w:sz w:val="24"/>
          <w:szCs w:val="24"/>
        </w:rPr>
        <w:t>evaluation</w:t>
      </w:r>
      <w:r w:rsidR="00357D86" w:rsidRPr="007308CB">
        <w:rPr>
          <w:rFonts w:ascii="Aparajita" w:hAnsi="Aparajita" w:cs="Aparajita"/>
          <w:sz w:val="24"/>
          <w:szCs w:val="24"/>
        </w:rPr>
        <w:t>,</w:t>
      </w:r>
      <w:r w:rsidR="001E0D1E" w:rsidRPr="007308CB">
        <w:rPr>
          <w:rFonts w:ascii="Aparajita" w:hAnsi="Aparajita" w:cs="Aparajita"/>
          <w:sz w:val="24"/>
          <w:szCs w:val="24"/>
        </w:rPr>
        <w:t xml:space="preserve"> and 185 teachers</w:t>
      </w:r>
      <w:r w:rsidR="00357D86" w:rsidRPr="007308CB">
        <w:rPr>
          <w:rFonts w:ascii="Aparajita" w:hAnsi="Aparajita" w:cs="Aparajita"/>
          <w:sz w:val="24"/>
          <w:szCs w:val="24"/>
        </w:rPr>
        <w:t>/ a</w:t>
      </w:r>
      <w:r w:rsidR="001E0D1E" w:rsidRPr="007308CB">
        <w:rPr>
          <w:rFonts w:ascii="Aparajita" w:hAnsi="Aparajita" w:cs="Aparajita"/>
          <w:sz w:val="24"/>
          <w:szCs w:val="24"/>
        </w:rPr>
        <w:t xml:space="preserve">nganwaadi workers were </w:t>
      </w:r>
      <w:r w:rsidR="00606599" w:rsidRPr="007308CB">
        <w:rPr>
          <w:rFonts w:ascii="Aparajita" w:hAnsi="Aparajita" w:cs="Aparajita"/>
          <w:sz w:val="24"/>
          <w:szCs w:val="24"/>
        </w:rPr>
        <w:t xml:space="preserve">oriented on prevention and control of communication disorders. </w:t>
      </w:r>
      <w:r w:rsidR="00A41527" w:rsidRPr="007308CB">
        <w:rPr>
          <w:rFonts w:ascii="Aparajita" w:hAnsi="Aparajita" w:cs="Aparajita"/>
          <w:sz w:val="24"/>
          <w:szCs w:val="24"/>
        </w:rPr>
        <w:t xml:space="preserve">In addition, follow-up of regular school children </w:t>
      </w:r>
      <w:r w:rsidR="009D0300" w:rsidRPr="007308CB">
        <w:rPr>
          <w:rFonts w:ascii="Aparajita" w:hAnsi="Aparajita" w:cs="Aparajita"/>
          <w:sz w:val="24"/>
          <w:szCs w:val="24"/>
        </w:rPr>
        <w:t xml:space="preserve">availing therapy at AIISH were carried out and </w:t>
      </w:r>
      <w:r w:rsidR="005F5018" w:rsidRPr="007308CB">
        <w:rPr>
          <w:rFonts w:ascii="Aparajita" w:hAnsi="Aparajita" w:cs="Aparajita"/>
          <w:sz w:val="24"/>
          <w:szCs w:val="24"/>
        </w:rPr>
        <w:t xml:space="preserve">77 children were </w:t>
      </w:r>
      <w:r w:rsidR="009D0300" w:rsidRPr="007308CB">
        <w:rPr>
          <w:rFonts w:ascii="Aparajita" w:hAnsi="Aparajita" w:cs="Aparajita"/>
          <w:sz w:val="24"/>
          <w:szCs w:val="24"/>
        </w:rPr>
        <w:t>follow</w:t>
      </w:r>
      <w:r w:rsidR="005F5018" w:rsidRPr="007308CB">
        <w:rPr>
          <w:rFonts w:ascii="Aparajita" w:hAnsi="Aparajita" w:cs="Aparajita"/>
          <w:sz w:val="24"/>
          <w:szCs w:val="24"/>
        </w:rPr>
        <w:t xml:space="preserve">ed </w:t>
      </w:r>
      <w:r w:rsidR="009D0300" w:rsidRPr="007308CB">
        <w:rPr>
          <w:rFonts w:ascii="Aparajita" w:hAnsi="Aparajita" w:cs="Aparajita"/>
          <w:sz w:val="24"/>
          <w:szCs w:val="24"/>
        </w:rPr>
        <w:t xml:space="preserve">up, 61 teachers and 13 parents oriented and 54 parents counseled on school placement. </w:t>
      </w:r>
      <w:r w:rsidR="001E0D1E" w:rsidRPr="007308CB">
        <w:rPr>
          <w:rFonts w:ascii="Aparajita" w:hAnsi="Aparajita" w:cs="Aparajita"/>
          <w:sz w:val="24"/>
          <w:szCs w:val="24"/>
        </w:rPr>
        <w:t xml:space="preserve"> </w:t>
      </w:r>
    </w:p>
    <w:sectPr w:rsidR="005D1526" w:rsidRPr="007308CB" w:rsidSect="001F7C5D">
      <w:pgSz w:w="11909" w:h="16834" w:code="9"/>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EC4" w:rsidRDefault="00566EC4" w:rsidP="00CC36EB">
      <w:pPr>
        <w:spacing w:after="0" w:line="240" w:lineRule="auto"/>
      </w:pPr>
      <w:r>
        <w:separator/>
      </w:r>
    </w:p>
  </w:endnote>
  <w:endnote w:type="continuationSeparator" w:id="1">
    <w:p w:rsidR="00566EC4" w:rsidRDefault="00566EC4" w:rsidP="00CC3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parajita">
    <w:panose1 w:val="020B0604020202020204"/>
    <w:charset w:val="00"/>
    <w:family w:val="swiss"/>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8C" w:rsidRPr="00652E31" w:rsidRDefault="00CF1A6E" w:rsidP="001F7C5D">
    <w:pPr>
      <w:pStyle w:val="Footer"/>
      <w:jc w:val="center"/>
      <w:rPr>
        <w:rFonts w:ascii="Book Antiqua" w:hAnsi="Book Antiqua"/>
        <w:sz w:val="24"/>
        <w:szCs w:val="24"/>
      </w:rPr>
    </w:pPr>
    <w:r w:rsidRPr="00652E31">
      <w:rPr>
        <w:rFonts w:ascii="Book Antiqua" w:hAnsi="Book Antiqua"/>
        <w:sz w:val="24"/>
        <w:szCs w:val="24"/>
      </w:rPr>
      <w:fldChar w:fldCharType="begin"/>
    </w:r>
    <w:r w:rsidR="00686E8C" w:rsidRPr="00652E31">
      <w:rPr>
        <w:rFonts w:ascii="Book Antiqua" w:hAnsi="Book Antiqua"/>
        <w:sz w:val="24"/>
        <w:szCs w:val="24"/>
      </w:rPr>
      <w:instrText xml:space="preserve"> PAGE   \* MERGEFORMAT </w:instrText>
    </w:r>
    <w:r w:rsidRPr="00652E31">
      <w:rPr>
        <w:rFonts w:ascii="Book Antiqua" w:hAnsi="Book Antiqua"/>
        <w:sz w:val="24"/>
        <w:szCs w:val="24"/>
      </w:rPr>
      <w:fldChar w:fldCharType="separate"/>
    </w:r>
    <w:r w:rsidR="00686E8C">
      <w:rPr>
        <w:rFonts w:ascii="Book Antiqua" w:hAnsi="Book Antiqua"/>
        <w:noProof/>
        <w:sz w:val="24"/>
        <w:szCs w:val="24"/>
      </w:rPr>
      <w:t>114</w:t>
    </w:r>
    <w:r w:rsidRPr="00652E31">
      <w:rPr>
        <w:rFonts w:ascii="Book Antiqua" w:hAnsi="Book Antiqua"/>
        <w:noProof/>
        <w:sz w:val="24"/>
        <w:szCs w:val="24"/>
      </w:rPr>
      <w:fldChar w:fldCharType="end"/>
    </w:r>
  </w:p>
  <w:p w:rsidR="00686E8C" w:rsidRDefault="00686E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8C" w:rsidRPr="00504E87" w:rsidRDefault="00686E8C" w:rsidP="001F7C5D">
    <w:pPr>
      <w:pStyle w:val="Footer"/>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8C" w:rsidRDefault="00686E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EC4" w:rsidRDefault="00566EC4" w:rsidP="00CC36EB">
      <w:pPr>
        <w:spacing w:after="0" w:line="240" w:lineRule="auto"/>
      </w:pPr>
      <w:r>
        <w:separator/>
      </w:r>
    </w:p>
  </w:footnote>
  <w:footnote w:type="continuationSeparator" w:id="1">
    <w:p w:rsidR="00566EC4" w:rsidRDefault="00566EC4" w:rsidP="00CC36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8C" w:rsidRDefault="00686E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8C" w:rsidRDefault="00686E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8C" w:rsidRDefault="00686E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750D"/>
    <w:multiLevelType w:val="hybridMultilevel"/>
    <w:tmpl w:val="9D7056F4"/>
    <w:lvl w:ilvl="0" w:tplc="58540598">
      <w:start w:val="1"/>
      <w:numFmt w:val="decimal"/>
      <w:lvlText w:val="%1."/>
      <w:lvlJc w:val="left"/>
      <w:pPr>
        <w:ind w:left="360" w:hanging="360"/>
      </w:pPr>
      <w:rPr>
        <w:b w:val="0"/>
      </w:rPr>
    </w:lvl>
    <w:lvl w:ilvl="1" w:tplc="40090019" w:tentative="1">
      <w:start w:val="1"/>
      <w:numFmt w:val="lowerLetter"/>
      <w:lvlText w:val="%2."/>
      <w:lvlJc w:val="left"/>
      <w:pPr>
        <w:ind w:left="1015" w:hanging="360"/>
      </w:pPr>
    </w:lvl>
    <w:lvl w:ilvl="2" w:tplc="4009001B" w:tentative="1">
      <w:start w:val="1"/>
      <w:numFmt w:val="lowerRoman"/>
      <w:lvlText w:val="%3."/>
      <w:lvlJc w:val="right"/>
      <w:pPr>
        <w:ind w:left="1735" w:hanging="180"/>
      </w:pPr>
    </w:lvl>
    <w:lvl w:ilvl="3" w:tplc="4009000F" w:tentative="1">
      <w:start w:val="1"/>
      <w:numFmt w:val="decimal"/>
      <w:lvlText w:val="%4."/>
      <w:lvlJc w:val="left"/>
      <w:pPr>
        <w:ind w:left="2455" w:hanging="360"/>
      </w:pPr>
    </w:lvl>
    <w:lvl w:ilvl="4" w:tplc="40090019" w:tentative="1">
      <w:start w:val="1"/>
      <w:numFmt w:val="lowerLetter"/>
      <w:lvlText w:val="%5."/>
      <w:lvlJc w:val="left"/>
      <w:pPr>
        <w:ind w:left="3175" w:hanging="360"/>
      </w:pPr>
    </w:lvl>
    <w:lvl w:ilvl="5" w:tplc="4009001B" w:tentative="1">
      <w:start w:val="1"/>
      <w:numFmt w:val="lowerRoman"/>
      <w:lvlText w:val="%6."/>
      <w:lvlJc w:val="right"/>
      <w:pPr>
        <w:ind w:left="3895" w:hanging="180"/>
      </w:pPr>
    </w:lvl>
    <w:lvl w:ilvl="6" w:tplc="4009000F" w:tentative="1">
      <w:start w:val="1"/>
      <w:numFmt w:val="decimal"/>
      <w:lvlText w:val="%7."/>
      <w:lvlJc w:val="left"/>
      <w:pPr>
        <w:ind w:left="4615" w:hanging="360"/>
      </w:pPr>
    </w:lvl>
    <w:lvl w:ilvl="7" w:tplc="40090019" w:tentative="1">
      <w:start w:val="1"/>
      <w:numFmt w:val="lowerLetter"/>
      <w:lvlText w:val="%8."/>
      <w:lvlJc w:val="left"/>
      <w:pPr>
        <w:ind w:left="5335" w:hanging="360"/>
      </w:pPr>
    </w:lvl>
    <w:lvl w:ilvl="8" w:tplc="4009001B" w:tentative="1">
      <w:start w:val="1"/>
      <w:numFmt w:val="lowerRoman"/>
      <w:lvlText w:val="%9."/>
      <w:lvlJc w:val="right"/>
      <w:pPr>
        <w:ind w:left="6055" w:hanging="180"/>
      </w:pPr>
    </w:lvl>
  </w:abstractNum>
  <w:abstractNum w:abstractNumId="1">
    <w:nsid w:val="736710F6"/>
    <w:multiLevelType w:val="multilevel"/>
    <w:tmpl w:val="736710F6"/>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2"/>
      <w:numFmt w:val="decimal"/>
      <w:lvlText w:val="%3."/>
      <w:lvlJc w:val="left"/>
      <w:pPr>
        <w:ind w:left="502" w:hanging="36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960" w:hanging="720"/>
      </w:pPr>
      <w:rPr>
        <w:rFonts w:hint="default"/>
      </w:rPr>
    </w:lvl>
    <w:lvl w:ilvl="5">
      <w:start w:val="2"/>
      <w:numFmt w:val="lowerRoman"/>
      <w:lvlText w:val="%6)"/>
      <w:lvlJc w:val="left"/>
      <w:pPr>
        <w:ind w:left="4860" w:hanging="720"/>
      </w:pPr>
      <w:rPr>
        <w:rFonts w:eastAsia="Calibri"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5BC0A74"/>
    <w:multiLevelType w:val="hybridMultilevel"/>
    <w:tmpl w:val="C6BEF1DC"/>
    <w:lvl w:ilvl="0" w:tplc="30687B5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9C57E4"/>
    <w:rsid w:val="00006197"/>
    <w:rsid w:val="00013220"/>
    <w:rsid w:val="00030949"/>
    <w:rsid w:val="00065E6B"/>
    <w:rsid w:val="0008426C"/>
    <w:rsid w:val="00101B16"/>
    <w:rsid w:val="00166044"/>
    <w:rsid w:val="001A2FCB"/>
    <w:rsid w:val="001D5F3F"/>
    <w:rsid w:val="001E0D1E"/>
    <w:rsid w:val="001E3D45"/>
    <w:rsid w:val="001F7C5D"/>
    <w:rsid w:val="00223F31"/>
    <w:rsid w:val="00256663"/>
    <w:rsid w:val="00257FB2"/>
    <w:rsid w:val="00297EE3"/>
    <w:rsid w:val="002B6A09"/>
    <w:rsid w:val="002D7048"/>
    <w:rsid w:val="002E0949"/>
    <w:rsid w:val="002F1011"/>
    <w:rsid w:val="003146B5"/>
    <w:rsid w:val="0032136E"/>
    <w:rsid w:val="00321C50"/>
    <w:rsid w:val="00322D7B"/>
    <w:rsid w:val="00357D86"/>
    <w:rsid w:val="00365F6D"/>
    <w:rsid w:val="00392D8B"/>
    <w:rsid w:val="003C05C0"/>
    <w:rsid w:val="0041243B"/>
    <w:rsid w:val="0043720D"/>
    <w:rsid w:val="00440B89"/>
    <w:rsid w:val="00445037"/>
    <w:rsid w:val="004578AE"/>
    <w:rsid w:val="00473639"/>
    <w:rsid w:val="004A0D7D"/>
    <w:rsid w:val="004C5020"/>
    <w:rsid w:val="004C58F7"/>
    <w:rsid w:val="0052511C"/>
    <w:rsid w:val="00526A54"/>
    <w:rsid w:val="00531279"/>
    <w:rsid w:val="005471CA"/>
    <w:rsid w:val="00566BE3"/>
    <w:rsid w:val="00566EC4"/>
    <w:rsid w:val="0057701E"/>
    <w:rsid w:val="005B2907"/>
    <w:rsid w:val="005D1526"/>
    <w:rsid w:val="005E1002"/>
    <w:rsid w:val="005F5018"/>
    <w:rsid w:val="00606599"/>
    <w:rsid w:val="00615A77"/>
    <w:rsid w:val="00646D84"/>
    <w:rsid w:val="00660367"/>
    <w:rsid w:val="00663381"/>
    <w:rsid w:val="006652FA"/>
    <w:rsid w:val="0067037E"/>
    <w:rsid w:val="00674ED2"/>
    <w:rsid w:val="00686E8C"/>
    <w:rsid w:val="0069463D"/>
    <w:rsid w:val="006B6D87"/>
    <w:rsid w:val="006C1B95"/>
    <w:rsid w:val="006C389D"/>
    <w:rsid w:val="00703274"/>
    <w:rsid w:val="007308CB"/>
    <w:rsid w:val="00730E69"/>
    <w:rsid w:val="00746C9B"/>
    <w:rsid w:val="00760BB5"/>
    <w:rsid w:val="0079269F"/>
    <w:rsid w:val="007A0344"/>
    <w:rsid w:val="007B0EFC"/>
    <w:rsid w:val="007B609F"/>
    <w:rsid w:val="0085256A"/>
    <w:rsid w:val="008711F3"/>
    <w:rsid w:val="00882C90"/>
    <w:rsid w:val="008F6B59"/>
    <w:rsid w:val="0093759E"/>
    <w:rsid w:val="00941F31"/>
    <w:rsid w:val="009649F4"/>
    <w:rsid w:val="009C57E4"/>
    <w:rsid w:val="009D0300"/>
    <w:rsid w:val="009D372B"/>
    <w:rsid w:val="00A41527"/>
    <w:rsid w:val="00A56875"/>
    <w:rsid w:val="00AB506C"/>
    <w:rsid w:val="00AC7E8C"/>
    <w:rsid w:val="00B053A4"/>
    <w:rsid w:val="00B10DD3"/>
    <w:rsid w:val="00B11C1A"/>
    <w:rsid w:val="00B42CA3"/>
    <w:rsid w:val="00BF52A8"/>
    <w:rsid w:val="00C176A9"/>
    <w:rsid w:val="00C90902"/>
    <w:rsid w:val="00CB049D"/>
    <w:rsid w:val="00CC36EB"/>
    <w:rsid w:val="00CF1A6E"/>
    <w:rsid w:val="00CF7BEA"/>
    <w:rsid w:val="00D16E61"/>
    <w:rsid w:val="00D44264"/>
    <w:rsid w:val="00E25E80"/>
    <w:rsid w:val="00E70295"/>
    <w:rsid w:val="00E855E2"/>
    <w:rsid w:val="00EB5769"/>
    <w:rsid w:val="00ED6E88"/>
    <w:rsid w:val="00F22BA5"/>
    <w:rsid w:val="00F312C4"/>
    <w:rsid w:val="00FA37A4"/>
    <w:rsid w:val="00FA52BF"/>
    <w:rsid w:val="00FC2698"/>
    <w:rsid w:val="00FD763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B29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2907"/>
  </w:style>
  <w:style w:type="paragraph" w:styleId="Header">
    <w:name w:val="header"/>
    <w:basedOn w:val="Normal"/>
    <w:link w:val="HeaderChar"/>
    <w:uiPriority w:val="99"/>
    <w:semiHidden/>
    <w:unhideWhenUsed/>
    <w:rsid w:val="005B29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2907"/>
  </w:style>
  <w:style w:type="paragraph" w:styleId="BalloonText">
    <w:name w:val="Balloon Text"/>
    <w:basedOn w:val="Normal"/>
    <w:link w:val="BalloonTextChar"/>
    <w:uiPriority w:val="99"/>
    <w:semiHidden/>
    <w:unhideWhenUsed/>
    <w:rsid w:val="005B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907"/>
    <w:rPr>
      <w:rFonts w:ascii="Tahoma" w:hAnsi="Tahoma" w:cs="Tahoma"/>
      <w:sz w:val="16"/>
      <w:szCs w:val="16"/>
    </w:rPr>
  </w:style>
  <w:style w:type="paragraph" w:styleId="ListParagraph">
    <w:name w:val="List Paragraph"/>
    <w:basedOn w:val="Normal"/>
    <w:qFormat/>
    <w:rsid w:val="009649F4"/>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1F7C5D"/>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F52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52A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qFormat/>
    <w:rsid w:val="007308C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package" Target="embeddings/Microsoft_Office_Excel_Worksheet3.xlsx"/><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emf"/><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package" Target="embeddings/Microsoft_Office_Excel_Worksheet2.xlsx"/><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en.wikipedia.org/wiki/Montessori_educatio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package" Target="embeddings/Microsoft_Office_Excel_Worksheet1.xlsx"/><Relationship Id="rId22" Type="http://schemas.openxmlformats.org/officeDocument/2006/relationships/image" Target="media/image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8</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Academics</dc:creator>
  <cp:lastModifiedBy>Dr. Shijith Kumar C</cp:lastModifiedBy>
  <cp:revision>39</cp:revision>
  <dcterms:created xsi:type="dcterms:W3CDTF">2015-05-21T03:57:00Z</dcterms:created>
  <dcterms:modified xsi:type="dcterms:W3CDTF">2015-05-29T03:28:00Z</dcterms:modified>
</cp:coreProperties>
</file>