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4F" w:rsidRPr="00E80D7F" w:rsidRDefault="00F46D4F" w:rsidP="00941F4E">
      <w:pPr>
        <w:spacing w:line="360" w:lineRule="auto"/>
        <w:jc w:val="center"/>
        <w:rPr>
          <w:rFonts w:ascii="Times New Roman" w:hAnsi="Times New Roman"/>
          <w:b/>
          <w:sz w:val="24"/>
        </w:rPr>
      </w:pPr>
      <w:r w:rsidRPr="00E80D7F">
        <w:rPr>
          <w:rFonts w:ascii="Times New Roman" w:hAnsi="Times New Roman"/>
          <w:b/>
          <w:sz w:val="24"/>
        </w:rPr>
        <w:t>ALL INDIA INSTITUTE OF SPEECH AND HEARING, MYSORE</w:t>
      </w:r>
    </w:p>
    <w:p w:rsidR="00F46D4F" w:rsidRPr="00E80D7F" w:rsidRDefault="00F46D4F" w:rsidP="00941F4E">
      <w:pPr>
        <w:spacing w:line="360" w:lineRule="auto"/>
        <w:jc w:val="center"/>
        <w:rPr>
          <w:rFonts w:ascii="Times New Roman" w:hAnsi="Times New Roman"/>
          <w:b/>
          <w:sz w:val="24"/>
        </w:rPr>
      </w:pPr>
      <w:r w:rsidRPr="00E80D7F">
        <w:rPr>
          <w:rFonts w:ascii="Times New Roman" w:hAnsi="Times New Roman"/>
          <w:b/>
          <w:sz w:val="24"/>
        </w:rPr>
        <w:t>INTERNSHIP AND PLACEMENT CELL</w:t>
      </w:r>
    </w:p>
    <w:p w:rsidR="00F46D4F" w:rsidRPr="00E80D7F" w:rsidRDefault="00941F4E" w:rsidP="00927C8F">
      <w:pPr>
        <w:pStyle w:val="ListParagraph"/>
        <w:spacing w:line="360" w:lineRule="auto"/>
        <w:ind w:left="0"/>
        <w:jc w:val="center"/>
        <w:rPr>
          <w:rFonts w:ascii="Times New Roman" w:hAnsi="Times New Roman"/>
          <w:b/>
          <w:sz w:val="24"/>
        </w:rPr>
      </w:pPr>
      <w:r w:rsidRPr="00E80D7F">
        <w:rPr>
          <w:rFonts w:ascii="Times New Roman" w:hAnsi="Times New Roman"/>
          <w:b/>
          <w:sz w:val="24"/>
        </w:rPr>
        <w:t>ANNUAL REPORT</w:t>
      </w:r>
    </w:p>
    <w:p w:rsidR="00941F4E" w:rsidRPr="00E80D7F" w:rsidRDefault="00941F4E" w:rsidP="00941F4E">
      <w:pPr>
        <w:pStyle w:val="ListParagraph"/>
        <w:spacing w:line="360" w:lineRule="auto"/>
        <w:ind w:left="1418"/>
        <w:jc w:val="center"/>
        <w:rPr>
          <w:rFonts w:ascii="Times New Roman" w:hAnsi="Times New Roman"/>
          <w:b/>
          <w:sz w:val="24"/>
        </w:rPr>
      </w:pPr>
    </w:p>
    <w:p w:rsidR="00F46D4F" w:rsidRPr="00E80D7F" w:rsidRDefault="00F46D4F" w:rsidP="00941F4E">
      <w:pPr>
        <w:pStyle w:val="ListParagraph"/>
        <w:numPr>
          <w:ilvl w:val="0"/>
          <w:numId w:val="2"/>
        </w:numPr>
        <w:spacing w:line="360" w:lineRule="auto"/>
        <w:rPr>
          <w:rFonts w:ascii="Times New Roman" w:hAnsi="Times New Roman"/>
          <w:b/>
          <w:sz w:val="24"/>
        </w:rPr>
      </w:pPr>
      <w:r w:rsidRPr="00E80D7F">
        <w:rPr>
          <w:rFonts w:ascii="Times New Roman" w:hAnsi="Times New Roman"/>
          <w:b/>
          <w:sz w:val="24"/>
        </w:rPr>
        <w:t>Cumulative Statistics  (From 1</w:t>
      </w:r>
      <w:r w:rsidRPr="00E80D7F">
        <w:rPr>
          <w:rFonts w:ascii="Times New Roman" w:hAnsi="Times New Roman"/>
          <w:b/>
          <w:sz w:val="24"/>
          <w:vertAlign w:val="superscript"/>
        </w:rPr>
        <w:t>st</w:t>
      </w:r>
      <w:r w:rsidR="00941F4E" w:rsidRPr="00E80D7F">
        <w:rPr>
          <w:rFonts w:ascii="Times New Roman" w:hAnsi="Times New Roman"/>
          <w:b/>
          <w:sz w:val="24"/>
        </w:rPr>
        <w:t xml:space="preserve"> April, 20</w:t>
      </w:r>
      <w:r w:rsidR="00BD29F9">
        <w:rPr>
          <w:rFonts w:ascii="Times New Roman" w:hAnsi="Times New Roman"/>
          <w:b/>
          <w:sz w:val="24"/>
        </w:rPr>
        <w:t>20</w:t>
      </w:r>
      <w:r w:rsidR="005E7F9C" w:rsidRPr="00E80D7F">
        <w:rPr>
          <w:rFonts w:ascii="Times New Roman" w:hAnsi="Times New Roman"/>
          <w:b/>
          <w:sz w:val="24"/>
        </w:rPr>
        <w:t xml:space="preserve"> to 31</w:t>
      </w:r>
      <w:r w:rsidR="005E7F9C" w:rsidRPr="00E80D7F">
        <w:rPr>
          <w:rFonts w:ascii="Times New Roman" w:hAnsi="Times New Roman"/>
          <w:b/>
          <w:sz w:val="24"/>
          <w:vertAlign w:val="superscript"/>
        </w:rPr>
        <w:t>st</w:t>
      </w:r>
      <w:r w:rsidR="00941F4E" w:rsidRPr="00E80D7F">
        <w:rPr>
          <w:rFonts w:ascii="Times New Roman" w:hAnsi="Times New Roman"/>
          <w:b/>
          <w:sz w:val="24"/>
        </w:rPr>
        <w:t xml:space="preserve"> March 20</w:t>
      </w:r>
      <w:r w:rsidR="00BD29F9">
        <w:rPr>
          <w:rFonts w:ascii="Times New Roman" w:hAnsi="Times New Roman"/>
          <w:b/>
          <w:sz w:val="24"/>
        </w:rPr>
        <w:t>21</w:t>
      </w:r>
      <w:r w:rsidRPr="00E80D7F">
        <w:rPr>
          <w:rFonts w:ascii="Times New Roman" w:hAnsi="Times New Roman"/>
          <w:b/>
          <w:sz w:val="24"/>
        </w:rPr>
        <w:t>)</w:t>
      </w:r>
    </w:p>
    <w:p w:rsidR="009C3080" w:rsidRPr="00E80D7F" w:rsidRDefault="009C3080" w:rsidP="00941F4E">
      <w:pPr>
        <w:pStyle w:val="ListParagraph"/>
        <w:spacing w:line="360" w:lineRule="auto"/>
        <w:ind w:left="644"/>
        <w:rPr>
          <w:rFonts w:ascii="Times New Roman" w:hAnsi="Times New Roman"/>
          <w:b/>
          <w:sz w:val="24"/>
        </w:rPr>
      </w:pPr>
    </w:p>
    <w:p w:rsidR="009C3080" w:rsidRPr="00E80D7F" w:rsidRDefault="00F46D4F" w:rsidP="00927C8F">
      <w:pPr>
        <w:pStyle w:val="ListParagraph"/>
        <w:numPr>
          <w:ilvl w:val="0"/>
          <w:numId w:val="3"/>
        </w:numPr>
        <w:spacing w:line="360" w:lineRule="auto"/>
        <w:rPr>
          <w:rFonts w:ascii="Times New Roman" w:hAnsi="Times New Roman"/>
          <w:b/>
          <w:sz w:val="24"/>
        </w:rPr>
      </w:pPr>
      <w:r w:rsidRPr="00E80D7F">
        <w:rPr>
          <w:rFonts w:ascii="Times New Roman" w:hAnsi="Times New Roman"/>
          <w:b/>
          <w:sz w:val="24"/>
        </w:rPr>
        <w:t>Internship Cell Activities</w:t>
      </w:r>
      <w:r w:rsidR="00927C8F" w:rsidRPr="00E80D7F">
        <w:rPr>
          <w:rFonts w:ascii="Times New Roman" w:hAnsi="Times New Roman"/>
          <w:b/>
          <w:sz w:val="24"/>
        </w:rPr>
        <w:t xml:space="preserve"> </w:t>
      </w:r>
    </w:p>
    <w:p w:rsidR="00D537BE" w:rsidRPr="00E80D7F" w:rsidRDefault="00D537BE" w:rsidP="00941F4E">
      <w:pPr>
        <w:spacing w:line="360" w:lineRule="auto"/>
        <w:ind w:firstLine="720"/>
        <w:jc w:val="both"/>
        <w:rPr>
          <w:rFonts w:ascii="Times New Roman" w:hAnsi="Times New Roman"/>
          <w:sz w:val="24"/>
        </w:rPr>
      </w:pPr>
      <w:r w:rsidRPr="00E80D7F">
        <w:rPr>
          <w:rFonts w:ascii="Times New Roman" w:hAnsi="Times New Roman"/>
          <w:sz w:val="24"/>
        </w:rPr>
        <w:t xml:space="preserve">As part of internship program the students </w:t>
      </w:r>
      <w:r w:rsidR="0053777A">
        <w:rPr>
          <w:rFonts w:ascii="Times New Roman" w:hAnsi="Times New Roman"/>
          <w:sz w:val="24"/>
        </w:rPr>
        <w:t>undergo 10 months of training from the academic year</w:t>
      </w:r>
      <w:r w:rsidR="00012A8F">
        <w:rPr>
          <w:rFonts w:ascii="Times New Roman" w:hAnsi="Times New Roman"/>
          <w:sz w:val="24"/>
        </w:rPr>
        <w:t xml:space="preserve"> </w:t>
      </w:r>
      <w:r w:rsidR="00BD29F9">
        <w:rPr>
          <w:rFonts w:ascii="Times New Roman" w:hAnsi="Times New Roman"/>
          <w:sz w:val="24"/>
        </w:rPr>
        <w:t>2020</w:t>
      </w:r>
      <w:r w:rsidRPr="00E80D7F">
        <w:rPr>
          <w:rFonts w:ascii="Times New Roman" w:hAnsi="Times New Roman"/>
          <w:sz w:val="24"/>
        </w:rPr>
        <w:t xml:space="preserve"> to the current batch. I</w:t>
      </w:r>
      <w:r w:rsidR="00941F4E" w:rsidRPr="00E80D7F">
        <w:rPr>
          <w:rFonts w:ascii="Times New Roman" w:hAnsi="Times New Roman"/>
          <w:sz w:val="24"/>
        </w:rPr>
        <w:t xml:space="preserve">n the current academic year </w:t>
      </w:r>
      <w:r w:rsidR="00BD29F9">
        <w:rPr>
          <w:rFonts w:ascii="Times New Roman" w:hAnsi="Times New Roman"/>
          <w:sz w:val="24"/>
        </w:rPr>
        <w:t>2020-21</w:t>
      </w:r>
      <w:r w:rsidR="00941F4E" w:rsidRPr="00E80D7F">
        <w:rPr>
          <w:rFonts w:ascii="Times New Roman" w:hAnsi="Times New Roman"/>
          <w:sz w:val="24"/>
        </w:rPr>
        <w:t xml:space="preserve">, </w:t>
      </w:r>
      <w:r w:rsidR="00BD29F9">
        <w:rPr>
          <w:rFonts w:ascii="Times New Roman" w:hAnsi="Times New Roman"/>
          <w:sz w:val="24"/>
        </w:rPr>
        <w:t>5</w:t>
      </w:r>
      <w:r w:rsidR="00E81539">
        <w:rPr>
          <w:rFonts w:ascii="Times New Roman" w:hAnsi="Times New Roman"/>
          <w:sz w:val="24"/>
        </w:rPr>
        <w:t>6</w:t>
      </w:r>
      <w:r w:rsidRPr="00E80D7F">
        <w:rPr>
          <w:rFonts w:ascii="Times New Roman" w:hAnsi="Times New Roman"/>
          <w:sz w:val="24"/>
        </w:rPr>
        <w:t xml:space="preserve"> students are undergoing internship training program in various </w:t>
      </w:r>
      <w:r w:rsidR="00A1566F" w:rsidRPr="00E80D7F">
        <w:rPr>
          <w:rFonts w:ascii="Times New Roman" w:hAnsi="Times New Roman"/>
          <w:sz w:val="24"/>
        </w:rPr>
        <w:t>centres</w:t>
      </w:r>
      <w:r w:rsidRPr="00E80D7F">
        <w:rPr>
          <w:rFonts w:ascii="Times New Roman" w:hAnsi="Times New Roman"/>
          <w:sz w:val="24"/>
        </w:rPr>
        <w:t xml:space="preserve"> across the country. During </w:t>
      </w:r>
      <w:r w:rsidR="00941F4E" w:rsidRPr="00E80D7F">
        <w:rPr>
          <w:rFonts w:ascii="Times New Roman" w:hAnsi="Times New Roman"/>
          <w:sz w:val="24"/>
        </w:rPr>
        <w:t>the first half of the year (</w:t>
      </w:r>
      <w:r w:rsidR="00E81539">
        <w:rPr>
          <w:rFonts w:ascii="Times New Roman" w:hAnsi="Times New Roman"/>
          <w:sz w:val="24"/>
        </w:rPr>
        <w:t>0</w:t>
      </w:r>
      <w:r w:rsidR="00BD29F9">
        <w:rPr>
          <w:rFonts w:ascii="Times New Roman" w:hAnsi="Times New Roman"/>
          <w:sz w:val="24"/>
        </w:rPr>
        <w:t>5.10.2020</w:t>
      </w:r>
      <w:r w:rsidR="00012A8F">
        <w:rPr>
          <w:rFonts w:ascii="Times New Roman" w:hAnsi="Times New Roman"/>
          <w:sz w:val="24"/>
        </w:rPr>
        <w:t xml:space="preserve"> </w:t>
      </w:r>
      <w:r w:rsidR="00941F4E" w:rsidRPr="00E80D7F">
        <w:rPr>
          <w:rFonts w:ascii="Times New Roman" w:hAnsi="Times New Roman"/>
          <w:sz w:val="24"/>
        </w:rPr>
        <w:t xml:space="preserve">to </w:t>
      </w:r>
      <w:r w:rsidR="00E81539">
        <w:rPr>
          <w:rFonts w:ascii="Times New Roman" w:hAnsi="Times New Roman"/>
          <w:sz w:val="24"/>
        </w:rPr>
        <w:t>0</w:t>
      </w:r>
      <w:r w:rsidR="00BD29F9">
        <w:rPr>
          <w:rFonts w:ascii="Times New Roman" w:hAnsi="Times New Roman"/>
          <w:sz w:val="24"/>
        </w:rPr>
        <w:t>5.</w:t>
      </w:r>
      <w:r w:rsidR="0047423C">
        <w:rPr>
          <w:rFonts w:ascii="Times New Roman" w:hAnsi="Times New Roman"/>
          <w:sz w:val="24"/>
        </w:rPr>
        <w:t>0</w:t>
      </w:r>
      <w:r w:rsidR="00BD29F9">
        <w:rPr>
          <w:rFonts w:ascii="Times New Roman" w:hAnsi="Times New Roman"/>
          <w:sz w:val="24"/>
        </w:rPr>
        <w:t>3.2021</w:t>
      </w:r>
      <w:r w:rsidR="00941F4E" w:rsidRPr="00E80D7F">
        <w:rPr>
          <w:rFonts w:ascii="Times New Roman" w:hAnsi="Times New Roman"/>
          <w:sz w:val="24"/>
        </w:rPr>
        <w:t xml:space="preserve">), </w:t>
      </w:r>
      <w:r w:rsidR="00BD29F9">
        <w:rPr>
          <w:rFonts w:ascii="Times New Roman" w:hAnsi="Times New Roman"/>
          <w:sz w:val="24"/>
        </w:rPr>
        <w:t>1</w:t>
      </w:r>
      <w:r w:rsidR="00012A8F">
        <w:rPr>
          <w:rFonts w:ascii="Times New Roman" w:hAnsi="Times New Roman"/>
          <w:sz w:val="24"/>
        </w:rPr>
        <w:t>9</w:t>
      </w:r>
      <w:r w:rsidRPr="00E80D7F">
        <w:rPr>
          <w:rFonts w:ascii="Times New Roman" w:hAnsi="Times New Roman"/>
          <w:sz w:val="24"/>
        </w:rPr>
        <w:t xml:space="preserve"> students of internship were posted at A</w:t>
      </w:r>
      <w:r w:rsidR="00927C8F" w:rsidRPr="00E80D7F">
        <w:rPr>
          <w:rFonts w:ascii="Times New Roman" w:hAnsi="Times New Roman"/>
          <w:sz w:val="24"/>
        </w:rPr>
        <w:t xml:space="preserve">ll </w:t>
      </w:r>
      <w:r w:rsidRPr="00E80D7F">
        <w:rPr>
          <w:rFonts w:ascii="Times New Roman" w:hAnsi="Times New Roman"/>
          <w:sz w:val="24"/>
        </w:rPr>
        <w:t>I</w:t>
      </w:r>
      <w:r w:rsidR="00927C8F" w:rsidRPr="00E80D7F">
        <w:rPr>
          <w:rFonts w:ascii="Times New Roman" w:hAnsi="Times New Roman"/>
          <w:sz w:val="24"/>
        </w:rPr>
        <w:t xml:space="preserve">ndia </w:t>
      </w:r>
      <w:r w:rsidRPr="00E80D7F">
        <w:rPr>
          <w:rFonts w:ascii="Times New Roman" w:hAnsi="Times New Roman"/>
          <w:sz w:val="24"/>
        </w:rPr>
        <w:t>I</w:t>
      </w:r>
      <w:r w:rsidR="00927C8F" w:rsidRPr="00E80D7F">
        <w:rPr>
          <w:rFonts w:ascii="Times New Roman" w:hAnsi="Times New Roman"/>
          <w:sz w:val="24"/>
        </w:rPr>
        <w:t xml:space="preserve">nstitute of </w:t>
      </w:r>
      <w:r w:rsidRPr="00E80D7F">
        <w:rPr>
          <w:rFonts w:ascii="Times New Roman" w:hAnsi="Times New Roman"/>
          <w:sz w:val="24"/>
        </w:rPr>
        <w:t>S</w:t>
      </w:r>
      <w:r w:rsidR="00927C8F" w:rsidRPr="00E80D7F">
        <w:rPr>
          <w:rFonts w:ascii="Times New Roman" w:hAnsi="Times New Roman"/>
          <w:sz w:val="24"/>
        </w:rPr>
        <w:t xml:space="preserve">peech and </w:t>
      </w:r>
      <w:r w:rsidRPr="00E80D7F">
        <w:rPr>
          <w:rFonts w:ascii="Times New Roman" w:hAnsi="Times New Roman"/>
          <w:sz w:val="24"/>
        </w:rPr>
        <w:t>H</w:t>
      </w:r>
      <w:r w:rsidR="00927C8F" w:rsidRPr="00E80D7F">
        <w:rPr>
          <w:rFonts w:ascii="Times New Roman" w:hAnsi="Times New Roman"/>
          <w:sz w:val="24"/>
        </w:rPr>
        <w:t>earing (AIISH)</w:t>
      </w:r>
      <w:r w:rsidRPr="00E80D7F">
        <w:rPr>
          <w:rFonts w:ascii="Times New Roman" w:hAnsi="Times New Roman"/>
          <w:sz w:val="24"/>
        </w:rPr>
        <w:t xml:space="preserve"> and </w:t>
      </w:r>
      <w:r w:rsidR="00F01F76" w:rsidRPr="00E80D7F">
        <w:rPr>
          <w:rFonts w:ascii="Times New Roman" w:hAnsi="Times New Roman"/>
          <w:sz w:val="24"/>
        </w:rPr>
        <w:t>3</w:t>
      </w:r>
      <w:r w:rsidR="00E81539">
        <w:rPr>
          <w:rFonts w:ascii="Times New Roman" w:hAnsi="Times New Roman"/>
          <w:sz w:val="24"/>
        </w:rPr>
        <w:t>7</w:t>
      </w:r>
      <w:r w:rsidR="00941F4E" w:rsidRPr="00E80D7F">
        <w:rPr>
          <w:rFonts w:ascii="Times New Roman" w:hAnsi="Times New Roman"/>
          <w:sz w:val="24"/>
        </w:rPr>
        <w:t xml:space="preserve"> </w:t>
      </w:r>
      <w:r w:rsidRPr="00E80D7F">
        <w:rPr>
          <w:rFonts w:ascii="Times New Roman" w:hAnsi="Times New Roman"/>
          <w:sz w:val="24"/>
        </w:rPr>
        <w:t>students were posted outside AIISH. In</w:t>
      </w:r>
      <w:r w:rsidR="00941F4E" w:rsidRPr="00E80D7F">
        <w:rPr>
          <w:rFonts w:ascii="Times New Roman" w:hAnsi="Times New Roman"/>
          <w:sz w:val="24"/>
        </w:rPr>
        <w:t xml:space="preserve"> the second half of the year (</w:t>
      </w:r>
      <w:r w:rsidR="00BD29F9">
        <w:rPr>
          <w:rFonts w:ascii="Times New Roman" w:hAnsi="Times New Roman"/>
          <w:sz w:val="24"/>
        </w:rPr>
        <w:t>10.</w:t>
      </w:r>
      <w:r w:rsidR="0047423C">
        <w:rPr>
          <w:rFonts w:ascii="Times New Roman" w:hAnsi="Times New Roman"/>
          <w:sz w:val="24"/>
        </w:rPr>
        <w:t>0</w:t>
      </w:r>
      <w:r w:rsidR="00BD29F9">
        <w:rPr>
          <w:rFonts w:ascii="Times New Roman" w:hAnsi="Times New Roman"/>
          <w:sz w:val="24"/>
        </w:rPr>
        <w:t>3.2021</w:t>
      </w:r>
      <w:r w:rsidR="00012A8F">
        <w:rPr>
          <w:rFonts w:ascii="Times New Roman" w:hAnsi="Times New Roman"/>
          <w:sz w:val="24"/>
        </w:rPr>
        <w:t xml:space="preserve"> </w:t>
      </w:r>
      <w:r w:rsidR="00941F4E" w:rsidRPr="00E80D7F">
        <w:rPr>
          <w:rFonts w:ascii="Times New Roman" w:hAnsi="Times New Roman"/>
          <w:sz w:val="24"/>
        </w:rPr>
        <w:t xml:space="preserve">to </w:t>
      </w:r>
      <w:r w:rsidR="00BD29F9">
        <w:rPr>
          <w:rFonts w:ascii="Times New Roman" w:hAnsi="Times New Roman"/>
          <w:sz w:val="24"/>
        </w:rPr>
        <w:t>5.</w:t>
      </w:r>
      <w:r w:rsidR="0047423C">
        <w:rPr>
          <w:rFonts w:ascii="Times New Roman" w:hAnsi="Times New Roman"/>
          <w:sz w:val="24"/>
        </w:rPr>
        <w:t>0</w:t>
      </w:r>
      <w:r w:rsidR="00BD29F9">
        <w:rPr>
          <w:rFonts w:ascii="Times New Roman" w:hAnsi="Times New Roman"/>
          <w:sz w:val="24"/>
        </w:rPr>
        <w:t>8.2021</w:t>
      </w:r>
      <w:r w:rsidR="00941F4E" w:rsidRPr="00E80D7F">
        <w:rPr>
          <w:rFonts w:ascii="Times New Roman" w:hAnsi="Times New Roman"/>
          <w:sz w:val="24"/>
        </w:rPr>
        <w:t xml:space="preserve">), </w:t>
      </w:r>
      <w:r w:rsidR="00BD29F9">
        <w:rPr>
          <w:rFonts w:ascii="Times New Roman" w:hAnsi="Times New Roman"/>
          <w:sz w:val="24"/>
        </w:rPr>
        <w:t>1</w:t>
      </w:r>
      <w:r w:rsidR="00012A8F">
        <w:rPr>
          <w:rFonts w:ascii="Times New Roman" w:hAnsi="Times New Roman"/>
          <w:sz w:val="24"/>
        </w:rPr>
        <w:t>9</w:t>
      </w:r>
      <w:r w:rsidRPr="00E80D7F">
        <w:rPr>
          <w:rFonts w:ascii="Times New Roman" w:hAnsi="Times New Roman"/>
          <w:sz w:val="24"/>
        </w:rPr>
        <w:t xml:space="preserve"> students </w:t>
      </w:r>
      <w:r w:rsidR="00B3717C">
        <w:rPr>
          <w:rFonts w:ascii="Times New Roman" w:hAnsi="Times New Roman"/>
          <w:sz w:val="24"/>
        </w:rPr>
        <w:t>are</w:t>
      </w:r>
      <w:r w:rsidRPr="00E80D7F">
        <w:rPr>
          <w:rFonts w:ascii="Times New Roman" w:hAnsi="Times New Roman"/>
          <w:sz w:val="24"/>
        </w:rPr>
        <w:t xml:space="preserve"> posted at various centres throughou</w:t>
      </w:r>
      <w:r w:rsidR="00941F4E" w:rsidRPr="00E80D7F">
        <w:rPr>
          <w:rFonts w:ascii="Times New Roman" w:hAnsi="Times New Roman"/>
          <w:sz w:val="24"/>
        </w:rPr>
        <w:t xml:space="preserve">t the country and </w:t>
      </w:r>
      <w:r w:rsidR="00B831DD">
        <w:rPr>
          <w:rFonts w:ascii="Times New Roman" w:hAnsi="Times New Roman"/>
          <w:sz w:val="24"/>
        </w:rPr>
        <w:t>3</w:t>
      </w:r>
      <w:r w:rsidR="00E81539">
        <w:rPr>
          <w:rFonts w:ascii="Times New Roman" w:hAnsi="Times New Roman"/>
          <w:sz w:val="24"/>
        </w:rPr>
        <w:t>7</w:t>
      </w:r>
      <w:r w:rsidRPr="00E80D7F">
        <w:rPr>
          <w:rFonts w:ascii="Times New Roman" w:hAnsi="Times New Roman"/>
          <w:sz w:val="24"/>
        </w:rPr>
        <w:t xml:space="preserve"> students at AIISH. </w:t>
      </w:r>
    </w:p>
    <w:p w:rsidR="00D537BE" w:rsidRPr="00E80D7F" w:rsidRDefault="00D537BE" w:rsidP="00941F4E">
      <w:pPr>
        <w:spacing w:after="0" w:line="360" w:lineRule="auto"/>
        <w:jc w:val="both"/>
        <w:rPr>
          <w:rFonts w:ascii="Times New Roman" w:hAnsi="Times New Roman"/>
          <w:sz w:val="24"/>
        </w:rPr>
      </w:pPr>
      <w:r w:rsidRPr="00E80D7F">
        <w:rPr>
          <w:rFonts w:ascii="Times New Roman" w:hAnsi="Times New Roman"/>
          <w:sz w:val="24"/>
        </w:rPr>
        <w:t>The objectives of Internship are to:</w:t>
      </w:r>
    </w:p>
    <w:p w:rsidR="00D537BE" w:rsidRPr="00E80D7F" w:rsidRDefault="00D537BE" w:rsidP="00941F4E">
      <w:pPr>
        <w:pStyle w:val="ListParagraph"/>
        <w:numPr>
          <w:ilvl w:val="0"/>
          <w:numId w:val="9"/>
        </w:numPr>
        <w:spacing w:after="0" w:line="360" w:lineRule="auto"/>
        <w:ind w:left="1080"/>
        <w:jc w:val="both"/>
        <w:rPr>
          <w:rFonts w:ascii="Times New Roman" w:hAnsi="Times New Roman"/>
          <w:sz w:val="24"/>
        </w:rPr>
      </w:pPr>
      <w:r w:rsidRPr="00E80D7F">
        <w:rPr>
          <w:rFonts w:ascii="Times New Roman" w:hAnsi="Times New Roman"/>
          <w:sz w:val="24"/>
        </w:rPr>
        <w:t>Facilitate the transition of training from supervised to independent responsibility.</w:t>
      </w:r>
    </w:p>
    <w:p w:rsidR="00D537BE" w:rsidRPr="00E80D7F" w:rsidRDefault="00D537BE" w:rsidP="00941F4E">
      <w:pPr>
        <w:pStyle w:val="ListParagraph"/>
        <w:numPr>
          <w:ilvl w:val="0"/>
          <w:numId w:val="9"/>
        </w:numPr>
        <w:spacing w:after="0" w:line="360" w:lineRule="auto"/>
        <w:ind w:left="1080"/>
        <w:jc w:val="both"/>
        <w:rPr>
          <w:rFonts w:ascii="Times New Roman" w:hAnsi="Times New Roman"/>
          <w:sz w:val="24"/>
        </w:rPr>
      </w:pPr>
      <w:r w:rsidRPr="00E80D7F">
        <w:rPr>
          <w:rFonts w:ascii="Times New Roman" w:hAnsi="Times New Roman"/>
          <w:sz w:val="24"/>
        </w:rPr>
        <w:t>Provide additional inputs to attain and maintain competence in clinical management of persons with communicative impairments</w:t>
      </w:r>
      <w:r w:rsidR="00927C8F" w:rsidRPr="00E80D7F">
        <w:rPr>
          <w:rFonts w:ascii="Times New Roman" w:hAnsi="Times New Roman"/>
          <w:sz w:val="24"/>
        </w:rPr>
        <w:t>.</w:t>
      </w:r>
    </w:p>
    <w:p w:rsidR="00D537BE" w:rsidRPr="00E80D7F" w:rsidRDefault="00D537BE" w:rsidP="00941F4E">
      <w:pPr>
        <w:pStyle w:val="ListParagraph"/>
        <w:numPr>
          <w:ilvl w:val="0"/>
          <w:numId w:val="9"/>
        </w:numPr>
        <w:spacing w:after="0" w:line="360" w:lineRule="auto"/>
        <w:ind w:left="1080"/>
        <w:jc w:val="both"/>
        <w:rPr>
          <w:rFonts w:ascii="Times New Roman" w:hAnsi="Times New Roman"/>
          <w:sz w:val="24"/>
        </w:rPr>
      </w:pPr>
      <w:r w:rsidRPr="00E80D7F">
        <w:rPr>
          <w:rFonts w:ascii="Times New Roman" w:hAnsi="Times New Roman"/>
          <w:sz w:val="24"/>
        </w:rPr>
        <w:t>Initiate group and individual action focusing on prevention/early identification and intervention in individuals with speech, hearing, and language impairments at the level of individual/ family and community.</w:t>
      </w:r>
    </w:p>
    <w:p w:rsidR="00D537BE" w:rsidRPr="00E80D7F" w:rsidRDefault="00D537BE" w:rsidP="00941F4E">
      <w:pPr>
        <w:pStyle w:val="ListParagraph"/>
        <w:numPr>
          <w:ilvl w:val="0"/>
          <w:numId w:val="9"/>
        </w:numPr>
        <w:spacing w:after="0" w:line="360" w:lineRule="auto"/>
        <w:ind w:left="1080"/>
        <w:jc w:val="both"/>
        <w:rPr>
          <w:rFonts w:ascii="Times New Roman" w:hAnsi="Times New Roman"/>
          <w:sz w:val="24"/>
        </w:rPr>
      </w:pPr>
      <w:r w:rsidRPr="00E80D7F">
        <w:rPr>
          <w:rFonts w:ascii="Times New Roman" w:hAnsi="Times New Roman"/>
          <w:sz w:val="24"/>
        </w:rPr>
        <w:t>Facilitate the understanding of professional responsibilities and ethical practices including</w:t>
      </w:r>
    </w:p>
    <w:p w:rsidR="00D537BE" w:rsidRPr="00E80D7F"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E80D7F">
        <w:rPr>
          <w:rFonts w:ascii="Times New Roman" w:hAnsi="Times New Roman"/>
          <w:sz w:val="24"/>
        </w:rPr>
        <w:t>Right and dignity of patients</w:t>
      </w:r>
    </w:p>
    <w:p w:rsidR="00D537BE"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E80D7F">
        <w:rPr>
          <w:rFonts w:ascii="Times New Roman" w:hAnsi="Times New Roman"/>
          <w:sz w:val="24"/>
        </w:rPr>
        <w:t>Consultation and referral to other professionals</w:t>
      </w:r>
    </w:p>
    <w:p w:rsidR="00D537BE" w:rsidRPr="00E80D7F"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E80D7F">
        <w:rPr>
          <w:rFonts w:ascii="Times New Roman" w:hAnsi="Times New Roman"/>
          <w:sz w:val="24"/>
        </w:rPr>
        <w:t>Conduct and professional</w:t>
      </w:r>
      <w:r w:rsidR="00927C8F" w:rsidRPr="00E80D7F">
        <w:rPr>
          <w:rFonts w:ascii="Times New Roman" w:hAnsi="Times New Roman"/>
          <w:sz w:val="24"/>
        </w:rPr>
        <w:t xml:space="preserve"> obligations to peers/patients/</w:t>
      </w:r>
      <w:r w:rsidRPr="00E80D7F">
        <w:rPr>
          <w:rFonts w:ascii="Times New Roman" w:hAnsi="Times New Roman"/>
          <w:sz w:val="24"/>
        </w:rPr>
        <w:t>families and the community at large.</w:t>
      </w:r>
    </w:p>
    <w:p w:rsidR="00E81539" w:rsidRDefault="00D537BE" w:rsidP="00E81539">
      <w:pPr>
        <w:spacing w:after="0" w:line="360" w:lineRule="auto"/>
        <w:ind w:left="270" w:firstLine="720"/>
        <w:jc w:val="both"/>
        <w:rPr>
          <w:rFonts w:ascii="Times New Roman" w:hAnsi="Times New Roman"/>
          <w:sz w:val="24"/>
        </w:rPr>
      </w:pPr>
      <w:r w:rsidRPr="00E80D7F">
        <w:rPr>
          <w:rFonts w:ascii="Times New Roman" w:hAnsi="Times New Roman"/>
          <w:sz w:val="24"/>
        </w:rPr>
        <w:t xml:space="preserve">To fulfil the above objectives, students are posted at various </w:t>
      </w:r>
      <w:r w:rsidR="00A76DFA" w:rsidRPr="00E80D7F">
        <w:rPr>
          <w:rFonts w:ascii="Times New Roman" w:hAnsi="Times New Roman"/>
          <w:sz w:val="24"/>
        </w:rPr>
        <w:t>centres</w:t>
      </w:r>
      <w:r w:rsidR="00927C8F" w:rsidRPr="00E80D7F">
        <w:rPr>
          <w:rFonts w:ascii="Times New Roman" w:hAnsi="Times New Roman"/>
          <w:sz w:val="24"/>
        </w:rPr>
        <w:t xml:space="preserve"> </w:t>
      </w:r>
      <w:r w:rsidR="00A76DFA" w:rsidRPr="00E80D7F">
        <w:rPr>
          <w:rFonts w:ascii="Times New Roman" w:hAnsi="Times New Roman"/>
          <w:sz w:val="24"/>
        </w:rPr>
        <w:t>under</w:t>
      </w:r>
      <w:r w:rsidR="00927C8F" w:rsidRPr="00E80D7F">
        <w:rPr>
          <w:rFonts w:ascii="Times New Roman" w:hAnsi="Times New Roman"/>
          <w:sz w:val="24"/>
        </w:rPr>
        <w:t xml:space="preserve"> National Programme for Prevention and Control of Deafness (NPPCD)</w:t>
      </w:r>
      <w:r w:rsidR="004677C9">
        <w:rPr>
          <w:rFonts w:ascii="Times New Roman" w:hAnsi="Times New Roman"/>
          <w:sz w:val="24"/>
        </w:rPr>
        <w:t>,</w:t>
      </w:r>
      <w:r w:rsidR="00927C8F" w:rsidRPr="00E80D7F">
        <w:rPr>
          <w:rFonts w:ascii="Times New Roman" w:hAnsi="Times New Roman"/>
          <w:sz w:val="24"/>
        </w:rPr>
        <w:t xml:space="preserve"> </w:t>
      </w:r>
      <w:r w:rsidR="004677C9">
        <w:rPr>
          <w:rFonts w:ascii="Times New Roman" w:hAnsi="Times New Roman"/>
          <w:sz w:val="24"/>
        </w:rPr>
        <w:t xml:space="preserve">Hospitals </w:t>
      </w:r>
      <w:r w:rsidRPr="00E80D7F">
        <w:rPr>
          <w:rFonts w:ascii="Times New Roman" w:hAnsi="Times New Roman"/>
          <w:sz w:val="24"/>
        </w:rPr>
        <w:t xml:space="preserve">and </w:t>
      </w:r>
      <w:r w:rsidR="00927C8F" w:rsidRPr="00E80D7F">
        <w:rPr>
          <w:rFonts w:ascii="Times New Roman" w:hAnsi="Times New Roman"/>
          <w:sz w:val="24"/>
        </w:rPr>
        <w:t xml:space="preserve">Diploma in </w:t>
      </w:r>
      <w:r w:rsidR="00927C8F" w:rsidRPr="00E80D7F">
        <w:rPr>
          <w:rFonts w:ascii="Times New Roman" w:hAnsi="Times New Roman"/>
          <w:sz w:val="24"/>
        </w:rPr>
        <w:lastRenderedPageBreak/>
        <w:t>Hearing Language and Speech (</w:t>
      </w:r>
      <w:r w:rsidRPr="00E80D7F">
        <w:rPr>
          <w:rFonts w:ascii="Times New Roman" w:hAnsi="Times New Roman"/>
          <w:sz w:val="24"/>
        </w:rPr>
        <w:t>DHLS</w:t>
      </w:r>
      <w:r w:rsidR="00927C8F" w:rsidRPr="00E80D7F">
        <w:rPr>
          <w:rFonts w:ascii="Times New Roman" w:hAnsi="Times New Roman"/>
          <w:sz w:val="24"/>
        </w:rPr>
        <w:t>)</w:t>
      </w:r>
      <w:r w:rsidRPr="00E80D7F">
        <w:rPr>
          <w:rFonts w:ascii="Times New Roman" w:hAnsi="Times New Roman"/>
          <w:sz w:val="24"/>
        </w:rPr>
        <w:t xml:space="preserve"> centres across the country during their internship program. The intention of posting the students is to pro</w:t>
      </w:r>
      <w:r w:rsidR="004677C9">
        <w:rPr>
          <w:rFonts w:ascii="Times New Roman" w:hAnsi="Times New Roman"/>
          <w:sz w:val="24"/>
        </w:rPr>
        <w:t xml:space="preserve">vide clinical services at </w:t>
      </w:r>
      <w:r w:rsidR="00CE4703">
        <w:rPr>
          <w:rFonts w:ascii="Times New Roman" w:hAnsi="Times New Roman"/>
          <w:sz w:val="24"/>
        </w:rPr>
        <w:t xml:space="preserve">Hospitals, </w:t>
      </w:r>
      <w:r w:rsidR="004677C9">
        <w:rPr>
          <w:rFonts w:ascii="Times New Roman" w:hAnsi="Times New Roman"/>
          <w:sz w:val="24"/>
        </w:rPr>
        <w:t xml:space="preserve">NPPCD </w:t>
      </w:r>
      <w:r w:rsidR="00357DE6">
        <w:rPr>
          <w:rFonts w:ascii="Times New Roman" w:hAnsi="Times New Roman"/>
          <w:sz w:val="24"/>
        </w:rPr>
        <w:t>centres</w:t>
      </w:r>
      <w:r w:rsidR="004677C9">
        <w:rPr>
          <w:rFonts w:ascii="Times New Roman" w:hAnsi="Times New Roman"/>
          <w:sz w:val="24"/>
        </w:rPr>
        <w:t xml:space="preserve"> </w:t>
      </w:r>
      <w:r w:rsidRPr="00E80D7F">
        <w:rPr>
          <w:rFonts w:ascii="Times New Roman" w:hAnsi="Times New Roman"/>
          <w:sz w:val="24"/>
        </w:rPr>
        <w:t xml:space="preserve">and DHLS centres. </w:t>
      </w:r>
      <w:r w:rsidR="00E81539">
        <w:rPr>
          <w:rFonts w:ascii="Times New Roman" w:hAnsi="Times New Roman"/>
          <w:sz w:val="24"/>
        </w:rPr>
        <w:t>Following is the details of the centres that were chosen for internship program in 2020-21:</w:t>
      </w: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E81539" w:rsidTr="00C87CA4">
        <w:trPr>
          <w:jc w:val="center"/>
        </w:trPr>
        <w:tc>
          <w:tcPr>
            <w:tcW w:w="0" w:type="auto"/>
            <w:tcBorders>
              <w:top w:val="single" w:sz="4" w:space="0" w:color="auto"/>
              <w:bottom w:val="single" w:sz="4" w:space="0" w:color="auto"/>
            </w:tcBorders>
            <w:hideMark/>
          </w:tcPr>
          <w:p w:rsidR="00E81539" w:rsidRDefault="00E81539">
            <w:pPr>
              <w:pStyle w:val="ListParagraph"/>
              <w:spacing w:after="0" w:line="360" w:lineRule="auto"/>
              <w:ind w:left="0"/>
              <w:jc w:val="center"/>
              <w:rPr>
                <w:rFonts w:ascii="Times New Roman" w:hAnsi="Times New Roman"/>
                <w:b/>
                <w:sz w:val="24"/>
              </w:rPr>
            </w:pPr>
            <w:r>
              <w:rPr>
                <w:rFonts w:ascii="Times New Roman" w:hAnsi="Times New Roman"/>
                <w:b/>
                <w:sz w:val="24"/>
              </w:rPr>
              <w:t>Sl. No</w:t>
            </w:r>
          </w:p>
        </w:tc>
        <w:tc>
          <w:tcPr>
            <w:tcW w:w="0" w:type="auto"/>
            <w:tcBorders>
              <w:top w:val="single" w:sz="4" w:space="0" w:color="auto"/>
              <w:bottom w:val="single" w:sz="4" w:space="0" w:color="auto"/>
            </w:tcBorders>
            <w:hideMark/>
          </w:tcPr>
          <w:p w:rsidR="00E81539" w:rsidRDefault="00E81539">
            <w:pPr>
              <w:pStyle w:val="ListParagraph"/>
              <w:spacing w:after="0" w:line="360" w:lineRule="auto"/>
              <w:ind w:left="0"/>
              <w:jc w:val="center"/>
              <w:rPr>
                <w:rFonts w:ascii="Times New Roman" w:hAnsi="Times New Roman"/>
                <w:b/>
                <w:sz w:val="24"/>
              </w:rPr>
            </w:pPr>
            <w:r>
              <w:rPr>
                <w:rFonts w:ascii="Times New Roman" w:hAnsi="Times New Roman"/>
                <w:b/>
                <w:sz w:val="24"/>
              </w:rPr>
              <w:t>States</w:t>
            </w:r>
          </w:p>
        </w:tc>
        <w:tc>
          <w:tcPr>
            <w:tcW w:w="0" w:type="auto"/>
            <w:tcBorders>
              <w:top w:val="single" w:sz="4" w:space="0" w:color="auto"/>
              <w:bottom w:val="single" w:sz="4" w:space="0" w:color="auto"/>
            </w:tcBorders>
            <w:hideMark/>
          </w:tcPr>
          <w:p w:rsidR="00E81539" w:rsidRDefault="00E81539">
            <w:pPr>
              <w:pStyle w:val="ListParagraph"/>
              <w:spacing w:after="0" w:line="360" w:lineRule="auto"/>
              <w:ind w:left="0"/>
              <w:jc w:val="center"/>
              <w:rPr>
                <w:rFonts w:ascii="Times New Roman" w:hAnsi="Times New Roman"/>
                <w:b/>
                <w:sz w:val="24"/>
              </w:rPr>
            </w:pPr>
            <w:r>
              <w:rPr>
                <w:rFonts w:ascii="Times New Roman" w:hAnsi="Times New Roman"/>
                <w:b/>
                <w:sz w:val="24"/>
              </w:rPr>
              <w:t>Centres/ Hospital</w:t>
            </w:r>
          </w:p>
        </w:tc>
      </w:tr>
      <w:tr w:rsidR="00E81539" w:rsidTr="00C87CA4">
        <w:trPr>
          <w:jc w:val="center"/>
        </w:trPr>
        <w:tc>
          <w:tcPr>
            <w:tcW w:w="0" w:type="auto"/>
            <w:tcBorders>
              <w:top w:val="single" w:sz="4" w:space="0" w:color="auto"/>
            </w:tcBorders>
          </w:tcPr>
          <w:p w:rsidR="00E81539" w:rsidRDefault="00E81539" w:rsidP="00E81539">
            <w:pPr>
              <w:pStyle w:val="ListParagraph"/>
              <w:numPr>
                <w:ilvl w:val="0"/>
                <w:numId w:val="28"/>
              </w:numPr>
              <w:spacing w:after="0" w:line="360" w:lineRule="auto"/>
              <w:ind w:left="261" w:hanging="261"/>
              <w:jc w:val="both"/>
              <w:rPr>
                <w:rFonts w:ascii="Times New Roman" w:hAnsi="Times New Roman"/>
                <w:sz w:val="24"/>
              </w:rPr>
            </w:pPr>
            <w:bookmarkStart w:id="0" w:name="_GoBack"/>
            <w:bookmarkEnd w:id="0"/>
          </w:p>
        </w:tc>
        <w:tc>
          <w:tcPr>
            <w:tcW w:w="0" w:type="auto"/>
            <w:tcBorders>
              <w:top w:val="single" w:sz="4" w:space="0" w:color="auto"/>
            </w:tcBorders>
            <w:hideMark/>
          </w:tcPr>
          <w:p w:rsidR="00E81539" w:rsidRPr="00592CC8" w:rsidRDefault="00E81539">
            <w:pPr>
              <w:pStyle w:val="ListParagraph"/>
              <w:spacing w:after="0" w:line="360" w:lineRule="auto"/>
              <w:ind w:left="261"/>
              <w:jc w:val="both"/>
              <w:rPr>
                <w:rFonts w:ascii="Times New Roman" w:hAnsi="Times New Roman"/>
                <w:sz w:val="24"/>
              </w:rPr>
            </w:pPr>
            <w:r w:rsidRPr="00592CC8">
              <w:rPr>
                <w:rFonts w:ascii="Times New Roman" w:hAnsi="Times New Roman"/>
                <w:sz w:val="24"/>
              </w:rPr>
              <w:t>Karnataka</w:t>
            </w:r>
          </w:p>
        </w:tc>
        <w:tc>
          <w:tcPr>
            <w:tcW w:w="0" w:type="auto"/>
            <w:tcBorders>
              <w:top w:val="single" w:sz="4" w:space="0" w:color="auto"/>
            </w:tcBorders>
            <w:vAlign w:val="center"/>
            <w:hideMark/>
          </w:tcPr>
          <w:p w:rsidR="00E81539" w:rsidRPr="00592CC8" w:rsidRDefault="00E81539" w:rsidP="00C837FA">
            <w:pPr>
              <w:pStyle w:val="ListParagraph"/>
              <w:spacing w:after="0"/>
              <w:ind w:left="0"/>
              <w:jc w:val="center"/>
              <w:rPr>
                <w:rFonts w:ascii="Times New Roman" w:hAnsi="Times New Roman"/>
                <w:sz w:val="24"/>
              </w:rPr>
            </w:pPr>
            <w:proofErr w:type="spellStart"/>
            <w:r w:rsidRPr="00592CC8">
              <w:rPr>
                <w:rFonts w:ascii="Times New Roman" w:hAnsi="Times New Roman"/>
                <w:sz w:val="24"/>
              </w:rPr>
              <w:t>Shimoga</w:t>
            </w:r>
            <w:proofErr w:type="spellEnd"/>
          </w:p>
          <w:p w:rsidR="00E81539" w:rsidRDefault="00E81539" w:rsidP="00C837FA">
            <w:pPr>
              <w:pStyle w:val="ListParagraph"/>
              <w:spacing w:after="0"/>
              <w:ind w:left="0"/>
              <w:jc w:val="center"/>
              <w:rPr>
                <w:rFonts w:ascii="Times New Roman" w:hAnsi="Times New Roman"/>
                <w:sz w:val="24"/>
              </w:rPr>
            </w:pPr>
            <w:r w:rsidRPr="00592CC8">
              <w:rPr>
                <w:rFonts w:ascii="Times New Roman" w:hAnsi="Times New Roman"/>
                <w:sz w:val="24"/>
              </w:rPr>
              <w:t>Dharwad</w:t>
            </w:r>
          </w:p>
          <w:p w:rsidR="00592CC8" w:rsidRDefault="00592CC8" w:rsidP="00C837FA">
            <w:pPr>
              <w:pStyle w:val="ListParagraph"/>
              <w:spacing w:after="0"/>
              <w:ind w:left="0"/>
              <w:jc w:val="center"/>
              <w:rPr>
                <w:rFonts w:ascii="Times New Roman" w:hAnsi="Times New Roman"/>
                <w:sz w:val="24"/>
              </w:rPr>
            </w:pPr>
            <w:proofErr w:type="spellStart"/>
            <w:r>
              <w:rPr>
                <w:rFonts w:ascii="Times New Roman" w:hAnsi="Times New Roman"/>
                <w:sz w:val="24"/>
              </w:rPr>
              <w:t>Karwar</w:t>
            </w:r>
            <w:proofErr w:type="spellEnd"/>
          </w:p>
          <w:p w:rsidR="00C837FA" w:rsidRDefault="00C837FA" w:rsidP="00C837FA">
            <w:pPr>
              <w:pStyle w:val="ListParagraph"/>
              <w:spacing w:after="0"/>
              <w:ind w:left="0"/>
              <w:jc w:val="center"/>
              <w:rPr>
                <w:rFonts w:ascii="Times New Roman" w:hAnsi="Times New Roman"/>
                <w:sz w:val="24"/>
              </w:rPr>
            </w:pPr>
            <w:proofErr w:type="spellStart"/>
            <w:r>
              <w:rPr>
                <w:rFonts w:ascii="Times New Roman" w:hAnsi="Times New Roman"/>
                <w:sz w:val="24"/>
              </w:rPr>
              <w:t>Davanagere</w:t>
            </w:r>
            <w:proofErr w:type="spellEnd"/>
          </w:p>
          <w:p w:rsidR="00C837FA" w:rsidRDefault="00C837FA" w:rsidP="00C837FA">
            <w:pPr>
              <w:pStyle w:val="ListParagraph"/>
              <w:spacing w:after="0"/>
              <w:ind w:left="0"/>
              <w:jc w:val="center"/>
              <w:rPr>
                <w:rFonts w:ascii="Times New Roman" w:hAnsi="Times New Roman"/>
                <w:sz w:val="24"/>
              </w:rPr>
            </w:pPr>
            <w:r>
              <w:rPr>
                <w:rFonts w:ascii="Times New Roman" w:hAnsi="Times New Roman"/>
                <w:sz w:val="24"/>
              </w:rPr>
              <w:t>Hassan</w:t>
            </w:r>
          </w:p>
          <w:p w:rsidR="00C837FA" w:rsidRPr="00592CC8" w:rsidRDefault="00C837FA" w:rsidP="00C837FA">
            <w:pPr>
              <w:pStyle w:val="ListParagraph"/>
              <w:spacing w:after="0"/>
              <w:ind w:left="0"/>
              <w:jc w:val="center"/>
              <w:rPr>
                <w:rFonts w:ascii="Times New Roman" w:hAnsi="Times New Roman"/>
                <w:sz w:val="24"/>
              </w:rPr>
            </w:pPr>
            <w:proofErr w:type="spellStart"/>
            <w:r>
              <w:rPr>
                <w:rFonts w:ascii="Times New Roman" w:hAnsi="Times New Roman"/>
                <w:sz w:val="24"/>
              </w:rPr>
              <w:t>Belagavi</w:t>
            </w:r>
            <w:proofErr w:type="spellEnd"/>
          </w:p>
          <w:p w:rsidR="00E81539" w:rsidRPr="00592CC8" w:rsidRDefault="00E81539" w:rsidP="00C837FA">
            <w:pPr>
              <w:pStyle w:val="ListParagraph"/>
              <w:spacing w:after="0"/>
              <w:ind w:left="0"/>
              <w:jc w:val="center"/>
              <w:rPr>
                <w:rFonts w:ascii="Times New Roman" w:hAnsi="Times New Roman"/>
                <w:sz w:val="24"/>
              </w:rPr>
            </w:pPr>
            <w:r w:rsidRPr="00592CC8">
              <w:rPr>
                <w:rFonts w:ascii="Times New Roman" w:hAnsi="Times New Roman"/>
                <w:sz w:val="24"/>
              </w:rPr>
              <w:t>Bengaluru</w:t>
            </w:r>
          </w:p>
          <w:p w:rsidR="00E81539" w:rsidRPr="00592CC8" w:rsidRDefault="00E81539" w:rsidP="00C837FA">
            <w:pPr>
              <w:pStyle w:val="ListParagraph"/>
              <w:spacing w:after="0"/>
              <w:ind w:left="0"/>
              <w:jc w:val="center"/>
              <w:rPr>
                <w:rFonts w:ascii="Times New Roman" w:hAnsi="Times New Roman"/>
                <w:sz w:val="24"/>
              </w:rPr>
            </w:pPr>
            <w:proofErr w:type="spellStart"/>
            <w:r w:rsidRPr="00592CC8">
              <w:rPr>
                <w:rFonts w:ascii="Times New Roman" w:hAnsi="Times New Roman"/>
                <w:sz w:val="24"/>
              </w:rPr>
              <w:t>Sagara</w:t>
            </w:r>
            <w:proofErr w:type="spellEnd"/>
            <w:r w:rsidRPr="00592CC8">
              <w:rPr>
                <w:rFonts w:ascii="Times New Roman" w:hAnsi="Times New Roman"/>
                <w:sz w:val="24"/>
              </w:rPr>
              <w:t xml:space="preserve">, </w:t>
            </w:r>
            <w:proofErr w:type="spellStart"/>
            <w:r w:rsidRPr="00592CC8">
              <w:rPr>
                <w:rFonts w:ascii="Times New Roman" w:hAnsi="Times New Roman"/>
                <w:sz w:val="24"/>
              </w:rPr>
              <w:t>Shimoga</w:t>
            </w:r>
            <w:proofErr w:type="spellEnd"/>
            <w:r w:rsidRPr="00592CC8">
              <w:rPr>
                <w:rFonts w:ascii="Times New Roman" w:hAnsi="Times New Roman"/>
                <w:sz w:val="24"/>
              </w:rPr>
              <w:t xml:space="preserve"> </w:t>
            </w:r>
          </w:p>
          <w:p w:rsidR="00E81539" w:rsidRPr="00592CC8" w:rsidRDefault="00E81539" w:rsidP="00C837FA">
            <w:pPr>
              <w:pStyle w:val="ListParagraph"/>
              <w:spacing w:after="0"/>
              <w:ind w:left="0"/>
              <w:jc w:val="center"/>
              <w:rPr>
                <w:rFonts w:ascii="Times New Roman" w:hAnsi="Times New Roman"/>
                <w:sz w:val="24"/>
              </w:rPr>
            </w:pPr>
            <w:proofErr w:type="spellStart"/>
            <w:r w:rsidRPr="00592CC8">
              <w:rPr>
                <w:rFonts w:ascii="Times New Roman" w:hAnsi="Times New Roman"/>
                <w:sz w:val="24"/>
              </w:rPr>
              <w:t>Hubli</w:t>
            </w:r>
            <w:proofErr w:type="spellEnd"/>
          </w:p>
        </w:tc>
      </w:tr>
      <w:tr w:rsidR="00E81539" w:rsidTr="00C87CA4">
        <w:trPr>
          <w:jc w:val="center"/>
        </w:trPr>
        <w:tc>
          <w:tcPr>
            <w:tcW w:w="0" w:type="auto"/>
          </w:tcPr>
          <w:p w:rsidR="00E81539" w:rsidRDefault="00E81539" w:rsidP="00E81539">
            <w:pPr>
              <w:pStyle w:val="ListParagraph"/>
              <w:numPr>
                <w:ilvl w:val="0"/>
                <w:numId w:val="28"/>
              </w:numPr>
              <w:spacing w:after="0" w:line="360" w:lineRule="auto"/>
              <w:ind w:left="261" w:hanging="261"/>
              <w:jc w:val="both"/>
              <w:rPr>
                <w:rFonts w:ascii="Times New Roman" w:hAnsi="Times New Roman"/>
                <w:sz w:val="24"/>
              </w:rPr>
            </w:pPr>
          </w:p>
        </w:tc>
        <w:tc>
          <w:tcPr>
            <w:tcW w:w="0" w:type="auto"/>
            <w:hideMark/>
          </w:tcPr>
          <w:p w:rsidR="00E81539" w:rsidRPr="00592CC8" w:rsidRDefault="00E81539">
            <w:pPr>
              <w:pStyle w:val="ListParagraph"/>
              <w:spacing w:after="0" w:line="360" w:lineRule="auto"/>
              <w:ind w:left="261"/>
              <w:jc w:val="both"/>
              <w:rPr>
                <w:rFonts w:ascii="Times New Roman" w:hAnsi="Times New Roman"/>
                <w:sz w:val="24"/>
              </w:rPr>
            </w:pPr>
            <w:r w:rsidRPr="00592CC8">
              <w:rPr>
                <w:rFonts w:ascii="Times New Roman" w:hAnsi="Times New Roman"/>
                <w:sz w:val="24"/>
              </w:rPr>
              <w:t>Assam</w:t>
            </w:r>
          </w:p>
        </w:tc>
        <w:tc>
          <w:tcPr>
            <w:tcW w:w="0" w:type="auto"/>
            <w:vAlign w:val="center"/>
            <w:hideMark/>
          </w:tcPr>
          <w:p w:rsidR="00E81539" w:rsidRPr="00592CC8" w:rsidRDefault="00E81539" w:rsidP="00C837FA">
            <w:pPr>
              <w:spacing w:after="0"/>
              <w:jc w:val="center"/>
              <w:rPr>
                <w:rFonts w:ascii="Times New Roman" w:hAnsi="Times New Roman"/>
                <w:sz w:val="24"/>
                <w:szCs w:val="24"/>
              </w:rPr>
            </w:pPr>
            <w:r w:rsidRPr="00592CC8">
              <w:rPr>
                <w:rFonts w:ascii="Times New Roman" w:hAnsi="Times New Roman"/>
                <w:sz w:val="24"/>
                <w:szCs w:val="24"/>
              </w:rPr>
              <w:t>Guwahati</w:t>
            </w:r>
          </w:p>
        </w:tc>
      </w:tr>
      <w:tr w:rsidR="00E81539" w:rsidTr="00C87CA4">
        <w:trPr>
          <w:jc w:val="center"/>
        </w:trPr>
        <w:tc>
          <w:tcPr>
            <w:tcW w:w="0" w:type="auto"/>
          </w:tcPr>
          <w:p w:rsidR="00E81539" w:rsidRDefault="00E81539" w:rsidP="00E81539">
            <w:pPr>
              <w:pStyle w:val="ListParagraph"/>
              <w:numPr>
                <w:ilvl w:val="0"/>
                <w:numId w:val="28"/>
              </w:numPr>
              <w:spacing w:after="0" w:line="360" w:lineRule="auto"/>
              <w:ind w:left="261" w:hanging="261"/>
              <w:jc w:val="both"/>
              <w:rPr>
                <w:rFonts w:ascii="Times New Roman" w:hAnsi="Times New Roman"/>
                <w:sz w:val="24"/>
              </w:rPr>
            </w:pPr>
          </w:p>
        </w:tc>
        <w:tc>
          <w:tcPr>
            <w:tcW w:w="0" w:type="auto"/>
          </w:tcPr>
          <w:p w:rsidR="00E81539" w:rsidRPr="00592CC8" w:rsidRDefault="00E81539">
            <w:pPr>
              <w:pStyle w:val="ListParagraph"/>
              <w:spacing w:after="0" w:line="360" w:lineRule="auto"/>
              <w:ind w:left="261"/>
              <w:jc w:val="both"/>
              <w:rPr>
                <w:rFonts w:ascii="Times New Roman" w:hAnsi="Times New Roman"/>
                <w:sz w:val="24"/>
              </w:rPr>
            </w:pPr>
            <w:r w:rsidRPr="00592CC8">
              <w:rPr>
                <w:rFonts w:ascii="Times New Roman" w:hAnsi="Times New Roman"/>
                <w:sz w:val="24"/>
              </w:rPr>
              <w:t>Kerala</w:t>
            </w:r>
          </w:p>
          <w:p w:rsidR="00E81539" w:rsidRPr="00592CC8" w:rsidRDefault="00E81539">
            <w:pPr>
              <w:pStyle w:val="ListParagraph"/>
              <w:spacing w:after="0" w:line="360" w:lineRule="auto"/>
              <w:ind w:left="261"/>
              <w:jc w:val="both"/>
              <w:rPr>
                <w:rFonts w:ascii="Times New Roman" w:hAnsi="Times New Roman"/>
                <w:color w:val="FF0000"/>
                <w:sz w:val="24"/>
              </w:rPr>
            </w:pPr>
          </w:p>
        </w:tc>
        <w:tc>
          <w:tcPr>
            <w:tcW w:w="0" w:type="auto"/>
            <w:vAlign w:val="center"/>
            <w:hideMark/>
          </w:tcPr>
          <w:p w:rsidR="00E81539" w:rsidRDefault="00E81539" w:rsidP="00C837FA">
            <w:pPr>
              <w:spacing w:after="0"/>
              <w:jc w:val="center"/>
              <w:rPr>
                <w:rFonts w:ascii="Times New Roman" w:hAnsi="Times New Roman"/>
                <w:sz w:val="24"/>
                <w:szCs w:val="24"/>
              </w:rPr>
            </w:pPr>
            <w:r w:rsidRPr="00592CC8">
              <w:rPr>
                <w:rFonts w:ascii="Times New Roman" w:hAnsi="Times New Roman"/>
                <w:sz w:val="24"/>
                <w:szCs w:val="24"/>
              </w:rPr>
              <w:t>Calicut</w:t>
            </w:r>
          </w:p>
          <w:p w:rsidR="00592CC8" w:rsidRDefault="00592CC8" w:rsidP="00C837FA">
            <w:pPr>
              <w:spacing w:after="0"/>
              <w:jc w:val="center"/>
              <w:rPr>
                <w:rFonts w:ascii="Times New Roman" w:hAnsi="Times New Roman"/>
                <w:sz w:val="24"/>
                <w:szCs w:val="24"/>
              </w:rPr>
            </w:pPr>
            <w:r w:rsidRPr="00592CC8">
              <w:rPr>
                <w:rFonts w:ascii="Times New Roman" w:hAnsi="Times New Roman"/>
                <w:sz w:val="24"/>
                <w:szCs w:val="24"/>
              </w:rPr>
              <w:t>Malappuram</w:t>
            </w:r>
          </w:p>
          <w:p w:rsidR="00592CC8" w:rsidRDefault="00592CC8" w:rsidP="00C837FA">
            <w:pPr>
              <w:spacing w:after="0"/>
              <w:jc w:val="center"/>
              <w:rPr>
                <w:rFonts w:ascii="Times New Roman" w:hAnsi="Times New Roman"/>
                <w:sz w:val="24"/>
                <w:szCs w:val="24"/>
              </w:rPr>
            </w:pPr>
            <w:r w:rsidRPr="00592CC8">
              <w:rPr>
                <w:rFonts w:ascii="Times New Roman" w:hAnsi="Times New Roman"/>
                <w:sz w:val="24"/>
                <w:szCs w:val="24"/>
              </w:rPr>
              <w:t>Kannur</w:t>
            </w:r>
          </w:p>
          <w:p w:rsidR="00592CC8" w:rsidRDefault="00592CC8" w:rsidP="00C837FA">
            <w:pPr>
              <w:spacing w:after="0"/>
              <w:jc w:val="center"/>
              <w:rPr>
                <w:rFonts w:ascii="Times New Roman" w:hAnsi="Times New Roman"/>
                <w:sz w:val="24"/>
                <w:szCs w:val="24"/>
              </w:rPr>
            </w:pPr>
            <w:r w:rsidRPr="00592CC8">
              <w:rPr>
                <w:rFonts w:ascii="Times New Roman" w:hAnsi="Times New Roman"/>
                <w:sz w:val="24"/>
                <w:szCs w:val="24"/>
              </w:rPr>
              <w:t>Trivandrum</w:t>
            </w:r>
          </w:p>
          <w:p w:rsidR="00592CC8" w:rsidRDefault="00592CC8" w:rsidP="00C837FA">
            <w:pPr>
              <w:spacing w:after="0"/>
              <w:jc w:val="center"/>
              <w:rPr>
                <w:rFonts w:ascii="Times New Roman" w:hAnsi="Times New Roman"/>
                <w:sz w:val="24"/>
                <w:szCs w:val="24"/>
              </w:rPr>
            </w:pPr>
            <w:proofErr w:type="spellStart"/>
            <w:r>
              <w:rPr>
                <w:rFonts w:ascii="Times New Roman" w:hAnsi="Times New Roman"/>
                <w:sz w:val="24"/>
                <w:szCs w:val="24"/>
              </w:rPr>
              <w:t>Ernakulam</w:t>
            </w:r>
            <w:proofErr w:type="spellEnd"/>
          </w:p>
          <w:p w:rsidR="00592CC8" w:rsidRDefault="00592CC8" w:rsidP="00C837FA">
            <w:pPr>
              <w:spacing w:after="0"/>
              <w:jc w:val="center"/>
              <w:rPr>
                <w:rFonts w:ascii="Times New Roman" w:hAnsi="Times New Roman"/>
                <w:sz w:val="24"/>
                <w:szCs w:val="24"/>
              </w:rPr>
            </w:pPr>
            <w:r>
              <w:rPr>
                <w:rFonts w:ascii="Times New Roman" w:hAnsi="Times New Roman"/>
                <w:sz w:val="24"/>
                <w:szCs w:val="24"/>
              </w:rPr>
              <w:t xml:space="preserve">Kottayam </w:t>
            </w:r>
          </w:p>
          <w:p w:rsidR="00E81539" w:rsidRPr="00C837FA" w:rsidRDefault="00592CC8" w:rsidP="00C837FA">
            <w:pPr>
              <w:spacing w:after="0"/>
              <w:jc w:val="center"/>
              <w:rPr>
                <w:rFonts w:ascii="Times New Roman" w:hAnsi="Times New Roman"/>
                <w:sz w:val="24"/>
                <w:szCs w:val="24"/>
              </w:rPr>
            </w:pPr>
            <w:r>
              <w:rPr>
                <w:rFonts w:ascii="Times New Roman" w:hAnsi="Times New Roman"/>
                <w:sz w:val="24"/>
                <w:szCs w:val="24"/>
              </w:rPr>
              <w:t xml:space="preserve">Thrissur </w:t>
            </w:r>
          </w:p>
        </w:tc>
      </w:tr>
      <w:tr w:rsidR="00C837FA" w:rsidTr="00C87CA4">
        <w:trPr>
          <w:jc w:val="center"/>
        </w:trPr>
        <w:tc>
          <w:tcPr>
            <w:tcW w:w="0" w:type="auto"/>
          </w:tcPr>
          <w:p w:rsidR="00C837FA" w:rsidRDefault="00C837FA" w:rsidP="00C837FA">
            <w:pPr>
              <w:pStyle w:val="ListParagraph"/>
              <w:numPr>
                <w:ilvl w:val="0"/>
                <w:numId w:val="28"/>
              </w:numPr>
              <w:spacing w:after="0" w:line="360" w:lineRule="auto"/>
              <w:ind w:left="261" w:hanging="261"/>
              <w:jc w:val="both"/>
              <w:rPr>
                <w:rFonts w:ascii="Times New Roman" w:hAnsi="Times New Roman"/>
                <w:sz w:val="24"/>
              </w:rPr>
            </w:pPr>
          </w:p>
        </w:tc>
        <w:tc>
          <w:tcPr>
            <w:tcW w:w="0" w:type="auto"/>
          </w:tcPr>
          <w:p w:rsidR="00C837FA" w:rsidRPr="00592CC8" w:rsidRDefault="00C837FA" w:rsidP="00C837FA">
            <w:pPr>
              <w:pStyle w:val="ListParagraph"/>
              <w:spacing w:after="0" w:line="360" w:lineRule="auto"/>
              <w:ind w:left="261"/>
              <w:jc w:val="both"/>
              <w:rPr>
                <w:rFonts w:ascii="Times New Roman" w:hAnsi="Times New Roman"/>
                <w:sz w:val="24"/>
              </w:rPr>
            </w:pPr>
            <w:proofErr w:type="spellStart"/>
            <w:r w:rsidRPr="00592CC8">
              <w:rPr>
                <w:rFonts w:ascii="Times New Roman" w:hAnsi="Times New Roman"/>
                <w:sz w:val="24"/>
              </w:rPr>
              <w:t>Maharastra</w:t>
            </w:r>
            <w:proofErr w:type="spellEnd"/>
          </w:p>
        </w:tc>
        <w:tc>
          <w:tcPr>
            <w:tcW w:w="0" w:type="auto"/>
            <w:vAlign w:val="center"/>
          </w:tcPr>
          <w:p w:rsidR="00C837FA" w:rsidRPr="00592CC8" w:rsidRDefault="00C837FA" w:rsidP="00C837FA">
            <w:pPr>
              <w:spacing w:after="0"/>
              <w:jc w:val="center"/>
              <w:rPr>
                <w:rFonts w:ascii="Times New Roman" w:hAnsi="Times New Roman"/>
                <w:sz w:val="24"/>
                <w:szCs w:val="24"/>
              </w:rPr>
            </w:pPr>
            <w:r w:rsidRPr="00592CC8">
              <w:rPr>
                <w:rFonts w:ascii="Times New Roman" w:hAnsi="Times New Roman"/>
                <w:sz w:val="24"/>
                <w:szCs w:val="24"/>
              </w:rPr>
              <w:t>Mumbai</w:t>
            </w:r>
          </w:p>
        </w:tc>
      </w:tr>
      <w:tr w:rsidR="00C837FA" w:rsidTr="00C87CA4">
        <w:trPr>
          <w:jc w:val="center"/>
        </w:trPr>
        <w:tc>
          <w:tcPr>
            <w:tcW w:w="0" w:type="auto"/>
          </w:tcPr>
          <w:p w:rsidR="00C837FA" w:rsidRDefault="00C837FA" w:rsidP="00C837FA">
            <w:pPr>
              <w:pStyle w:val="ListParagraph"/>
              <w:numPr>
                <w:ilvl w:val="0"/>
                <w:numId w:val="28"/>
              </w:numPr>
              <w:spacing w:after="0" w:line="360" w:lineRule="auto"/>
              <w:ind w:left="261" w:hanging="261"/>
              <w:jc w:val="both"/>
              <w:rPr>
                <w:rFonts w:ascii="Times New Roman" w:hAnsi="Times New Roman"/>
                <w:sz w:val="24"/>
              </w:rPr>
            </w:pPr>
          </w:p>
        </w:tc>
        <w:tc>
          <w:tcPr>
            <w:tcW w:w="0" w:type="auto"/>
          </w:tcPr>
          <w:p w:rsidR="00C837FA" w:rsidRDefault="00C837FA" w:rsidP="00C837FA">
            <w:pPr>
              <w:pStyle w:val="ListParagraph"/>
              <w:spacing w:after="0" w:line="360" w:lineRule="auto"/>
              <w:ind w:left="261"/>
              <w:jc w:val="both"/>
              <w:rPr>
                <w:rFonts w:ascii="Times New Roman" w:hAnsi="Times New Roman"/>
                <w:sz w:val="24"/>
              </w:rPr>
            </w:pPr>
            <w:r w:rsidRPr="00592CC8">
              <w:rPr>
                <w:rFonts w:ascii="Times New Roman" w:hAnsi="Times New Roman"/>
                <w:sz w:val="24"/>
              </w:rPr>
              <w:t>Chhattisgarh</w:t>
            </w:r>
          </w:p>
        </w:tc>
        <w:tc>
          <w:tcPr>
            <w:tcW w:w="0" w:type="auto"/>
            <w:vAlign w:val="center"/>
          </w:tcPr>
          <w:p w:rsidR="00C837FA" w:rsidRDefault="00C837FA" w:rsidP="00C837FA">
            <w:pPr>
              <w:spacing w:after="0"/>
              <w:jc w:val="center"/>
              <w:rPr>
                <w:rFonts w:ascii="Times New Roman" w:hAnsi="Times New Roman"/>
                <w:sz w:val="24"/>
                <w:szCs w:val="24"/>
              </w:rPr>
            </w:pPr>
            <w:r>
              <w:rPr>
                <w:rFonts w:ascii="Times New Roman" w:hAnsi="Times New Roman"/>
                <w:sz w:val="24"/>
                <w:szCs w:val="24"/>
              </w:rPr>
              <w:t>Raipur</w:t>
            </w:r>
          </w:p>
        </w:tc>
      </w:tr>
      <w:tr w:rsidR="00C837FA" w:rsidTr="00C87CA4">
        <w:trPr>
          <w:jc w:val="center"/>
        </w:trPr>
        <w:tc>
          <w:tcPr>
            <w:tcW w:w="0" w:type="auto"/>
            <w:tcBorders>
              <w:bottom w:val="single" w:sz="4" w:space="0" w:color="auto"/>
            </w:tcBorders>
          </w:tcPr>
          <w:p w:rsidR="00C837FA" w:rsidRDefault="00C837FA" w:rsidP="00C837FA">
            <w:pPr>
              <w:pStyle w:val="ListParagraph"/>
              <w:numPr>
                <w:ilvl w:val="0"/>
                <w:numId w:val="28"/>
              </w:numPr>
              <w:spacing w:after="0" w:line="360" w:lineRule="auto"/>
              <w:ind w:left="261" w:hanging="261"/>
              <w:jc w:val="both"/>
              <w:rPr>
                <w:rFonts w:ascii="Times New Roman" w:hAnsi="Times New Roman"/>
                <w:sz w:val="24"/>
              </w:rPr>
            </w:pPr>
          </w:p>
        </w:tc>
        <w:tc>
          <w:tcPr>
            <w:tcW w:w="0" w:type="auto"/>
            <w:tcBorders>
              <w:bottom w:val="single" w:sz="4" w:space="0" w:color="auto"/>
            </w:tcBorders>
          </w:tcPr>
          <w:p w:rsidR="00C837FA" w:rsidRPr="00592CC8" w:rsidRDefault="00C837FA" w:rsidP="00C837FA">
            <w:pPr>
              <w:pStyle w:val="ListParagraph"/>
              <w:spacing w:after="0" w:line="360" w:lineRule="auto"/>
              <w:ind w:left="261"/>
              <w:jc w:val="both"/>
              <w:rPr>
                <w:rFonts w:ascii="Times New Roman" w:hAnsi="Times New Roman"/>
                <w:sz w:val="24"/>
              </w:rPr>
            </w:pPr>
            <w:r>
              <w:rPr>
                <w:rFonts w:ascii="Times New Roman" w:hAnsi="Times New Roman"/>
                <w:sz w:val="24"/>
              </w:rPr>
              <w:t>Bihar</w:t>
            </w:r>
          </w:p>
        </w:tc>
        <w:tc>
          <w:tcPr>
            <w:tcW w:w="0" w:type="auto"/>
            <w:tcBorders>
              <w:bottom w:val="single" w:sz="4" w:space="0" w:color="auto"/>
            </w:tcBorders>
            <w:vAlign w:val="center"/>
          </w:tcPr>
          <w:p w:rsidR="00C837FA" w:rsidRDefault="00C837FA" w:rsidP="00C837FA">
            <w:pPr>
              <w:spacing w:after="0"/>
              <w:jc w:val="center"/>
              <w:rPr>
                <w:rFonts w:ascii="Times New Roman" w:hAnsi="Times New Roman"/>
                <w:sz w:val="24"/>
                <w:szCs w:val="24"/>
              </w:rPr>
            </w:pPr>
            <w:r w:rsidRPr="00592CC8">
              <w:rPr>
                <w:rFonts w:ascii="Times New Roman" w:hAnsi="Times New Roman"/>
                <w:sz w:val="24"/>
                <w:szCs w:val="24"/>
              </w:rPr>
              <w:t>Bhagalpur</w:t>
            </w:r>
          </w:p>
        </w:tc>
      </w:tr>
      <w:tr w:rsidR="00C837FA" w:rsidTr="00C87CA4">
        <w:trPr>
          <w:jc w:val="center"/>
        </w:trPr>
        <w:tc>
          <w:tcPr>
            <w:tcW w:w="0" w:type="auto"/>
            <w:tcBorders>
              <w:top w:val="single" w:sz="4" w:space="0" w:color="auto"/>
              <w:bottom w:val="single" w:sz="4" w:space="0" w:color="auto"/>
            </w:tcBorders>
          </w:tcPr>
          <w:p w:rsidR="00C837FA" w:rsidRDefault="00C837FA" w:rsidP="00C837FA">
            <w:pPr>
              <w:pStyle w:val="ListParagraph"/>
              <w:numPr>
                <w:ilvl w:val="0"/>
                <w:numId w:val="28"/>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rsidR="00C837FA" w:rsidRPr="00592CC8" w:rsidRDefault="00C837FA" w:rsidP="00C837FA">
            <w:pPr>
              <w:pStyle w:val="ListParagraph"/>
              <w:spacing w:after="0" w:line="360" w:lineRule="auto"/>
              <w:ind w:left="261"/>
              <w:jc w:val="both"/>
              <w:rPr>
                <w:rFonts w:ascii="Times New Roman" w:hAnsi="Times New Roman"/>
                <w:sz w:val="24"/>
              </w:rPr>
            </w:pPr>
            <w:r>
              <w:rPr>
                <w:rFonts w:ascii="Times New Roman" w:hAnsi="Times New Roman"/>
                <w:sz w:val="24"/>
              </w:rPr>
              <w:t>Telangana</w:t>
            </w:r>
          </w:p>
        </w:tc>
        <w:tc>
          <w:tcPr>
            <w:tcW w:w="0" w:type="auto"/>
            <w:tcBorders>
              <w:top w:val="single" w:sz="4" w:space="0" w:color="auto"/>
              <w:bottom w:val="single" w:sz="4" w:space="0" w:color="auto"/>
            </w:tcBorders>
            <w:vAlign w:val="center"/>
          </w:tcPr>
          <w:p w:rsidR="00C837FA" w:rsidRPr="00592CC8" w:rsidRDefault="00C837FA" w:rsidP="00C837FA">
            <w:pPr>
              <w:spacing w:after="0"/>
              <w:jc w:val="center"/>
              <w:rPr>
                <w:rFonts w:ascii="Times New Roman" w:hAnsi="Times New Roman"/>
                <w:sz w:val="24"/>
                <w:szCs w:val="24"/>
              </w:rPr>
            </w:pPr>
            <w:proofErr w:type="spellStart"/>
            <w:r w:rsidRPr="00592CC8">
              <w:rPr>
                <w:rFonts w:ascii="Times New Roman" w:hAnsi="Times New Roman"/>
                <w:sz w:val="24"/>
                <w:szCs w:val="24"/>
              </w:rPr>
              <w:t>Secunderabad</w:t>
            </w:r>
            <w:proofErr w:type="spellEnd"/>
            <w:r w:rsidRPr="00592CC8">
              <w:rPr>
                <w:rFonts w:ascii="Times New Roman" w:hAnsi="Times New Roman"/>
                <w:sz w:val="24"/>
                <w:szCs w:val="24"/>
              </w:rPr>
              <w:t>,</w:t>
            </w:r>
          </w:p>
        </w:tc>
      </w:tr>
    </w:tbl>
    <w:p w:rsidR="004677C9" w:rsidRDefault="004677C9" w:rsidP="00CE4703">
      <w:pPr>
        <w:spacing w:after="0" w:line="360" w:lineRule="auto"/>
        <w:ind w:left="270" w:firstLine="720"/>
        <w:jc w:val="both"/>
        <w:rPr>
          <w:rFonts w:ascii="Times New Roman" w:hAnsi="Times New Roman"/>
          <w:sz w:val="24"/>
        </w:rPr>
      </w:pPr>
    </w:p>
    <w:p w:rsidR="00D537BE" w:rsidRPr="00E80D7F" w:rsidRDefault="00D537BE" w:rsidP="00941F4E">
      <w:pPr>
        <w:spacing w:after="0" w:line="360" w:lineRule="auto"/>
        <w:jc w:val="both"/>
        <w:rPr>
          <w:rFonts w:ascii="Times New Roman" w:hAnsi="Times New Roman"/>
          <w:b/>
          <w:sz w:val="24"/>
        </w:rPr>
      </w:pPr>
      <w:r w:rsidRPr="00E80D7F">
        <w:rPr>
          <w:rFonts w:ascii="Times New Roman" w:hAnsi="Times New Roman"/>
          <w:b/>
          <w:sz w:val="24"/>
        </w:rPr>
        <w:t>Nature of service rendered by the students of Internship program</w:t>
      </w:r>
    </w:p>
    <w:p w:rsidR="00602756" w:rsidRPr="00602756" w:rsidRDefault="00602756" w:rsidP="00602756">
      <w:pPr>
        <w:spacing w:after="0" w:line="360" w:lineRule="auto"/>
        <w:ind w:firstLine="720"/>
        <w:jc w:val="both"/>
        <w:rPr>
          <w:rFonts w:ascii="Times New Roman" w:eastAsia="Times New Roman" w:hAnsi="Times New Roman"/>
          <w:sz w:val="24"/>
        </w:rPr>
      </w:pPr>
      <w:r w:rsidRPr="00602756">
        <w:rPr>
          <w:rFonts w:ascii="Times New Roman" w:eastAsia="Times New Roman" w:hAnsi="Times New Roman"/>
          <w:sz w:val="24"/>
        </w:rPr>
        <w:t xml:space="preserve">The internship students provide clinical services to the clients with various communication disorders under the guidance of staff from the respective centres/ district hospitals. They are also involved in public education on prevention and early identification of communication disorders, including new born screening for early identification of hearing impairment. </w:t>
      </w:r>
    </w:p>
    <w:p w:rsidR="00602756" w:rsidRPr="00602756" w:rsidRDefault="00602756" w:rsidP="00602756">
      <w:pPr>
        <w:spacing w:after="0" w:line="360" w:lineRule="auto"/>
        <w:ind w:firstLine="720"/>
        <w:jc w:val="both"/>
        <w:rPr>
          <w:rFonts w:ascii="Times New Roman" w:eastAsia="Times New Roman" w:hAnsi="Times New Roman"/>
          <w:sz w:val="24"/>
        </w:rPr>
      </w:pPr>
      <w:r w:rsidRPr="00602756">
        <w:rPr>
          <w:rFonts w:ascii="Times New Roman" w:eastAsia="Times New Roman" w:hAnsi="Times New Roman"/>
          <w:sz w:val="24"/>
        </w:rPr>
        <w:t xml:space="preserve">Students when posted at DHLS centre of the institute are also involved in providing assistance in clinical and academic assistance to enrolled students of DHLS training program. At </w:t>
      </w:r>
      <w:r w:rsidRPr="00602756">
        <w:rPr>
          <w:rFonts w:ascii="Times New Roman" w:eastAsia="Times New Roman" w:hAnsi="Times New Roman"/>
          <w:sz w:val="24"/>
        </w:rPr>
        <w:lastRenderedPageBreak/>
        <w:t xml:space="preserve">AIISH, the internship students are posted in the departments of Audiology and Clinical services, where they render diagnostic and rehabilitative services to individuals with communication disorders. They are also posted at various special clinics for focused skill developments in the areas of assessment and management of clients with specific communication disorders. They are also involved in extension services, such as, screening of school children for communication disorders. In addition, students are also posted in campus duties for screening general public for incidence/ prevalence of communication disorders at various places organized by the institute. </w:t>
      </w:r>
    </w:p>
    <w:p w:rsidR="00D537BE" w:rsidRPr="00E80D7F" w:rsidRDefault="00D537BE" w:rsidP="00E81539">
      <w:pPr>
        <w:spacing w:before="240" w:after="0" w:line="360" w:lineRule="auto"/>
        <w:jc w:val="both"/>
        <w:rPr>
          <w:rFonts w:ascii="Times New Roman" w:hAnsi="Times New Roman"/>
          <w:b/>
          <w:sz w:val="24"/>
        </w:rPr>
      </w:pPr>
      <w:r w:rsidRPr="00E80D7F">
        <w:rPr>
          <w:rFonts w:ascii="Times New Roman" w:hAnsi="Times New Roman"/>
          <w:b/>
          <w:sz w:val="24"/>
        </w:rPr>
        <w:t>Work done by the internship cell for the year 20</w:t>
      </w:r>
      <w:r w:rsidR="00CE4703">
        <w:rPr>
          <w:rFonts w:ascii="Times New Roman" w:hAnsi="Times New Roman"/>
          <w:b/>
          <w:sz w:val="24"/>
        </w:rPr>
        <w:t>20</w:t>
      </w:r>
      <w:r w:rsidR="000665C0" w:rsidRPr="00E80D7F">
        <w:rPr>
          <w:rFonts w:ascii="Times New Roman" w:hAnsi="Times New Roman"/>
          <w:b/>
          <w:sz w:val="24"/>
        </w:rPr>
        <w:t>-</w:t>
      </w:r>
      <w:r w:rsidR="00CE4703">
        <w:rPr>
          <w:rFonts w:ascii="Times New Roman" w:hAnsi="Times New Roman"/>
          <w:b/>
          <w:sz w:val="24"/>
        </w:rPr>
        <w:t>21</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Pr>
          <w:rFonts w:ascii="Times New Roman" w:eastAsia="Times New Roman" w:hAnsi="Times New Roman"/>
          <w:sz w:val="24"/>
          <w:lang w:val="en-US"/>
        </w:rPr>
        <w:t xml:space="preserve">Identified and added new </w:t>
      </w:r>
      <w:r w:rsidRPr="003174A3">
        <w:rPr>
          <w:rFonts w:ascii="Times New Roman" w:eastAsia="Times New Roman" w:hAnsi="Times New Roman"/>
          <w:sz w:val="24"/>
          <w:lang w:val="en-US"/>
        </w:rPr>
        <w:t>internship centers and orient</w:t>
      </w:r>
      <w:r>
        <w:rPr>
          <w:rFonts w:ascii="Times New Roman" w:eastAsia="Times New Roman" w:hAnsi="Times New Roman"/>
          <w:sz w:val="24"/>
          <w:lang w:val="en-US"/>
        </w:rPr>
        <w:t xml:space="preserve">ed </w:t>
      </w:r>
      <w:r w:rsidRPr="003174A3">
        <w:rPr>
          <w:rFonts w:ascii="Times New Roman" w:eastAsia="Times New Roman" w:hAnsi="Times New Roman"/>
          <w:sz w:val="24"/>
          <w:lang w:val="en-US"/>
        </w:rPr>
        <w:t>the students on the same.</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 xml:space="preserve">Correspondence with different internship centers and planning the internship schedule of Internship students. </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Rescheduling/revision of posting schedules as per the situational demands.</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Regular follow up and monitoring of students posted outside AIISH regarding the nature of work, records, schedule, travel, facilities provided, other issues etc.</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Compilation of monthly attendance &amp; leave statement of students for payment of stipend.</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Communication to parents/guardian regarding issues(s) related to their wards and regarding postings.</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Maintenance of attendance for annual compilation.</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Maintenance of feedback obtained from students after the completion of first term.</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Compilation of Clinical Performance Record for Internship Students posted outside AIISH.</w:t>
      </w:r>
    </w:p>
    <w:p w:rsidR="003174A3" w:rsidRPr="003174A3" w:rsidRDefault="003174A3" w:rsidP="003174A3">
      <w:pPr>
        <w:numPr>
          <w:ilvl w:val="0"/>
          <w:numId w:val="12"/>
        </w:numPr>
        <w:spacing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Prepare</w:t>
      </w:r>
      <w:r>
        <w:rPr>
          <w:rFonts w:ascii="Times New Roman" w:eastAsia="Times New Roman" w:hAnsi="Times New Roman"/>
          <w:sz w:val="24"/>
          <w:lang w:val="en-US"/>
        </w:rPr>
        <w:t>d</w:t>
      </w:r>
      <w:r w:rsidRPr="003174A3">
        <w:rPr>
          <w:rFonts w:ascii="Times New Roman" w:eastAsia="Times New Roman" w:hAnsi="Times New Roman"/>
          <w:sz w:val="24"/>
          <w:lang w:val="en-US"/>
        </w:rPr>
        <w:t xml:space="preserve"> certificates of internship students.</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sz w:val="24"/>
          <w:lang w:val="en-US"/>
        </w:rPr>
      </w:pPr>
      <w:r w:rsidRPr="003174A3">
        <w:rPr>
          <w:rFonts w:ascii="Times New Roman" w:eastAsia="Times New Roman" w:hAnsi="Times New Roman"/>
          <w:sz w:val="24"/>
          <w:lang w:val="en-US"/>
        </w:rPr>
        <w:t>Arrangement of resources and infrastructure of the internship and placement cell.</w:t>
      </w:r>
    </w:p>
    <w:p w:rsidR="003174A3" w:rsidRPr="003174A3" w:rsidRDefault="003174A3" w:rsidP="003174A3">
      <w:pPr>
        <w:numPr>
          <w:ilvl w:val="0"/>
          <w:numId w:val="12"/>
        </w:numPr>
        <w:spacing w:after="0" w:line="360" w:lineRule="auto"/>
        <w:contextualSpacing/>
        <w:jc w:val="both"/>
        <w:rPr>
          <w:rFonts w:ascii="Times New Roman" w:eastAsia="Times New Roman" w:hAnsi="Times New Roman"/>
          <w:b/>
          <w:sz w:val="24"/>
          <w:lang w:val="en-US"/>
        </w:rPr>
      </w:pPr>
      <w:r w:rsidRPr="003174A3">
        <w:rPr>
          <w:rFonts w:ascii="Times New Roman" w:eastAsia="Times New Roman" w:hAnsi="Times New Roman"/>
          <w:sz w:val="24"/>
          <w:lang w:val="en-US"/>
        </w:rPr>
        <w:t xml:space="preserve">Maintenance of files and documents. </w:t>
      </w:r>
    </w:p>
    <w:p w:rsidR="00D537BE" w:rsidRPr="003174A3" w:rsidRDefault="003174A3" w:rsidP="001F0CD2">
      <w:pPr>
        <w:pStyle w:val="ListParagraph"/>
        <w:numPr>
          <w:ilvl w:val="0"/>
          <w:numId w:val="12"/>
        </w:numPr>
        <w:spacing w:after="0" w:line="360" w:lineRule="auto"/>
        <w:jc w:val="both"/>
        <w:rPr>
          <w:rFonts w:ascii="Times New Roman" w:hAnsi="Times New Roman"/>
          <w:b/>
          <w:sz w:val="24"/>
        </w:rPr>
      </w:pPr>
      <w:r w:rsidRPr="003174A3">
        <w:rPr>
          <w:rFonts w:ascii="Times New Roman" w:hAnsi="Times New Roman"/>
          <w:sz w:val="24"/>
        </w:rPr>
        <w:t>Liaison between students and Director/institute.</w:t>
      </w:r>
    </w:p>
    <w:p w:rsidR="00B14104" w:rsidRDefault="00B14104" w:rsidP="00B14104">
      <w:pPr>
        <w:pStyle w:val="ListParagraph"/>
        <w:numPr>
          <w:ilvl w:val="0"/>
          <w:numId w:val="12"/>
        </w:numPr>
        <w:spacing w:after="0" w:line="360" w:lineRule="auto"/>
        <w:jc w:val="both"/>
        <w:rPr>
          <w:rFonts w:ascii="Times New Roman" w:hAnsi="Times New Roman"/>
          <w:sz w:val="24"/>
        </w:rPr>
      </w:pPr>
      <w:r w:rsidRPr="00B14104">
        <w:rPr>
          <w:rFonts w:ascii="Times New Roman" w:hAnsi="Times New Roman"/>
          <w:sz w:val="24"/>
        </w:rPr>
        <w:t xml:space="preserve">Recently the Internship cell took over the responsibility of coordination of short term-training/observation/internship training of Interns studying various courses from other institutes posted at AIISH. The students studying courses such as DHA&amp;ET, M.Sc. Psychology, Masters in Social Work, ENT PG, Engineering etc. were posted at various departments at AIISH for short-term training. </w:t>
      </w:r>
      <w:r>
        <w:rPr>
          <w:rFonts w:ascii="Times New Roman" w:hAnsi="Times New Roman"/>
          <w:sz w:val="24"/>
        </w:rPr>
        <w:t>The responsibilities include-</w:t>
      </w:r>
    </w:p>
    <w:p w:rsidR="00E072D8" w:rsidRDefault="00B14104" w:rsidP="00B14104">
      <w:pPr>
        <w:pStyle w:val="ListParagraph"/>
        <w:numPr>
          <w:ilvl w:val="0"/>
          <w:numId w:val="12"/>
        </w:numPr>
        <w:spacing w:after="0" w:line="360" w:lineRule="auto"/>
        <w:jc w:val="both"/>
        <w:rPr>
          <w:rFonts w:ascii="Times New Roman" w:hAnsi="Times New Roman"/>
          <w:sz w:val="24"/>
        </w:rPr>
      </w:pPr>
      <w:r>
        <w:rPr>
          <w:rFonts w:ascii="Times New Roman" w:hAnsi="Times New Roman"/>
          <w:sz w:val="24"/>
        </w:rPr>
        <w:lastRenderedPageBreak/>
        <w:t xml:space="preserve">Once a request is received from other institutions, the same is informed to the concerned department </w:t>
      </w:r>
      <w:r w:rsidR="00E072D8">
        <w:rPr>
          <w:rFonts w:ascii="Times New Roman" w:hAnsi="Times New Roman"/>
          <w:sz w:val="24"/>
        </w:rPr>
        <w:t>and their consent is taken</w:t>
      </w:r>
    </w:p>
    <w:p w:rsidR="00E072D8" w:rsidRDefault="00E072D8" w:rsidP="00B14104">
      <w:pPr>
        <w:pStyle w:val="ListParagraph"/>
        <w:numPr>
          <w:ilvl w:val="0"/>
          <w:numId w:val="12"/>
        </w:numPr>
        <w:spacing w:after="0" w:line="360" w:lineRule="auto"/>
        <w:jc w:val="both"/>
        <w:rPr>
          <w:rFonts w:ascii="Times New Roman" w:hAnsi="Times New Roman"/>
          <w:sz w:val="24"/>
        </w:rPr>
      </w:pPr>
      <w:r>
        <w:rPr>
          <w:rFonts w:ascii="Times New Roman" w:hAnsi="Times New Roman"/>
          <w:sz w:val="24"/>
        </w:rPr>
        <w:t xml:space="preserve">Preparing the schedule and communicating the same to the parent Institute after approval from the director. </w:t>
      </w:r>
    </w:p>
    <w:p w:rsidR="00B14104" w:rsidRPr="00E80D7F" w:rsidRDefault="00B14104" w:rsidP="00B14104">
      <w:pPr>
        <w:pStyle w:val="ListParagraph"/>
        <w:numPr>
          <w:ilvl w:val="0"/>
          <w:numId w:val="12"/>
        </w:numPr>
        <w:spacing w:after="0" w:line="360" w:lineRule="auto"/>
        <w:jc w:val="both"/>
        <w:rPr>
          <w:rFonts w:ascii="Times New Roman" w:hAnsi="Times New Roman"/>
          <w:sz w:val="24"/>
        </w:rPr>
      </w:pPr>
      <w:r w:rsidRPr="00E80D7F">
        <w:rPr>
          <w:rFonts w:ascii="Times New Roman" w:hAnsi="Times New Roman"/>
          <w:sz w:val="24"/>
        </w:rPr>
        <w:t>Rescheduling/revision of posting schedules as per the situational demands.</w:t>
      </w:r>
    </w:p>
    <w:p w:rsidR="00B14104" w:rsidRDefault="00B14104" w:rsidP="00926A97">
      <w:pPr>
        <w:pStyle w:val="ListParagraph"/>
        <w:numPr>
          <w:ilvl w:val="0"/>
          <w:numId w:val="12"/>
        </w:numPr>
        <w:spacing w:before="240" w:after="0" w:line="360" w:lineRule="auto"/>
        <w:jc w:val="both"/>
        <w:rPr>
          <w:rFonts w:ascii="Times New Roman" w:hAnsi="Times New Roman"/>
          <w:sz w:val="24"/>
        </w:rPr>
      </w:pPr>
      <w:r w:rsidRPr="00E80D7F">
        <w:rPr>
          <w:rFonts w:ascii="Times New Roman" w:hAnsi="Times New Roman"/>
          <w:sz w:val="24"/>
        </w:rPr>
        <w:t>Prepar</w:t>
      </w:r>
      <w:r w:rsidR="00E072D8">
        <w:rPr>
          <w:rFonts w:ascii="Times New Roman" w:hAnsi="Times New Roman"/>
          <w:sz w:val="24"/>
        </w:rPr>
        <w:t>ing</w:t>
      </w:r>
      <w:r w:rsidRPr="00E80D7F">
        <w:rPr>
          <w:rFonts w:ascii="Times New Roman" w:hAnsi="Times New Roman"/>
          <w:sz w:val="24"/>
        </w:rPr>
        <w:t xml:space="preserve"> certificates of </w:t>
      </w:r>
      <w:r w:rsidR="00E072D8">
        <w:rPr>
          <w:rFonts w:ascii="Times New Roman" w:hAnsi="Times New Roman"/>
          <w:sz w:val="24"/>
        </w:rPr>
        <w:t>the</w:t>
      </w:r>
      <w:r w:rsidRPr="00E80D7F">
        <w:rPr>
          <w:rFonts w:ascii="Times New Roman" w:hAnsi="Times New Roman"/>
          <w:sz w:val="24"/>
        </w:rPr>
        <w:t xml:space="preserve"> students</w:t>
      </w:r>
      <w:r w:rsidR="00E072D8">
        <w:rPr>
          <w:rFonts w:ascii="Times New Roman" w:hAnsi="Times New Roman"/>
          <w:sz w:val="24"/>
        </w:rPr>
        <w:t xml:space="preserve"> and issuing the same</w:t>
      </w:r>
    </w:p>
    <w:p w:rsidR="00B14104" w:rsidRPr="00B14104" w:rsidRDefault="00B14104" w:rsidP="00926A97">
      <w:pPr>
        <w:pStyle w:val="ListParagraph"/>
        <w:numPr>
          <w:ilvl w:val="0"/>
          <w:numId w:val="12"/>
        </w:numPr>
        <w:spacing w:before="240" w:after="0" w:line="360" w:lineRule="auto"/>
        <w:jc w:val="both"/>
        <w:rPr>
          <w:rFonts w:ascii="Times New Roman" w:hAnsi="Times New Roman"/>
          <w:sz w:val="24"/>
        </w:rPr>
      </w:pPr>
      <w:r w:rsidRPr="00B14104">
        <w:rPr>
          <w:rFonts w:ascii="Times New Roman" w:hAnsi="Times New Roman"/>
          <w:sz w:val="24"/>
        </w:rPr>
        <w:t>Following is the statistics of the same:</w:t>
      </w:r>
    </w:p>
    <w:p w:rsidR="00B14104" w:rsidRPr="00B14104" w:rsidRDefault="00B14104" w:rsidP="00926A97">
      <w:pPr>
        <w:pStyle w:val="ListParagraph"/>
        <w:spacing w:after="0" w:line="360" w:lineRule="auto"/>
        <w:ind w:left="0"/>
        <w:jc w:val="both"/>
        <w:rPr>
          <w:rFonts w:ascii="Times New Roman" w:hAnsi="Times New Roman"/>
          <w:b/>
          <w:sz w:val="24"/>
        </w:rPr>
      </w:pPr>
      <w:r w:rsidRPr="00B14104">
        <w:rPr>
          <w:rFonts w:ascii="Times New Roman" w:hAnsi="Times New Roman"/>
          <w:b/>
          <w:sz w:val="24"/>
        </w:rPr>
        <w:t>Statistics of short-term training of Interns studying various courses in other institutions in the year 2020-21.</w:t>
      </w:r>
    </w:p>
    <w:tbl>
      <w:tblPr>
        <w:tblStyle w:val="TableGrid"/>
        <w:tblW w:w="5000" w:type="pct"/>
        <w:tblLook w:val="04A0" w:firstRow="1" w:lastRow="0" w:firstColumn="1" w:lastColumn="0" w:noHBand="0" w:noVBand="1"/>
      </w:tblPr>
      <w:tblGrid>
        <w:gridCol w:w="2518"/>
        <w:gridCol w:w="3687"/>
        <w:gridCol w:w="2268"/>
        <w:gridCol w:w="1103"/>
      </w:tblGrid>
      <w:tr w:rsidR="00B14104" w:rsidTr="00926A97">
        <w:tc>
          <w:tcPr>
            <w:tcW w:w="1315" w:type="pct"/>
          </w:tcPr>
          <w:p w:rsidR="00B14104" w:rsidRDefault="00B14104" w:rsidP="00BD1239">
            <w:pPr>
              <w:spacing w:after="0" w:line="360" w:lineRule="auto"/>
              <w:jc w:val="center"/>
              <w:rPr>
                <w:rFonts w:ascii="Times New Roman" w:hAnsi="Times New Roman"/>
                <w:b/>
                <w:sz w:val="24"/>
              </w:rPr>
            </w:pPr>
            <w:r>
              <w:rPr>
                <w:rFonts w:ascii="Times New Roman" w:hAnsi="Times New Roman"/>
                <w:b/>
                <w:sz w:val="24"/>
              </w:rPr>
              <w:t>Course</w:t>
            </w:r>
          </w:p>
        </w:tc>
        <w:tc>
          <w:tcPr>
            <w:tcW w:w="1925" w:type="pct"/>
          </w:tcPr>
          <w:p w:rsidR="00B14104" w:rsidRPr="009B07FA" w:rsidRDefault="00B14104" w:rsidP="00BD1239">
            <w:pPr>
              <w:spacing w:after="0" w:line="360" w:lineRule="auto"/>
              <w:jc w:val="center"/>
              <w:rPr>
                <w:rFonts w:ascii="Times New Roman" w:hAnsi="Times New Roman"/>
                <w:b/>
                <w:sz w:val="24"/>
              </w:rPr>
            </w:pPr>
            <w:r>
              <w:rPr>
                <w:rFonts w:ascii="Times New Roman" w:hAnsi="Times New Roman"/>
                <w:b/>
                <w:sz w:val="24"/>
              </w:rPr>
              <w:t>Institute</w:t>
            </w:r>
          </w:p>
        </w:tc>
        <w:tc>
          <w:tcPr>
            <w:tcW w:w="1184" w:type="pct"/>
          </w:tcPr>
          <w:p w:rsidR="00B14104" w:rsidRPr="009B07FA" w:rsidRDefault="00B14104" w:rsidP="00BD1239">
            <w:pPr>
              <w:spacing w:after="0" w:line="360" w:lineRule="auto"/>
              <w:jc w:val="center"/>
              <w:rPr>
                <w:rFonts w:ascii="Times New Roman" w:hAnsi="Times New Roman"/>
                <w:b/>
                <w:sz w:val="24"/>
              </w:rPr>
            </w:pPr>
            <w:r>
              <w:rPr>
                <w:rFonts w:ascii="Times New Roman" w:hAnsi="Times New Roman"/>
                <w:b/>
                <w:sz w:val="24"/>
              </w:rPr>
              <w:t>Purpose</w:t>
            </w:r>
          </w:p>
        </w:tc>
        <w:tc>
          <w:tcPr>
            <w:tcW w:w="576" w:type="pct"/>
          </w:tcPr>
          <w:p w:rsidR="00B14104" w:rsidRPr="009B07FA" w:rsidRDefault="00B14104" w:rsidP="00BD1239">
            <w:pPr>
              <w:spacing w:after="0" w:line="360" w:lineRule="auto"/>
              <w:jc w:val="center"/>
              <w:rPr>
                <w:rFonts w:ascii="Times New Roman" w:hAnsi="Times New Roman"/>
                <w:b/>
                <w:sz w:val="24"/>
              </w:rPr>
            </w:pPr>
            <w:r w:rsidRPr="009B07FA">
              <w:rPr>
                <w:rFonts w:ascii="Times New Roman" w:hAnsi="Times New Roman"/>
                <w:b/>
                <w:sz w:val="24"/>
              </w:rPr>
              <w:t>No of students</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 xml:space="preserve">DHA&amp;ET </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AIISH alumni</w:t>
            </w:r>
          </w:p>
        </w:tc>
        <w:tc>
          <w:tcPr>
            <w:tcW w:w="1184" w:type="pct"/>
          </w:tcPr>
          <w:p w:rsidR="00B14104" w:rsidRPr="00CC559A" w:rsidRDefault="00B14104" w:rsidP="00926A97">
            <w:pPr>
              <w:spacing w:after="0"/>
              <w:ind w:right="-114"/>
              <w:rPr>
                <w:rFonts w:ascii="Times New Roman" w:hAnsi="Times New Roman"/>
                <w:sz w:val="24"/>
              </w:rPr>
            </w:pPr>
            <w:r>
              <w:rPr>
                <w:rFonts w:ascii="Times New Roman" w:hAnsi="Times New Roman"/>
                <w:sz w:val="24"/>
              </w:rPr>
              <w:t>Short-term training on repair of hearing aids, Ear mould making</w:t>
            </w:r>
          </w:p>
        </w:tc>
        <w:tc>
          <w:tcPr>
            <w:tcW w:w="576" w:type="pct"/>
          </w:tcPr>
          <w:p w:rsidR="00B14104" w:rsidRPr="00CC559A" w:rsidRDefault="00B14104" w:rsidP="00926A97">
            <w:pPr>
              <w:spacing w:after="0"/>
              <w:jc w:val="center"/>
              <w:rPr>
                <w:rFonts w:ascii="Times New Roman" w:hAnsi="Times New Roman"/>
                <w:sz w:val="24"/>
              </w:rPr>
            </w:pPr>
            <w:r>
              <w:rPr>
                <w:rFonts w:ascii="Times New Roman" w:hAnsi="Times New Roman"/>
                <w:sz w:val="24"/>
              </w:rPr>
              <w:t>3</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MSc Psychology</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DOS in Psychology, UOM, Mysuru</w:t>
            </w:r>
          </w:p>
        </w:tc>
        <w:tc>
          <w:tcPr>
            <w:tcW w:w="1184" w:type="pct"/>
          </w:tcPr>
          <w:p w:rsidR="00B14104" w:rsidRPr="00CC559A"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Pr="00CC559A" w:rsidRDefault="00B14104" w:rsidP="00926A97">
            <w:pPr>
              <w:spacing w:after="0"/>
              <w:jc w:val="center"/>
              <w:rPr>
                <w:rFonts w:ascii="Times New Roman" w:hAnsi="Times New Roman"/>
                <w:sz w:val="24"/>
              </w:rPr>
            </w:pPr>
            <w:r>
              <w:rPr>
                <w:rFonts w:ascii="Times New Roman" w:hAnsi="Times New Roman"/>
                <w:sz w:val="24"/>
              </w:rPr>
              <w:t>8</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Masters in Social Work</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DOS in Social work, UOM, Mysuru</w:t>
            </w:r>
          </w:p>
        </w:tc>
        <w:tc>
          <w:tcPr>
            <w:tcW w:w="1184" w:type="pct"/>
          </w:tcPr>
          <w:p w:rsidR="00B14104" w:rsidRPr="00CC559A"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Pr="00CC559A" w:rsidRDefault="00B14104" w:rsidP="00926A97">
            <w:pPr>
              <w:spacing w:after="0"/>
              <w:jc w:val="center"/>
              <w:rPr>
                <w:rFonts w:ascii="Times New Roman" w:hAnsi="Times New Roman"/>
                <w:sz w:val="24"/>
              </w:rPr>
            </w:pPr>
            <w:r>
              <w:rPr>
                <w:rFonts w:ascii="Times New Roman" w:hAnsi="Times New Roman"/>
                <w:sz w:val="24"/>
              </w:rPr>
              <w:t>2</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Masters in Social Work</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St. Philomena’s college, Mysuru</w:t>
            </w:r>
          </w:p>
        </w:tc>
        <w:tc>
          <w:tcPr>
            <w:tcW w:w="1184" w:type="pct"/>
          </w:tcPr>
          <w:p w:rsidR="00B14104" w:rsidRDefault="00B14104" w:rsidP="00926A97">
            <w:pPr>
              <w:spacing w:after="0"/>
              <w:rPr>
                <w:rFonts w:ascii="Times New Roman" w:hAnsi="Times New Roman"/>
                <w:sz w:val="24"/>
              </w:rPr>
            </w:pPr>
            <w:r>
              <w:rPr>
                <w:rFonts w:ascii="Times New Roman" w:hAnsi="Times New Roman"/>
                <w:sz w:val="24"/>
              </w:rPr>
              <w:t>Field work visit</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2</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ENT PGs</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 xml:space="preserve">Hassan institute of medical sciences, Hassan </w:t>
            </w:r>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2</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ENT PGs</w:t>
            </w:r>
          </w:p>
        </w:tc>
        <w:tc>
          <w:tcPr>
            <w:tcW w:w="1925" w:type="pct"/>
          </w:tcPr>
          <w:p w:rsidR="00B14104" w:rsidRDefault="00B14104" w:rsidP="00926A97">
            <w:pPr>
              <w:spacing w:after="0"/>
              <w:rPr>
                <w:rFonts w:ascii="Times New Roman" w:hAnsi="Times New Roman"/>
                <w:sz w:val="24"/>
              </w:rPr>
            </w:pPr>
            <w:proofErr w:type="spellStart"/>
            <w:r>
              <w:rPr>
                <w:rFonts w:ascii="Times New Roman" w:hAnsi="Times New Roman"/>
                <w:sz w:val="24"/>
              </w:rPr>
              <w:t>Srinivasa</w:t>
            </w:r>
            <w:proofErr w:type="spellEnd"/>
            <w:r>
              <w:rPr>
                <w:rFonts w:ascii="Times New Roman" w:hAnsi="Times New Roman"/>
                <w:sz w:val="24"/>
              </w:rPr>
              <w:t xml:space="preserve"> </w:t>
            </w:r>
            <w:proofErr w:type="spellStart"/>
            <w:r>
              <w:rPr>
                <w:rFonts w:ascii="Times New Roman" w:hAnsi="Times New Roman"/>
                <w:sz w:val="24"/>
              </w:rPr>
              <w:t>Institue</w:t>
            </w:r>
            <w:proofErr w:type="spellEnd"/>
            <w:r>
              <w:rPr>
                <w:rFonts w:ascii="Times New Roman" w:hAnsi="Times New Roman"/>
                <w:sz w:val="24"/>
              </w:rPr>
              <w:t xml:space="preserve"> of medical sciences, </w:t>
            </w:r>
            <w:proofErr w:type="spellStart"/>
            <w:r w:rsidRPr="00BD1239">
              <w:rPr>
                <w:rFonts w:ascii="Times New Roman" w:hAnsi="Times New Roman"/>
                <w:sz w:val="24"/>
              </w:rPr>
              <w:t>Surathkal</w:t>
            </w:r>
            <w:proofErr w:type="spellEnd"/>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2</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ENT PGs</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 xml:space="preserve">Sri. B. M. </w:t>
            </w:r>
            <w:proofErr w:type="spellStart"/>
            <w:r>
              <w:rPr>
                <w:rFonts w:ascii="Times New Roman" w:hAnsi="Times New Roman"/>
                <w:sz w:val="24"/>
              </w:rPr>
              <w:t>Kankanwad</w:t>
            </w:r>
            <w:proofErr w:type="spellEnd"/>
            <w:r>
              <w:rPr>
                <w:rFonts w:ascii="Times New Roman" w:hAnsi="Times New Roman"/>
                <w:sz w:val="24"/>
              </w:rPr>
              <w:t xml:space="preserve"> Ayurveda </w:t>
            </w:r>
            <w:proofErr w:type="spellStart"/>
            <w:r>
              <w:rPr>
                <w:rFonts w:ascii="Times New Roman" w:hAnsi="Times New Roman"/>
                <w:sz w:val="24"/>
              </w:rPr>
              <w:t>Mahavidyalaya</w:t>
            </w:r>
            <w:proofErr w:type="spellEnd"/>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1</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ENT PGs</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 xml:space="preserve">KIMS, </w:t>
            </w:r>
            <w:proofErr w:type="spellStart"/>
            <w:r>
              <w:rPr>
                <w:rFonts w:ascii="Times New Roman" w:hAnsi="Times New Roman"/>
                <w:sz w:val="24"/>
              </w:rPr>
              <w:t>Hubli</w:t>
            </w:r>
            <w:proofErr w:type="spellEnd"/>
            <w:r>
              <w:rPr>
                <w:rFonts w:ascii="Times New Roman" w:hAnsi="Times New Roman"/>
                <w:sz w:val="24"/>
              </w:rPr>
              <w:t xml:space="preserve">  </w:t>
            </w:r>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3</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BE</w:t>
            </w:r>
          </w:p>
        </w:tc>
        <w:tc>
          <w:tcPr>
            <w:tcW w:w="1925" w:type="pct"/>
          </w:tcPr>
          <w:p w:rsidR="00B14104" w:rsidRDefault="00B14104" w:rsidP="00926A97">
            <w:pPr>
              <w:spacing w:after="0"/>
              <w:rPr>
                <w:rFonts w:ascii="Times New Roman" w:hAnsi="Times New Roman"/>
                <w:sz w:val="24"/>
              </w:rPr>
            </w:pPr>
            <w:r>
              <w:rPr>
                <w:rFonts w:ascii="Times New Roman" w:hAnsi="Times New Roman"/>
                <w:sz w:val="24"/>
              </w:rPr>
              <w:t>Maharaja Institute of Technology, Mysuru</w:t>
            </w:r>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8</w:t>
            </w:r>
          </w:p>
        </w:tc>
      </w:tr>
      <w:tr w:rsidR="00B14104" w:rsidTr="00926A97">
        <w:tc>
          <w:tcPr>
            <w:tcW w:w="1315" w:type="pct"/>
          </w:tcPr>
          <w:p w:rsidR="00B14104" w:rsidRDefault="00B14104" w:rsidP="00926A97">
            <w:pPr>
              <w:spacing w:after="0"/>
              <w:rPr>
                <w:rFonts w:ascii="Times New Roman" w:hAnsi="Times New Roman"/>
                <w:sz w:val="24"/>
              </w:rPr>
            </w:pPr>
            <w:r>
              <w:rPr>
                <w:rFonts w:ascii="Times New Roman" w:hAnsi="Times New Roman"/>
                <w:sz w:val="24"/>
              </w:rPr>
              <w:t>BE</w:t>
            </w:r>
          </w:p>
        </w:tc>
        <w:tc>
          <w:tcPr>
            <w:tcW w:w="1925" w:type="pct"/>
          </w:tcPr>
          <w:p w:rsidR="00B14104" w:rsidRPr="00E81539" w:rsidRDefault="00B14104" w:rsidP="00926A97">
            <w:pPr>
              <w:spacing w:after="0"/>
              <w:rPr>
                <w:rFonts w:ascii="Times New Roman" w:eastAsia="Times New Roman" w:hAnsi="Times New Roman"/>
                <w:color w:val="000000" w:themeColor="text1"/>
                <w:sz w:val="24"/>
                <w:szCs w:val="24"/>
                <w:lang w:val="en-US"/>
              </w:rPr>
            </w:pPr>
            <w:proofErr w:type="spellStart"/>
            <w:r w:rsidRPr="00C66D93">
              <w:rPr>
                <w:rFonts w:ascii="Times New Roman" w:eastAsia="Times New Roman" w:hAnsi="Times New Roman"/>
                <w:color w:val="000000" w:themeColor="text1"/>
                <w:sz w:val="24"/>
                <w:szCs w:val="24"/>
                <w:lang w:val="en-US"/>
              </w:rPr>
              <w:t>Vidyavardhaka</w:t>
            </w:r>
            <w:proofErr w:type="spellEnd"/>
            <w:r w:rsidRPr="00C66D93">
              <w:rPr>
                <w:rFonts w:ascii="Times New Roman" w:eastAsia="Times New Roman" w:hAnsi="Times New Roman"/>
                <w:color w:val="000000" w:themeColor="text1"/>
                <w:sz w:val="24"/>
                <w:szCs w:val="24"/>
                <w:lang w:val="en-US"/>
              </w:rPr>
              <w:t xml:space="preserve"> College of Engineering,</w:t>
            </w:r>
            <w:r>
              <w:rPr>
                <w:rFonts w:ascii="Times New Roman" w:eastAsia="Times New Roman" w:hAnsi="Times New Roman"/>
                <w:color w:val="000000" w:themeColor="text1"/>
                <w:sz w:val="24"/>
                <w:szCs w:val="24"/>
                <w:lang w:val="en-US"/>
              </w:rPr>
              <w:t xml:space="preserve"> Mysuru</w:t>
            </w:r>
          </w:p>
        </w:tc>
        <w:tc>
          <w:tcPr>
            <w:tcW w:w="1184" w:type="pct"/>
          </w:tcPr>
          <w:p w:rsidR="00B14104" w:rsidRDefault="00B14104" w:rsidP="00926A97">
            <w:pPr>
              <w:spacing w:after="0"/>
              <w:rPr>
                <w:rFonts w:ascii="Times New Roman" w:hAnsi="Times New Roman"/>
                <w:sz w:val="24"/>
              </w:rPr>
            </w:pPr>
            <w:r>
              <w:rPr>
                <w:rFonts w:ascii="Times New Roman" w:hAnsi="Times New Roman"/>
                <w:sz w:val="24"/>
              </w:rPr>
              <w:t>Observation posting</w:t>
            </w:r>
          </w:p>
        </w:tc>
        <w:tc>
          <w:tcPr>
            <w:tcW w:w="576" w:type="pct"/>
          </w:tcPr>
          <w:p w:rsidR="00B14104" w:rsidRDefault="00B14104" w:rsidP="00926A97">
            <w:pPr>
              <w:spacing w:after="0"/>
              <w:jc w:val="center"/>
              <w:rPr>
                <w:rFonts w:ascii="Times New Roman" w:hAnsi="Times New Roman"/>
                <w:sz w:val="24"/>
              </w:rPr>
            </w:pPr>
            <w:r>
              <w:rPr>
                <w:rFonts w:ascii="Times New Roman" w:hAnsi="Times New Roman"/>
                <w:sz w:val="24"/>
              </w:rPr>
              <w:t>3</w:t>
            </w:r>
          </w:p>
        </w:tc>
      </w:tr>
    </w:tbl>
    <w:p w:rsidR="00F46D4F" w:rsidRPr="00E80D7F" w:rsidRDefault="00F46D4F" w:rsidP="00926A97">
      <w:pPr>
        <w:pStyle w:val="ListParagraph"/>
        <w:numPr>
          <w:ilvl w:val="0"/>
          <w:numId w:val="3"/>
        </w:numPr>
        <w:spacing w:before="240"/>
        <w:rPr>
          <w:rFonts w:ascii="Times New Roman" w:hAnsi="Times New Roman"/>
          <w:b/>
          <w:sz w:val="24"/>
        </w:rPr>
      </w:pPr>
      <w:r w:rsidRPr="00E80D7F">
        <w:rPr>
          <w:rFonts w:ascii="Times New Roman" w:hAnsi="Times New Roman"/>
          <w:b/>
          <w:sz w:val="24"/>
        </w:rPr>
        <w:t>Placement Cell Activities</w:t>
      </w:r>
    </w:p>
    <w:p w:rsidR="00E37C2D" w:rsidRPr="00E37C2D" w:rsidRDefault="007D5258" w:rsidP="00E37C2D">
      <w:pPr>
        <w:spacing w:after="0" w:line="360" w:lineRule="auto"/>
        <w:ind w:firstLine="644"/>
        <w:jc w:val="both"/>
        <w:rPr>
          <w:rFonts w:ascii="Times New Roman" w:eastAsia="Times New Roman" w:hAnsi="Times New Roman"/>
          <w:sz w:val="24"/>
        </w:rPr>
      </w:pPr>
      <w:r w:rsidRPr="00E80D7F">
        <w:rPr>
          <w:rFonts w:ascii="Times New Roman" w:hAnsi="Times New Roman"/>
          <w:sz w:val="24"/>
        </w:rPr>
        <w:t xml:space="preserve"> </w:t>
      </w:r>
      <w:r w:rsidR="00E37C2D" w:rsidRPr="00E37C2D">
        <w:rPr>
          <w:rFonts w:ascii="Times New Roman" w:eastAsia="Times New Roman" w:hAnsi="Times New Roman"/>
          <w:sz w:val="24"/>
        </w:rPr>
        <w:t>The AIISH placement cell came into existence on 28</w:t>
      </w:r>
      <w:r w:rsidR="00E37C2D" w:rsidRPr="00E37C2D">
        <w:rPr>
          <w:rFonts w:ascii="Times New Roman" w:eastAsia="Times New Roman" w:hAnsi="Times New Roman"/>
          <w:sz w:val="24"/>
          <w:vertAlign w:val="superscript"/>
        </w:rPr>
        <w:t>th</w:t>
      </w:r>
      <w:r w:rsidR="00E37C2D" w:rsidRPr="00E37C2D">
        <w:rPr>
          <w:rFonts w:ascii="Times New Roman" w:eastAsia="Times New Roman" w:hAnsi="Times New Roman"/>
          <w:sz w:val="24"/>
        </w:rPr>
        <w:t xml:space="preserve"> March 2012. Students</w:t>
      </w:r>
      <w:proofErr w:type="gramStart"/>
      <w:r w:rsidR="00E37C2D" w:rsidRPr="00E37C2D">
        <w:rPr>
          <w:rFonts w:ascii="Times New Roman" w:eastAsia="Times New Roman" w:hAnsi="Times New Roman"/>
          <w:sz w:val="24"/>
        </w:rPr>
        <w:t>,  Junior</w:t>
      </w:r>
      <w:proofErr w:type="gramEnd"/>
      <w:r w:rsidR="00E37C2D" w:rsidRPr="00E37C2D">
        <w:rPr>
          <w:rFonts w:ascii="Times New Roman" w:eastAsia="Times New Roman" w:hAnsi="Times New Roman"/>
          <w:sz w:val="24"/>
        </w:rPr>
        <w:t xml:space="preserve"> Research Fellows and Speech and Hearing professionals are the service seekers of this section of the institute. The placement cell was initiated with the aim of conveying employment opportunities for students pursuing various courses at the institute (Bachelors, Masters, Diploma </w:t>
      </w:r>
      <w:r w:rsidR="00E37C2D" w:rsidRPr="00E37C2D">
        <w:rPr>
          <w:rFonts w:ascii="Times New Roman" w:eastAsia="Times New Roman" w:hAnsi="Times New Roman"/>
          <w:sz w:val="24"/>
        </w:rPr>
        <w:lastRenderedPageBreak/>
        <w:t>and Special education). There are ample opportunities at various institutes, organizations, private clinics, and hospitals inside and outside the country who are in search of quality manpower in the field of speech, language and hearing. The cell acts as a liaison between the final year student trainees and the prospective employers. Hence, the students and professionals are encouraged to make the best use of the facilities and services.</w:t>
      </w:r>
    </w:p>
    <w:p w:rsidR="005E7F9C" w:rsidRPr="00E80D7F" w:rsidRDefault="005E7F9C" w:rsidP="00E37C2D">
      <w:pPr>
        <w:spacing w:after="0" w:line="360" w:lineRule="auto"/>
        <w:ind w:firstLine="644"/>
        <w:jc w:val="both"/>
        <w:rPr>
          <w:rFonts w:ascii="Times New Roman" w:hAnsi="Times New Roman"/>
          <w:b/>
          <w:sz w:val="24"/>
        </w:rPr>
      </w:pPr>
      <w:r w:rsidRPr="00E80D7F">
        <w:rPr>
          <w:rFonts w:ascii="Times New Roman" w:hAnsi="Times New Roman"/>
          <w:b/>
          <w:sz w:val="24"/>
        </w:rPr>
        <w:t>Scope</w:t>
      </w:r>
    </w:p>
    <w:p w:rsidR="005E7F9C" w:rsidRPr="00E80D7F" w:rsidRDefault="005E7F9C" w:rsidP="007D5258">
      <w:pPr>
        <w:spacing w:after="0" w:line="360" w:lineRule="auto"/>
        <w:ind w:firstLine="709"/>
        <w:jc w:val="both"/>
        <w:rPr>
          <w:rFonts w:ascii="Times New Roman" w:hAnsi="Times New Roman"/>
          <w:sz w:val="24"/>
        </w:rPr>
      </w:pPr>
      <w:r w:rsidRPr="00E80D7F">
        <w:rPr>
          <w:rFonts w:ascii="Times New Roman" w:hAnsi="Times New Roman"/>
          <w:sz w:val="24"/>
        </w:rPr>
        <w:t>Placement cell advertises job opportunities for diploma holders,</w:t>
      </w:r>
      <w:r w:rsidR="007D5258" w:rsidRPr="00E80D7F">
        <w:rPr>
          <w:rFonts w:ascii="Times New Roman" w:hAnsi="Times New Roman"/>
          <w:sz w:val="24"/>
        </w:rPr>
        <w:t xml:space="preserve"> graduates, post graduates, Ph. </w:t>
      </w:r>
      <w:r w:rsidRPr="00E80D7F">
        <w:rPr>
          <w:rFonts w:ascii="Times New Roman" w:hAnsi="Times New Roman"/>
          <w:sz w:val="24"/>
        </w:rPr>
        <w:t xml:space="preserve">D holders in the area of </w:t>
      </w:r>
      <w:r w:rsidR="007D5258" w:rsidRPr="00E80D7F">
        <w:rPr>
          <w:rFonts w:ascii="Times New Roman" w:hAnsi="Times New Roman"/>
          <w:sz w:val="24"/>
        </w:rPr>
        <w:t>S</w:t>
      </w:r>
      <w:r w:rsidRPr="00E80D7F">
        <w:rPr>
          <w:rFonts w:ascii="Times New Roman" w:hAnsi="Times New Roman"/>
          <w:sz w:val="24"/>
        </w:rPr>
        <w:t>peech-</w:t>
      </w:r>
      <w:r w:rsidR="007D5258" w:rsidRPr="00E80D7F">
        <w:rPr>
          <w:rFonts w:ascii="Times New Roman" w:hAnsi="Times New Roman"/>
          <w:sz w:val="24"/>
        </w:rPr>
        <w:t>L</w:t>
      </w:r>
      <w:r w:rsidRPr="00E80D7F">
        <w:rPr>
          <w:rFonts w:ascii="Times New Roman" w:hAnsi="Times New Roman"/>
          <w:sz w:val="24"/>
        </w:rPr>
        <w:t xml:space="preserve">anguage </w:t>
      </w:r>
      <w:r w:rsidR="007D5258" w:rsidRPr="00E80D7F">
        <w:rPr>
          <w:rFonts w:ascii="Times New Roman" w:hAnsi="Times New Roman"/>
          <w:sz w:val="24"/>
        </w:rPr>
        <w:t>P</w:t>
      </w:r>
      <w:r w:rsidRPr="00E80D7F">
        <w:rPr>
          <w:rFonts w:ascii="Times New Roman" w:hAnsi="Times New Roman"/>
          <w:sz w:val="24"/>
        </w:rPr>
        <w:t xml:space="preserve">athology, Audiology and Special Education in India and abroad after the approval of Director. The cell also communicates the prospective employers to seek information regarding vacancies and to utilize the services of placement cell to recruit. </w:t>
      </w:r>
    </w:p>
    <w:p w:rsidR="005E7F9C" w:rsidRDefault="005E7F9C" w:rsidP="00941F4E">
      <w:pPr>
        <w:spacing w:after="0" w:line="360" w:lineRule="auto"/>
        <w:ind w:left="284"/>
        <w:jc w:val="both"/>
        <w:rPr>
          <w:rFonts w:ascii="Times New Roman" w:hAnsi="Times New Roman"/>
          <w:b/>
          <w:sz w:val="24"/>
        </w:rPr>
      </w:pPr>
    </w:p>
    <w:p w:rsidR="005E7F9C" w:rsidRPr="00E80D7F" w:rsidRDefault="005E7F9C" w:rsidP="007D5258">
      <w:pPr>
        <w:spacing w:after="0" w:line="360" w:lineRule="auto"/>
        <w:jc w:val="both"/>
        <w:rPr>
          <w:rFonts w:ascii="Times New Roman" w:hAnsi="Times New Roman"/>
          <w:b/>
          <w:sz w:val="24"/>
        </w:rPr>
      </w:pPr>
      <w:r w:rsidRPr="00E80D7F">
        <w:rPr>
          <w:rFonts w:ascii="Times New Roman" w:hAnsi="Times New Roman"/>
          <w:b/>
          <w:sz w:val="24"/>
        </w:rPr>
        <w:t xml:space="preserve">Work done by the placement </w:t>
      </w:r>
      <w:r w:rsidR="000665C0" w:rsidRPr="00E80D7F">
        <w:rPr>
          <w:rFonts w:ascii="Times New Roman" w:hAnsi="Times New Roman"/>
          <w:b/>
          <w:sz w:val="24"/>
        </w:rPr>
        <w:t>cell for the year 201</w:t>
      </w:r>
      <w:r w:rsidR="000E5926">
        <w:rPr>
          <w:rFonts w:ascii="Times New Roman" w:hAnsi="Times New Roman"/>
          <w:b/>
          <w:sz w:val="24"/>
        </w:rPr>
        <w:t>9</w:t>
      </w:r>
      <w:r w:rsidR="000665C0" w:rsidRPr="00E80D7F">
        <w:rPr>
          <w:rFonts w:ascii="Times New Roman" w:hAnsi="Times New Roman"/>
          <w:b/>
          <w:sz w:val="24"/>
        </w:rPr>
        <w:t>-</w:t>
      </w:r>
      <w:r w:rsidR="000E5926">
        <w:rPr>
          <w:rFonts w:ascii="Times New Roman" w:hAnsi="Times New Roman"/>
          <w:b/>
          <w:sz w:val="24"/>
        </w:rPr>
        <w:t>20</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All communication/ job notifications received by the Director, AIISH were advertised at the placement cell</w:t>
      </w:r>
      <w:r w:rsidR="00E37C2D">
        <w:rPr>
          <w:rFonts w:ascii="Times New Roman" w:hAnsi="Times New Roman"/>
          <w:sz w:val="24"/>
        </w:rPr>
        <w:t xml:space="preserve"> through email</w:t>
      </w:r>
      <w:r w:rsidRPr="00E80D7F">
        <w:rPr>
          <w:rFonts w:ascii="Times New Roman" w:hAnsi="Times New Roman"/>
          <w:sz w:val="24"/>
        </w:rPr>
        <w:t>.</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Publicity: Word-of-mouth publicity among students/staff of the institute regarding the functioning of the cell.</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Communication was established with organizations/ centres for garner information regarding job vacancies.</w:t>
      </w:r>
    </w:p>
    <w:p w:rsidR="003321CC" w:rsidRDefault="005E7F9C" w:rsidP="00522E6E">
      <w:pPr>
        <w:pStyle w:val="ListParagraph"/>
        <w:numPr>
          <w:ilvl w:val="0"/>
          <w:numId w:val="13"/>
        </w:numPr>
        <w:spacing w:after="0" w:line="360" w:lineRule="auto"/>
        <w:jc w:val="both"/>
        <w:rPr>
          <w:rFonts w:ascii="Times New Roman" w:hAnsi="Times New Roman"/>
          <w:sz w:val="24"/>
        </w:rPr>
      </w:pPr>
      <w:r w:rsidRPr="003321CC">
        <w:rPr>
          <w:rFonts w:ascii="Times New Roman" w:hAnsi="Times New Roman"/>
          <w:sz w:val="24"/>
        </w:rPr>
        <w:t xml:space="preserve">Updating the data base of students: </w:t>
      </w:r>
      <w:r w:rsidR="008746AE" w:rsidRPr="003321CC">
        <w:rPr>
          <w:rFonts w:ascii="Times New Roman" w:hAnsi="Times New Roman"/>
          <w:sz w:val="24"/>
        </w:rPr>
        <w:t>In the present academic year</w:t>
      </w:r>
      <w:r w:rsidR="003A58F3" w:rsidRPr="003321CC">
        <w:rPr>
          <w:rFonts w:ascii="Times New Roman" w:hAnsi="Times New Roman"/>
          <w:sz w:val="24"/>
        </w:rPr>
        <w:t xml:space="preserve">, </w:t>
      </w:r>
      <w:r w:rsidR="003321CC" w:rsidRPr="003321CC">
        <w:rPr>
          <w:rFonts w:ascii="Times New Roman" w:hAnsi="Times New Roman"/>
          <w:sz w:val="24"/>
        </w:rPr>
        <w:t xml:space="preserve">50 </w:t>
      </w:r>
      <w:r w:rsidRPr="003321CC">
        <w:rPr>
          <w:rFonts w:ascii="Times New Roman" w:hAnsi="Times New Roman"/>
          <w:sz w:val="24"/>
        </w:rPr>
        <w:t>candidates registered under placement cell.</w:t>
      </w:r>
      <w:r w:rsidR="00461D90" w:rsidRPr="003321CC">
        <w:rPr>
          <w:rFonts w:ascii="Times New Roman" w:hAnsi="Times New Roman"/>
          <w:sz w:val="24"/>
        </w:rPr>
        <w:t xml:space="preserve"> </w:t>
      </w:r>
    </w:p>
    <w:p w:rsidR="005E7F9C" w:rsidRPr="003321CC" w:rsidRDefault="005E7F9C" w:rsidP="00522E6E">
      <w:pPr>
        <w:pStyle w:val="ListParagraph"/>
        <w:numPr>
          <w:ilvl w:val="0"/>
          <w:numId w:val="13"/>
        </w:numPr>
        <w:spacing w:after="0" w:line="360" w:lineRule="auto"/>
        <w:jc w:val="both"/>
        <w:rPr>
          <w:rFonts w:ascii="Times New Roman" w:hAnsi="Times New Roman"/>
          <w:sz w:val="24"/>
        </w:rPr>
      </w:pPr>
      <w:r w:rsidRPr="003321CC">
        <w:rPr>
          <w:rFonts w:ascii="Times New Roman" w:hAnsi="Times New Roman"/>
          <w:sz w:val="24"/>
        </w:rPr>
        <w:t xml:space="preserve">On receiving a job vacancy notification, the students who suited the criteria were informed about the prospects and details provided. </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After ascertaining the details, details of candidates fulfilling the advertised criteria are sent after approval of the Director. Such opportunities are advertised</w:t>
      </w:r>
      <w:r w:rsidR="003321CC">
        <w:rPr>
          <w:rFonts w:ascii="Times New Roman" w:hAnsi="Times New Roman"/>
          <w:sz w:val="24"/>
        </w:rPr>
        <w:t xml:space="preserve"> through email</w:t>
      </w:r>
      <w:r w:rsidRPr="00E80D7F">
        <w:rPr>
          <w:rFonts w:ascii="Times New Roman" w:hAnsi="Times New Roman"/>
          <w:sz w:val="24"/>
        </w:rPr>
        <w:t>.</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The placement cell is a liaison between Director/ institute and different organizations for selection and placement of AIISH students.</w:t>
      </w:r>
    </w:p>
    <w:p w:rsidR="005E7F9C" w:rsidRPr="00E80D7F" w:rsidRDefault="005E7F9C" w:rsidP="00941F4E">
      <w:pPr>
        <w:pStyle w:val="ListParagraph"/>
        <w:numPr>
          <w:ilvl w:val="0"/>
          <w:numId w:val="13"/>
        </w:numPr>
        <w:spacing w:after="0" w:line="360" w:lineRule="auto"/>
        <w:jc w:val="both"/>
        <w:rPr>
          <w:rFonts w:ascii="Times New Roman" w:hAnsi="Times New Roman"/>
          <w:sz w:val="24"/>
        </w:rPr>
      </w:pPr>
      <w:r w:rsidRPr="00E80D7F">
        <w:rPr>
          <w:rFonts w:ascii="Times New Roman" w:hAnsi="Times New Roman"/>
          <w:sz w:val="24"/>
        </w:rPr>
        <w:t>Organizations/ companies in need of manpower for speech, language and hearing services contact the placement cell through the Director stating their need.</w:t>
      </w:r>
      <w:r w:rsidR="006A6103" w:rsidRPr="00E80D7F">
        <w:rPr>
          <w:rFonts w:ascii="Times New Roman" w:hAnsi="Times New Roman"/>
          <w:sz w:val="24"/>
        </w:rPr>
        <w:t xml:space="preserve"> Several such companies/organizations contacted the placement cell in this regard, and such </w:t>
      </w:r>
      <w:r w:rsidR="006A6103" w:rsidRPr="00E80D7F">
        <w:rPr>
          <w:rFonts w:ascii="Times New Roman" w:hAnsi="Times New Roman"/>
          <w:sz w:val="24"/>
        </w:rPr>
        <w:lastRenderedPageBreak/>
        <w:t xml:space="preserve">information were </w:t>
      </w:r>
      <w:r w:rsidR="003174A3">
        <w:rPr>
          <w:rFonts w:ascii="Times New Roman" w:hAnsi="Times New Roman"/>
          <w:sz w:val="24"/>
        </w:rPr>
        <w:t xml:space="preserve">circulated through email </w:t>
      </w:r>
      <w:r w:rsidR="006A6103" w:rsidRPr="00E80D7F">
        <w:rPr>
          <w:rFonts w:ascii="Times New Roman" w:hAnsi="Times New Roman"/>
          <w:sz w:val="24"/>
        </w:rPr>
        <w:t>and also a mail was sent to the members enrolled in placement cell.</w:t>
      </w:r>
    </w:p>
    <w:p w:rsidR="00926A97" w:rsidRDefault="00926A97" w:rsidP="00926A97">
      <w:pPr>
        <w:pStyle w:val="ListParagraph"/>
        <w:numPr>
          <w:ilvl w:val="0"/>
          <w:numId w:val="13"/>
        </w:numPr>
        <w:jc w:val="both"/>
        <w:rPr>
          <w:rFonts w:ascii="Times New Roman" w:hAnsi="Times New Roman"/>
          <w:sz w:val="24"/>
        </w:rPr>
      </w:pPr>
      <w:r w:rsidRPr="00E80D7F">
        <w:rPr>
          <w:rFonts w:ascii="Times New Roman" w:hAnsi="Times New Roman"/>
          <w:sz w:val="24"/>
        </w:rPr>
        <w:t xml:space="preserve">The details about the </w:t>
      </w:r>
      <w:r>
        <w:rPr>
          <w:rFonts w:ascii="Times New Roman" w:hAnsi="Times New Roman"/>
          <w:sz w:val="24"/>
        </w:rPr>
        <w:t>number of registered candidates of</w:t>
      </w:r>
      <w:r w:rsidRPr="00E80D7F">
        <w:rPr>
          <w:rFonts w:ascii="Times New Roman" w:hAnsi="Times New Roman"/>
          <w:sz w:val="24"/>
        </w:rPr>
        <w:t xml:space="preserve"> the placement cell </w:t>
      </w:r>
      <w:r>
        <w:rPr>
          <w:rFonts w:ascii="Times New Roman" w:hAnsi="Times New Roman"/>
          <w:sz w:val="24"/>
        </w:rPr>
        <w:t>in the year 2020-21 is given below:</w:t>
      </w:r>
    </w:p>
    <w:p w:rsidR="00926A97" w:rsidRDefault="00926A97" w:rsidP="00926A97">
      <w:pPr>
        <w:pStyle w:val="ListParagraph"/>
        <w:ind w:left="993"/>
        <w:jc w:val="both"/>
        <w:rPr>
          <w:rFonts w:ascii="Times New Roman" w:hAnsi="Times New Roman"/>
          <w:sz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2977"/>
        <w:gridCol w:w="2126"/>
      </w:tblGrid>
      <w:tr w:rsidR="00926A97" w:rsidRPr="000D4C76" w:rsidTr="006D542C">
        <w:trPr>
          <w:jc w:val="center"/>
        </w:trPr>
        <w:tc>
          <w:tcPr>
            <w:tcW w:w="1383" w:type="dxa"/>
            <w:tcBorders>
              <w:top w:val="single" w:sz="4" w:space="0" w:color="auto"/>
              <w:bottom w:val="single" w:sz="4" w:space="0" w:color="auto"/>
            </w:tcBorders>
          </w:tcPr>
          <w:p w:rsidR="00926A97" w:rsidRDefault="00926A97" w:rsidP="006D542C">
            <w:pPr>
              <w:pStyle w:val="ListParagraph"/>
              <w:spacing w:after="0" w:line="240" w:lineRule="auto"/>
              <w:ind w:left="567"/>
              <w:rPr>
                <w:rFonts w:ascii="Times New Roman" w:hAnsi="Times New Roman"/>
                <w:b/>
                <w:sz w:val="24"/>
              </w:rPr>
            </w:pPr>
            <w:r w:rsidRPr="00D40896">
              <w:rPr>
                <w:rFonts w:ascii="Times New Roman" w:hAnsi="Times New Roman"/>
                <w:b/>
                <w:sz w:val="24"/>
              </w:rPr>
              <w:t>Sl. No.</w:t>
            </w:r>
          </w:p>
        </w:tc>
        <w:tc>
          <w:tcPr>
            <w:tcW w:w="2977" w:type="dxa"/>
            <w:tcBorders>
              <w:top w:val="single" w:sz="4" w:space="0" w:color="auto"/>
              <w:bottom w:val="single" w:sz="4" w:space="0" w:color="auto"/>
            </w:tcBorders>
          </w:tcPr>
          <w:p w:rsidR="00926A97" w:rsidRDefault="00926A97" w:rsidP="006D542C">
            <w:pPr>
              <w:pStyle w:val="ListParagraph"/>
              <w:spacing w:after="0" w:line="240" w:lineRule="auto"/>
              <w:ind w:left="993"/>
              <w:rPr>
                <w:rFonts w:ascii="Times New Roman" w:hAnsi="Times New Roman"/>
                <w:b/>
                <w:sz w:val="24"/>
              </w:rPr>
            </w:pPr>
            <w:r w:rsidRPr="00D40896">
              <w:rPr>
                <w:rFonts w:ascii="Times New Roman" w:hAnsi="Times New Roman"/>
                <w:b/>
                <w:sz w:val="24"/>
              </w:rPr>
              <w:t>Job Seekers</w:t>
            </w:r>
          </w:p>
        </w:tc>
        <w:tc>
          <w:tcPr>
            <w:tcW w:w="2126" w:type="dxa"/>
            <w:tcBorders>
              <w:top w:val="single" w:sz="4" w:space="0" w:color="auto"/>
              <w:bottom w:val="single" w:sz="4" w:space="0" w:color="auto"/>
            </w:tcBorders>
          </w:tcPr>
          <w:p w:rsidR="00926A97" w:rsidRDefault="00926A97" w:rsidP="006D542C">
            <w:pPr>
              <w:pStyle w:val="ListParagraph"/>
              <w:spacing w:after="0" w:line="240" w:lineRule="auto"/>
              <w:ind w:left="-2"/>
              <w:rPr>
                <w:rFonts w:ascii="Times New Roman" w:hAnsi="Times New Roman"/>
                <w:b/>
                <w:sz w:val="24"/>
              </w:rPr>
            </w:pPr>
            <w:r w:rsidRPr="00D40896">
              <w:rPr>
                <w:rFonts w:ascii="Times New Roman" w:hAnsi="Times New Roman"/>
                <w:b/>
                <w:sz w:val="24"/>
              </w:rPr>
              <w:t>Number of registered</w:t>
            </w:r>
          </w:p>
          <w:p w:rsidR="00926A97" w:rsidRDefault="00926A97" w:rsidP="006D542C">
            <w:pPr>
              <w:pStyle w:val="ListParagraph"/>
              <w:spacing w:after="0" w:line="240" w:lineRule="auto"/>
              <w:ind w:left="-2"/>
              <w:rPr>
                <w:rFonts w:ascii="Times New Roman" w:hAnsi="Times New Roman"/>
                <w:b/>
                <w:sz w:val="24"/>
              </w:rPr>
            </w:pPr>
            <w:r w:rsidRPr="00D40896">
              <w:rPr>
                <w:rFonts w:ascii="Times New Roman" w:hAnsi="Times New Roman"/>
                <w:b/>
                <w:sz w:val="24"/>
              </w:rPr>
              <w:t>candidates</w:t>
            </w:r>
          </w:p>
        </w:tc>
      </w:tr>
      <w:tr w:rsidR="00926A97" w:rsidRPr="000D4C76" w:rsidTr="006D542C">
        <w:trPr>
          <w:trHeight w:val="77"/>
          <w:jc w:val="center"/>
        </w:trPr>
        <w:tc>
          <w:tcPr>
            <w:tcW w:w="1383" w:type="dxa"/>
            <w:tcBorders>
              <w:top w:val="single" w:sz="4" w:space="0" w:color="auto"/>
            </w:tcBorders>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Borders>
              <w:top w:val="single" w:sz="4" w:space="0" w:color="auto"/>
            </w:tcBorders>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M. Sc. (</w:t>
            </w:r>
            <w:proofErr w:type="spellStart"/>
            <w:r w:rsidRPr="00D40896">
              <w:rPr>
                <w:rFonts w:ascii="Times New Roman" w:hAnsi="Times New Roman"/>
                <w:sz w:val="24"/>
              </w:rPr>
              <w:t>Aud</w:t>
            </w:r>
            <w:proofErr w:type="spellEnd"/>
            <w:r w:rsidRPr="00D40896">
              <w:rPr>
                <w:rFonts w:ascii="Times New Roman" w:hAnsi="Times New Roman"/>
                <w:sz w:val="24"/>
              </w:rPr>
              <w:t xml:space="preserve">) </w:t>
            </w:r>
          </w:p>
        </w:tc>
        <w:tc>
          <w:tcPr>
            <w:tcW w:w="2126" w:type="dxa"/>
            <w:tcBorders>
              <w:top w:val="single" w:sz="4" w:space="0" w:color="auto"/>
            </w:tcBorders>
          </w:tcPr>
          <w:p w:rsidR="00926A97" w:rsidRDefault="00926A97" w:rsidP="006D542C">
            <w:pPr>
              <w:spacing w:after="0" w:line="240" w:lineRule="auto"/>
              <w:jc w:val="center"/>
              <w:rPr>
                <w:rFonts w:ascii="Times New Roman" w:hAnsi="Times New Roman"/>
                <w:sz w:val="24"/>
              </w:rPr>
            </w:pPr>
            <w:r>
              <w:rPr>
                <w:rFonts w:ascii="Times New Roman" w:hAnsi="Times New Roman"/>
                <w:sz w:val="24"/>
              </w:rPr>
              <w:t>25</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M.Sc. (SLP)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25</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BASLP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0</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proofErr w:type="spellStart"/>
            <w:r w:rsidRPr="00D40896">
              <w:rPr>
                <w:rFonts w:ascii="Times New Roman" w:hAnsi="Times New Roman"/>
                <w:sz w:val="24"/>
              </w:rPr>
              <w:t>Ph.D</w:t>
            </w:r>
            <w:proofErr w:type="spellEnd"/>
            <w:r w:rsidRPr="00D40896">
              <w:rPr>
                <w:rFonts w:ascii="Times New Roman" w:hAnsi="Times New Roman"/>
                <w:sz w:val="24"/>
              </w:rPr>
              <w:t xml:space="preserve">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0</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DHLS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0</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DHA &amp; ET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0</w:t>
            </w:r>
          </w:p>
        </w:tc>
      </w:tr>
      <w:tr w:rsidR="00926A97" w:rsidRPr="000D4C76" w:rsidTr="006D542C">
        <w:trPr>
          <w:jc w:val="center"/>
        </w:trPr>
        <w:tc>
          <w:tcPr>
            <w:tcW w:w="1383" w:type="dxa"/>
          </w:tcPr>
          <w:p w:rsidR="00926A97" w:rsidRDefault="00926A97" w:rsidP="006D542C">
            <w:pPr>
              <w:pStyle w:val="ListParagraph"/>
              <w:numPr>
                <w:ilvl w:val="0"/>
                <w:numId w:val="21"/>
              </w:numPr>
              <w:spacing w:after="0" w:line="240" w:lineRule="auto"/>
              <w:ind w:left="567"/>
              <w:jc w:val="center"/>
              <w:rPr>
                <w:rFonts w:ascii="Times New Roman" w:hAnsi="Times New Roman"/>
                <w:sz w:val="24"/>
              </w:rPr>
            </w:pPr>
          </w:p>
        </w:tc>
        <w:tc>
          <w:tcPr>
            <w:tcW w:w="2977" w:type="dxa"/>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B. S. Ed (HI)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0</w:t>
            </w:r>
          </w:p>
        </w:tc>
      </w:tr>
      <w:tr w:rsidR="00926A97" w:rsidRPr="000D4C76" w:rsidTr="006D542C">
        <w:trPr>
          <w:jc w:val="center"/>
        </w:trPr>
        <w:tc>
          <w:tcPr>
            <w:tcW w:w="4360" w:type="dxa"/>
            <w:gridSpan w:val="2"/>
          </w:tcPr>
          <w:p w:rsidR="00926A97" w:rsidRDefault="00926A97" w:rsidP="006D542C">
            <w:pPr>
              <w:spacing w:after="0" w:line="240" w:lineRule="auto"/>
              <w:rPr>
                <w:rFonts w:ascii="Times New Roman" w:hAnsi="Times New Roman"/>
                <w:sz w:val="24"/>
              </w:rPr>
            </w:pPr>
            <w:r w:rsidRPr="00D40896">
              <w:rPr>
                <w:rFonts w:ascii="Times New Roman" w:hAnsi="Times New Roman"/>
                <w:sz w:val="24"/>
              </w:rPr>
              <w:t xml:space="preserve">Total no of registered job seekers  </w:t>
            </w:r>
          </w:p>
        </w:tc>
        <w:tc>
          <w:tcPr>
            <w:tcW w:w="2126" w:type="dxa"/>
          </w:tcPr>
          <w:p w:rsidR="00926A97" w:rsidRDefault="00926A97" w:rsidP="006D542C">
            <w:pPr>
              <w:spacing w:after="0" w:line="240" w:lineRule="auto"/>
              <w:jc w:val="center"/>
              <w:rPr>
                <w:rFonts w:ascii="Times New Roman" w:hAnsi="Times New Roman"/>
                <w:sz w:val="24"/>
              </w:rPr>
            </w:pPr>
            <w:r>
              <w:rPr>
                <w:rFonts w:ascii="Times New Roman" w:hAnsi="Times New Roman"/>
                <w:sz w:val="24"/>
              </w:rPr>
              <w:t>50</w:t>
            </w:r>
          </w:p>
        </w:tc>
      </w:tr>
    </w:tbl>
    <w:p w:rsidR="006A6103" w:rsidRDefault="006A6103" w:rsidP="006A6103">
      <w:pPr>
        <w:pStyle w:val="ListParagraph"/>
        <w:numPr>
          <w:ilvl w:val="0"/>
          <w:numId w:val="22"/>
        </w:numPr>
        <w:spacing w:before="240"/>
        <w:ind w:left="1134" w:hanging="425"/>
        <w:jc w:val="both"/>
        <w:rPr>
          <w:rFonts w:ascii="Times New Roman" w:hAnsi="Times New Roman"/>
          <w:sz w:val="24"/>
        </w:rPr>
      </w:pPr>
      <w:r w:rsidRPr="00E80D7F">
        <w:rPr>
          <w:rFonts w:ascii="Times New Roman" w:hAnsi="Times New Roman"/>
          <w:sz w:val="24"/>
        </w:rPr>
        <w:t>The details about the statistics of advertisements received and displayed as follows:</w:t>
      </w:r>
    </w:p>
    <w:p w:rsidR="00926A97" w:rsidRPr="00926A97" w:rsidRDefault="00926A97" w:rsidP="00926A97">
      <w:pPr>
        <w:pStyle w:val="ListParagraph"/>
        <w:spacing w:before="240"/>
        <w:ind w:left="1440"/>
        <w:jc w:val="both"/>
        <w:rPr>
          <w:rFonts w:ascii="Times New Roman" w:hAnsi="Times New Roman"/>
          <w:sz w:val="24"/>
        </w:rPr>
      </w:pPr>
    </w:p>
    <w:tbl>
      <w:tblPr>
        <w:tblW w:w="0" w:type="auto"/>
        <w:tblInd w:w="1242" w:type="dxa"/>
        <w:tblLook w:val="04A0" w:firstRow="1" w:lastRow="0" w:firstColumn="1" w:lastColumn="0" w:noHBand="0" w:noVBand="1"/>
      </w:tblPr>
      <w:tblGrid>
        <w:gridCol w:w="830"/>
        <w:gridCol w:w="3809"/>
        <w:gridCol w:w="1163"/>
      </w:tblGrid>
      <w:tr w:rsidR="00926A97" w:rsidRPr="00E80D7F" w:rsidTr="006D542C">
        <w:tc>
          <w:tcPr>
            <w:tcW w:w="0" w:type="auto"/>
            <w:tcBorders>
              <w:top w:val="single" w:sz="4" w:space="0" w:color="auto"/>
              <w:bottom w:val="single" w:sz="4" w:space="0" w:color="auto"/>
            </w:tcBorders>
          </w:tcPr>
          <w:p w:rsidR="00926A97" w:rsidRPr="00E80D7F" w:rsidRDefault="00926A97" w:rsidP="006D542C">
            <w:pPr>
              <w:pStyle w:val="ListParagraph"/>
              <w:spacing w:after="0" w:line="240" w:lineRule="auto"/>
              <w:ind w:left="0"/>
              <w:jc w:val="center"/>
              <w:rPr>
                <w:rFonts w:ascii="Times New Roman" w:hAnsi="Times New Roman"/>
                <w:b/>
                <w:sz w:val="24"/>
              </w:rPr>
            </w:pPr>
            <w:r w:rsidRPr="00E80D7F">
              <w:rPr>
                <w:rFonts w:ascii="Times New Roman" w:hAnsi="Times New Roman"/>
                <w:b/>
                <w:sz w:val="24"/>
              </w:rPr>
              <w:t>Sl. No</w:t>
            </w:r>
          </w:p>
        </w:tc>
        <w:tc>
          <w:tcPr>
            <w:tcW w:w="0" w:type="auto"/>
            <w:tcBorders>
              <w:top w:val="single" w:sz="4" w:space="0" w:color="auto"/>
              <w:bottom w:val="single" w:sz="4" w:space="0" w:color="auto"/>
            </w:tcBorders>
          </w:tcPr>
          <w:p w:rsidR="00926A97" w:rsidRPr="00E80D7F" w:rsidRDefault="00926A97" w:rsidP="006D542C">
            <w:pPr>
              <w:pStyle w:val="ListParagraph"/>
              <w:spacing w:after="0" w:line="240" w:lineRule="auto"/>
              <w:ind w:left="0"/>
              <w:jc w:val="center"/>
              <w:rPr>
                <w:rFonts w:ascii="Times New Roman" w:hAnsi="Times New Roman"/>
                <w:b/>
                <w:sz w:val="24"/>
              </w:rPr>
            </w:pPr>
            <w:r w:rsidRPr="00E80D7F">
              <w:rPr>
                <w:rFonts w:ascii="Times New Roman" w:hAnsi="Times New Roman"/>
                <w:b/>
                <w:sz w:val="24"/>
              </w:rPr>
              <w:t>Activity</w:t>
            </w:r>
          </w:p>
        </w:tc>
        <w:tc>
          <w:tcPr>
            <w:tcW w:w="0" w:type="auto"/>
            <w:tcBorders>
              <w:top w:val="single" w:sz="4" w:space="0" w:color="auto"/>
              <w:bottom w:val="single" w:sz="4" w:space="0" w:color="auto"/>
            </w:tcBorders>
          </w:tcPr>
          <w:p w:rsidR="00926A97" w:rsidRPr="00E80D7F" w:rsidRDefault="00926A97" w:rsidP="006D542C">
            <w:pPr>
              <w:pStyle w:val="ListParagraph"/>
              <w:spacing w:after="0" w:line="240" w:lineRule="auto"/>
              <w:ind w:left="0"/>
              <w:jc w:val="center"/>
              <w:rPr>
                <w:rFonts w:ascii="Times New Roman" w:hAnsi="Times New Roman"/>
                <w:b/>
                <w:sz w:val="24"/>
              </w:rPr>
            </w:pPr>
            <w:r w:rsidRPr="00E80D7F">
              <w:rPr>
                <w:rFonts w:ascii="Times New Roman" w:hAnsi="Times New Roman"/>
                <w:b/>
                <w:sz w:val="24"/>
              </w:rPr>
              <w:t>Numbers</w:t>
            </w:r>
          </w:p>
        </w:tc>
      </w:tr>
      <w:tr w:rsidR="00926A97" w:rsidRPr="00E80D7F" w:rsidTr="003174A3">
        <w:tc>
          <w:tcPr>
            <w:tcW w:w="0" w:type="auto"/>
            <w:tcBorders>
              <w:top w:val="single" w:sz="4" w:space="0" w:color="auto"/>
            </w:tcBorders>
          </w:tcPr>
          <w:p w:rsidR="00926A97" w:rsidRDefault="00926A97" w:rsidP="006D542C">
            <w:pPr>
              <w:pStyle w:val="ListParagraph"/>
              <w:spacing w:after="0" w:line="240" w:lineRule="auto"/>
              <w:ind w:left="0"/>
              <w:jc w:val="center"/>
              <w:rPr>
                <w:rFonts w:ascii="Times New Roman" w:hAnsi="Times New Roman"/>
                <w:sz w:val="24"/>
              </w:rPr>
            </w:pPr>
            <w:r w:rsidRPr="00E80D7F">
              <w:rPr>
                <w:rFonts w:ascii="Times New Roman" w:hAnsi="Times New Roman"/>
                <w:sz w:val="24"/>
              </w:rPr>
              <w:t>1.</w:t>
            </w:r>
          </w:p>
        </w:tc>
        <w:tc>
          <w:tcPr>
            <w:tcW w:w="0" w:type="auto"/>
            <w:tcBorders>
              <w:top w:val="single" w:sz="4" w:space="0" w:color="auto"/>
            </w:tcBorders>
          </w:tcPr>
          <w:p w:rsidR="00926A97" w:rsidRPr="00E80D7F" w:rsidRDefault="00926A97" w:rsidP="006D542C">
            <w:pPr>
              <w:pStyle w:val="ListParagraph"/>
              <w:spacing w:after="0" w:line="240" w:lineRule="auto"/>
              <w:ind w:left="0"/>
              <w:jc w:val="both"/>
              <w:rPr>
                <w:rFonts w:ascii="Times New Roman" w:hAnsi="Times New Roman"/>
                <w:sz w:val="24"/>
              </w:rPr>
            </w:pPr>
            <w:r w:rsidRPr="00E80D7F">
              <w:rPr>
                <w:rFonts w:ascii="Times New Roman" w:hAnsi="Times New Roman"/>
                <w:sz w:val="24"/>
              </w:rPr>
              <w:t>Advertisements displayed</w:t>
            </w:r>
          </w:p>
        </w:tc>
        <w:tc>
          <w:tcPr>
            <w:tcW w:w="0" w:type="auto"/>
            <w:tcBorders>
              <w:top w:val="single" w:sz="4" w:space="0" w:color="auto"/>
            </w:tcBorders>
          </w:tcPr>
          <w:p w:rsidR="00926A97" w:rsidRPr="00E80D7F" w:rsidRDefault="00926A97" w:rsidP="006D542C">
            <w:pPr>
              <w:pStyle w:val="ListParagraph"/>
              <w:spacing w:after="0" w:line="240" w:lineRule="auto"/>
              <w:ind w:left="0"/>
              <w:jc w:val="center"/>
              <w:rPr>
                <w:rFonts w:ascii="Times New Roman" w:hAnsi="Times New Roman"/>
                <w:sz w:val="24"/>
              </w:rPr>
            </w:pPr>
            <w:r>
              <w:rPr>
                <w:rFonts w:ascii="Times New Roman" w:hAnsi="Times New Roman"/>
                <w:sz w:val="24"/>
              </w:rPr>
              <w:t>-</w:t>
            </w:r>
          </w:p>
        </w:tc>
      </w:tr>
      <w:tr w:rsidR="00926A97" w:rsidRPr="00E80D7F" w:rsidTr="003174A3">
        <w:tc>
          <w:tcPr>
            <w:tcW w:w="0" w:type="auto"/>
            <w:tcBorders>
              <w:bottom w:val="single" w:sz="4" w:space="0" w:color="auto"/>
            </w:tcBorders>
          </w:tcPr>
          <w:p w:rsidR="00926A97" w:rsidRDefault="00926A97" w:rsidP="006D542C">
            <w:pPr>
              <w:pStyle w:val="ListParagraph"/>
              <w:spacing w:after="0" w:line="240" w:lineRule="auto"/>
              <w:ind w:left="0"/>
              <w:jc w:val="center"/>
              <w:rPr>
                <w:rFonts w:ascii="Times New Roman" w:hAnsi="Times New Roman"/>
                <w:sz w:val="24"/>
              </w:rPr>
            </w:pPr>
            <w:r w:rsidRPr="00E80D7F">
              <w:rPr>
                <w:rFonts w:ascii="Times New Roman" w:hAnsi="Times New Roman"/>
                <w:sz w:val="24"/>
              </w:rPr>
              <w:t>2.</w:t>
            </w:r>
          </w:p>
        </w:tc>
        <w:tc>
          <w:tcPr>
            <w:tcW w:w="0" w:type="auto"/>
            <w:tcBorders>
              <w:bottom w:val="single" w:sz="4" w:space="0" w:color="auto"/>
            </w:tcBorders>
          </w:tcPr>
          <w:p w:rsidR="00926A97" w:rsidRPr="00E80D7F" w:rsidRDefault="00926A97" w:rsidP="006D542C">
            <w:pPr>
              <w:pStyle w:val="ListParagraph"/>
              <w:spacing w:after="0" w:line="240" w:lineRule="auto"/>
              <w:ind w:left="0"/>
              <w:jc w:val="both"/>
              <w:rPr>
                <w:rFonts w:ascii="Times New Roman" w:hAnsi="Times New Roman"/>
                <w:sz w:val="24"/>
              </w:rPr>
            </w:pPr>
            <w:r w:rsidRPr="00E80D7F">
              <w:rPr>
                <w:rFonts w:ascii="Times New Roman" w:hAnsi="Times New Roman"/>
                <w:sz w:val="24"/>
              </w:rPr>
              <w:t>Advertisements posted through email</w:t>
            </w:r>
          </w:p>
        </w:tc>
        <w:tc>
          <w:tcPr>
            <w:tcW w:w="0" w:type="auto"/>
            <w:tcBorders>
              <w:bottom w:val="single" w:sz="4" w:space="0" w:color="auto"/>
            </w:tcBorders>
          </w:tcPr>
          <w:p w:rsidR="00926A97" w:rsidRPr="00E80D7F" w:rsidRDefault="00926A97" w:rsidP="006D542C">
            <w:pPr>
              <w:pStyle w:val="ListParagraph"/>
              <w:spacing w:after="0" w:line="240" w:lineRule="auto"/>
              <w:ind w:left="0"/>
              <w:jc w:val="center"/>
              <w:rPr>
                <w:rFonts w:ascii="Times New Roman" w:hAnsi="Times New Roman"/>
                <w:sz w:val="24"/>
              </w:rPr>
            </w:pPr>
            <w:r>
              <w:rPr>
                <w:rFonts w:ascii="Times New Roman" w:hAnsi="Times New Roman"/>
                <w:sz w:val="24"/>
              </w:rPr>
              <w:t>10</w:t>
            </w:r>
          </w:p>
        </w:tc>
      </w:tr>
    </w:tbl>
    <w:p w:rsidR="00926A97" w:rsidRDefault="00926A97" w:rsidP="00941F4E">
      <w:pPr>
        <w:pStyle w:val="ListParagraph"/>
        <w:spacing w:line="360" w:lineRule="auto"/>
        <w:ind w:left="0"/>
        <w:jc w:val="both"/>
        <w:rPr>
          <w:rFonts w:ascii="Times New Roman" w:hAnsi="Times New Roman"/>
          <w:sz w:val="24"/>
        </w:rPr>
      </w:pPr>
    </w:p>
    <w:p w:rsidR="00926A97" w:rsidRDefault="00926A97" w:rsidP="00926A97">
      <w:pPr>
        <w:pStyle w:val="ListParagraph"/>
        <w:ind w:left="0"/>
        <w:jc w:val="both"/>
        <w:rPr>
          <w:rFonts w:ascii="Times New Roman" w:hAnsi="Times New Roman"/>
          <w:sz w:val="24"/>
        </w:rPr>
      </w:pPr>
    </w:p>
    <w:p w:rsidR="003321CC" w:rsidRDefault="003321CC" w:rsidP="00926A97">
      <w:pPr>
        <w:pStyle w:val="ListParagraph"/>
        <w:ind w:left="0"/>
        <w:jc w:val="both"/>
        <w:rPr>
          <w:rFonts w:ascii="Times New Roman" w:hAnsi="Times New Roman"/>
          <w:sz w:val="24"/>
        </w:rPr>
      </w:pPr>
    </w:p>
    <w:p w:rsidR="003321CC" w:rsidRDefault="003321CC" w:rsidP="00926A97">
      <w:pPr>
        <w:pStyle w:val="ListParagraph"/>
        <w:ind w:left="0"/>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14"/>
      </w:tblGrid>
      <w:tr w:rsidR="00926A97" w:rsidTr="0054486B">
        <w:tc>
          <w:tcPr>
            <w:tcW w:w="6062" w:type="dxa"/>
          </w:tcPr>
          <w:p w:rsidR="00926A97" w:rsidRDefault="00926A97" w:rsidP="00926A97">
            <w:pPr>
              <w:pStyle w:val="ListParagraph"/>
              <w:ind w:left="0"/>
              <w:jc w:val="both"/>
              <w:rPr>
                <w:rFonts w:ascii="Times New Roman" w:hAnsi="Times New Roman"/>
                <w:sz w:val="24"/>
              </w:rPr>
            </w:pPr>
            <w:r w:rsidRPr="0054486B">
              <w:rPr>
                <w:rFonts w:ascii="Times New Roman" w:hAnsi="Times New Roman"/>
                <w:b/>
                <w:sz w:val="24"/>
              </w:rPr>
              <w:t>Reports prepared by</w:t>
            </w:r>
            <w:r w:rsidRPr="00E80D7F">
              <w:rPr>
                <w:rFonts w:ascii="Times New Roman" w:hAnsi="Times New Roman"/>
                <w:sz w:val="24"/>
              </w:rPr>
              <w:t xml:space="preserve">: </w:t>
            </w:r>
            <w:r>
              <w:rPr>
                <w:rFonts w:ascii="Times New Roman" w:hAnsi="Times New Roman"/>
                <w:sz w:val="24"/>
              </w:rPr>
              <w:t xml:space="preserve"> </w:t>
            </w:r>
            <w:r w:rsidRPr="00E80D7F">
              <w:rPr>
                <w:rFonts w:ascii="Times New Roman" w:hAnsi="Times New Roman"/>
                <w:sz w:val="24"/>
              </w:rPr>
              <w:t xml:space="preserve">Ms. </w:t>
            </w:r>
            <w:proofErr w:type="spellStart"/>
            <w:r w:rsidRPr="00E80D7F">
              <w:rPr>
                <w:rFonts w:ascii="Times New Roman" w:hAnsi="Times New Roman"/>
                <w:sz w:val="24"/>
              </w:rPr>
              <w:t>Sahana.V</w:t>
            </w:r>
            <w:proofErr w:type="spellEnd"/>
            <w:r w:rsidRPr="00E80D7F">
              <w:rPr>
                <w:rFonts w:ascii="Times New Roman" w:hAnsi="Times New Roman"/>
                <w:sz w:val="24"/>
              </w:rPr>
              <w:t xml:space="preserve"> </w:t>
            </w:r>
          </w:p>
          <w:p w:rsidR="00926A97" w:rsidRDefault="00926A97" w:rsidP="003321CC">
            <w:pPr>
              <w:pStyle w:val="ListParagraph"/>
              <w:ind w:left="1440" w:firstLine="720"/>
              <w:jc w:val="both"/>
              <w:rPr>
                <w:rFonts w:ascii="Times New Roman" w:hAnsi="Times New Roman"/>
                <w:sz w:val="24"/>
              </w:rPr>
            </w:pPr>
          </w:p>
        </w:tc>
        <w:tc>
          <w:tcPr>
            <w:tcW w:w="3514" w:type="dxa"/>
          </w:tcPr>
          <w:p w:rsidR="00926A97" w:rsidRPr="0054486B" w:rsidRDefault="00926A97" w:rsidP="00926A97">
            <w:pPr>
              <w:pStyle w:val="ListParagraph"/>
              <w:spacing w:after="0"/>
              <w:ind w:left="0"/>
              <w:jc w:val="both"/>
              <w:rPr>
                <w:rFonts w:ascii="Times New Roman" w:hAnsi="Times New Roman"/>
                <w:b/>
                <w:sz w:val="24"/>
              </w:rPr>
            </w:pPr>
            <w:r w:rsidRPr="0054486B">
              <w:rPr>
                <w:rFonts w:ascii="Times New Roman" w:hAnsi="Times New Roman"/>
                <w:b/>
                <w:sz w:val="24"/>
              </w:rPr>
              <w:t>Checked and verified by</w:t>
            </w:r>
          </w:p>
          <w:p w:rsidR="00926A97" w:rsidRPr="00E80D7F" w:rsidRDefault="00926A97" w:rsidP="00926A97">
            <w:pPr>
              <w:spacing w:after="0"/>
              <w:rPr>
                <w:rFonts w:ascii="Times New Roman" w:hAnsi="Times New Roman"/>
                <w:sz w:val="24"/>
              </w:rPr>
            </w:pPr>
            <w:r w:rsidRPr="00E80D7F">
              <w:rPr>
                <w:rFonts w:ascii="Times New Roman" w:hAnsi="Times New Roman"/>
                <w:sz w:val="24"/>
              </w:rPr>
              <w:t xml:space="preserve">Dr. </w:t>
            </w:r>
            <w:proofErr w:type="spellStart"/>
            <w:r>
              <w:rPr>
                <w:rFonts w:ascii="Times New Roman" w:hAnsi="Times New Roman"/>
                <w:sz w:val="24"/>
              </w:rPr>
              <w:t>Geetha</w:t>
            </w:r>
            <w:proofErr w:type="spellEnd"/>
            <w:r>
              <w:rPr>
                <w:rFonts w:ascii="Times New Roman" w:hAnsi="Times New Roman"/>
                <w:sz w:val="24"/>
              </w:rPr>
              <w:t xml:space="preserve"> C.</w:t>
            </w:r>
            <w:r w:rsidRPr="00E80D7F">
              <w:rPr>
                <w:rFonts w:ascii="Times New Roman" w:hAnsi="Times New Roman"/>
                <w:sz w:val="24"/>
              </w:rPr>
              <w:t xml:space="preserve"> </w:t>
            </w:r>
          </w:p>
          <w:p w:rsidR="00926A97" w:rsidRDefault="00926A97" w:rsidP="00926A97">
            <w:pPr>
              <w:spacing w:after="0"/>
              <w:rPr>
                <w:rFonts w:ascii="Times New Roman" w:hAnsi="Times New Roman"/>
                <w:sz w:val="24"/>
              </w:rPr>
            </w:pPr>
            <w:r w:rsidRPr="00E80D7F">
              <w:rPr>
                <w:rFonts w:ascii="Times New Roman" w:hAnsi="Times New Roman"/>
                <w:sz w:val="24"/>
              </w:rPr>
              <w:t>Coordinator,</w:t>
            </w:r>
          </w:p>
          <w:p w:rsidR="00926A97" w:rsidRDefault="00926A97" w:rsidP="00926A97">
            <w:pPr>
              <w:spacing w:after="0"/>
              <w:rPr>
                <w:rFonts w:ascii="Times New Roman" w:hAnsi="Times New Roman"/>
                <w:sz w:val="24"/>
              </w:rPr>
            </w:pPr>
            <w:r w:rsidRPr="00E80D7F">
              <w:rPr>
                <w:rFonts w:ascii="Times New Roman" w:hAnsi="Times New Roman"/>
                <w:sz w:val="24"/>
              </w:rPr>
              <w:t>Internship &amp;</w:t>
            </w:r>
            <w:r>
              <w:rPr>
                <w:rFonts w:ascii="Times New Roman" w:hAnsi="Times New Roman"/>
                <w:sz w:val="24"/>
              </w:rPr>
              <w:t xml:space="preserve"> </w:t>
            </w:r>
            <w:r w:rsidRPr="00E80D7F">
              <w:rPr>
                <w:rFonts w:ascii="Times New Roman" w:hAnsi="Times New Roman"/>
                <w:sz w:val="24"/>
              </w:rPr>
              <w:t xml:space="preserve">Placement Cell </w:t>
            </w:r>
          </w:p>
        </w:tc>
      </w:tr>
    </w:tbl>
    <w:p w:rsidR="00692B7A" w:rsidRPr="00926A97" w:rsidRDefault="00241BB0" w:rsidP="00926A97">
      <w:pPr>
        <w:pStyle w:val="ListParagraph"/>
        <w:spacing w:line="360" w:lineRule="auto"/>
        <w:ind w:left="0"/>
        <w:jc w:val="both"/>
        <w:rPr>
          <w:rFonts w:ascii="Times New Roman" w:hAnsi="Times New Roman"/>
          <w:sz w:val="24"/>
        </w:rPr>
      </w:pPr>
      <w:r>
        <w:rPr>
          <w:rFonts w:ascii="Times New Roman" w:hAnsi="Times New Roman"/>
          <w:sz w:val="24"/>
        </w:rPr>
        <w:tab/>
      </w:r>
      <w:r>
        <w:rPr>
          <w:rFonts w:ascii="Times New Roman" w:hAnsi="Times New Roman"/>
          <w:sz w:val="24"/>
        </w:rPr>
        <w:tab/>
        <w:t xml:space="preserve">   </w:t>
      </w:r>
    </w:p>
    <w:sectPr w:rsidR="00692B7A" w:rsidRPr="00926A97" w:rsidSect="00692B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B0" w:rsidRDefault="005207B0" w:rsidP="00150FE0">
      <w:pPr>
        <w:spacing w:after="0" w:line="240" w:lineRule="auto"/>
      </w:pPr>
      <w:r>
        <w:separator/>
      </w:r>
    </w:p>
  </w:endnote>
  <w:endnote w:type="continuationSeparator" w:id="0">
    <w:p w:rsidR="005207B0" w:rsidRDefault="005207B0" w:rsidP="001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62241"/>
      <w:docPartObj>
        <w:docPartGallery w:val="Page Numbers (Bottom of Page)"/>
        <w:docPartUnique/>
      </w:docPartObj>
    </w:sdtPr>
    <w:sdtEndPr>
      <w:rPr>
        <w:noProof/>
      </w:rPr>
    </w:sdtEndPr>
    <w:sdtContent>
      <w:p w:rsidR="00150FE0" w:rsidRDefault="00150FE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50FE0" w:rsidRDefault="00150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B0" w:rsidRDefault="005207B0" w:rsidP="00150FE0">
      <w:pPr>
        <w:spacing w:after="0" w:line="240" w:lineRule="auto"/>
      </w:pPr>
      <w:r>
        <w:separator/>
      </w:r>
    </w:p>
  </w:footnote>
  <w:footnote w:type="continuationSeparator" w:id="0">
    <w:p w:rsidR="005207B0" w:rsidRDefault="005207B0" w:rsidP="00150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DD2"/>
    <w:multiLevelType w:val="hybridMultilevel"/>
    <w:tmpl w:val="FD16E2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7F039A3"/>
    <w:multiLevelType w:val="hybridMultilevel"/>
    <w:tmpl w:val="8698F4F0"/>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9007A6D"/>
    <w:multiLevelType w:val="hybridMultilevel"/>
    <w:tmpl w:val="70DE9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5B2872"/>
    <w:multiLevelType w:val="hybridMultilevel"/>
    <w:tmpl w:val="A264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4EC9"/>
    <w:multiLevelType w:val="hybridMultilevel"/>
    <w:tmpl w:val="AFEA15B8"/>
    <w:lvl w:ilvl="0" w:tplc="B5201FB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nsid w:val="155A42F7"/>
    <w:multiLevelType w:val="hybridMultilevel"/>
    <w:tmpl w:val="5828804A"/>
    <w:lvl w:ilvl="0" w:tplc="4362865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F565914"/>
    <w:multiLevelType w:val="hybridMultilevel"/>
    <w:tmpl w:val="40F2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B4169"/>
    <w:multiLevelType w:val="hybridMultilevel"/>
    <w:tmpl w:val="412A6F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B93DD2"/>
    <w:multiLevelType w:val="hybridMultilevel"/>
    <w:tmpl w:val="BF34D03C"/>
    <w:lvl w:ilvl="0" w:tplc="04090001">
      <w:start w:val="1"/>
      <w:numFmt w:val="bullet"/>
      <w:lvlText w:val=""/>
      <w:lvlJc w:val="left"/>
      <w:pPr>
        <w:ind w:left="1004" w:hanging="360"/>
      </w:pPr>
      <w:rPr>
        <w:rFonts w:ascii="Symbol" w:hAnsi="Symbol"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30368F7"/>
    <w:multiLevelType w:val="hybridMultilevel"/>
    <w:tmpl w:val="39D28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466F6A"/>
    <w:multiLevelType w:val="hybridMultilevel"/>
    <w:tmpl w:val="073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40FA6"/>
    <w:multiLevelType w:val="hybridMultilevel"/>
    <w:tmpl w:val="1F8CA926"/>
    <w:lvl w:ilvl="0" w:tplc="0409000F">
      <w:start w:val="1"/>
      <w:numFmt w:val="decimal"/>
      <w:lvlText w:val="%1."/>
      <w:lvlJc w:val="left"/>
      <w:pPr>
        <w:ind w:left="1004" w:hanging="360"/>
      </w:pPr>
      <w:rPr>
        <w:rFont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nsid w:val="31205C7C"/>
    <w:multiLevelType w:val="hybridMultilevel"/>
    <w:tmpl w:val="8348D6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3AF6E1A"/>
    <w:multiLevelType w:val="hybridMultilevel"/>
    <w:tmpl w:val="C13C8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00A7"/>
    <w:multiLevelType w:val="hybridMultilevel"/>
    <w:tmpl w:val="47FE5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073ECB"/>
    <w:multiLevelType w:val="hybridMultilevel"/>
    <w:tmpl w:val="480A1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704FE9"/>
    <w:multiLevelType w:val="hybridMultilevel"/>
    <w:tmpl w:val="18F8468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nsid w:val="443C62C7"/>
    <w:multiLevelType w:val="hybridMultilevel"/>
    <w:tmpl w:val="851CF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F532BD"/>
    <w:multiLevelType w:val="hybridMultilevel"/>
    <w:tmpl w:val="6C3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C2A7F"/>
    <w:multiLevelType w:val="hybridMultilevel"/>
    <w:tmpl w:val="363E5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635F7E"/>
    <w:multiLevelType w:val="hybridMultilevel"/>
    <w:tmpl w:val="D01C7260"/>
    <w:lvl w:ilvl="0" w:tplc="91FAC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B57C1"/>
    <w:multiLevelType w:val="multilevel"/>
    <w:tmpl w:val="524B57C1"/>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86574BF"/>
    <w:multiLevelType w:val="hybridMultilevel"/>
    <w:tmpl w:val="490A6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7E5FC8"/>
    <w:multiLevelType w:val="hybridMultilevel"/>
    <w:tmpl w:val="7E7CC1A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60E50F7C"/>
    <w:multiLevelType w:val="hybridMultilevel"/>
    <w:tmpl w:val="BFEEB8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025112"/>
    <w:multiLevelType w:val="hybridMultilevel"/>
    <w:tmpl w:val="EE10A462"/>
    <w:lvl w:ilvl="0" w:tplc="CF82554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4"/>
  </w:num>
  <w:num w:numId="4">
    <w:abstractNumId w:val="14"/>
  </w:num>
  <w:num w:numId="5">
    <w:abstractNumId w:val="10"/>
  </w:num>
  <w:num w:numId="6">
    <w:abstractNumId w:val="16"/>
  </w:num>
  <w:num w:numId="7">
    <w:abstractNumId w:val="8"/>
  </w:num>
  <w:num w:numId="8">
    <w:abstractNumId w:val="12"/>
  </w:num>
  <w:num w:numId="9">
    <w:abstractNumId w:val="19"/>
  </w:num>
  <w:num w:numId="10">
    <w:abstractNumId w:val="5"/>
  </w:num>
  <w:num w:numId="11">
    <w:abstractNumId w:val="25"/>
  </w:num>
  <w:num w:numId="12">
    <w:abstractNumId w:val="26"/>
  </w:num>
  <w:num w:numId="13">
    <w:abstractNumId w:val="24"/>
  </w:num>
  <w:num w:numId="14">
    <w:abstractNumId w:val="22"/>
  </w:num>
  <w:num w:numId="15">
    <w:abstractNumId w:val="15"/>
  </w:num>
  <w:num w:numId="16">
    <w:abstractNumId w:val="18"/>
  </w:num>
  <w:num w:numId="17">
    <w:abstractNumId w:val="21"/>
  </w:num>
  <w:num w:numId="18">
    <w:abstractNumId w:val="6"/>
  </w:num>
  <w:num w:numId="19">
    <w:abstractNumId w:val="7"/>
  </w:num>
  <w:num w:numId="20">
    <w:abstractNumId w:val="3"/>
  </w:num>
  <w:num w:numId="21">
    <w:abstractNumId w:val="11"/>
  </w:num>
  <w:num w:numId="22">
    <w:abstractNumId w:val="17"/>
  </w:num>
  <w:num w:numId="23">
    <w:abstractNumId w:val="2"/>
  </w:num>
  <w:num w:numId="24">
    <w:abstractNumId w:val="9"/>
  </w:num>
  <w:num w:numId="25">
    <w:abstractNumId w:val="20"/>
  </w:num>
  <w:num w:numId="26">
    <w:abstractNumId w:val="13"/>
  </w:num>
  <w:num w:numId="27">
    <w:abstractNumId w:val="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D4F"/>
    <w:rsid w:val="00012A8F"/>
    <w:rsid w:val="000665C0"/>
    <w:rsid w:val="000C659C"/>
    <w:rsid w:val="000E5926"/>
    <w:rsid w:val="000F709E"/>
    <w:rsid w:val="00150FE0"/>
    <w:rsid w:val="00155067"/>
    <w:rsid w:val="001567ED"/>
    <w:rsid w:val="001B2CD5"/>
    <w:rsid w:val="001C4756"/>
    <w:rsid w:val="001C4B62"/>
    <w:rsid w:val="001F798D"/>
    <w:rsid w:val="00241BB0"/>
    <w:rsid w:val="0024402F"/>
    <w:rsid w:val="002662C3"/>
    <w:rsid w:val="002A0183"/>
    <w:rsid w:val="003174A3"/>
    <w:rsid w:val="003321CC"/>
    <w:rsid w:val="00354247"/>
    <w:rsid w:val="00357DE6"/>
    <w:rsid w:val="0036369B"/>
    <w:rsid w:val="00366C35"/>
    <w:rsid w:val="003A58F3"/>
    <w:rsid w:val="003D72C3"/>
    <w:rsid w:val="00461D90"/>
    <w:rsid w:val="004677C9"/>
    <w:rsid w:val="0047423C"/>
    <w:rsid w:val="00507238"/>
    <w:rsid w:val="00512E98"/>
    <w:rsid w:val="005207B0"/>
    <w:rsid w:val="0053777A"/>
    <w:rsid w:val="0054486B"/>
    <w:rsid w:val="00590F08"/>
    <w:rsid w:val="00592CC8"/>
    <w:rsid w:val="005C244E"/>
    <w:rsid w:val="005E7F9C"/>
    <w:rsid w:val="00602756"/>
    <w:rsid w:val="0062687F"/>
    <w:rsid w:val="00650D46"/>
    <w:rsid w:val="00674187"/>
    <w:rsid w:val="00692B7A"/>
    <w:rsid w:val="006A6103"/>
    <w:rsid w:val="006B7413"/>
    <w:rsid w:val="006D727F"/>
    <w:rsid w:val="006F2681"/>
    <w:rsid w:val="0074580D"/>
    <w:rsid w:val="007C311A"/>
    <w:rsid w:val="007D5258"/>
    <w:rsid w:val="0080575F"/>
    <w:rsid w:val="00815D85"/>
    <w:rsid w:val="00835742"/>
    <w:rsid w:val="00847453"/>
    <w:rsid w:val="00853A59"/>
    <w:rsid w:val="008746AE"/>
    <w:rsid w:val="008C7D05"/>
    <w:rsid w:val="00906BE9"/>
    <w:rsid w:val="009143CA"/>
    <w:rsid w:val="00926A97"/>
    <w:rsid w:val="00927C8F"/>
    <w:rsid w:val="00937888"/>
    <w:rsid w:val="00941F4E"/>
    <w:rsid w:val="009B07FA"/>
    <w:rsid w:val="009C3080"/>
    <w:rsid w:val="00A1566F"/>
    <w:rsid w:val="00A51296"/>
    <w:rsid w:val="00A76DFA"/>
    <w:rsid w:val="00AD28DD"/>
    <w:rsid w:val="00B14104"/>
    <w:rsid w:val="00B3717C"/>
    <w:rsid w:val="00B80F69"/>
    <w:rsid w:val="00B831DD"/>
    <w:rsid w:val="00B92B08"/>
    <w:rsid w:val="00BD29F9"/>
    <w:rsid w:val="00BF5A5F"/>
    <w:rsid w:val="00C21ADE"/>
    <w:rsid w:val="00C24404"/>
    <w:rsid w:val="00C24F31"/>
    <w:rsid w:val="00C66D93"/>
    <w:rsid w:val="00C754CF"/>
    <w:rsid w:val="00C837FA"/>
    <w:rsid w:val="00C87CA4"/>
    <w:rsid w:val="00CC559A"/>
    <w:rsid w:val="00CE4703"/>
    <w:rsid w:val="00D537BE"/>
    <w:rsid w:val="00D66C61"/>
    <w:rsid w:val="00D82C15"/>
    <w:rsid w:val="00D92F27"/>
    <w:rsid w:val="00D97E8D"/>
    <w:rsid w:val="00E072D8"/>
    <w:rsid w:val="00E37C2D"/>
    <w:rsid w:val="00E80D7F"/>
    <w:rsid w:val="00E81539"/>
    <w:rsid w:val="00E91E76"/>
    <w:rsid w:val="00EE6F18"/>
    <w:rsid w:val="00F01F76"/>
    <w:rsid w:val="00F46D4F"/>
    <w:rsid w:val="00F84CC7"/>
    <w:rsid w:val="00F914F9"/>
    <w:rsid w:val="00F92D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4F"/>
    <w:pPr>
      <w:ind w:left="720"/>
      <w:contextualSpacing/>
    </w:pPr>
  </w:style>
  <w:style w:type="table" w:styleId="TableGrid">
    <w:name w:val="Table Grid"/>
    <w:basedOn w:val="TableNormal"/>
    <w:uiPriority w:val="59"/>
    <w:rsid w:val="00F4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0665C0"/>
    <w:pPr>
      <w:ind w:left="720"/>
      <w:contextualSpacing/>
    </w:pPr>
    <w:rPr>
      <w:lang w:val="en-US"/>
    </w:rPr>
  </w:style>
  <w:style w:type="paragraph" w:styleId="BalloonText">
    <w:name w:val="Balloon Text"/>
    <w:basedOn w:val="Normal"/>
    <w:link w:val="BalloonTextChar"/>
    <w:uiPriority w:val="99"/>
    <w:semiHidden/>
    <w:unhideWhenUsed/>
    <w:rsid w:val="007C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1A"/>
    <w:rPr>
      <w:rFonts w:ascii="Tahoma" w:hAnsi="Tahoma" w:cs="Tahoma"/>
      <w:sz w:val="16"/>
      <w:szCs w:val="16"/>
      <w:lang w:eastAsia="en-US"/>
    </w:rPr>
  </w:style>
  <w:style w:type="paragraph" w:styleId="Header">
    <w:name w:val="header"/>
    <w:basedOn w:val="Normal"/>
    <w:link w:val="HeaderChar"/>
    <w:uiPriority w:val="99"/>
    <w:unhideWhenUsed/>
    <w:rsid w:val="00150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FE0"/>
    <w:rPr>
      <w:sz w:val="22"/>
      <w:szCs w:val="22"/>
      <w:lang w:eastAsia="en-US"/>
    </w:rPr>
  </w:style>
  <w:style w:type="paragraph" w:styleId="Footer">
    <w:name w:val="footer"/>
    <w:basedOn w:val="Normal"/>
    <w:link w:val="FooterChar"/>
    <w:uiPriority w:val="99"/>
    <w:unhideWhenUsed/>
    <w:rsid w:val="00150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FE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5E0940F1-3ADA-46C1-B8E2-82DE010B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Prabhu</dc:creator>
  <cp:lastModifiedBy>DMD</cp:lastModifiedBy>
  <cp:revision>4</cp:revision>
  <cp:lastPrinted>2021-04-15T06:56:00Z</cp:lastPrinted>
  <dcterms:created xsi:type="dcterms:W3CDTF">2021-04-08T08:59:00Z</dcterms:created>
  <dcterms:modified xsi:type="dcterms:W3CDTF">2021-04-15T06:56:00Z</dcterms:modified>
</cp:coreProperties>
</file>