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1CF" w14:textId="77777777" w:rsidR="009709C6" w:rsidRPr="008A73F7" w:rsidRDefault="00FE2941" w:rsidP="00FE2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3F7">
        <w:rPr>
          <w:rFonts w:ascii="Times New Roman" w:hAnsi="Times New Roman"/>
          <w:b/>
          <w:color w:val="000000"/>
          <w:sz w:val="24"/>
          <w:szCs w:val="24"/>
        </w:rPr>
        <w:t>OFFICIAL LANGUAGE IMPLEMENTATION</w:t>
      </w:r>
    </w:p>
    <w:p w14:paraId="4ECF39DD" w14:textId="77777777" w:rsidR="009709C6" w:rsidRPr="008A73F7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EBC10D" w14:textId="77777777" w:rsidR="009709C6" w:rsidRPr="008A73F7" w:rsidRDefault="00E3236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73F7">
        <w:rPr>
          <w:rFonts w:ascii="Times New Roman" w:hAnsi="Times New Roman"/>
          <w:b/>
          <w:bCs/>
          <w:sz w:val="24"/>
          <w:szCs w:val="24"/>
        </w:rPr>
        <w:t xml:space="preserve">Hindi Training </w:t>
      </w:r>
    </w:p>
    <w:p w14:paraId="355A13E6" w14:textId="77777777" w:rsidR="004E29BE" w:rsidRPr="008A73F7" w:rsidRDefault="004E29B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BA21EA" w14:textId="77777777" w:rsidR="009709C6" w:rsidRPr="008A73F7" w:rsidRDefault="00E31B2C" w:rsidP="00D36CE0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Nine</w:t>
      </w:r>
      <w:r w:rsidR="00E32360" w:rsidRPr="008A73F7">
        <w:rPr>
          <w:rFonts w:ascii="Times New Roman" w:hAnsi="Times New Roman"/>
          <w:color w:val="000000"/>
          <w:sz w:val="24"/>
          <w:szCs w:val="24"/>
        </w:rPr>
        <w:t xml:space="preserve"> Institute Staff members underwent Hindi training in Praveen, Parangat and Pragya at the </w:t>
      </w:r>
      <w:r w:rsidR="00EB190C" w:rsidRPr="008A73F7">
        <w:rPr>
          <w:rFonts w:ascii="Times New Roman" w:hAnsi="Times New Roman"/>
          <w:color w:val="000000"/>
          <w:sz w:val="24"/>
          <w:szCs w:val="24"/>
        </w:rPr>
        <w:t>Central Institute of Indian Languages, Mysuru under Hindi Teaching Scheme of the Department of Official Language, Ministry of Home Affairs, Govt</w:t>
      </w:r>
      <w:r w:rsidR="00C35E17" w:rsidRPr="008A73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41407" w:rsidRPr="008A73F7">
        <w:rPr>
          <w:rFonts w:ascii="Times New Roman" w:hAnsi="Times New Roman"/>
          <w:color w:val="000000"/>
          <w:sz w:val="24"/>
          <w:szCs w:val="24"/>
        </w:rPr>
        <w:t>o</w:t>
      </w:r>
      <w:r w:rsidR="00C35E17" w:rsidRPr="008A73F7">
        <w:rPr>
          <w:rFonts w:ascii="Times New Roman" w:hAnsi="Times New Roman"/>
          <w:color w:val="000000"/>
          <w:sz w:val="24"/>
          <w:szCs w:val="24"/>
        </w:rPr>
        <w:t>f India as detailed in table</w:t>
      </w:r>
      <w:r w:rsidR="00EB190C" w:rsidRPr="008A73F7">
        <w:rPr>
          <w:rFonts w:ascii="Times New Roman" w:hAnsi="Times New Roman"/>
          <w:color w:val="000000"/>
          <w:sz w:val="24"/>
          <w:szCs w:val="24"/>
        </w:rPr>
        <w:t>1.</w:t>
      </w:r>
    </w:p>
    <w:p w14:paraId="0EB3F32A" w14:textId="77777777" w:rsidR="00EB190C" w:rsidRPr="008A73F7" w:rsidRDefault="00EB190C" w:rsidP="00E3236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844DFA" w14:textId="77777777" w:rsidR="009E34FD" w:rsidRPr="008A73F7" w:rsidRDefault="009E34FD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 xml:space="preserve">Table 1: Hindi </w:t>
      </w:r>
      <w:r w:rsidR="00E31B2C" w:rsidRPr="008A73F7">
        <w:rPr>
          <w:rFonts w:ascii="Times New Roman" w:hAnsi="Times New Roman"/>
          <w:color w:val="000000"/>
          <w:sz w:val="24"/>
          <w:szCs w:val="24"/>
        </w:rPr>
        <w:t>t</w:t>
      </w:r>
      <w:r w:rsidRPr="008A73F7">
        <w:rPr>
          <w:rFonts w:ascii="Times New Roman" w:hAnsi="Times New Roman"/>
          <w:color w:val="000000"/>
          <w:sz w:val="24"/>
          <w:szCs w:val="24"/>
        </w:rPr>
        <w:t>raining</w:t>
      </w:r>
      <w:r w:rsidR="00E31B2C" w:rsidRPr="008A73F7">
        <w:rPr>
          <w:rFonts w:ascii="Times New Roman" w:hAnsi="Times New Roman"/>
          <w:color w:val="000000"/>
          <w:sz w:val="24"/>
          <w:szCs w:val="24"/>
        </w:rPr>
        <w:t xml:space="preserve"> for staff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6"/>
        <w:gridCol w:w="3137"/>
        <w:gridCol w:w="2186"/>
      </w:tblGrid>
      <w:tr w:rsidR="00D25B01" w:rsidRPr="008A73F7" w14:paraId="0A4978E0" w14:textId="77777777" w:rsidTr="00F56C9A">
        <w:trPr>
          <w:jc w:val="center"/>
        </w:trPr>
        <w:tc>
          <w:tcPr>
            <w:tcW w:w="1134" w:type="dxa"/>
          </w:tcPr>
          <w:p w14:paraId="76B040BD" w14:textId="77777777" w:rsidR="00C744E8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</w:t>
            </w:r>
          </w:p>
          <w:p w14:paraId="62B09974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2BFBEEA7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Session / Period</w:t>
            </w:r>
          </w:p>
        </w:tc>
        <w:tc>
          <w:tcPr>
            <w:tcW w:w="3137" w:type="dxa"/>
          </w:tcPr>
          <w:p w14:paraId="7AFF4BA4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of the Training</w:t>
            </w:r>
          </w:p>
        </w:tc>
        <w:tc>
          <w:tcPr>
            <w:tcW w:w="2186" w:type="dxa"/>
          </w:tcPr>
          <w:p w14:paraId="2F05BDA7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No. </w:t>
            </w:r>
            <w:r w:rsidR="009F04AC"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</w:t>
            </w: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 staff trained</w:t>
            </w:r>
          </w:p>
        </w:tc>
      </w:tr>
      <w:tr w:rsidR="005943AE" w:rsidRPr="008A73F7" w14:paraId="1419B521" w14:textId="77777777" w:rsidTr="00F56C9A">
        <w:trPr>
          <w:jc w:val="center"/>
        </w:trPr>
        <w:tc>
          <w:tcPr>
            <w:tcW w:w="1134" w:type="dxa"/>
            <w:vMerge w:val="restart"/>
          </w:tcPr>
          <w:p w14:paraId="3FAEEE9C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3504AA38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Jan-May 2020</w:t>
            </w:r>
          </w:p>
        </w:tc>
        <w:tc>
          <w:tcPr>
            <w:tcW w:w="3137" w:type="dxa"/>
          </w:tcPr>
          <w:p w14:paraId="0F02EE21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186" w:type="dxa"/>
          </w:tcPr>
          <w:p w14:paraId="7E761BE9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943AE" w:rsidRPr="008A73F7" w14:paraId="76FBE7CA" w14:textId="77777777" w:rsidTr="00F56C9A">
        <w:trPr>
          <w:jc w:val="center"/>
        </w:trPr>
        <w:tc>
          <w:tcPr>
            <w:tcW w:w="1134" w:type="dxa"/>
            <w:vMerge/>
          </w:tcPr>
          <w:p w14:paraId="394673A7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CF9E24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DF2A810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186" w:type="dxa"/>
          </w:tcPr>
          <w:p w14:paraId="4126579D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37165" w:rsidRPr="008A73F7" w14:paraId="5F6738DC" w14:textId="77777777" w:rsidTr="00F56C9A">
        <w:trPr>
          <w:jc w:val="center"/>
        </w:trPr>
        <w:tc>
          <w:tcPr>
            <w:tcW w:w="1134" w:type="dxa"/>
            <w:vMerge w:val="restart"/>
          </w:tcPr>
          <w:p w14:paraId="38F834B5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250AD534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July-Nov 2020</w:t>
            </w:r>
          </w:p>
        </w:tc>
        <w:tc>
          <w:tcPr>
            <w:tcW w:w="3137" w:type="dxa"/>
          </w:tcPr>
          <w:p w14:paraId="2BA1F060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186" w:type="dxa"/>
          </w:tcPr>
          <w:p w14:paraId="7E8F6D76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37165" w:rsidRPr="008A73F7" w14:paraId="2E0BD7AA" w14:textId="77777777" w:rsidTr="00F56C9A">
        <w:trPr>
          <w:jc w:val="center"/>
        </w:trPr>
        <w:tc>
          <w:tcPr>
            <w:tcW w:w="1134" w:type="dxa"/>
            <w:vMerge/>
          </w:tcPr>
          <w:p w14:paraId="15FD2678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B97534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4D21ACB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186" w:type="dxa"/>
          </w:tcPr>
          <w:p w14:paraId="0B5A9B7E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37165" w:rsidRPr="008A73F7" w14:paraId="1A615C0D" w14:textId="77777777" w:rsidTr="00F56C9A">
        <w:trPr>
          <w:jc w:val="center"/>
        </w:trPr>
        <w:tc>
          <w:tcPr>
            <w:tcW w:w="1134" w:type="dxa"/>
            <w:vMerge w:val="restart"/>
          </w:tcPr>
          <w:p w14:paraId="175D52A7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7238857D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Jan-May 2021</w:t>
            </w:r>
          </w:p>
        </w:tc>
        <w:tc>
          <w:tcPr>
            <w:tcW w:w="3137" w:type="dxa"/>
          </w:tcPr>
          <w:p w14:paraId="7D660EC8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Prabodh</w:t>
            </w:r>
          </w:p>
        </w:tc>
        <w:tc>
          <w:tcPr>
            <w:tcW w:w="2186" w:type="dxa"/>
          </w:tcPr>
          <w:p w14:paraId="4F5210F5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37165" w:rsidRPr="008A73F7" w14:paraId="5DE082F6" w14:textId="77777777" w:rsidTr="00F56C9A">
        <w:trPr>
          <w:jc w:val="center"/>
        </w:trPr>
        <w:tc>
          <w:tcPr>
            <w:tcW w:w="1134" w:type="dxa"/>
            <w:vMerge/>
          </w:tcPr>
          <w:p w14:paraId="2415186B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569577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CB0D2D8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Pravin</w:t>
            </w:r>
          </w:p>
        </w:tc>
        <w:tc>
          <w:tcPr>
            <w:tcW w:w="2186" w:type="dxa"/>
          </w:tcPr>
          <w:p w14:paraId="76956F6C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37165" w:rsidRPr="008A73F7" w14:paraId="462C79C6" w14:textId="77777777" w:rsidTr="00F56C9A">
        <w:trPr>
          <w:jc w:val="center"/>
        </w:trPr>
        <w:tc>
          <w:tcPr>
            <w:tcW w:w="1134" w:type="dxa"/>
            <w:vMerge/>
          </w:tcPr>
          <w:p w14:paraId="090CF39C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EA4BC9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76A4CFD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186" w:type="dxa"/>
          </w:tcPr>
          <w:p w14:paraId="5418601F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3488C14" w14:textId="77777777" w:rsidR="00A46656" w:rsidRPr="008A73F7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32AB5E" w14:textId="77777777" w:rsidR="00A46656" w:rsidRPr="008A73F7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4EF4C" w14:textId="4858D3C5" w:rsidR="009709C6" w:rsidRDefault="009709C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73F7">
        <w:rPr>
          <w:rFonts w:ascii="Times New Roman" w:hAnsi="Times New Roman"/>
          <w:b/>
          <w:bCs/>
          <w:sz w:val="24"/>
          <w:szCs w:val="24"/>
        </w:rPr>
        <w:t>Material Translation/ Development</w:t>
      </w:r>
    </w:p>
    <w:p w14:paraId="12C0FC98" w14:textId="77777777" w:rsidR="00F56C9A" w:rsidRPr="008A73F7" w:rsidRDefault="00F56C9A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CE849" w14:textId="3F0BF23D" w:rsidR="00DD0ABD" w:rsidRPr="008A73F7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A3228A" w:rsidRPr="008A73F7">
        <w:rPr>
          <w:rFonts w:ascii="Times New Roman" w:hAnsi="Times New Roman"/>
          <w:color w:val="000000"/>
          <w:sz w:val="24"/>
          <w:szCs w:val="24"/>
        </w:rPr>
        <w:t>following materials</w:t>
      </w:r>
      <w:r w:rsidR="00F56C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228A" w:rsidRPr="008A73F7">
        <w:rPr>
          <w:rFonts w:ascii="Times New Roman" w:hAnsi="Times New Roman"/>
          <w:color w:val="000000"/>
          <w:sz w:val="24"/>
          <w:szCs w:val="24"/>
        </w:rPr>
        <w:t>were translated into official language during the reporting year.</w:t>
      </w:r>
    </w:p>
    <w:p w14:paraId="56282E45" w14:textId="77777777" w:rsidR="00A3228A" w:rsidRPr="008A73F7" w:rsidRDefault="00A3228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3E4E1" w14:textId="77777777" w:rsidR="00254669" w:rsidRPr="008A73F7" w:rsidRDefault="00254669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Administrative Reports</w:t>
      </w:r>
    </w:p>
    <w:p w14:paraId="04F08773" w14:textId="719AB13C" w:rsidR="00254669" w:rsidRPr="008A73F7" w:rsidRDefault="00CB5D06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AIISH </w:t>
      </w:r>
      <w:r w:rsidR="00254669" w:rsidRPr="008A73F7">
        <w:rPr>
          <w:rFonts w:ascii="Times New Roman" w:hAnsi="Times New Roman"/>
          <w:color w:val="000000"/>
          <w:sz w:val="24"/>
          <w:szCs w:val="24"/>
        </w:rPr>
        <w:t>Hand Book 2020-21</w:t>
      </w:r>
    </w:p>
    <w:p w14:paraId="1A88F5FC" w14:textId="06259319" w:rsidR="00254669" w:rsidRPr="008A73F7" w:rsidRDefault="00CB5D06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Write-up on </w:t>
      </w:r>
      <w:r w:rsidR="00254669" w:rsidRPr="008A73F7">
        <w:rPr>
          <w:rFonts w:ascii="Times New Roman" w:hAnsi="Times New Roman"/>
          <w:color w:val="000000"/>
          <w:sz w:val="24"/>
          <w:szCs w:val="24"/>
        </w:rPr>
        <w:t>World He</w:t>
      </w:r>
      <w:r w:rsidR="00AF1421" w:rsidRPr="008A73F7">
        <w:rPr>
          <w:rFonts w:ascii="Times New Roman" w:hAnsi="Times New Roman"/>
          <w:color w:val="000000"/>
          <w:sz w:val="24"/>
          <w:szCs w:val="24"/>
        </w:rPr>
        <w:t xml:space="preserve">aring Day-2021 </w:t>
      </w:r>
    </w:p>
    <w:p w14:paraId="135188A9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Annual Report 2019-20</w:t>
      </w:r>
    </w:p>
    <w:p w14:paraId="39F47324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Institute Website Translation</w:t>
      </w:r>
    </w:p>
    <w:p w14:paraId="71F20B4F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Administrative Forms</w:t>
      </w:r>
    </w:p>
    <w:p w14:paraId="6DA8D0BB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Noting / Circulars/ Advertisement</w:t>
      </w:r>
    </w:p>
    <w:p w14:paraId="005C79AB" w14:textId="77777777" w:rsidR="00FA71ED" w:rsidRPr="008A73F7" w:rsidRDefault="00FA71ED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9A0000"/>
          <w:sz w:val="24"/>
          <w:szCs w:val="24"/>
          <w:lang w:val="en-US"/>
        </w:rPr>
      </w:pPr>
    </w:p>
    <w:p w14:paraId="76B43F9A" w14:textId="77777777" w:rsidR="00053E11" w:rsidRPr="008A73F7" w:rsidRDefault="00053E11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Hindi Week Celebration</w:t>
      </w:r>
    </w:p>
    <w:p w14:paraId="7BF8F6C5" w14:textId="77777777" w:rsidR="007E3508" w:rsidRPr="008A73F7" w:rsidRDefault="007E3508" w:rsidP="002039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91FED83" w14:textId="76221EF0" w:rsidR="00053E11" w:rsidRPr="008A73F7" w:rsidRDefault="00053E11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3F7">
        <w:rPr>
          <w:rFonts w:ascii="Times New Roman" w:hAnsi="Times New Roman"/>
          <w:sz w:val="24"/>
          <w:szCs w:val="24"/>
          <w:lang w:val="en-US"/>
        </w:rPr>
        <w:t xml:space="preserve">Hindi Week was celebrated </w:t>
      </w:r>
      <w:r w:rsidR="008A78F5" w:rsidRPr="008A73F7">
        <w:rPr>
          <w:rFonts w:ascii="Times New Roman" w:hAnsi="Times New Roman"/>
          <w:sz w:val="24"/>
          <w:szCs w:val="24"/>
          <w:lang w:val="en-US"/>
        </w:rPr>
        <w:t xml:space="preserve">at the Institute </w:t>
      </w:r>
      <w:r w:rsidR="00C706D7" w:rsidRPr="008A73F7">
        <w:rPr>
          <w:rFonts w:ascii="Times New Roman" w:hAnsi="Times New Roman"/>
          <w:sz w:val="24"/>
          <w:szCs w:val="24"/>
          <w:lang w:val="en-US"/>
        </w:rPr>
        <w:t>from</w:t>
      </w:r>
      <w:r w:rsidR="008A73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3508" w:rsidRPr="008A73F7">
        <w:rPr>
          <w:rFonts w:ascii="Times New Roman" w:hAnsi="Times New Roman"/>
          <w:sz w:val="24"/>
          <w:szCs w:val="24"/>
          <w:lang w:val="en-US"/>
        </w:rPr>
        <w:t>8</w:t>
      </w:r>
      <w:r w:rsidR="007E3508" w:rsidRPr="008A73F7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7E3508" w:rsidRPr="008A73F7">
        <w:rPr>
          <w:rFonts w:ascii="Times New Roman" w:hAnsi="Times New Roman"/>
          <w:sz w:val="24"/>
          <w:szCs w:val="24"/>
          <w:lang w:val="en-US"/>
        </w:rPr>
        <w:t xml:space="preserve"> to 14</w:t>
      </w:r>
      <w:r w:rsidR="007E3508" w:rsidRPr="008A73F7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7E3508" w:rsidRPr="008A73F7">
        <w:rPr>
          <w:rFonts w:ascii="Times New Roman" w:hAnsi="Times New Roman"/>
          <w:sz w:val="24"/>
          <w:szCs w:val="24"/>
          <w:lang w:val="en-US"/>
        </w:rPr>
        <w:t xml:space="preserve"> Septem</w:t>
      </w:r>
      <w:r w:rsidRPr="008A73F7">
        <w:rPr>
          <w:rFonts w:ascii="Times New Roman" w:hAnsi="Times New Roman"/>
          <w:sz w:val="24"/>
          <w:szCs w:val="24"/>
          <w:lang w:val="en-US"/>
        </w:rPr>
        <w:t>ber 20</w:t>
      </w:r>
      <w:r w:rsidR="00D2738E" w:rsidRPr="008A73F7">
        <w:rPr>
          <w:rFonts w:ascii="Times New Roman" w:hAnsi="Times New Roman"/>
          <w:sz w:val="24"/>
          <w:szCs w:val="24"/>
          <w:lang w:val="en-US"/>
        </w:rPr>
        <w:t>20</w:t>
      </w:r>
      <w:r w:rsidRPr="008A73F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2745E" w:rsidRPr="008A73F7">
        <w:rPr>
          <w:rFonts w:ascii="Times New Roman" w:hAnsi="Times New Roman"/>
          <w:sz w:val="24"/>
          <w:szCs w:val="24"/>
        </w:rPr>
        <w:t xml:space="preserve">Dr. M. Pushpavathi, Director </w:t>
      </w:r>
      <w:r w:rsidR="00CB5D06" w:rsidRPr="008A73F7">
        <w:rPr>
          <w:rFonts w:ascii="Times New Roman" w:hAnsi="Times New Roman"/>
          <w:sz w:val="24"/>
          <w:szCs w:val="24"/>
        </w:rPr>
        <w:t>inaugurated the celebrations on 8</w:t>
      </w:r>
      <w:r w:rsidR="00CB5D06" w:rsidRPr="008A73F7">
        <w:rPr>
          <w:rFonts w:ascii="Times New Roman" w:hAnsi="Times New Roman"/>
          <w:sz w:val="24"/>
          <w:szCs w:val="24"/>
          <w:vertAlign w:val="superscript"/>
        </w:rPr>
        <w:t>th</w:t>
      </w:r>
      <w:r w:rsidR="00CB5D06" w:rsidRPr="008A73F7">
        <w:rPr>
          <w:rFonts w:ascii="Times New Roman" w:hAnsi="Times New Roman"/>
          <w:sz w:val="24"/>
          <w:szCs w:val="24"/>
        </w:rPr>
        <w:t xml:space="preserve"> September 2020 in virtual mode</w:t>
      </w:r>
      <w:r w:rsidR="00CB5D06" w:rsidRPr="008A73F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C2745E" w:rsidRPr="008A73F7">
        <w:rPr>
          <w:rFonts w:ascii="Times New Roman" w:hAnsi="Times New Roman"/>
          <w:sz w:val="24"/>
          <w:szCs w:val="24"/>
        </w:rPr>
        <w:t>Dr.</w:t>
      </w:r>
      <w:proofErr w:type="spellEnd"/>
      <w:r w:rsidR="00C2745E" w:rsidRPr="008A73F7">
        <w:rPr>
          <w:rFonts w:ascii="Times New Roman" w:hAnsi="Times New Roman"/>
          <w:sz w:val="24"/>
          <w:szCs w:val="24"/>
        </w:rPr>
        <w:t xml:space="preserve"> S. Ramkumar, Chief Administrative Officer </w:t>
      </w:r>
      <w:r w:rsidR="00CB5D06">
        <w:rPr>
          <w:rFonts w:ascii="Times New Roman" w:hAnsi="Times New Roman"/>
          <w:sz w:val="24"/>
          <w:szCs w:val="24"/>
        </w:rPr>
        <w:t xml:space="preserve">was present on the occasion. </w:t>
      </w:r>
      <w:r w:rsidR="008A78F5" w:rsidRPr="008A73F7">
        <w:rPr>
          <w:rFonts w:ascii="Times New Roman" w:hAnsi="Times New Roman"/>
          <w:sz w:val="24"/>
          <w:szCs w:val="24"/>
        </w:rPr>
        <w:t xml:space="preserve">Various competitions </w:t>
      </w:r>
      <w:r w:rsidR="00481914" w:rsidRPr="008A73F7">
        <w:rPr>
          <w:rFonts w:ascii="Times New Roman" w:hAnsi="Times New Roman"/>
          <w:sz w:val="24"/>
          <w:szCs w:val="24"/>
        </w:rPr>
        <w:t>such as essay writing,</w:t>
      </w:r>
      <w:r w:rsidR="00AC11E0" w:rsidRPr="008A73F7">
        <w:rPr>
          <w:rFonts w:ascii="Times New Roman" w:hAnsi="Times New Roman"/>
          <w:sz w:val="24"/>
          <w:szCs w:val="24"/>
        </w:rPr>
        <w:t xml:space="preserve"> </w:t>
      </w:r>
      <w:r w:rsidR="00481914" w:rsidRPr="008A73F7">
        <w:rPr>
          <w:rFonts w:ascii="Times New Roman" w:hAnsi="Times New Roman"/>
          <w:sz w:val="24"/>
          <w:szCs w:val="24"/>
        </w:rPr>
        <w:t xml:space="preserve">pick and speak, general knowledge quiz </w:t>
      </w:r>
      <w:proofErr w:type="gramStart"/>
      <w:r w:rsidR="008A78F5" w:rsidRPr="008A73F7">
        <w:rPr>
          <w:rFonts w:ascii="Times New Roman" w:hAnsi="Times New Roman"/>
          <w:sz w:val="24"/>
          <w:szCs w:val="24"/>
        </w:rPr>
        <w:t>were</w:t>
      </w:r>
      <w:proofErr w:type="gramEnd"/>
      <w:r w:rsidR="008A78F5" w:rsidRPr="008A73F7">
        <w:rPr>
          <w:rFonts w:ascii="Times New Roman" w:hAnsi="Times New Roman"/>
          <w:sz w:val="24"/>
          <w:szCs w:val="24"/>
        </w:rPr>
        <w:t xml:space="preserve"> held for the staff and JRFs under two categories, native </w:t>
      </w:r>
      <w:r w:rsidR="00BF02E0" w:rsidRPr="008A73F7">
        <w:rPr>
          <w:rFonts w:ascii="Times New Roman" w:hAnsi="Times New Roman"/>
          <w:sz w:val="24"/>
          <w:szCs w:val="24"/>
        </w:rPr>
        <w:t>Hindi</w:t>
      </w:r>
      <w:r w:rsidR="008A78F5" w:rsidRPr="008A73F7">
        <w:rPr>
          <w:rFonts w:ascii="Times New Roman" w:hAnsi="Times New Roman"/>
          <w:sz w:val="24"/>
          <w:szCs w:val="24"/>
        </w:rPr>
        <w:t xml:space="preserve"> speakers and non-native </w:t>
      </w:r>
      <w:proofErr w:type="spellStart"/>
      <w:r w:rsidR="00BF02E0" w:rsidRPr="008A73F7">
        <w:rPr>
          <w:rFonts w:ascii="Times New Roman" w:hAnsi="Times New Roman"/>
          <w:sz w:val="24"/>
          <w:szCs w:val="24"/>
        </w:rPr>
        <w:t>Hindi</w:t>
      </w:r>
      <w:r w:rsidR="008A78F5" w:rsidRPr="008A73F7">
        <w:rPr>
          <w:rFonts w:ascii="Times New Roman" w:hAnsi="Times New Roman"/>
          <w:sz w:val="24"/>
          <w:szCs w:val="24"/>
        </w:rPr>
        <w:t>speakers</w:t>
      </w:r>
      <w:proofErr w:type="spellEnd"/>
      <w:r w:rsidR="008A78F5" w:rsidRPr="008A73F7">
        <w:rPr>
          <w:rFonts w:ascii="Times New Roman" w:hAnsi="Times New Roman"/>
          <w:sz w:val="24"/>
          <w:szCs w:val="24"/>
        </w:rPr>
        <w:t>.</w:t>
      </w:r>
      <w:r w:rsidR="00CB5D06">
        <w:rPr>
          <w:rFonts w:ascii="Times New Roman" w:hAnsi="Times New Roman"/>
          <w:sz w:val="24"/>
          <w:szCs w:val="24"/>
        </w:rPr>
        <w:t xml:space="preserve"> </w:t>
      </w:r>
      <w:r w:rsidR="00481914" w:rsidRPr="008A73F7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Cash prizes were awarded to the winners</w:t>
      </w:r>
      <w:r w:rsidR="00481914" w:rsidRPr="008A73F7">
        <w:rPr>
          <w:rFonts w:ascii="Times New Roman" w:hAnsi="Times New Roman"/>
          <w:sz w:val="24"/>
          <w:szCs w:val="24"/>
          <w:shd w:val="clear" w:color="auto" w:fill="FFFFFF"/>
        </w:rPr>
        <w:t> of the competition</w:t>
      </w:r>
      <w:r w:rsidR="00CB5D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1914" w:rsidRPr="008A73F7">
        <w:rPr>
          <w:rFonts w:ascii="Times New Roman" w:hAnsi="Times New Roman"/>
          <w:sz w:val="24"/>
          <w:szCs w:val="24"/>
        </w:rPr>
        <w:t xml:space="preserve">during </w:t>
      </w:r>
      <w:r w:rsidR="008A78F5" w:rsidRPr="008A73F7">
        <w:rPr>
          <w:rFonts w:ascii="Times New Roman" w:hAnsi="Times New Roman"/>
          <w:sz w:val="24"/>
          <w:szCs w:val="24"/>
        </w:rPr>
        <w:t>the valedictory function.</w:t>
      </w:r>
      <w:r w:rsidR="00481914" w:rsidRPr="008A73F7">
        <w:rPr>
          <w:rFonts w:ascii="Times New Roman" w:hAnsi="Times New Roman"/>
          <w:sz w:val="24"/>
          <w:szCs w:val="24"/>
        </w:rPr>
        <w:t xml:space="preserve"> </w:t>
      </w:r>
      <w:r w:rsidR="00481914" w:rsidRPr="008A73F7">
        <w:rPr>
          <w:rFonts w:ascii="Times New Roman" w:hAnsi="Times New Roman"/>
          <w:sz w:val="24"/>
          <w:szCs w:val="24"/>
        </w:rPr>
        <w:lastRenderedPageBreak/>
        <w:t>Also, t</w:t>
      </w:r>
      <w:r w:rsidR="008A78F5" w:rsidRPr="008A73F7">
        <w:rPr>
          <w:rFonts w:ascii="Times New Roman" w:hAnsi="Times New Roman"/>
          <w:sz w:val="24"/>
          <w:szCs w:val="24"/>
        </w:rPr>
        <w:t>he organizers</w:t>
      </w:r>
      <w:r w:rsidR="00481914" w:rsidRPr="008A73F7">
        <w:rPr>
          <w:rFonts w:ascii="Times New Roman" w:hAnsi="Times New Roman"/>
          <w:sz w:val="24"/>
          <w:szCs w:val="24"/>
        </w:rPr>
        <w:t xml:space="preserve"> of the Hindi week and </w:t>
      </w:r>
      <w:r w:rsidR="00CB5D06">
        <w:rPr>
          <w:rFonts w:ascii="Times New Roman" w:hAnsi="Times New Roman"/>
          <w:sz w:val="24"/>
          <w:szCs w:val="24"/>
        </w:rPr>
        <w:t xml:space="preserve">the </w:t>
      </w:r>
      <w:r w:rsidR="008A78F5" w:rsidRPr="008A73F7">
        <w:rPr>
          <w:rFonts w:ascii="Times New Roman" w:hAnsi="Times New Roman"/>
          <w:sz w:val="24"/>
          <w:szCs w:val="24"/>
        </w:rPr>
        <w:t xml:space="preserve">judges </w:t>
      </w:r>
      <w:r w:rsidR="00481914" w:rsidRPr="008A73F7">
        <w:rPr>
          <w:rFonts w:ascii="Times New Roman" w:hAnsi="Times New Roman"/>
          <w:sz w:val="24"/>
          <w:szCs w:val="24"/>
        </w:rPr>
        <w:t>of the competitions were honoured</w:t>
      </w:r>
      <w:r w:rsidR="008A78F5" w:rsidRPr="008A73F7">
        <w:rPr>
          <w:rFonts w:ascii="Times New Roman" w:hAnsi="Times New Roman"/>
          <w:sz w:val="24"/>
          <w:szCs w:val="24"/>
        </w:rPr>
        <w:t xml:space="preserve"> with </w:t>
      </w:r>
      <w:r w:rsidR="00481914" w:rsidRPr="008A73F7">
        <w:rPr>
          <w:rFonts w:ascii="Times New Roman" w:hAnsi="Times New Roman"/>
          <w:sz w:val="24"/>
          <w:szCs w:val="24"/>
        </w:rPr>
        <w:t>c</w:t>
      </w:r>
      <w:r w:rsidR="008A78F5" w:rsidRPr="008A73F7">
        <w:rPr>
          <w:rFonts w:ascii="Times New Roman" w:hAnsi="Times New Roman"/>
          <w:sz w:val="24"/>
          <w:szCs w:val="24"/>
        </w:rPr>
        <w:t>ertificates</w:t>
      </w:r>
      <w:r w:rsidR="00481914" w:rsidRPr="008A73F7">
        <w:rPr>
          <w:rFonts w:ascii="Times New Roman" w:hAnsi="Times New Roman"/>
          <w:sz w:val="24"/>
          <w:szCs w:val="24"/>
        </w:rPr>
        <w:t xml:space="preserve"> of appreciation</w:t>
      </w:r>
      <w:r w:rsidR="008A78F5" w:rsidRPr="008A73F7">
        <w:rPr>
          <w:rFonts w:ascii="Times New Roman" w:hAnsi="Times New Roman"/>
          <w:sz w:val="24"/>
          <w:szCs w:val="24"/>
        </w:rPr>
        <w:t>.</w:t>
      </w:r>
    </w:p>
    <w:p w14:paraId="78E77D7F" w14:textId="77777777" w:rsidR="001E5E12" w:rsidRPr="008A73F7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14:paraId="63C67934" w14:textId="77777777" w:rsidR="001E5E12" w:rsidRPr="008A73F7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Word-a-day in Hindi</w:t>
      </w:r>
    </w:p>
    <w:p w14:paraId="5024BAB3" w14:textId="77777777" w:rsidR="00A9565F" w:rsidRPr="008A73F7" w:rsidRDefault="00A9565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2C1B33B4" w14:textId="77777777" w:rsidR="001E5E12" w:rsidRPr="008A73F7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Words on progressive use of Hindi in bilingual were displayed at Departments/ Sections on a regular basis throughout the year.</w:t>
      </w:r>
    </w:p>
    <w:p w14:paraId="2A9B4F97" w14:textId="77777777" w:rsidR="00D36CE0" w:rsidRDefault="00D36CE0" w:rsidP="003E05F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492D79" w14:textId="1024786A" w:rsidR="003E05F7" w:rsidRPr="008A73F7" w:rsidRDefault="003E05F7" w:rsidP="003E05F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A73F7">
        <w:rPr>
          <w:rFonts w:ascii="Times New Roman" w:hAnsi="Times New Roman"/>
          <w:b/>
          <w:bCs/>
          <w:sz w:val="24"/>
          <w:szCs w:val="24"/>
        </w:rPr>
        <w:t xml:space="preserve">Meetings </w:t>
      </w:r>
      <w:r w:rsidR="00BD111F">
        <w:rPr>
          <w:rFonts w:ascii="Times New Roman" w:hAnsi="Times New Roman"/>
          <w:b/>
          <w:bCs/>
          <w:sz w:val="24"/>
          <w:szCs w:val="24"/>
        </w:rPr>
        <w:t>conducted</w:t>
      </w:r>
    </w:p>
    <w:p w14:paraId="496237B9" w14:textId="77777777" w:rsidR="003E05F7" w:rsidRPr="008A73F7" w:rsidRDefault="003E05F7" w:rsidP="003E05F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73F7">
        <w:rPr>
          <w:rFonts w:ascii="Times New Roman" w:hAnsi="Times New Roman"/>
          <w:sz w:val="24"/>
          <w:szCs w:val="24"/>
        </w:rPr>
        <w:t>The official language implementation meetings held during the reporting year are given in table 2</w:t>
      </w:r>
    </w:p>
    <w:p w14:paraId="580099F5" w14:textId="77777777" w:rsidR="003E05F7" w:rsidRPr="008A73F7" w:rsidRDefault="003E05F7" w:rsidP="003E05F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5670"/>
        <w:gridCol w:w="1650"/>
      </w:tblGrid>
      <w:tr w:rsidR="00C66806" w:rsidRPr="00CB5D06" w14:paraId="4DDBD43D" w14:textId="77777777" w:rsidTr="00D36CE0">
        <w:trPr>
          <w:jc w:val="center"/>
        </w:trPr>
        <w:tc>
          <w:tcPr>
            <w:tcW w:w="616" w:type="dxa"/>
            <w:shd w:val="clear" w:color="auto" w:fill="auto"/>
          </w:tcPr>
          <w:p w14:paraId="2A1F3F78" w14:textId="77777777" w:rsidR="00470B25" w:rsidRPr="00CB5D06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  <w:p w14:paraId="0BD2B4EA" w14:textId="77777777" w:rsidR="003E05F7" w:rsidRPr="00CB5D06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670" w:type="dxa"/>
            <w:shd w:val="clear" w:color="auto" w:fill="auto"/>
          </w:tcPr>
          <w:p w14:paraId="2D733213" w14:textId="2D87CC35" w:rsidR="003E05F7" w:rsidRPr="00CB5D06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650" w:type="dxa"/>
            <w:shd w:val="clear" w:color="auto" w:fill="auto"/>
          </w:tcPr>
          <w:p w14:paraId="3754DE2A" w14:textId="2C5C855A" w:rsidR="003E05F7" w:rsidRPr="00CB5D06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66806" w:rsidRPr="008A73F7" w14:paraId="361CF3D4" w14:textId="77777777" w:rsidTr="00D36CE0">
        <w:trPr>
          <w:trHeight w:val="30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0569FFFB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4E8DEF2A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bCs/>
                <w:sz w:val="24"/>
                <w:szCs w:val="24"/>
              </w:rPr>
              <w:t>Quarterly OLIC Meeting</w:t>
            </w:r>
          </w:p>
        </w:tc>
      </w:tr>
      <w:tr w:rsidR="00C66806" w:rsidRPr="008A73F7" w14:paraId="639CF613" w14:textId="77777777" w:rsidTr="00D36CE0">
        <w:trPr>
          <w:trHeight w:val="324"/>
          <w:jc w:val="center"/>
        </w:trPr>
        <w:tc>
          <w:tcPr>
            <w:tcW w:w="616" w:type="dxa"/>
            <w:vMerge/>
            <w:shd w:val="clear" w:color="auto" w:fill="auto"/>
          </w:tcPr>
          <w:p w14:paraId="0FC2D021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FB739BC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I Meeting</w:t>
            </w:r>
          </w:p>
        </w:tc>
        <w:tc>
          <w:tcPr>
            <w:tcW w:w="1650" w:type="dxa"/>
            <w:shd w:val="clear" w:color="auto" w:fill="auto"/>
          </w:tcPr>
          <w:p w14:paraId="732EC087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17.08.2020</w:t>
            </w:r>
          </w:p>
        </w:tc>
      </w:tr>
      <w:tr w:rsidR="00C66806" w:rsidRPr="008A73F7" w14:paraId="49325A13" w14:textId="77777777" w:rsidTr="00D36CE0">
        <w:trPr>
          <w:trHeight w:val="243"/>
          <w:jc w:val="center"/>
        </w:trPr>
        <w:tc>
          <w:tcPr>
            <w:tcW w:w="616" w:type="dxa"/>
            <w:vMerge/>
            <w:shd w:val="clear" w:color="auto" w:fill="auto"/>
          </w:tcPr>
          <w:p w14:paraId="17991AA2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79F899F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 xml:space="preserve">II Meeting </w:t>
            </w:r>
          </w:p>
        </w:tc>
        <w:tc>
          <w:tcPr>
            <w:tcW w:w="1650" w:type="dxa"/>
            <w:shd w:val="clear" w:color="auto" w:fill="auto"/>
          </w:tcPr>
          <w:p w14:paraId="6E6F919E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</w:tr>
      <w:tr w:rsidR="00C66806" w:rsidRPr="008A73F7" w14:paraId="06BE58D8" w14:textId="77777777" w:rsidTr="00D36CE0">
        <w:trPr>
          <w:trHeight w:val="249"/>
          <w:jc w:val="center"/>
        </w:trPr>
        <w:tc>
          <w:tcPr>
            <w:tcW w:w="616" w:type="dxa"/>
            <w:vMerge/>
            <w:shd w:val="clear" w:color="auto" w:fill="auto"/>
          </w:tcPr>
          <w:p w14:paraId="2BB67886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23A7C8E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 xml:space="preserve">III Meeting </w:t>
            </w:r>
          </w:p>
        </w:tc>
        <w:tc>
          <w:tcPr>
            <w:tcW w:w="1650" w:type="dxa"/>
            <w:shd w:val="clear" w:color="auto" w:fill="auto"/>
          </w:tcPr>
          <w:p w14:paraId="68C91F30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</w:tr>
      <w:tr w:rsidR="00C66806" w:rsidRPr="008A73F7" w14:paraId="4E996794" w14:textId="77777777" w:rsidTr="00D36CE0">
        <w:trPr>
          <w:trHeight w:val="33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4F63193B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27CBC035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bCs/>
                <w:sz w:val="24"/>
                <w:szCs w:val="24"/>
              </w:rPr>
              <w:t>Nodal Officers Meeting</w:t>
            </w:r>
          </w:p>
        </w:tc>
      </w:tr>
      <w:tr w:rsidR="00C66806" w:rsidRPr="008A73F7" w14:paraId="7BD9A054" w14:textId="77777777" w:rsidTr="00D36CE0">
        <w:trPr>
          <w:trHeight w:val="345"/>
          <w:jc w:val="center"/>
        </w:trPr>
        <w:tc>
          <w:tcPr>
            <w:tcW w:w="616" w:type="dxa"/>
            <w:vMerge/>
            <w:shd w:val="clear" w:color="auto" w:fill="auto"/>
          </w:tcPr>
          <w:p w14:paraId="6E2766B0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89B6A8A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 xml:space="preserve">I Meeting </w:t>
            </w:r>
          </w:p>
        </w:tc>
        <w:tc>
          <w:tcPr>
            <w:tcW w:w="1650" w:type="dxa"/>
            <w:shd w:val="clear" w:color="auto" w:fill="auto"/>
          </w:tcPr>
          <w:p w14:paraId="7D533307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C66806" w:rsidRPr="008A73F7" w14:paraId="51E7D6B7" w14:textId="77777777" w:rsidTr="00D36CE0">
        <w:trPr>
          <w:trHeight w:val="158"/>
          <w:jc w:val="center"/>
        </w:trPr>
        <w:tc>
          <w:tcPr>
            <w:tcW w:w="616" w:type="dxa"/>
            <w:vMerge/>
            <w:shd w:val="clear" w:color="auto" w:fill="auto"/>
          </w:tcPr>
          <w:p w14:paraId="66E8C268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A76EE6B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 xml:space="preserve">II. Meeting </w:t>
            </w:r>
          </w:p>
        </w:tc>
        <w:tc>
          <w:tcPr>
            <w:tcW w:w="1650" w:type="dxa"/>
            <w:shd w:val="clear" w:color="auto" w:fill="auto"/>
          </w:tcPr>
          <w:p w14:paraId="0FA54229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C66806" w:rsidRPr="008A73F7" w14:paraId="23A5BB38" w14:textId="77777777" w:rsidTr="00D36CE0">
        <w:trPr>
          <w:trHeight w:val="36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462510AF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16FDDA20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bCs/>
                <w:sz w:val="24"/>
                <w:szCs w:val="24"/>
              </w:rPr>
              <w:t>OL Inspection Committee once every quarter</w:t>
            </w:r>
          </w:p>
        </w:tc>
      </w:tr>
      <w:tr w:rsidR="00BD111F" w:rsidRPr="008A73F7" w14:paraId="57A03287" w14:textId="77777777" w:rsidTr="00BD111F">
        <w:trPr>
          <w:trHeight w:val="946"/>
          <w:jc w:val="center"/>
        </w:trPr>
        <w:tc>
          <w:tcPr>
            <w:tcW w:w="616" w:type="dxa"/>
            <w:vMerge/>
            <w:shd w:val="clear" w:color="auto" w:fill="auto"/>
          </w:tcPr>
          <w:p w14:paraId="280C12A9" w14:textId="77777777" w:rsidR="00BD111F" w:rsidRPr="008A73F7" w:rsidRDefault="00BD111F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234A386" w14:textId="0EF174E5" w:rsidR="00BD111F" w:rsidRPr="008A73F7" w:rsidRDefault="00BD111F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I Meeting</w:t>
            </w:r>
          </w:p>
        </w:tc>
        <w:tc>
          <w:tcPr>
            <w:tcW w:w="1650" w:type="dxa"/>
            <w:shd w:val="clear" w:color="auto" w:fill="auto"/>
          </w:tcPr>
          <w:p w14:paraId="68724C7B" w14:textId="77777777" w:rsidR="00BD111F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</w:t>
            </w:r>
          </w:p>
          <w:p w14:paraId="03ECEDD1" w14:textId="77777777" w:rsidR="00BD111F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14:paraId="336C2A51" w14:textId="77777777" w:rsidR="00BD111F" w:rsidRPr="008A73F7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</w:tr>
    </w:tbl>
    <w:p w14:paraId="545BE8B8" w14:textId="77777777" w:rsidR="002458EA" w:rsidRPr="008A73F7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FBBC8C" w14:textId="77777777" w:rsidR="002458EA" w:rsidRPr="008A73F7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7D41AB" w14:textId="17882ADA" w:rsidR="002B1304" w:rsidRPr="00CB5D06" w:rsidRDefault="002B1304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5D06">
        <w:rPr>
          <w:rFonts w:ascii="Times New Roman" w:hAnsi="Times New Roman"/>
          <w:b/>
          <w:bCs/>
          <w:sz w:val="24"/>
          <w:szCs w:val="24"/>
        </w:rPr>
        <w:t>Meeting attended</w:t>
      </w:r>
    </w:p>
    <w:p w14:paraId="58D8337E" w14:textId="77777777" w:rsidR="00CB5D06" w:rsidRDefault="00CB5D0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8B9DA71" w14:textId="73F98EFE" w:rsidR="00BD111F" w:rsidRPr="00BD111F" w:rsidRDefault="00BD111F" w:rsidP="00BD111F">
      <w:pPr>
        <w:numPr>
          <w:ilvl w:val="0"/>
          <w:numId w:val="11"/>
        </w:numPr>
        <w:shd w:val="clear" w:color="auto" w:fill="FFFFFF"/>
        <w:spacing w:after="48" w:line="360" w:lineRule="auto"/>
        <w:ind w:left="714" w:hanging="357"/>
        <w:jc w:val="both"/>
        <w:outlineLvl w:val="0"/>
        <w:rPr>
          <w:rFonts w:ascii="Times New Roman" w:eastAsia="Times New Roman" w:hAnsi="Times New Roman"/>
          <w:sz w:val="24"/>
          <w:szCs w:val="24"/>
          <w:lang w:eastAsia="en-IN"/>
        </w:rPr>
      </w:pP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Sri. Anil Choudhary, the Hindi Translator, AIISH attended</w:t>
      </w:r>
      <w:r w:rsidRPr="00BD111F">
        <w:rPr>
          <w:rFonts w:ascii="Times New Roman" w:eastAsia="Times New Roman" w:hAnsi="Times New Roman"/>
          <w:sz w:val="24"/>
          <w:szCs w:val="24"/>
          <w:cs/>
          <w:lang w:eastAsia="en-IN" w:bidi="hi-IN"/>
        </w:rPr>
        <w:t xml:space="preserve"> </w:t>
      </w:r>
      <w:r>
        <w:rPr>
          <w:rFonts w:ascii="Times New Roman" w:eastAsia="Times New Roman" w:hAnsi="Times New Roman" w:cs="Mangal" w:hint="cs"/>
          <w:sz w:val="24"/>
          <w:szCs w:val="24"/>
          <w:cs/>
          <w:lang w:eastAsia="en-IN" w:bidi="hi-IN"/>
        </w:rPr>
        <w:t xml:space="preserve">the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Town Official Language Implementation Committee (TOLIC),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Mysuru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meeting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held at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the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Central Institute of Indian Languages, Mysuru on 10</w:t>
      </w:r>
      <w:r w:rsidRPr="00BD111F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th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September and 8</w:t>
      </w:r>
      <w:r w:rsidRPr="00BD111F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th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December 2020.</w:t>
      </w:r>
    </w:p>
    <w:p w14:paraId="684D0BCB" w14:textId="622C3D7E" w:rsidR="00894EAB" w:rsidRPr="00BD111F" w:rsidRDefault="00CB5D06" w:rsidP="00BD111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Sri. Anil Choudhary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, the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Hindi Translator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, AIISH attended</w:t>
      </w:r>
      <w:r w:rsidRPr="00BD111F">
        <w:rPr>
          <w:rFonts w:ascii="Times New Roman" w:eastAsia="Times New Roman" w:hAnsi="Times New Roman"/>
          <w:sz w:val="24"/>
          <w:szCs w:val="24"/>
          <w:cs/>
          <w:lang w:eastAsia="en-IN" w:bidi="hi-IN"/>
        </w:rPr>
        <w:t xml:space="preserve"> the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Official Language Implementation Committee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meeting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of the Ministry of Health and Family Welfare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, Govt. of India under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the chairmanship of Sri. Alok Saxena, Joint Secretary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on 26</w:t>
      </w:r>
      <w:r w:rsidRPr="00BD111F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th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March 2021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.</w:t>
      </w:r>
    </w:p>
    <w:p w14:paraId="5116F79A" w14:textId="77777777" w:rsidR="00BD111F" w:rsidRDefault="00BD111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5B78DF5" w14:textId="77777777" w:rsidR="00BD111F" w:rsidRDefault="00BD111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B32703A" w14:textId="77777777" w:rsidR="00BD111F" w:rsidRDefault="00BD111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5A0543" w14:textId="5DCDCCB0" w:rsidR="009614F9" w:rsidRPr="008A73F7" w:rsidRDefault="004A1E0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A73F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Internal Award for the Best Execution of Official Language</w:t>
      </w:r>
    </w:p>
    <w:p w14:paraId="7D8897F4" w14:textId="77777777" w:rsidR="002458EA" w:rsidRPr="008A73F7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7C3A69D1" w14:textId="319A360B" w:rsidR="004A1E00" w:rsidRPr="008A73F7" w:rsidRDefault="004A1E00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An award was instituted for the best execution of official language among the Departments and Sections of the Institute. A Special c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ommittee formed by the Director, AIISH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adjudicated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firs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t prize for the Department of Clinical Services and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second price for the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Department of 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Special Education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under th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e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‘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>Department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’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 category</w:t>
      </w:r>
      <w:r w:rsidR="00165EB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65EB9" w:rsidRPr="008A73F7">
        <w:rPr>
          <w:rFonts w:ascii="Times New Roman" w:hAnsi="Times New Roman"/>
          <w:sz w:val="24"/>
          <w:szCs w:val="24"/>
          <w:lang w:bidi="hi-IN"/>
        </w:rPr>
        <w:t>during the year 2020-21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. Under </w:t>
      </w:r>
      <w:r w:rsidR="00165EB9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165EB9" w:rsidRPr="008A73F7">
        <w:rPr>
          <w:rFonts w:ascii="Times New Roman" w:hAnsi="Times New Roman"/>
          <w:color w:val="000000"/>
          <w:sz w:val="24"/>
          <w:szCs w:val="24"/>
          <w:lang w:val="en-US"/>
        </w:rPr>
        <w:t>‘</w:t>
      </w:r>
      <w:r w:rsidR="00BD111F" w:rsidRPr="008A73F7">
        <w:rPr>
          <w:rFonts w:ascii="Times New Roman" w:hAnsi="Times New Roman"/>
          <w:color w:val="000000"/>
          <w:sz w:val="24"/>
          <w:szCs w:val="24"/>
          <w:lang w:val="en-US"/>
        </w:rPr>
        <w:t>Administrative Section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’</w:t>
      </w:r>
      <w:r w:rsidR="00BD111F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 Category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Establishment Section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won the first price and 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Personnel Section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won the second price</w:t>
      </w:r>
      <w:r w:rsidR="00282103" w:rsidRPr="008A73F7">
        <w:rPr>
          <w:rFonts w:ascii="Times New Roman" w:hAnsi="Times New Roman"/>
          <w:sz w:val="24"/>
          <w:szCs w:val="24"/>
          <w:lang w:bidi="hi-IN"/>
        </w:rPr>
        <w:t>.</w:t>
      </w:r>
    </w:p>
    <w:p w14:paraId="67FA72A1" w14:textId="77777777" w:rsidR="00552A7F" w:rsidRPr="008A73F7" w:rsidRDefault="00552A7F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E0C867F" w14:textId="77777777" w:rsidR="00BC25A4" w:rsidRPr="008A73F7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11908138" w14:textId="77777777" w:rsidR="00BC25A4" w:rsidRPr="008A73F7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sectPr w:rsidR="00BC25A4" w:rsidRPr="008A73F7" w:rsidSect="00CC6A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E2A4" w14:textId="77777777" w:rsidR="008D4E07" w:rsidRDefault="008D4E07" w:rsidP="00294B79">
      <w:pPr>
        <w:spacing w:after="0" w:line="240" w:lineRule="auto"/>
      </w:pPr>
      <w:r>
        <w:separator/>
      </w:r>
    </w:p>
  </w:endnote>
  <w:endnote w:type="continuationSeparator" w:id="0">
    <w:p w14:paraId="39A6D4EF" w14:textId="77777777" w:rsidR="008D4E07" w:rsidRDefault="008D4E07" w:rsidP="002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B707" w14:textId="77777777" w:rsidR="00294B79" w:rsidRDefault="0008289D">
    <w:pPr>
      <w:pStyle w:val="Footer"/>
      <w:jc w:val="center"/>
    </w:pPr>
    <w:r>
      <w:fldChar w:fldCharType="begin"/>
    </w:r>
    <w:r w:rsidR="00294B79">
      <w:instrText xml:space="preserve"> PAGE   \* MERGEFORMAT </w:instrText>
    </w:r>
    <w:r>
      <w:fldChar w:fldCharType="separate"/>
    </w:r>
    <w:r w:rsidR="00894EAB">
      <w:rPr>
        <w:noProof/>
      </w:rPr>
      <w:t>2</w:t>
    </w:r>
    <w:r>
      <w:fldChar w:fldCharType="end"/>
    </w:r>
  </w:p>
  <w:p w14:paraId="68F28558" w14:textId="77777777" w:rsidR="00294B79" w:rsidRDefault="0029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DEB6" w14:textId="77777777" w:rsidR="008D4E07" w:rsidRDefault="008D4E07" w:rsidP="00294B79">
      <w:pPr>
        <w:spacing w:after="0" w:line="240" w:lineRule="auto"/>
      </w:pPr>
      <w:r>
        <w:separator/>
      </w:r>
    </w:p>
  </w:footnote>
  <w:footnote w:type="continuationSeparator" w:id="0">
    <w:p w14:paraId="72F12D55" w14:textId="77777777" w:rsidR="008D4E07" w:rsidRDefault="008D4E07" w:rsidP="0029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6E4"/>
    <w:multiLevelType w:val="hybridMultilevel"/>
    <w:tmpl w:val="5EA20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008"/>
    <w:multiLevelType w:val="hybridMultilevel"/>
    <w:tmpl w:val="4A3C5980"/>
    <w:lvl w:ilvl="0" w:tplc="C786EB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7AC"/>
    <w:multiLevelType w:val="hybridMultilevel"/>
    <w:tmpl w:val="6DAA8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86A"/>
    <w:multiLevelType w:val="hybridMultilevel"/>
    <w:tmpl w:val="6C9E4754"/>
    <w:lvl w:ilvl="0" w:tplc="1C58DFE8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5F92C22"/>
    <w:multiLevelType w:val="hybridMultilevel"/>
    <w:tmpl w:val="9FDA0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44B2"/>
    <w:multiLevelType w:val="hybridMultilevel"/>
    <w:tmpl w:val="4A6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2DDF"/>
    <w:multiLevelType w:val="hybridMultilevel"/>
    <w:tmpl w:val="1CC2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5EB4"/>
    <w:multiLevelType w:val="hybridMultilevel"/>
    <w:tmpl w:val="EFA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3B89"/>
    <w:multiLevelType w:val="hybridMultilevel"/>
    <w:tmpl w:val="5E5C4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3B3"/>
    <w:multiLevelType w:val="hybridMultilevel"/>
    <w:tmpl w:val="8E2CD348"/>
    <w:lvl w:ilvl="0" w:tplc="40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432D6"/>
    <w:multiLevelType w:val="hybridMultilevel"/>
    <w:tmpl w:val="6F7E9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zMDYyMjc2NzYxMzVV0lEKTi0uzszPAykwqQUAe4l9uiwAAAA="/>
  </w:docVars>
  <w:rsids>
    <w:rsidRoot w:val="009709C6"/>
    <w:rsid w:val="000305EF"/>
    <w:rsid w:val="000361EA"/>
    <w:rsid w:val="0003730C"/>
    <w:rsid w:val="00053E11"/>
    <w:rsid w:val="00056CFE"/>
    <w:rsid w:val="00070E9F"/>
    <w:rsid w:val="000728CF"/>
    <w:rsid w:val="00075794"/>
    <w:rsid w:val="0008289D"/>
    <w:rsid w:val="000C1E26"/>
    <w:rsid w:val="00144223"/>
    <w:rsid w:val="00165EB9"/>
    <w:rsid w:val="001E20C7"/>
    <w:rsid w:val="001E5E12"/>
    <w:rsid w:val="001F4D5D"/>
    <w:rsid w:val="002039D9"/>
    <w:rsid w:val="00207DDE"/>
    <w:rsid w:val="00241407"/>
    <w:rsid w:val="002458EA"/>
    <w:rsid w:val="00254669"/>
    <w:rsid w:val="00282103"/>
    <w:rsid w:val="002930C1"/>
    <w:rsid w:val="00294986"/>
    <w:rsid w:val="00294B79"/>
    <w:rsid w:val="002969BE"/>
    <w:rsid w:val="002A511B"/>
    <w:rsid w:val="002B1304"/>
    <w:rsid w:val="002C436D"/>
    <w:rsid w:val="002D1AC4"/>
    <w:rsid w:val="002E26C7"/>
    <w:rsid w:val="002F0813"/>
    <w:rsid w:val="002F6348"/>
    <w:rsid w:val="003151FE"/>
    <w:rsid w:val="00330914"/>
    <w:rsid w:val="00334D07"/>
    <w:rsid w:val="00334E47"/>
    <w:rsid w:val="003479E5"/>
    <w:rsid w:val="0035020C"/>
    <w:rsid w:val="00354FAB"/>
    <w:rsid w:val="00361C14"/>
    <w:rsid w:val="00380174"/>
    <w:rsid w:val="003C67E0"/>
    <w:rsid w:val="003E05F7"/>
    <w:rsid w:val="004324C1"/>
    <w:rsid w:val="00444434"/>
    <w:rsid w:val="00470B25"/>
    <w:rsid w:val="00481914"/>
    <w:rsid w:val="004A1E00"/>
    <w:rsid w:val="004A62E8"/>
    <w:rsid w:val="004E29BE"/>
    <w:rsid w:val="004F59D3"/>
    <w:rsid w:val="00532153"/>
    <w:rsid w:val="00545A83"/>
    <w:rsid w:val="00552A7F"/>
    <w:rsid w:val="00553DCE"/>
    <w:rsid w:val="00582D27"/>
    <w:rsid w:val="005943AE"/>
    <w:rsid w:val="00596C6D"/>
    <w:rsid w:val="005C3CF3"/>
    <w:rsid w:val="005D2405"/>
    <w:rsid w:val="00654273"/>
    <w:rsid w:val="006C69CB"/>
    <w:rsid w:val="006C76D2"/>
    <w:rsid w:val="00701374"/>
    <w:rsid w:val="00706502"/>
    <w:rsid w:val="0074156E"/>
    <w:rsid w:val="00750995"/>
    <w:rsid w:val="00797BB8"/>
    <w:rsid w:val="007E3508"/>
    <w:rsid w:val="007F7DCB"/>
    <w:rsid w:val="00804CCB"/>
    <w:rsid w:val="00807697"/>
    <w:rsid w:val="00832538"/>
    <w:rsid w:val="00847093"/>
    <w:rsid w:val="00852DEF"/>
    <w:rsid w:val="008832A2"/>
    <w:rsid w:val="00887505"/>
    <w:rsid w:val="00887BF3"/>
    <w:rsid w:val="00894EAB"/>
    <w:rsid w:val="00896B6D"/>
    <w:rsid w:val="008A73F7"/>
    <w:rsid w:val="008A78F5"/>
    <w:rsid w:val="008B29D8"/>
    <w:rsid w:val="008B6420"/>
    <w:rsid w:val="008C1E71"/>
    <w:rsid w:val="008D4E07"/>
    <w:rsid w:val="00947CBF"/>
    <w:rsid w:val="009614F9"/>
    <w:rsid w:val="009709C6"/>
    <w:rsid w:val="00990671"/>
    <w:rsid w:val="009B1D0B"/>
    <w:rsid w:val="009E3119"/>
    <w:rsid w:val="009E34FD"/>
    <w:rsid w:val="009F04AC"/>
    <w:rsid w:val="00A01504"/>
    <w:rsid w:val="00A168A1"/>
    <w:rsid w:val="00A311D0"/>
    <w:rsid w:val="00A3228A"/>
    <w:rsid w:val="00A46656"/>
    <w:rsid w:val="00A54E4E"/>
    <w:rsid w:val="00A70D38"/>
    <w:rsid w:val="00A9565F"/>
    <w:rsid w:val="00AB4287"/>
    <w:rsid w:val="00AC11E0"/>
    <w:rsid w:val="00AD33DD"/>
    <w:rsid w:val="00AF1421"/>
    <w:rsid w:val="00B13634"/>
    <w:rsid w:val="00B30763"/>
    <w:rsid w:val="00B729BA"/>
    <w:rsid w:val="00B84E53"/>
    <w:rsid w:val="00BB27DB"/>
    <w:rsid w:val="00BC25A4"/>
    <w:rsid w:val="00BD111F"/>
    <w:rsid w:val="00BD43FB"/>
    <w:rsid w:val="00BD563C"/>
    <w:rsid w:val="00BE1792"/>
    <w:rsid w:val="00BE74CB"/>
    <w:rsid w:val="00BF02E0"/>
    <w:rsid w:val="00BF1119"/>
    <w:rsid w:val="00C11E49"/>
    <w:rsid w:val="00C2745E"/>
    <w:rsid w:val="00C35E17"/>
    <w:rsid w:val="00C50060"/>
    <w:rsid w:val="00C53610"/>
    <w:rsid w:val="00C66806"/>
    <w:rsid w:val="00C706D7"/>
    <w:rsid w:val="00C744E8"/>
    <w:rsid w:val="00CA1B71"/>
    <w:rsid w:val="00CB5D06"/>
    <w:rsid w:val="00CC6A95"/>
    <w:rsid w:val="00CE3EC6"/>
    <w:rsid w:val="00D05E0B"/>
    <w:rsid w:val="00D25B01"/>
    <w:rsid w:val="00D2738E"/>
    <w:rsid w:val="00D36CE0"/>
    <w:rsid w:val="00D618EC"/>
    <w:rsid w:val="00D80203"/>
    <w:rsid w:val="00DD06DB"/>
    <w:rsid w:val="00DD0ABD"/>
    <w:rsid w:val="00DE20DB"/>
    <w:rsid w:val="00DF4AEF"/>
    <w:rsid w:val="00E31B2C"/>
    <w:rsid w:val="00E32360"/>
    <w:rsid w:val="00E80A4D"/>
    <w:rsid w:val="00EB190C"/>
    <w:rsid w:val="00EE0803"/>
    <w:rsid w:val="00EE3A5A"/>
    <w:rsid w:val="00EE7D67"/>
    <w:rsid w:val="00EF143D"/>
    <w:rsid w:val="00F061C2"/>
    <w:rsid w:val="00F215D1"/>
    <w:rsid w:val="00F370A3"/>
    <w:rsid w:val="00F37165"/>
    <w:rsid w:val="00F56BF2"/>
    <w:rsid w:val="00F56C9A"/>
    <w:rsid w:val="00F75C59"/>
    <w:rsid w:val="00FA71ED"/>
    <w:rsid w:val="00FE2941"/>
    <w:rsid w:val="00FE38A8"/>
    <w:rsid w:val="00FF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ED3"/>
  <w15:chartTrackingRefBased/>
  <w15:docId w15:val="{5B33B843-D0F4-47F4-967A-19B34CE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94B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94B7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25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81914"/>
    <w:rPr>
      <w:i/>
      <w:iCs/>
    </w:rPr>
  </w:style>
  <w:style w:type="paragraph" w:styleId="NormalWeb">
    <w:name w:val="Normal (Web)"/>
    <w:basedOn w:val="Normal"/>
    <w:uiPriority w:val="99"/>
    <w:unhideWhenUsed/>
    <w:rsid w:val="0089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1Char">
    <w:name w:val="Heading 1 Char"/>
    <w:link w:val="Heading1"/>
    <w:uiPriority w:val="9"/>
    <w:rsid w:val="00BD11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Shijith Kumar</cp:lastModifiedBy>
  <cp:revision>2</cp:revision>
  <cp:lastPrinted>2019-06-06T11:04:00Z</cp:lastPrinted>
  <dcterms:created xsi:type="dcterms:W3CDTF">2021-06-17T04:28:00Z</dcterms:created>
  <dcterms:modified xsi:type="dcterms:W3CDTF">2021-06-17T04:28:00Z</dcterms:modified>
</cp:coreProperties>
</file>