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6C6" w:rsidRDefault="008556C6" w:rsidP="008556C6">
      <w:pPr>
        <w:jc w:val="center"/>
        <w:rPr>
          <w:rFonts w:ascii="Times New Roman" w:hAnsi="Times New Roman" w:cs="Times New Roman"/>
          <w:b/>
          <w:bCs/>
          <w:sz w:val="28"/>
          <w:szCs w:val="28"/>
          <w:u w:val="single"/>
        </w:rPr>
      </w:pPr>
    </w:p>
    <w:p w:rsidR="008556C6" w:rsidRDefault="008556C6" w:rsidP="008556C6">
      <w:pPr>
        <w:jc w:val="center"/>
        <w:rPr>
          <w:rFonts w:ascii="Times New Roman" w:hAnsi="Times New Roman" w:cs="Times New Roman"/>
          <w:b/>
          <w:bCs/>
          <w:sz w:val="28"/>
          <w:szCs w:val="28"/>
          <w:u w:val="single"/>
        </w:rPr>
      </w:pPr>
    </w:p>
    <w:p w:rsidR="008556C6" w:rsidRDefault="008556C6" w:rsidP="008556C6">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Latest Information Received from the Departments </w:t>
      </w:r>
    </w:p>
    <w:tbl>
      <w:tblPr>
        <w:tblStyle w:val="TableGrid"/>
        <w:tblW w:w="14709" w:type="dxa"/>
        <w:tblLayout w:type="fixed"/>
        <w:tblLook w:val="04A0" w:firstRow="1" w:lastRow="0" w:firstColumn="1" w:lastColumn="0" w:noHBand="0" w:noVBand="1"/>
      </w:tblPr>
      <w:tblGrid>
        <w:gridCol w:w="515"/>
        <w:gridCol w:w="1123"/>
        <w:gridCol w:w="3395"/>
        <w:gridCol w:w="6325"/>
        <w:gridCol w:w="3351"/>
      </w:tblGrid>
      <w:tr w:rsidR="008556C6" w:rsidRPr="006B55E0" w:rsidTr="005E6716">
        <w:trPr>
          <w:tblHeader/>
        </w:trPr>
        <w:tc>
          <w:tcPr>
            <w:tcW w:w="515" w:type="dxa"/>
          </w:tcPr>
          <w:p w:rsidR="008556C6" w:rsidRPr="00C236FC" w:rsidRDefault="008556C6" w:rsidP="005E6716">
            <w:pPr>
              <w:rPr>
                <w:rFonts w:ascii="Times New Roman" w:hAnsi="Times New Roman" w:cs="Times New Roman"/>
                <w:b/>
                <w:bCs/>
                <w:sz w:val="24"/>
                <w:szCs w:val="24"/>
              </w:rPr>
            </w:pPr>
            <w:proofErr w:type="spellStart"/>
            <w:r w:rsidRPr="00C236FC">
              <w:rPr>
                <w:rFonts w:ascii="Times New Roman" w:hAnsi="Times New Roman" w:cs="Times New Roman"/>
                <w:b/>
                <w:bCs/>
                <w:sz w:val="24"/>
                <w:szCs w:val="24"/>
              </w:rPr>
              <w:t>Sr</w:t>
            </w:r>
            <w:proofErr w:type="spellEnd"/>
            <w:r w:rsidRPr="00C236FC">
              <w:rPr>
                <w:rFonts w:ascii="Times New Roman" w:hAnsi="Times New Roman" w:cs="Times New Roman"/>
                <w:b/>
                <w:bCs/>
                <w:sz w:val="24"/>
                <w:szCs w:val="24"/>
              </w:rPr>
              <w:t xml:space="preserve"> No</w:t>
            </w:r>
          </w:p>
        </w:tc>
        <w:tc>
          <w:tcPr>
            <w:tcW w:w="1123" w:type="dxa"/>
          </w:tcPr>
          <w:p w:rsidR="008556C6" w:rsidRPr="00C236FC" w:rsidRDefault="008556C6" w:rsidP="005E6716">
            <w:pPr>
              <w:rPr>
                <w:rFonts w:ascii="Times New Roman" w:hAnsi="Times New Roman" w:cs="Times New Roman"/>
                <w:b/>
                <w:bCs/>
                <w:sz w:val="24"/>
                <w:szCs w:val="24"/>
              </w:rPr>
            </w:pPr>
            <w:r w:rsidRPr="00C236FC">
              <w:rPr>
                <w:rFonts w:ascii="Times New Roman" w:hAnsi="Times New Roman" w:cs="Times New Roman"/>
                <w:b/>
                <w:bCs/>
                <w:sz w:val="24"/>
                <w:szCs w:val="24"/>
              </w:rPr>
              <w:t>S N</w:t>
            </w:r>
          </w:p>
          <w:p w:rsidR="008556C6" w:rsidRPr="00C236FC" w:rsidRDefault="008556C6" w:rsidP="005E6716">
            <w:pPr>
              <w:rPr>
                <w:rFonts w:ascii="Times New Roman" w:hAnsi="Times New Roman" w:cs="Times New Roman"/>
                <w:b/>
                <w:bCs/>
                <w:sz w:val="24"/>
                <w:szCs w:val="24"/>
              </w:rPr>
            </w:pPr>
          </w:p>
        </w:tc>
        <w:tc>
          <w:tcPr>
            <w:tcW w:w="3395" w:type="dxa"/>
          </w:tcPr>
          <w:p w:rsidR="008556C6" w:rsidRPr="00C236FC" w:rsidRDefault="008556C6" w:rsidP="005E6716">
            <w:pPr>
              <w:rPr>
                <w:rFonts w:ascii="Times New Roman" w:hAnsi="Times New Roman" w:cs="Times New Roman"/>
                <w:b/>
                <w:bCs/>
                <w:sz w:val="24"/>
                <w:szCs w:val="24"/>
              </w:rPr>
            </w:pPr>
            <w:r w:rsidRPr="00C236FC">
              <w:rPr>
                <w:rFonts w:ascii="Times New Roman" w:hAnsi="Times New Roman" w:cs="Times New Roman"/>
                <w:b/>
                <w:bCs/>
                <w:sz w:val="24"/>
                <w:szCs w:val="24"/>
              </w:rPr>
              <w:t xml:space="preserve">Details of </w:t>
            </w:r>
            <w:proofErr w:type="spellStart"/>
            <w:r>
              <w:rPr>
                <w:rFonts w:ascii="Times New Roman" w:hAnsi="Times New Roman" w:cs="Times New Roman"/>
                <w:b/>
                <w:bCs/>
                <w:sz w:val="24"/>
                <w:szCs w:val="24"/>
              </w:rPr>
              <w:t>Suo</w:t>
            </w:r>
            <w:proofErr w:type="spellEnd"/>
            <w:r>
              <w:rPr>
                <w:rFonts w:ascii="Times New Roman" w:hAnsi="Times New Roman" w:cs="Times New Roman"/>
                <w:b/>
                <w:bCs/>
                <w:sz w:val="24"/>
                <w:szCs w:val="24"/>
              </w:rPr>
              <w:t xml:space="preserve"> Motu </w:t>
            </w:r>
            <w:r w:rsidRPr="00C236FC">
              <w:rPr>
                <w:rFonts w:ascii="Times New Roman" w:hAnsi="Times New Roman" w:cs="Times New Roman"/>
                <w:b/>
                <w:bCs/>
                <w:sz w:val="24"/>
                <w:szCs w:val="24"/>
              </w:rPr>
              <w:t>Disclosure</w:t>
            </w:r>
          </w:p>
        </w:tc>
        <w:tc>
          <w:tcPr>
            <w:tcW w:w="6325" w:type="dxa"/>
          </w:tcPr>
          <w:p w:rsidR="008556C6" w:rsidRPr="00C236FC" w:rsidRDefault="008556C6" w:rsidP="005E6716">
            <w:pPr>
              <w:rPr>
                <w:rFonts w:ascii="Times New Roman" w:hAnsi="Times New Roman" w:cs="Times New Roman"/>
                <w:b/>
                <w:bCs/>
                <w:sz w:val="24"/>
                <w:szCs w:val="24"/>
              </w:rPr>
            </w:pPr>
            <w:r>
              <w:rPr>
                <w:rFonts w:ascii="Times New Roman" w:hAnsi="Times New Roman" w:cs="Times New Roman"/>
                <w:b/>
                <w:bCs/>
                <w:sz w:val="24"/>
                <w:szCs w:val="24"/>
              </w:rPr>
              <w:t>Link to the</w:t>
            </w:r>
            <w:r w:rsidRPr="00C236FC">
              <w:rPr>
                <w:rFonts w:ascii="Times New Roman" w:hAnsi="Times New Roman" w:cs="Times New Roman"/>
                <w:b/>
                <w:bCs/>
                <w:sz w:val="24"/>
                <w:szCs w:val="24"/>
              </w:rPr>
              <w:t xml:space="preserve"> disclosure</w:t>
            </w:r>
          </w:p>
        </w:tc>
        <w:tc>
          <w:tcPr>
            <w:tcW w:w="3351" w:type="dxa"/>
          </w:tcPr>
          <w:p w:rsidR="008556C6" w:rsidRPr="006B55E0" w:rsidRDefault="008556C6" w:rsidP="005E6716">
            <w:pPr>
              <w:rPr>
                <w:rFonts w:ascii="Times New Roman" w:hAnsi="Times New Roman" w:cs="Times New Roman"/>
                <w:b/>
                <w:bCs/>
                <w:sz w:val="24"/>
                <w:szCs w:val="24"/>
              </w:rPr>
            </w:pPr>
            <w:r w:rsidRPr="006B55E0">
              <w:rPr>
                <w:rFonts w:ascii="Times New Roman" w:hAnsi="Times New Roman" w:cs="Times New Roman"/>
                <w:b/>
                <w:bCs/>
                <w:sz w:val="24"/>
                <w:szCs w:val="24"/>
              </w:rPr>
              <w:t>Remarks by Tr. Officer</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3F1EB0" w:rsidRDefault="008556C6" w:rsidP="005E6716">
            <w:pPr>
              <w:rPr>
                <w:b/>
                <w:color w:val="C45911" w:themeColor="accent2" w:themeShade="BF"/>
                <w:sz w:val="24"/>
                <w:szCs w:val="24"/>
              </w:rPr>
            </w:pPr>
            <w:r w:rsidRPr="003F1EB0">
              <w:rPr>
                <w:b/>
                <w:color w:val="C45911" w:themeColor="accent2" w:themeShade="BF"/>
                <w:sz w:val="24"/>
                <w:szCs w:val="24"/>
              </w:rPr>
              <w:t>1.1</w:t>
            </w:r>
          </w:p>
        </w:tc>
        <w:tc>
          <w:tcPr>
            <w:tcW w:w="13071" w:type="dxa"/>
            <w:gridSpan w:val="3"/>
          </w:tcPr>
          <w:p w:rsidR="008556C6" w:rsidRPr="003F1EB0" w:rsidRDefault="008556C6" w:rsidP="005E6716">
            <w:pPr>
              <w:rPr>
                <w:rFonts w:ascii="Calibri"/>
                <w:b/>
                <w:color w:val="C45911" w:themeColor="accent2" w:themeShade="BF"/>
                <w:w w:val="110"/>
                <w:sz w:val="24"/>
                <w:szCs w:val="24"/>
              </w:rPr>
            </w:pPr>
            <w:r w:rsidRPr="003F1EB0">
              <w:rPr>
                <w:rFonts w:ascii="Calibri"/>
                <w:b/>
                <w:color w:val="C45911" w:themeColor="accent2" w:themeShade="BF"/>
                <w:spacing w:val="-2"/>
                <w:w w:val="110"/>
                <w:sz w:val="24"/>
                <w:szCs w:val="24"/>
              </w:rPr>
              <w:t>P</w:t>
            </w:r>
            <w:r w:rsidRPr="003F1EB0">
              <w:rPr>
                <w:rFonts w:ascii="Calibri"/>
                <w:b/>
                <w:color w:val="C45911" w:themeColor="accent2" w:themeShade="BF"/>
                <w:spacing w:val="-3"/>
                <w:w w:val="110"/>
                <w:sz w:val="24"/>
                <w:szCs w:val="24"/>
              </w:rPr>
              <w:t>a</w:t>
            </w:r>
            <w:r w:rsidRPr="003F1EB0">
              <w:rPr>
                <w:rFonts w:ascii="Calibri"/>
                <w:b/>
                <w:color w:val="C45911" w:themeColor="accent2" w:themeShade="BF"/>
                <w:spacing w:val="-2"/>
                <w:w w:val="110"/>
                <w:sz w:val="24"/>
                <w:szCs w:val="24"/>
              </w:rPr>
              <w:t>rtic</w:t>
            </w:r>
            <w:r w:rsidRPr="003F1EB0">
              <w:rPr>
                <w:rFonts w:ascii="Calibri"/>
                <w:b/>
                <w:color w:val="C45911" w:themeColor="accent2" w:themeShade="BF"/>
                <w:spacing w:val="-3"/>
                <w:w w:val="110"/>
                <w:sz w:val="24"/>
                <w:szCs w:val="24"/>
              </w:rPr>
              <w:t>u</w:t>
            </w:r>
            <w:r w:rsidRPr="003F1EB0">
              <w:rPr>
                <w:rFonts w:ascii="Calibri"/>
                <w:b/>
                <w:color w:val="C45911" w:themeColor="accent2" w:themeShade="BF"/>
                <w:spacing w:val="-2"/>
                <w:w w:val="110"/>
                <w:sz w:val="24"/>
                <w:szCs w:val="24"/>
              </w:rPr>
              <w:t>l</w:t>
            </w:r>
            <w:r w:rsidRPr="003F1EB0">
              <w:rPr>
                <w:rFonts w:ascii="Calibri"/>
                <w:b/>
                <w:color w:val="C45911" w:themeColor="accent2" w:themeShade="BF"/>
                <w:spacing w:val="-3"/>
                <w:w w:val="110"/>
                <w:sz w:val="24"/>
                <w:szCs w:val="24"/>
              </w:rPr>
              <w:t>a</w:t>
            </w:r>
            <w:r w:rsidRPr="003F1EB0">
              <w:rPr>
                <w:rFonts w:ascii="Calibri"/>
                <w:b/>
                <w:color w:val="C45911" w:themeColor="accent2" w:themeShade="BF"/>
                <w:spacing w:val="-2"/>
                <w:w w:val="110"/>
                <w:sz w:val="24"/>
                <w:szCs w:val="24"/>
              </w:rPr>
              <w:t>rs o</w:t>
            </w:r>
            <w:r w:rsidRPr="003F1EB0">
              <w:rPr>
                <w:rFonts w:ascii="Calibri"/>
                <w:b/>
                <w:color w:val="C45911" w:themeColor="accent2" w:themeShade="BF"/>
                <w:spacing w:val="-1"/>
                <w:w w:val="110"/>
                <w:sz w:val="24"/>
                <w:szCs w:val="24"/>
              </w:rPr>
              <w:t xml:space="preserve">f its </w:t>
            </w:r>
            <w:r w:rsidRPr="003F1EB0">
              <w:rPr>
                <w:rFonts w:ascii="Calibri"/>
                <w:b/>
                <w:color w:val="C45911" w:themeColor="accent2" w:themeShade="BF"/>
                <w:spacing w:val="-2"/>
                <w:w w:val="110"/>
                <w:sz w:val="24"/>
                <w:szCs w:val="24"/>
              </w:rPr>
              <w:t>o</w:t>
            </w:r>
            <w:r w:rsidRPr="003F1EB0">
              <w:rPr>
                <w:rFonts w:ascii="Calibri"/>
                <w:b/>
                <w:color w:val="C45911" w:themeColor="accent2" w:themeShade="BF"/>
                <w:spacing w:val="-1"/>
                <w:w w:val="110"/>
                <w:sz w:val="24"/>
                <w:szCs w:val="24"/>
              </w:rPr>
              <w:t>rg</w:t>
            </w:r>
            <w:r w:rsidRPr="003F1EB0">
              <w:rPr>
                <w:rFonts w:ascii="Calibri"/>
                <w:b/>
                <w:color w:val="C45911" w:themeColor="accent2" w:themeShade="BF"/>
                <w:spacing w:val="-2"/>
                <w:w w:val="110"/>
                <w:sz w:val="24"/>
                <w:szCs w:val="24"/>
              </w:rPr>
              <w:t>an</w:t>
            </w:r>
            <w:r w:rsidRPr="003F1EB0">
              <w:rPr>
                <w:rFonts w:ascii="Calibri"/>
                <w:b/>
                <w:color w:val="C45911" w:themeColor="accent2" w:themeShade="BF"/>
                <w:spacing w:val="-1"/>
                <w:w w:val="110"/>
                <w:sz w:val="24"/>
                <w:szCs w:val="24"/>
              </w:rPr>
              <w:t>is</w:t>
            </w:r>
            <w:r w:rsidRPr="003F1EB0">
              <w:rPr>
                <w:rFonts w:ascii="Calibri"/>
                <w:b/>
                <w:color w:val="C45911" w:themeColor="accent2" w:themeShade="BF"/>
                <w:spacing w:val="-2"/>
                <w:w w:val="110"/>
                <w:sz w:val="24"/>
                <w:szCs w:val="24"/>
              </w:rPr>
              <w:t>a</w:t>
            </w:r>
            <w:r w:rsidRPr="003F1EB0">
              <w:rPr>
                <w:rFonts w:ascii="Calibri"/>
                <w:b/>
                <w:color w:val="C45911" w:themeColor="accent2" w:themeShade="BF"/>
                <w:spacing w:val="-1"/>
                <w:w w:val="110"/>
                <w:sz w:val="24"/>
                <w:szCs w:val="24"/>
              </w:rPr>
              <w:t>ti</w:t>
            </w:r>
            <w:r w:rsidRPr="003F1EB0">
              <w:rPr>
                <w:rFonts w:ascii="Calibri"/>
                <w:b/>
                <w:color w:val="C45911" w:themeColor="accent2" w:themeShade="BF"/>
                <w:spacing w:val="-2"/>
                <w:w w:val="110"/>
                <w:sz w:val="24"/>
                <w:szCs w:val="24"/>
              </w:rPr>
              <w:t>on</w:t>
            </w:r>
            <w:r w:rsidRPr="003F1EB0">
              <w:rPr>
                <w:rFonts w:ascii="Calibri"/>
                <w:b/>
                <w:color w:val="C45911" w:themeColor="accent2" w:themeShade="BF"/>
                <w:spacing w:val="-1"/>
                <w:w w:val="110"/>
                <w:sz w:val="24"/>
                <w:szCs w:val="24"/>
              </w:rPr>
              <w:t>, f</w:t>
            </w:r>
            <w:r w:rsidRPr="003F1EB0">
              <w:rPr>
                <w:rFonts w:ascii="Calibri"/>
                <w:b/>
                <w:color w:val="C45911" w:themeColor="accent2" w:themeShade="BF"/>
                <w:spacing w:val="-2"/>
                <w:w w:val="110"/>
                <w:sz w:val="24"/>
                <w:szCs w:val="24"/>
              </w:rPr>
              <w:t>un</w:t>
            </w:r>
            <w:r w:rsidRPr="003F1EB0">
              <w:rPr>
                <w:rFonts w:ascii="Calibri"/>
                <w:b/>
                <w:color w:val="C45911" w:themeColor="accent2" w:themeShade="BF"/>
                <w:spacing w:val="-1"/>
                <w:w w:val="110"/>
                <w:sz w:val="24"/>
                <w:szCs w:val="24"/>
              </w:rPr>
              <w:t>cti</w:t>
            </w:r>
            <w:r w:rsidRPr="003F1EB0">
              <w:rPr>
                <w:rFonts w:ascii="Calibri"/>
                <w:b/>
                <w:color w:val="C45911" w:themeColor="accent2" w:themeShade="BF"/>
                <w:spacing w:val="-2"/>
                <w:w w:val="110"/>
                <w:sz w:val="24"/>
                <w:szCs w:val="24"/>
              </w:rPr>
              <w:t>on</w:t>
            </w:r>
            <w:r w:rsidRPr="003F1EB0">
              <w:rPr>
                <w:rFonts w:ascii="Calibri"/>
                <w:b/>
                <w:color w:val="C45911" w:themeColor="accent2" w:themeShade="BF"/>
                <w:spacing w:val="-1"/>
                <w:w w:val="110"/>
                <w:sz w:val="24"/>
                <w:szCs w:val="24"/>
              </w:rPr>
              <w:t xml:space="preserve">s </w:t>
            </w:r>
            <w:r w:rsidRPr="003F1EB0">
              <w:rPr>
                <w:rFonts w:ascii="Calibri"/>
                <w:b/>
                <w:color w:val="C45911" w:themeColor="accent2" w:themeShade="BF"/>
                <w:w w:val="110"/>
                <w:sz w:val="24"/>
                <w:szCs w:val="24"/>
              </w:rPr>
              <w:t xml:space="preserve">and </w:t>
            </w:r>
            <w:r w:rsidRPr="003F1EB0">
              <w:rPr>
                <w:rFonts w:ascii="Calibri"/>
                <w:b/>
                <w:color w:val="C45911" w:themeColor="accent2" w:themeShade="BF"/>
                <w:spacing w:val="-2"/>
                <w:w w:val="110"/>
                <w:sz w:val="24"/>
                <w:szCs w:val="24"/>
              </w:rPr>
              <w:t>du</w:t>
            </w:r>
            <w:r w:rsidRPr="003F1EB0">
              <w:rPr>
                <w:rFonts w:ascii="Calibri"/>
                <w:b/>
                <w:color w:val="C45911" w:themeColor="accent2" w:themeShade="BF"/>
                <w:spacing w:val="-1"/>
                <w:w w:val="110"/>
                <w:sz w:val="24"/>
                <w:szCs w:val="24"/>
              </w:rPr>
              <w:t>ti</w:t>
            </w:r>
            <w:r w:rsidRPr="003F1EB0">
              <w:rPr>
                <w:rFonts w:ascii="Calibri"/>
                <w:b/>
                <w:color w:val="C45911" w:themeColor="accent2" w:themeShade="BF"/>
                <w:spacing w:val="-2"/>
                <w:w w:val="110"/>
                <w:sz w:val="24"/>
                <w:szCs w:val="24"/>
              </w:rPr>
              <w:t>e</w:t>
            </w:r>
            <w:r w:rsidRPr="003F1EB0">
              <w:rPr>
                <w:rFonts w:ascii="Calibri"/>
                <w:b/>
                <w:color w:val="C45911" w:themeColor="accent2" w:themeShade="BF"/>
                <w:spacing w:val="-1"/>
                <w:w w:val="110"/>
                <w:sz w:val="24"/>
                <w:szCs w:val="24"/>
              </w:rPr>
              <w:t>s</w:t>
            </w:r>
            <w:r w:rsidRPr="003F1EB0">
              <w:rPr>
                <w:rFonts w:ascii="Calibri"/>
                <w:b/>
                <w:color w:val="C45911" w:themeColor="accent2" w:themeShade="BF"/>
                <w:spacing w:val="-2"/>
                <w:w w:val="110"/>
                <w:sz w:val="24"/>
                <w:szCs w:val="24"/>
              </w:rPr>
              <w:t>[</w:t>
            </w:r>
            <w:r w:rsidRPr="003F1EB0">
              <w:rPr>
                <w:rFonts w:ascii="Calibri"/>
                <w:b/>
                <w:color w:val="C45911" w:themeColor="accent2" w:themeShade="BF"/>
                <w:spacing w:val="-1"/>
                <w:w w:val="110"/>
                <w:sz w:val="24"/>
                <w:szCs w:val="24"/>
              </w:rPr>
              <w:t>S</w:t>
            </w:r>
            <w:r w:rsidRPr="003F1EB0">
              <w:rPr>
                <w:rFonts w:ascii="Calibri"/>
                <w:b/>
                <w:color w:val="C45911" w:themeColor="accent2" w:themeShade="BF"/>
                <w:spacing w:val="-2"/>
                <w:w w:val="110"/>
                <w:sz w:val="24"/>
                <w:szCs w:val="24"/>
              </w:rPr>
              <w:t>e</w:t>
            </w:r>
            <w:r w:rsidRPr="003F1EB0">
              <w:rPr>
                <w:rFonts w:ascii="Calibri"/>
                <w:b/>
                <w:color w:val="C45911" w:themeColor="accent2" w:themeShade="BF"/>
                <w:spacing w:val="-1"/>
                <w:w w:val="110"/>
                <w:sz w:val="24"/>
                <w:szCs w:val="24"/>
              </w:rPr>
              <w:t>cti</w:t>
            </w:r>
            <w:r w:rsidRPr="003F1EB0">
              <w:rPr>
                <w:rFonts w:ascii="Calibri"/>
                <w:b/>
                <w:color w:val="C45911" w:themeColor="accent2" w:themeShade="BF"/>
                <w:spacing w:val="-2"/>
                <w:w w:val="110"/>
                <w:sz w:val="24"/>
                <w:szCs w:val="24"/>
              </w:rPr>
              <w:t>on</w:t>
            </w:r>
            <w:r w:rsidRPr="003F1EB0">
              <w:rPr>
                <w:rFonts w:ascii="Calibri"/>
                <w:b/>
                <w:color w:val="C45911" w:themeColor="accent2" w:themeShade="BF"/>
                <w:w w:val="110"/>
                <w:sz w:val="24"/>
                <w:szCs w:val="24"/>
              </w:rPr>
              <w:t>4(1)(b)(</w:t>
            </w:r>
            <w:proofErr w:type="spellStart"/>
            <w:r w:rsidRPr="003F1EB0">
              <w:rPr>
                <w:rFonts w:ascii="Calibri"/>
                <w:b/>
                <w:color w:val="C45911" w:themeColor="accent2" w:themeShade="BF"/>
                <w:w w:val="110"/>
                <w:sz w:val="24"/>
                <w:szCs w:val="24"/>
              </w:rPr>
              <w:t>i</w:t>
            </w:r>
            <w:proofErr w:type="spellEnd"/>
            <w:r w:rsidRPr="003F1EB0">
              <w:rPr>
                <w:rFonts w:ascii="Calibri"/>
                <w:b/>
                <w:color w:val="C45911" w:themeColor="accent2" w:themeShade="BF"/>
                <w:w w:val="110"/>
                <w:sz w:val="24"/>
                <w:szCs w:val="24"/>
              </w:rPr>
              <w:t>)]</w:t>
            </w:r>
          </w:p>
          <w:p w:rsidR="008556C6" w:rsidRPr="003F1EB0" w:rsidRDefault="008556C6" w:rsidP="005E6716">
            <w:pPr>
              <w:rPr>
                <w:color w:val="C45911" w:themeColor="accent2" w:themeShade="BF"/>
                <w:sz w:val="24"/>
                <w:szCs w:val="24"/>
              </w:rPr>
            </w:pP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3F1EB0" w:rsidRDefault="008556C6" w:rsidP="005E6716">
            <w:pPr>
              <w:rPr>
                <w:b/>
                <w:color w:val="C45911" w:themeColor="accent2" w:themeShade="BF"/>
                <w:sz w:val="24"/>
                <w:szCs w:val="24"/>
              </w:rPr>
            </w:pPr>
            <w:r w:rsidRPr="003F1EB0">
              <w:rPr>
                <w:b/>
                <w:color w:val="C45911" w:themeColor="accent2" w:themeShade="BF"/>
                <w:sz w:val="24"/>
                <w:szCs w:val="24"/>
              </w:rPr>
              <w:t>1.7</w:t>
            </w:r>
          </w:p>
        </w:tc>
        <w:tc>
          <w:tcPr>
            <w:tcW w:w="13071" w:type="dxa"/>
            <w:gridSpan w:val="3"/>
          </w:tcPr>
          <w:p w:rsidR="008556C6" w:rsidRPr="003F1EB0" w:rsidRDefault="008556C6" w:rsidP="005E6716">
            <w:pPr>
              <w:rPr>
                <w:color w:val="C45911" w:themeColor="accent2" w:themeShade="BF"/>
                <w:sz w:val="24"/>
                <w:szCs w:val="24"/>
              </w:rPr>
            </w:pPr>
            <w:r w:rsidRPr="003F1EB0">
              <w:rPr>
                <w:b/>
                <w:color w:val="C45911" w:themeColor="accent2" w:themeShade="BF"/>
                <w:sz w:val="24"/>
                <w:szCs w:val="24"/>
              </w:rPr>
              <w:t>Boards, Councils, Committees and other Bodies constituted as part of the Public Authority [Section 4(1)(b) (viii)]</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3F1EB0" w:rsidRDefault="008556C6" w:rsidP="005E6716">
            <w:pPr>
              <w:rPr>
                <w:b/>
                <w:color w:val="C45911" w:themeColor="accent2" w:themeShade="BF"/>
                <w:sz w:val="24"/>
                <w:szCs w:val="24"/>
              </w:rPr>
            </w:pPr>
            <w:r w:rsidRPr="003F1EB0">
              <w:rPr>
                <w:b/>
                <w:color w:val="C45911" w:themeColor="accent2" w:themeShade="BF"/>
                <w:sz w:val="24"/>
                <w:szCs w:val="24"/>
              </w:rPr>
              <w:t>1.7.1</w:t>
            </w:r>
          </w:p>
        </w:tc>
        <w:tc>
          <w:tcPr>
            <w:tcW w:w="3395" w:type="dxa"/>
          </w:tcPr>
          <w:p w:rsidR="008556C6" w:rsidRPr="003F1EB0" w:rsidRDefault="008556C6" w:rsidP="005E6716">
            <w:pPr>
              <w:rPr>
                <w:color w:val="C45911" w:themeColor="accent2" w:themeShade="BF"/>
                <w:sz w:val="24"/>
                <w:szCs w:val="24"/>
              </w:rPr>
            </w:pPr>
            <w:r w:rsidRPr="003F1EB0">
              <w:rPr>
                <w:color w:val="C45911" w:themeColor="accent2" w:themeShade="BF"/>
                <w:sz w:val="24"/>
                <w:szCs w:val="24"/>
              </w:rPr>
              <w:t>Name of Boards, Council, Committee etc.</w:t>
            </w:r>
          </w:p>
        </w:tc>
        <w:tc>
          <w:tcPr>
            <w:tcW w:w="6325" w:type="dxa"/>
          </w:tcPr>
          <w:p w:rsidR="008556C6" w:rsidRPr="003F1EB0" w:rsidRDefault="008556C6" w:rsidP="005E6716">
            <w:pPr>
              <w:rPr>
                <w:color w:val="C45911" w:themeColor="accent2" w:themeShade="BF"/>
                <w:sz w:val="24"/>
                <w:szCs w:val="24"/>
              </w:rPr>
            </w:pPr>
            <w:hyperlink r:id="rId4" w:history="1">
              <w:r w:rsidRPr="003F1EB0">
                <w:rPr>
                  <w:rStyle w:val="Hyperlink"/>
                  <w:color w:val="C45911" w:themeColor="accent2" w:themeShade="BF"/>
                  <w:sz w:val="24"/>
                  <w:szCs w:val="24"/>
                </w:rPr>
                <w:t>1.7-Boards, Councils, Committees and other Bodies</w:t>
              </w:r>
            </w:hyperlink>
          </w:p>
        </w:tc>
        <w:tc>
          <w:tcPr>
            <w:tcW w:w="3351" w:type="dxa"/>
          </w:tcPr>
          <w:p w:rsidR="008556C6" w:rsidRPr="003F1EB0" w:rsidRDefault="008556C6" w:rsidP="005E6716">
            <w:pPr>
              <w:rPr>
                <w:color w:val="C45911" w:themeColor="accent2" w:themeShade="BF"/>
                <w:sz w:val="24"/>
                <w:szCs w:val="24"/>
              </w:rPr>
            </w:pPr>
            <w:r w:rsidRPr="003F1EB0">
              <w:rPr>
                <w:color w:val="C45911" w:themeColor="accent2" w:themeShade="BF"/>
                <w:sz w:val="24"/>
                <w:szCs w:val="24"/>
              </w:rPr>
              <w:t xml:space="preserve">Linked the updated information  </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3F1EB0" w:rsidRDefault="008556C6" w:rsidP="005E6716">
            <w:pPr>
              <w:rPr>
                <w:b/>
                <w:color w:val="C45911" w:themeColor="accent2" w:themeShade="BF"/>
                <w:sz w:val="24"/>
                <w:szCs w:val="24"/>
              </w:rPr>
            </w:pPr>
            <w:r w:rsidRPr="003F1EB0">
              <w:rPr>
                <w:b/>
                <w:color w:val="C45911" w:themeColor="accent2" w:themeShade="BF"/>
                <w:sz w:val="24"/>
                <w:szCs w:val="24"/>
              </w:rPr>
              <w:t>1.7.2</w:t>
            </w:r>
          </w:p>
        </w:tc>
        <w:tc>
          <w:tcPr>
            <w:tcW w:w="3395" w:type="dxa"/>
          </w:tcPr>
          <w:p w:rsidR="008556C6" w:rsidRPr="003F1EB0" w:rsidRDefault="008556C6" w:rsidP="005E6716">
            <w:pPr>
              <w:rPr>
                <w:color w:val="C45911" w:themeColor="accent2" w:themeShade="BF"/>
                <w:sz w:val="24"/>
                <w:szCs w:val="24"/>
              </w:rPr>
            </w:pPr>
            <w:r w:rsidRPr="003F1EB0">
              <w:rPr>
                <w:color w:val="C45911" w:themeColor="accent2" w:themeShade="BF"/>
                <w:sz w:val="24"/>
                <w:szCs w:val="24"/>
              </w:rPr>
              <w:t>Composition</w:t>
            </w:r>
          </w:p>
        </w:tc>
        <w:tc>
          <w:tcPr>
            <w:tcW w:w="6325" w:type="dxa"/>
          </w:tcPr>
          <w:p w:rsidR="008556C6" w:rsidRPr="003F1EB0" w:rsidRDefault="008556C6" w:rsidP="005E6716">
            <w:pPr>
              <w:rPr>
                <w:color w:val="C45911" w:themeColor="accent2" w:themeShade="BF"/>
              </w:rPr>
            </w:pPr>
            <w:hyperlink r:id="rId5" w:history="1">
              <w:r w:rsidRPr="003F1EB0">
                <w:rPr>
                  <w:rStyle w:val="Hyperlink"/>
                  <w:color w:val="C45911" w:themeColor="accent2" w:themeShade="BF"/>
                  <w:sz w:val="24"/>
                  <w:szCs w:val="24"/>
                </w:rPr>
                <w:t>1.7-Boards, Councils, Committees and other Bodies</w:t>
              </w:r>
            </w:hyperlink>
          </w:p>
        </w:tc>
        <w:tc>
          <w:tcPr>
            <w:tcW w:w="3351" w:type="dxa"/>
          </w:tcPr>
          <w:p w:rsidR="008556C6" w:rsidRPr="003F1EB0" w:rsidRDefault="008556C6" w:rsidP="005E6716">
            <w:pPr>
              <w:jc w:val="center"/>
              <w:rPr>
                <w:color w:val="C45911" w:themeColor="accent2" w:themeShade="BF"/>
                <w:sz w:val="24"/>
                <w:szCs w:val="24"/>
              </w:rPr>
            </w:pPr>
            <w:r w:rsidRPr="003F1EB0">
              <w:rPr>
                <w:color w:val="C45911" w:themeColor="accent2" w:themeShade="BF"/>
                <w:sz w:val="24"/>
                <w:szCs w:val="24"/>
              </w:rPr>
              <w:t>-do-</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3F1EB0" w:rsidRDefault="008556C6" w:rsidP="005E6716">
            <w:pPr>
              <w:rPr>
                <w:b/>
                <w:color w:val="C45911" w:themeColor="accent2" w:themeShade="BF"/>
                <w:sz w:val="24"/>
                <w:szCs w:val="24"/>
              </w:rPr>
            </w:pPr>
            <w:r w:rsidRPr="003F1EB0">
              <w:rPr>
                <w:b/>
                <w:color w:val="C45911" w:themeColor="accent2" w:themeShade="BF"/>
                <w:sz w:val="24"/>
                <w:szCs w:val="24"/>
              </w:rPr>
              <w:t>1.7.3</w:t>
            </w:r>
          </w:p>
        </w:tc>
        <w:tc>
          <w:tcPr>
            <w:tcW w:w="3395" w:type="dxa"/>
          </w:tcPr>
          <w:p w:rsidR="008556C6" w:rsidRPr="003F1EB0" w:rsidRDefault="008556C6" w:rsidP="005E6716">
            <w:pPr>
              <w:rPr>
                <w:color w:val="C45911" w:themeColor="accent2" w:themeShade="BF"/>
                <w:sz w:val="24"/>
                <w:szCs w:val="24"/>
              </w:rPr>
            </w:pPr>
            <w:r w:rsidRPr="003F1EB0">
              <w:rPr>
                <w:color w:val="C45911" w:themeColor="accent2" w:themeShade="BF"/>
                <w:sz w:val="24"/>
                <w:szCs w:val="24"/>
              </w:rPr>
              <w:t>Dates from which constituted</w:t>
            </w:r>
          </w:p>
        </w:tc>
        <w:tc>
          <w:tcPr>
            <w:tcW w:w="6325" w:type="dxa"/>
          </w:tcPr>
          <w:p w:rsidR="008556C6" w:rsidRPr="003F1EB0" w:rsidRDefault="008556C6" w:rsidP="005E6716">
            <w:pPr>
              <w:rPr>
                <w:color w:val="C45911" w:themeColor="accent2" w:themeShade="BF"/>
              </w:rPr>
            </w:pPr>
            <w:hyperlink r:id="rId6" w:history="1">
              <w:r w:rsidRPr="003F1EB0">
                <w:rPr>
                  <w:rStyle w:val="Hyperlink"/>
                  <w:color w:val="C45911" w:themeColor="accent2" w:themeShade="BF"/>
                  <w:sz w:val="24"/>
                  <w:szCs w:val="24"/>
                </w:rPr>
                <w:t>1.7-Boards, Councils, Committees and other Bodies</w:t>
              </w:r>
            </w:hyperlink>
          </w:p>
        </w:tc>
        <w:tc>
          <w:tcPr>
            <w:tcW w:w="3351" w:type="dxa"/>
          </w:tcPr>
          <w:p w:rsidR="008556C6" w:rsidRPr="003F1EB0" w:rsidRDefault="008556C6" w:rsidP="005E6716">
            <w:pPr>
              <w:rPr>
                <w:color w:val="C45911" w:themeColor="accent2" w:themeShade="BF"/>
                <w:sz w:val="24"/>
                <w:szCs w:val="24"/>
                <w:highlight w:val="red"/>
              </w:rPr>
            </w:pPr>
            <w:r w:rsidRPr="003F1EB0">
              <w:rPr>
                <w:color w:val="C45911" w:themeColor="accent2" w:themeShade="BF"/>
                <w:sz w:val="24"/>
                <w:szCs w:val="24"/>
              </w:rPr>
              <w:t>-do-</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3F1EB0" w:rsidRDefault="008556C6" w:rsidP="005E6716">
            <w:pPr>
              <w:rPr>
                <w:b/>
                <w:color w:val="C45911" w:themeColor="accent2" w:themeShade="BF"/>
                <w:sz w:val="24"/>
                <w:szCs w:val="24"/>
              </w:rPr>
            </w:pPr>
            <w:r w:rsidRPr="003F1EB0">
              <w:rPr>
                <w:b/>
                <w:color w:val="C45911" w:themeColor="accent2" w:themeShade="BF"/>
                <w:sz w:val="24"/>
                <w:szCs w:val="24"/>
              </w:rPr>
              <w:t>1.7.4</w:t>
            </w:r>
          </w:p>
        </w:tc>
        <w:tc>
          <w:tcPr>
            <w:tcW w:w="3395" w:type="dxa"/>
          </w:tcPr>
          <w:p w:rsidR="008556C6" w:rsidRPr="003F1EB0" w:rsidRDefault="008556C6" w:rsidP="005E6716">
            <w:pPr>
              <w:rPr>
                <w:color w:val="C45911" w:themeColor="accent2" w:themeShade="BF"/>
                <w:sz w:val="24"/>
                <w:szCs w:val="24"/>
              </w:rPr>
            </w:pPr>
            <w:r w:rsidRPr="003F1EB0">
              <w:rPr>
                <w:color w:val="C45911" w:themeColor="accent2" w:themeShade="BF"/>
                <w:sz w:val="24"/>
                <w:szCs w:val="24"/>
              </w:rPr>
              <w:t>Term/ Tenure</w:t>
            </w:r>
          </w:p>
        </w:tc>
        <w:tc>
          <w:tcPr>
            <w:tcW w:w="6325" w:type="dxa"/>
          </w:tcPr>
          <w:p w:rsidR="008556C6" w:rsidRPr="003F1EB0" w:rsidRDefault="008556C6" w:rsidP="005E6716">
            <w:pPr>
              <w:rPr>
                <w:color w:val="C45911" w:themeColor="accent2" w:themeShade="BF"/>
              </w:rPr>
            </w:pPr>
            <w:hyperlink r:id="rId7" w:history="1">
              <w:r w:rsidRPr="003F1EB0">
                <w:rPr>
                  <w:rStyle w:val="Hyperlink"/>
                  <w:color w:val="C45911" w:themeColor="accent2" w:themeShade="BF"/>
                  <w:sz w:val="24"/>
                  <w:szCs w:val="24"/>
                </w:rPr>
                <w:t>1.7-Boards, Councils, Committees and other Bodies</w:t>
              </w:r>
            </w:hyperlink>
          </w:p>
        </w:tc>
        <w:tc>
          <w:tcPr>
            <w:tcW w:w="3351" w:type="dxa"/>
          </w:tcPr>
          <w:p w:rsidR="008556C6" w:rsidRPr="003F1EB0" w:rsidRDefault="008556C6" w:rsidP="005E6716">
            <w:pPr>
              <w:rPr>
                <w:color w:val="C45911" w:themeColor="accent2" w:themeShade="BF"/>
                <w:sz w:val="24"/>
                <w:szCs w:val="24"/>
              </w:rPr>
            </w:pPr>
            <w:r w:rsidRPr="003F1EB0">
              <w:rPr>
                <w:color w:val="C45911" w:themeColor="accent2" w:themeShade="BF"/>
                <w:sz w:val="24"/>
                <w:szCs w:val="24"/>
              </w:rPr>
              <w:t xml:space="preserve">Linked the updated information  </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3F1EB0" w:rsidRDefault="008556C6" w:rsidP="005E6716">
            <w:pPr>
              <w:rPr>
                <w:b/>
                <w:color w:val="C45911" w:themeColor="accent2" w:themeShade="BF"/>
                <w:sz w:val="24"/>
                <w:szCs w:val="24"/>
              </w:rPr>
            </w:pPr>
            <w:r w:rsidRPr="003F1EB0">
              <w:rPr>
                <w:b/>
                <w:color w:val="C45911" w:themeColor="accent2" w:themeShade="BF"/>
                <w:sz w:val="24"/>
                <w:szCs w:val="24"/>
              </w:rPr>
              <w:t>1.7.5</w:t>
            </w:r>
          </w:p>
        </w:tc>
        <w:tc>
          <w:tcPr>
            <w:tcW w:w="3395" w:type="dxa"/>
          </w:tcPr>
          <w:p w:rsidR="008556C6" w:rsidRPr="003F1EB0" w:rsidRDefault="008556C6" w:rsidP="005E6716">
            <w:pPr>
              <w:rPr>
                <w:color w:val="C45911" w:themeColor="accent2" w:themeShade="BF"/>
                <w:sz w:val="24"/>
                <w:szCs w:val="24"/>
              </w:rPr>
            </w:pPr>
            <w:r w:rsidRPr="003F1EB0">
              <w:rPr>
                <w:color w:val="C45911" w:themeColor="accent2" w:themeShade="BF"/>
                <w:sz w:val="24"/>
                <w:szCs w:val="24"/>
              </w:rPr>
              <w:t>Powers and functions</w:t>
            </w:r>
          </w:p>
        </w:tc>
        <w:tc>
          <w:tcPr>
            <w:tcW w:w="6325" w:type="dxa"/>
          </w:tcPr>
          <w:p w:rsidR="008556C6" w:rsidRPr="003F1EB0" w:rsidRDefault="008556C6" w:rsidP="005E6716">
            <w:pPr>
              <w:rPr>
                <w:color w:val="C45911" w:themeColor="accent2" w:themeShade="BF"/>
                <w:sz w:val="24"/>
                <w:szCs w:val="24"/>
              </w:rPr>
            </w:pPr>
            <w:hyperlink r:id="rId8" w:history="1">
              <w:r w:rsidRPr="003F1EB0">
                <w:rPr>
                  <w:rStyle w:val="Hyperlink"/>
                  <w:color w:val="C45911" w:themeColor="accent2" w:themeShade="BF"/>
                  <w:sz w:val="24"/>
                  <w:szCs w:val="24"/>
                </w:rPr>
                <w:t>1.7-Boards, Councils, Committees and other Bodies</w:t>
              </w:r>
            </w:hyperlink>
          </w:p>
        </w:tc>
        <w:tc>
          <w:tcPr>
            <w:tcW w:w="3351" w:type="dxa"/>
          </w:tcPr>
          <w:p w:rsidR="008556C6" w:rsidRPr="003F1EB0" w:rsidRDefault="008556C6" w:rsidP="005E6716">
            <w:pPr>
              <w:jc w:val="center"/>
              <w:rPr>
                <w:color w:val="C45911" w:themeColor="accent2" w:themeShade="BF"/>
                <w:sz w:val="24"/>
                <w:szCs w:val="24"/>
              </w:rPr>
            </w:pPr>
            <w:r w:rsidRPr="003F1EB0">
              <w:rPr>
                <w:color w:val="C45911" w:themeColor="accent2" w:themeShade="BF"/>
                <w:sz w:val="24"/>
                <w:szCs w:val="24"/>
              </w:rPr>
              <w:t>-do-</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3F1EB0" w:rsidRDefault="008556C6" w:rsidP="005E6716">
            <w:pPr>
              <w:rPr>
                <w:b/>
                <w:color w:val="C45911" w:themeColor="accent2" w:themeShade="BF"/>
                <w:sz w:val="24"/>
                <w:szCs w:val="24"/>
              </w:rPr>
            </w:pPr>
            <w:r w:rsidRPr="003F1EB0">
              <w:rPr>
                <w:b/>
                <w:color w:val="C45911" w:themeColor="accent2" w:themeShade="BF"/>
                <w:sz w:val="24"/>
                <w:szCs w:val="24"/>
              </w:rPr>
              <w:t>1.7.6</w:t>
            </w:r>
          </w:p>
        </w:tc>
        <w:tc>
          <w:tcPr>
            <w:tcW w:w="3395" w:type="dxa"/>
          </w:tcPr>
          <w:p w:rsidR="008556C6" w:rsidRPr="003F1EB0" w:rsidRDefault="008556C6" w:rsidP="005E6716">
            <w:pPr>
              <w:rPr>
                <w:color w:val="C45911" w:themeColor="accent2" w:themeShade="BF"/>
                <w:sz w:val="24"/>
                <w:szCs w:val="24"/>
              </w:rPr>
            </w:pPr>
            <w:proofErr w:type="gramStart"/>
            <w:r w:rsidRPr="003F1EB0">
              <w:rPr>
                <w:color w:val="C45911" w:themeColor="accent2" w:themeShade="BF"/>
                <w:sz w:val="24"/>
                <w:szCs w:val="24"/>
              </w:rPr>
              <w:t>Whether their meetings are open to the public?</w:t>
            </w:r>
            <w:proofErr w:type="gramEnd"/>
          </w:p>
        </w:tc>
        <w:tc>
          <w:tcPr>
            <w:tcW w:w="6325" w:type="dxa"/>
          </w:tcPr>
          <w:p w:rsidR="008556C6" w:rsidRPr="003F1EB0" w:rsidRDefault="008556C6" w:rsidP="005E6716">
            <w:pPr>
              <w:rPr>
                <w:color w:val="C45911" w:themeColor="accent2" w:themeShade="BF"/>
                <w:sz w:val="24"/>
                <w:szCs w:val="24"/>
              </w:rPr>
            </w:pPr>
            <w:hyperlink r:id="rId9" w:history="1">
              <w:r w:rsidRPr="003F1EB0">
                <w:rPr>
                  <w:rStyle w:val="Hyperlink"/>
                  <w:color w:val="C45911" w:themeColor="accent2" w:themeShade="BF"/>
                  <w:sz w:val="24"/>
                  <w:szCs w:val="24"/>
                </w:rPr>
                <w:t>1.7-Boards, Councils, Committees and other Bodies</w:t>
              </w:r>
            </w:hyperlink>
          </w:p>
        </w:tc>
        <w:tc>
          <w:tcPr>
            <w:tcW w:w="3351" w:type="dxa"/>
          </w:tcPr>
          <w:p w:rsidR="008556C6" w:rsidRPr="003F1EB0" w:rsidRDefault="008556C6" w:rsidP="005E6716">
            <w:pPr>
              <w:jc w:val="center"/>
              <w:rPr>
                <w:color w:val="C45911" w:themeColor="accent2" w:themeShade="BF"/>
                <w:sz w:val="24"/>
                <w:szCs w:val="24"/>
              </w:rPr>
            </w:pPr>
            <w:r w:rsidRPr="003F1EB0">
              <w:rPr>
                <w:color w:val="C45911" w:themeColor="accent2" w:themeShade="BF"/>
                <w:sz w:val="24"/>
                <w:szCs w:val="24"/>
              </w:rPr>
              <w:t>-do-</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3F1EB0" w:rsidRDefault="008556C6" w:rsidP="005E6716">
            <w:pPr>
              <w:rPr>
                <w:b/>
                <w:color w:val="C45911" w:themeColor="accent2" w:themeShade="BF"/>
                <w:sz w:val="24"/>
                <w:szCs w:val="24"/>
              </w:rPr>
            </w:pPr>
            <w:r w:rsidRPr="003F1EB0">
              <w:rPr>
                <w:b/>
                <w:color w:val="C45911" w:themeColor="accent2" w:themeShade="BF"/>
                <w:sz w:val="24"/>
                <w:szCs w:val="24"/>
              </w:rPr>
              <w:t>1.7.7</w:t>
            </w:r>
          </w:p>
        </w:tc>
        <w:tc>
          <w:tcPr>
            <w:tcW w:w="3395" w:type="dxa"/>
          </w:tcPr>
          <w:p w:rsidR="008556C6" w:rsidRPr="003F1EB0" w:rsidRDefault="008556C6" w:rsidP="005E6716">
            <w:pPr>
              <w:rPr>
                <w:color w:val="C45911" w:themeColor="accent2" w:themeShade="BF"/>
                <w:sz w:val="24"/>
                <w:szCs w:val="24"/>
              </w:rPr>
            </w:pPr>
            <w:proofErr w:type="gramStart"/>
            <w:r w:rsidRPr="003F1EB0">
              <w:rPr>
                <w:color w:val="C45911" w:themeColor="accent2" w:themeShade="BF"/>
                <w:sz w:val="24"/>
                <w:szCs w:val="24"/>
              </w:rPr>
              <w:t>Whether the minutes of the meetings are open to the public?</w:t>
            </w:r>
            <w:proofErr w:type="gramEnd"/>
          </w:p>
        </w:tc>
        <w:tc>
          <w:tcPr>
            <w:tcW w:w="6325" w:type="dxa"/>
          </w:tcPr>
          <w:p w:rsidR="008556C6" w:rsidRPr="003F1EB0" w:rsidRDefault="008556C6" w:rsidP="005E6716">
            <w:pPr>
              <w:rPr>
                <w:color w:val="C45911" w:themeColor="accent2" w:themeShade="BF"/>
                <w:sz w:val="24"/>
                <w:szCs w:val="24"/>
              </w:rPr>
            </w:pPr>
            <w:hyperlink r:id="rId10" w:history="1">
              <w:r w:rsidRPr="003F1EB0">
                <w:rPr>
                  <w:rStyle w:val="Hyperlink"/>
                  <w:color w:val="C45911" w:themeColor="accent2" w:themeShade="BF"/>
                  <w:sz w:val="24"/>
                  <w:szCs w:val="24"/>
                </w:rPr>
                <w:t>1.7-Boards, Councils, Committees and other Bodies</w:t>
              </w:r>
            </w:hyperlink>
          </w:p>
        </w:tc>
        <w:tc>
          <w:tcPr>
            <w:tcW w:w="3351" w:type="dxa"/>
          </w:tcPr>
          <w:p w:rsidR="008556C6" w:rsidRPr="003F1EB0" w:rsidRDefault="008556C6" w:rsidP="005E6716">
            <w:pPr>
              <w:jc w:val="center"/>
              <w:rPr>
                <w:color w:val="C45911" w:themeColor="accent2" w:themeShade="BF"/>
                <w:sz w:val="24"/>
                <w:szCs w:val="24"/>
              </w:rPr>
            </w:pPr>
            <w:r w:rsidRPr="003F1EB0">
              <w:rPr>
                <w:color w:val="C45911" w:themeColor="accent2" w:themeShade="BF"/>
                <w:sz w:val="24"/>
                <w:szCs w:val="24"/>
              </w:rPr>
              <w:t>-do-</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3F1EB0" w:rsidRDefault="008556C6" w:rsidP="005E6716">
            <w:pPr>
              <w:rPr>
                <w:b/>
                <w:color w:val="C45911" w:themeColor="accent2" w:themeShade="BF"/>
                <w:sz w:val="24"/>
                <w:szCs w:val="24"/>
              </w:rPr>
            </w:pPr>
            <w:r w:rsidRPr="003F1EB0">
              <w:rPr>
                <w:b/>
                <w:color w:val="C45911" w:themeColor="accent2" w:themeShade="BF"/>
                <w:sz w:val="24"/>
                <w:szCs w:val="24"/>
              </w:rPr>
              <w:t>1.7.8</w:t>
            </w:r>
          </w:p>
        </w:tc>
        <w:tc>
          <w:tcPr>
            <w:tcW w:w="3395" w:type="dxa"/>
          </w:tcPr>
          <w:p w:rsidR="008556C6" w:rsidRPr="003F1EB0" w:rsidRDefault="008556C6" w:rsidP="005E6716">
            <w:pPr>
              <w:rPr>
                <w:color w:val="C45911" w:themeColor="accent2" w:themeShade="BF"/>
                <w:sz w:val="24"/>
                <w:szCs w:val="24"/>
              </w:rPr>
            </w:pPr>
            <w:r w:rsidRPr="003F1EB0">
              <w:rPr>
                <w:color w:val="C45911" w:themeColor="accent2" w:themeShade="BF"/>
                <w:sz w:val="24"/>
                <w:szCs w:val="24"/>
              </w:rPr>
              <w:t>Place where the minutes if open to the public are available?</w:t>
            </w:r>
          </w:p>
        </w:tc>
        <w:tc>
          <w:tcPr>
            <w:tcW w:w="6325" w:type="dxa"/>
          </w:tcPr>
          <w:p w:rsidR="008556C6" w:rsidRPr="003F1EB0" w:rsidRDefault="008556C6" w:rsidP="005E6716">
            <w:pPr>
              <w:rPr>
                <w:color w:val="C45911" w:themeColor="accent2" w:themeShade="BF"/>
                <w:sz w:val="24"/>
                <w:szCs w:val="24"/>
              </w:rPr>
            </w:pPr>
            <w:hyperlink r:id="rId11" w:history="1">
              <w:r w:rsidRPr="003F1EB0">
                <w:rPr>
                  <w:rStyle w:val="Hyperlink"/>
                  <w:color w:val="C45911" w:themeColor="accent2" w:themeShade="BF"/>
                  <w:sz w:val="24"/>
                  <w:szCs w:val="24"/>
                </w:rPr>
                <w:t>1.7-Boards, Councils, Committees and other Bodies</w:t>
              </w:r>
            </w:hyperlink>
          </w:p>
        </w:tc>
        <w:tc>
          <w:tcPr>
            <w:tcW w:w="3351" w:type="dxa"/>
          </w:tcPr>
          <w:p w:rsidR="008556C6" w:rsidRPr="003F1EB0" w:rsidRDefault="008556C6" w:rsidP="005E6716">
            <w:pPr>
              <w:jc w:val="center"/>
              <w:rPr>
                <w:color w:val="C45911" w:themeColor="accent2" w:themeShade="BF"/>
                <w:sz w:val="24"/>
                <w:szCs w:val="24"/>
              </w:rPr>
            </w:pPr>
            <w:r w:rsidRPr="003F1EB0">
              <w:rPr>
                <w:color w:val="C45911" w:themeColor="accent2" w:themeShade="BF"/>
                <w:sz w:val="24"/>
                <w:szCs w:val="24"/>
              </w:rPr>
              <w:t>-do-</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3F1EB0" w:rsidRDefault="008556C6" w:rsidP="005E6716">
            <w:pPr>
              <w:rPr>
                <w:b/>
                <w:color w:val="C45911" w:themeColor="accent2" w:themeShade="BF"/>
                <w:sz w:val="24"/>
                <w:szCs w:val="24"/>
              </w:rPr>
            </w:pPr>
            <w:r w:rsidRPr="003F1EB0">
              <w:rPr>
                <w:b/>
                <w:color w:val="C45911" w:themeColor="accent2" w:themeShade="BF"/>
                <w:sz w:val="24"/>
                <w:szCs w:val="24"/>
              </w:rPr>
              <w:t>1.8</w:t>
            </w:r>
          </w:p>
        </w:tc>
        <w:tc>
          <w:tcPr>
            <w:tcW w:w="13071" w:type="dxa"/>
            <w:gridSpan w:val="3"/>
          </w:tcPr>
          <w:p w:rsidR="008556C6" w:rsidRPr="003F1EB0" w:rsidRDefault="008556C6" w:rsidP="005E6716">
            <w:pPr>
              <w:rPr>
                <w:color w:val="C45911" w:themeColor="accent2" w:themeShade="BF"/>
                <w:sz w:val="24"/>
                <w:szCs w:val="24"/>
              </w:rPr>
            </w:pPr>
            <w:r w:rsidRPr="003F1EB0">
              <w:rPr>
                <w:b/>
                <w:color w:val="C45911" w:themeColor="accent2" w:themeShade="BF"/>
                <w:sz w:val="24"/>
                <w:szCs w:val="24"/>
              </w:rPr>
              <w:t>Directory of officers and employees[Section 4(1) (b) (ix)]</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1.8.1</w:t>
            </w:r>
          </w:p>
        </w:tc>
        <w:tc>
          <w:tcPr>
            <w:tcW w:w="3395" w:type="dxa"/>
          </w:tcPr>
          <w:p w:rsidR="008556C6" w:rsidRPr="0050661C" w:rsidRDefault="008556C6" w:rsidP="005E6716">
            <w:pPr>
              <w:rPr>
                <w:sz w:val="24"/>
                <w:szCs w:val="24"/>
              </w:rPr>
            </w:pPr>
            <w:r w:rsidRPr="0050661C">
              <w:rPr>
                <w:sz w:val="24"/>
                <w:szCs w:val="24"/>
              </w:rPr>
              <w:t>Name and Designation</w:t>
            </w:r>
          </w:p>
        </w:tc>
        <w:tc>
          <w:tcPr>
            <w:tcW w:w="6325" w:type="dxa"/>
          </w:tcPr>
          <w:p w:rsidR="008556C6" w:rsidRPr="0050661C" w:rsidRDefault="008556C6" w:rsidP="005E6716">
            <w:pPr>
              <w:rPr>
                <w:sz w:val="24"/>
                <w:szCs w:val="24"/>
              </w:rPr>
            </w:pPr>
            <w:hyperlink r:id="rId12" w:history="1">
              <w:r w:rsidRPr="00387FE9">
                <w:rPr>
                  <w:sz w:val="24"/>
                  <w:szCs w:val="24"/>
                </w:rPr>
                <w:t>1.8-Directory of officers and employees</w:t>
              </w:r>
            </w:hyperlink>
          </w:p>
        </w:tc>
        <w:tc>
          <w:tcPr>
            <w:tcW w:w="3351" w:type="dxa"/>
          </w:tcPr>
          <w:p w:rsidR="008556C6" w:rsidRPr="00A141E6" w:rsidRDefault="008556C6" w:rsidP="005E6716">
            <w:pPr>
              <w:rPr>
                <w:color w:val="FF0000"/>
                <w:sz w:val="24"/>
                <w:szCs w:val="24"/>
              </w:rPr>
            </w:pPr>
            <w:r>
              <w:rPr>
                <w:color w:val="FF0000"/>
                <w:sz w:val="24"/>
                <w:szCs w:val="24"/>
              </w:rPr>
              <w:t>Do-</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1.8.2</w:t>
            </w:r>
          </w:p>
        </w:tc>
        <w:tc>
          <w:tcPr>
            <w:tcW w:w="3395" w:type="dxa"/>
          </w:tcPr>
          <w:p w:rsidR="008556C6" w:rsidRPr="0050661C" w:rsidRDefault="008556C6" w:rsidP="005E6716">
            <w:pPr>
              <w:rPr>
                <w:sz w:val="24"/>
                <w:szCs w:val="24"/>
              </w:rPr>
            </w:pPr>
            <w:r w:rsidRPr="0050661C">
              <w:rPr>
                <w:sz w:val="24"/>
                <w:szCs w:val="24"/>
              </w:rPr>
              <w:t>Telephone, Fax and email ID</w:t>
            </w:r>
          </w:p>
        </w:tc>
        <w:tc>
          <w:tcPr>
            <w:tcW w:w="6325" w:type="dxa"/>
          </w:tcPr>
          <w:p w:rsidR="008556C6" w:rsidRPr="0050661C" w:rsidRDefault="008556C6" w:rsidP="005E6716">
            <w:pPr>
              <w:rPr>
                <w:sz w:val="24"/>
                <w:szCs w:val="24"/>
              </w:rPr>
            </w:pPr>
            <w:hyperlink r:id="rId13" w:history="1">
              <w:r w:rsidRPr="00387FE9">
                <w:rPr>
                  <w:sz w:val="24"/>
                  <w:szCs w:val="24"/>
                </w:rPr>
                <w:t>1.8-Directory of officers and employees</w:t>
              </w:r>
            </w:hyperlink>
          </w:p>
        </w:tc>
        <w:tc>
          <w:tcPr>
            <w:tcW w:w="3351" w:type="dxa"/>
          </w:tcPr>
          <w:p w:rsidR="008556C6" w:rsidRPr="006B55E0" w:rsidRDefault="008556C6" w:rsidP="005E6716">
            <w:pPr>
              <w:jc w:val="center"/>
              <w:rPr>
                <w:sz w:val="24"/>
                <w:szCs w:val="24"/>
              </w:rPr>
            </w:pPr>
            <w:r>
              <w:rPr>
                <w:sz w:val="24"/>
                <w:szCs w:val="24"/>
              </w:rPr>
              <w:t>-do-</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1.9</w:t>
            </w:r>
          </w:p>
        </w:tc>
        <w:tc>
          <w:tcPr>
            <w:tcW w:w="13071" w:type="dxa"/>
            <w:gridSpan w:val="3"/>
          </w:tcPr>
          <w:p w:rsidR="008556C6" w:rsidRPr="006B55E0" w:rsidRDefault="008556C6" w:rsidP="005E6716">
            <w:pPr>
              <w:rPr>
                <w:sz w:val="24"/>
                <w:szCs w:val="24"/>
              </w:rPr>
            </w:pPr>
            <w:r w:rsidRPr="006B55E0">
              <w:rPr>
                <w:b/>
                <w:sz w:val="24"/>
                <w:szCs w:val="24"/>
              </w:rPr>
              <w:t>Monthly Remuneration received by officers &amp; employees including system of compensation [Section 4(1) (b) (x)]</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1.9.1</w:t>
            </w:r>
          </w:p>
        </w:tc>
        <w:tc>
          <w:tcPr>
            <w:tcW w:w="3395" w:type="dxa"/>
          </w:tcPr>
          <w:p w:rsidR="008556C6" w:rsidRPr="0050661C" w:rsidRDefault="008556C6" w:rsidP="005E6716">
            <w:pPr>
              <w:rPr>
                <w:sz w:val="24"/>
                <w:szCs w:val="24"/>
              </w:rPr>
            </w:pPr>
            <w:r w:rsidRPr="0050661C">
              <w:rPr>
                <w:sz w:val="24"/>
                <w:szCs w:val="24"/>
              </w:rPr>
              <w:t>List of employees with Gross monthly remuneration</w:t>
            </w:r>
          </w:p>
        </w:tc>
        <w:tc>
          <w:tcPr>
            <w:tcW w:w="6325" w:type="dxa"/>
          </w:tcPr>
          <w:p w:rsidR="008556C6" w:rsidRPr="0050661C" w:rsidRDefault="008556C6" w:rsidP="005E6716">
            <w:pPr>
              <w:rPr>
                <w:sz w:val="24"/>
                <w:szCs w:val="24"/>
              </w:rPr>
            </w:pPr>
            <w:hyperlink r:id="rId14" w:history="1">
              <w:r w:rsidRPr="00B215D4">
                <w:rPr>
                  <w:rStyle w:val="Hyperlink"/>
                  <w:sz w:val="24"/>
                  <w:szCs w:val="24"/>
                </w:rPr>
                <w:t>1.9 Monthly Remuneration received by officers &amp; employees including system of compensation</w:t>
              </w:r>
            </w:hyperlink>
          </w:p>
        </w:tc>
        <w:tc>
          <w:tcPr>
            <w:tcW w:w="3351" w:type="dxa"/>
          </w:tcPr>
          <w:p w:rsidR="008556C6" w:rsidRPr="006B55E0" w:rsidRDefault="008556C6" w:rsidP="005E6716">
            <w:pPr>
              <w:rPr>
                <w:sz w:val="24"/>
                <w:szCs w:val="24"/>
              </w:rPr>
            </w:pPr>
            <w:r>
              <w:rPr>
                <w:sz w:val="24"/>
                <w:szCs w:val="24"/>
              </w:rPr>
              <w:t xml:space="preserve">Linked the updated </w:t>
            </w:r>
            <w:r w:rsidRPr="006B55E0">
              <w:rPr>
                <w:sz w:val="24"/>
                <w:szCs w:val="24"/>
              </w:rPr>
              <w:t xml:space="preserve">information  </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1.9.2</w:t>
            </w:r>
          </w:p>
        </w:tc>
        <w:tc>
          <w:tcPr>
            <w:tcW w:w="3395" w:type="dxa"/>
          </w:tcPr>
          <w:p w:rsidR="008556C6" w:rsidRPr="0050661C" w:rsidRDefault="008556C6" w:rsidP="005E6716">
            <w:pPr>
              <w:rPr>
                <w:sz w:val="24"/>
                <w:szCs w:val="24"/>
              </w:rPr>
            </w:pPr>
            <w:r w:rsidRPr="0050661C">
              <w:rPr>
                <w:sz w:val="24"/>
                <w:szCs w:val="24"/>
              </w:rPr>
              <w:t>System of compensation as provided in its regulations</w:t>
            </w:r>
          </w:p>
        </w:tc>
        <w:tc>
          <w:tcPr>
            <w:tcW w:w="6325" w:type="dxa"/>
          </w:tcPr>
          <w:p w:rsidR="008556C6" w:rsidRPr="0050661C" w:rsidRDefault="008556C6" w:rsidP="005E6716">
            <w:pPr>
              <w:rPr>
                <w:sz w:val="24"/>
                <w:szCs w:val="24"/>
              </w:rPr>
            </w:pPr>
            <w:hyperlink r:id="rId15" w:history="1">
              <w:r w:rsidRPr="00B215D4">
                <w:rPr>
                  <w:rStyle w:val="Hyperlink"/>
                  <w:sz w:val="24"/>
                  <w:szCs w:val="24"/>
                </w:rPr>
                <w:t>1.9 Monthly Remuneration received by officers &amp; employees including system of compensation</w:t>
              </w:r>
            </w:hyperlink>
          </w:p>
        </w:tc>
        <w:tc>
          <w:tcPr>
            <w:tcW w:w="3351" w:type="dxa"/>
          </w:tcPr>
          <w:p w:rsidR="008556C6" w:rsidRPr="006B55E0" w:rsidRDefault="008556C6" w:rsidP="005E6716">
            <w:pPr>
              <w:jc w:val="center"/>
              <w:rPr>
                <w:sz w:val="24"/>
                <w:szCs w:val="24"/>
              </w:rPr>
            </w:pPr>
            <w:r>
              <w:rPr>
                <w:sz w:val="24"/>
                <w:szCs w:val="24"/>
              </w:rPr>
              <w:t>-do-</w:t>
            </w:r>
            <w:r w:rsidRPr="006B55E0">
              <w:rPr>
                <w:sz w:val="24"/>
                <w:szCs w:val="24"/>
              </w:rPr>
              <w:t xml:space="preserve">  </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1.11</w:t>
            </w:r>
          </w:p>
        </w:tc>
        <w:tc>
          <w:tcPr>
            <w:tcW w:w="13071" w:type="dxa"/>
            <w:gridSpan w:val="3"/>
          </w:tcPr>
          <w:p w:rsidR="008556C6" w:rsidRPr="00E73D47" w:rsidRDefault="008556C6" w:rsidP="005E6716">
            <w:pPr>
              <w:rPr>
                <w:b/>
                <w:bCs/>
                <w:sz w:val="24"/>
                <w:szCs w:val="24"/>
              </w:rPr>
            </w:pPr>
            <w:r>
              <w:rPr>
                <w:b/>
                <w:bCs/>
                <w:sz w:val="24"/>
                <w:szCs w:val="24"/>
              </w:rPr>
              <w:t>No. o</w:t>
            </w:r>
            <w:r w:rsidRPr="00E73D47">
              <w:rPr>
                <w:b/>
                <w:bCs/>
                <w:sz w:val="24"/>
                <w:szCs w:val="24"/>
              </w:rPr>
              <w:t xml:space="preserve">f employees against whom </w:t>
            </w:r>
            <w:r>
              <w:rPr>
                <w:b/>
                <w:bCs/>
                <w:sz w:val="24"/>
                <w:szCs w:val="24"/>
              </w:rPr>
              <w:t>d</w:t>
            </w:r>
            <w:r w:rsidRPr="00E73D47">
              <w:rPr>
                <w:b/>
                <w:bCs/>
                <w:sz w:val="24"/>
                <w:szCs w:val="24"/>
              </w:rPr>
              <w:t>isciplinary action has been proposed/ taken(Section 4(2))</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1.11.1</w:t>
            </w:r>
          </w:p>
        </w:tc>
        <w:tc>
          <w:tcPr>
            <w:tcW w:w="3395" w:type="dxa"/>
          </w:tcPr>
          <w:p w:rsidR="008556C6" w:rsidRPr="0050661C" w:rsidRDefault="008556C6" w:rsidP="005E6716">
            <w:pPr>
              <w:rPr>
                <w:sz w:val="24"/>
                <w:szCs w:val="24"/>
              </w:rPr>
            </w:pPr>
            <w:r w:rsidRPr="0050661C">
              <w:rPr>
                <w:sz w:val="24"/>
                <w:szCs w:val="24"/>
              </w:rPr>
              <w:t>No. of employees against whom disciplinary action has been (</w:t>
            </w:r>
            <w:proofErr w:type="spellStart"/>
            <w:r w:rsidRPr="0050661C">
              <w:rPr>
                <w:sz w:val="24"/>
                <w:szCs w:val="24"/>
              </w:rPr>
              <w:t>i</w:t>
            </w:r>
            <w:proofErr w:type="spellEnd"/>
            <w:r w:rsidRPr="0050661C">
              <w:rPr>
                <w:sz w:val="24"/>
                <w:szCs w:val="24"/>
              </w:rPr>
              <w:t>) Pending for Minor penalty or major penalty proceedings</w:t>
            </w:r>
          </w:p>
        </w:tc>
        <w:tc>
          <w:tcPr>
            <w:tcW w:w="6325" w:type="dxa"/>
          </w:tcPr>
          <w:p w:rsidR="008556C6" w:rsidRPr="0050661C" w:rsidRDefault="008556C6" w:rsidP="005E6716">
            <w:pPr>
              <w:rPr>
                <w:sz w:val="24"/>
                <w:szCs w:val="24"/>
              </w:rPr>
            </w:pPr>
            <w:hyperlink r:id="rId16" w:history="1">
              <w:r w:rsidRPr="00E73D47">
                <w:rPr>
                  <w:rStyle w:val="Hyperlink"/>
                  <w:sz w:val="24"/>
                  <w:szCs w:val="24"/>
                </w:rPr>
                <w:t>1.11 No. of employees against whom Disciplinary action</w:t>
              </w:r>
            </w:hyperlink>
          </w:p>
        </w:tc>
        <w:tc>
          <w:tcPr>
            <w:tcW w:w="3351" w:type="dxa"/>
          </w:tcPr>
          <w:p w:rsidR="008556C6" w:rsidRPr="006B55E0" w:rsidRDefault="008556C6" w:rsidP="005E6716">
            <w:pPr>
              <w:rPr>
                <w:sz w:val="24"/>
                <w:szCs w:val="24"/>
              </w:rPr>
            </w:pPr>
            <w:r>
              <w:rPr>
                <w:sz w:val="24"/>
                <w:szCs w:val="24"/>
              </w:rPr>
              <w:t xml:space="preserve">Linked the updated </w:t>
            </w:r>
            <w:r w:rsidRPr="006B55E0">
              <w:rPr>
                <w:sz w:val="24"/>
                <w:szCs w:val="24"/>
              </w:rPr>
              <w:t xml:space="preserve">information  </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1.11.2</w:t>
            </w:r>
          </w:p>
        </w:tc>
        <w:tc>
          <w:tcPr>
            <w:tcW w:w="3395" w:type="dxa"/>
          </w:tcPr>
          <w:p w:rsidR="008556C6" w:rsidRPr="0050661C" w:rsidRDefault="008556C6" w:rsidP="005E6716">
            <w:pPr>
              <w:rPr>
                <w:sz w:val="24"/>
                <w:szCs w:val="24"/>
              </w:rPr>
            </w:pPr>
            <w:r w:rsidRPr="0050661C">
              <w:rPr>
                <w:rFonts w:ascii="Arial"/>
                <w:sz w:val="24"/>
                <w:szCs w:val="24"/>
              </w:rPr>
              <w:t>(ii)</w:t>
            </w:r>
            <w:r w:rsidRPr="0050661C">
              <w:rPr>
                <w:sz w:val="24"/>
                <w:szCs w:val="24"/>
              </w:rPr>
              <w:t>Finalised for Minor penalty or major penalty proceedings</w:t>
            </w:r>
          </w:p>
        </w:tc>
        <w:tc>
          <w:tcPr>
            <w:tcW w:w="6325" w:type="dxa"/>
          </w:tcPr>
          <w:p w:rsidR="008556C6" w:rsidRPr="0050661C" w:rsidRDefault="008556C6" w:rsidP="005E6716">
            <w:pPr>
              <w:rPr>
                <w:sz w:val="24"/>
                <w:szCs w:val="24"/>
              </w:rPr>
            </w:pPr>
            <w:hyperlink r:id="rId17" w:history="1">
              <w:r w:rsidRPr="00E73D47">
                <w:rPr>
                  <w:rStyle w:val="Hyperlink"/>
                  <w:sz w:val="24"/>
                  <w:szCs w:val="24"/>
                </w:rPr>
                <w:t>1.11 No. of employees against whom Disciplinary action</w:t>
              </w:r>
            </w:hyperlink>
          </w:p>
        </w:tc>
        <w:tc>
          <w:tcPr>
            <w:tcW w:w="3351" w:type="dxa"/>
          </w:tcPr>
          <w:p w:rsidR="008556C6" w:rsidRPr="006B55E0" w:rsidRDefault="008556C6" w:rsidP="005E6716">
            <w:pPr>
              <w:jc w:val="center"/>
              <w:rPr>
                <w:sz w:val="24"/>
                <w:szCs w:val="24"/>
              </w:rPr>
            </w:pPr>
            <w:r>
              <w:rPr>
                <w:sz w:val="24"/>
                <w:szCs w:val="24"/>
              </w:rPr>
              <w:t>-do-</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1.12</w:t>
            </w:r>
          </w:p>
        </w:tc>
        <w:tc>
          <w:tcPr>
            <w:tcW w:w="13071" w:type="dxa"/>
            <w:gridSpan w:val="3"/>
          </w:tcPr>
          <w:p w:rsidR="008556C6" w:rsidRDefault="008556C6" w:rsidP="005E6716">
            <w:pPr>
              <w:jc w:val="left"/>
              <w:rPr>
                <w:sz w:val="24"/>
                <w:szCs w:val="24"/>
              </w:rPr>
            </w:pPr>
            <w:r w:rsidRPr="006B55E0">
              <w:rPr>
                <w:b/>
                <w:sz w:val="24"/>
                <w:szCs w:val="24"/>
              </w:rPr>
              <w:t>Programmes to advance understanding of RTI(Section 26)</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1.12.1</w:t>
            </w:r>
          </w:p>
        </w:tc>
        <w:tc>
          <w:tcPr>
            <w:tcW w:w="3395" w:type="dxa"/>
          </w:tcPr>
          <w:p w:rsidR="008556C6" w:rsidRPr="0050661C" w:rsidRDefault="008556C6" w:rsidP="005E6716">
            <w:pPr>
              <w:rPr>
                <w:sz w:val="24"/>
                <w:szCs w:val="24"/>
              </w:rPr>
            </w:pPr>
            <w:r w:rsidRPr="0050661C">
              <w:rPr>
                <w:sz w:val="24"/>
                <w:szCs w:val="24"/>
              </w:rPr>
              <w:t>Educational programmes</w:t>
            </w:r>
          </w:p>
        </w:tc>
        <w:tc>
          <w:tcPr>
            <w:tcW w:w="6325" w:type="dxa"/>
          </w:tcPr>
          <w:p w:rsidR="008556C6" w:rsidRPr="0050661C" w:rsidRDefault="008556C6" w:rsidP="005E6716">
            <w:pPr>
              <w:rPr>
                <w:sz w:val="24"/>
                <w:szCs w:val="24"/>
              </w:rPr>
            </w:pPr>
            <w:hyperlink r:id="rId18" w:history="1">
              <w:r w:rsidRPr="003D5CC0">
                <w:rPr>
                  <w:rStyle w:val="Hyperlink"/>
                  <w:sz w:val="24"/>
                  <w:szCs w:val="24"/>
                </w:rPr>
                <w:t>1.12 Programmes to advance understanding of RTI</w:t>
              </w:r>
            </w:hyperlink>
          </w:p>
        </w:tc>
        <w:tc>
          <w:tcPr>
            <w:tcW w:w="3351" w:type="dxa"/>
          </w:tcPr>
          <w:p w:rsidR="008556C6" w:rsidRDefault="008556C6" w:rsidP="005E6716">
            <w:pPr>
              <w:rPr>
                <w:sz w:val="24"/>
                <w:szCs w:val="24"/>
              </w:rPr>
            </w:pPr>
            <w:r>
              <w:rPr>
                <w:sz w:val="24"/>
                <w:szCs w:val="24"/>
              </w:rPr>
              <w:t xml:space="preserve">Linked the updated </w:t>
            </w:r>
            <w:r w:rsidRPr="006B55E0">
              <w:rPr>
                <w:sz w:val="24"/>
                <w:szCs w:val="24"/>
              </w:rPr>
              <w:t xml:space="preserve">information  </w:t>
            </w:r>
          </w:p>
          <w:p w:rsidR="008556C6" w:rsidRPr="003D5CC0" w:rsidRDefault="008556C6" w:rsidP="005E6716">
            <w:pPr>
              <w:rPr>
                <w:color w:val="FF0000"/>
                <w:sz w:val="24"/>
                <w:szCs w:val="24"/>
              </w:rPr>
            </w:pPr>
            <w:r w:rsidRPr="003D5CC0">
              <w:rPr>
                <w:color w:val="FF0000"/>
                <w:sz w:val="24"/>
                <w:szCs w:val="24"/>
              </w:rPr>
              <w:t xml:space="preserve">Against 19.07.2022 </w:t>
            </w:r>
          </w:p>
          <w:p w:rsidR="008556C6" w:rsidRPr="006B55E0" w:rsidRDefault="008556C6" w:rsidP="005E6716">
            <w:pPr>
              <w:rPr>
                <w:sz w:val="24"/>
                <w:szCs w:val="24"/>
              </w:rPr>
            </w:pPr>
            <w:r w:rsidRPr="003D5CC0">
              <w:rPr>
                <w:color w:val="FF0000"/>
                <w:sz w:val="24"/>
                <w:szCs w:val="24"/>
              </w:rPr>
              <w:t>(during 01.04.2021 to 31.03.2022)</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1.12.2</w:t>
            </w:r>
          </w:p>
        </w:tc>
        <w:tc>
          <w:tcPr>
            <w:tcW w:w="3395" w:type="dxa"/>
          </w:tcPr>
          <w:p w:rsidR="008556C6" w:rsidRPr="0050661C" w:rsidRDefault="008556C6" w:rsidP="005E6716">
            <w:pPr>
              <w:rPr>
                <w:sz w:val="24"/>
                <w:szCs w:val="24"/>
              </w:rPr>
            </w:pPr>
            <w:r w:rsidRPr="0050661C">
              <w:rPr>
                <w:sz w:val="24"/>
                <w:szCs w:val="24"/>
              </w:rPr>
              <w:t>Efforts to encourage public authority to participate in these programmes</w:t>
            </w:r>
          </w:p>
        </w:tc>
        <w:tc>
          <w:tcPr>
            <w:tcW w:w="6325" w:type="dxa"/>
          </w:tcPr>
          <w:p w:rsidR="008556C6" w:rsidRPr="00387FE9" w:rsidRDefault="008556C6" w:rsidP="005E6716">
            <w:pPr>
              <w:rPr>
                <w:sz w:val="24"/>
                <w:szCs w:val="24"/>
              </w:rPr>
            </w:pPr>
            <w:hyperlink r:id="rId19" w:history="1">
              <w:r w:rsidRPr="003D5CC0">
                <w:rPr>
                  <w:rStyle w:val="Hyperlink"/>
                  <w:sz w:val="24"/>
                  <w:szCs w:val="24"/>
                </w:rPr>
                <w:t>1.12 Programmes to advance understanding of RTI</w:t>
              </w:r>
            </w:hyperlink>
          </w:p>
        </w:tc>
        <w:tc>
          <w:tcPr>
            <w:tcW w:w="3351" w:type="dxa"/>
          </w:tcPr>
          <w:p w:rsidR="008556C6" w:rsidRDefault="008556C6" w:rsidP="005E6716">
            <w:pPr>
              <w:rPr>
                <w:sz w:val="24"/>
                <w:szCs w:val="24"/>
              </w:rPr>
            </w:pPr>
            <w:r>
              <w:rPr>
                <w:sz w:val="24"/>
                <w:szCs w:val="24"/>
              </w:rPr>
              <w:t xml:space="preserve">Linked the updated </w:t>
            </w:r>
            <w:r w:rsidRPr="006B55E0">
              <w:rPr>
                <w:sz w:val="24"/>
                <w:szCs w:val="24"/>
              </w:rPr>
              <w:t xml:space="preserve">information  </w:t>
            </w:r>
            <w:r>
              <w:rPr>
                <w:sz w:val="24"/>
                <w:szCs w:val="24"/>
              </w:rPr>
              <w:t xml:space="preserve">as </w:t>
            </w:r>
            <w:r w:rsidRPr="003C75E1">
              <w:rPr>
                <w:color w:val="FF0000"/>
                <w:sz w:val="24"/>
                <w:szCs w:val="24"/>
              </w:rPr>
              <w:t>Blank</w:t>
            </w:r>
          </w:p>
          <w:p w:rsidR="008556C6" w:rsidRPr="006B55E0" w:rsidRDefault="008556C6" w:rsidP="005E6716">
            <w:pPr>
              <w:rPr>
                <w:sz w:val="24"/>
                <w:szCs w:val="24"/>
              </w:rPr>
            </w:pPr>
            <w:r>
              <w:rPr>
                <w:sz w:val="24"/>
                <w:szCs w:val="24"/>
              </w:rPr>
              <w:t xml:space="preserve">Linked the  previous document with previous date </w:t>
            </w:r>
            <w:proofErr w:type="spellStart"/>
            <w:r>
              <w:rPr>
                <w:sz w:val="24"/>
                <w:szCs w:val="24"/>
              </w:rPr>
              <w:t>updation</w:t>
            </w:r>
            <w:proofErr w:type="spellEnd"/>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1.12.3</w:t>
            </w:r>
          </w:p>
        </w:tc>
        <w:tc>
          <w:tcPr>
            <w:tcW w:w="3395" w:type="dxa"/>
          </w:tcPr>
          <w:p w:rsidR="008556C6" w:rsidRPr="0050661C" w:rsidRDefault="008556C6" w:rsidP="005E6716">
            <w:pPr>
              <w:rPr>
                <w:sz w:val="24"/>
                <w:szCs w:val="24"/>
              </w:rPr>
            </w:pPr>
            <w:r w:rsidRPr="0050661C">
              <w:rPr>
                <w:sz w:val="24"/>
                <w:szCs w:val="24"/>
              </w:rPr>
              <w:t>Training of CPIO/APIO</w:t>
            </w:r>
          </w:p>
        </w:tc>
        <w:tc>
          <w:tcPr>
            <w:tcW w:w="6325" w:type="dxa"/>
          </w:tcPr>
          <w:p w:rsidR="008556C6" w:rsidRPr="00387FE9" w:rsidRDefault="008556C6" w:rsidP="005E6716">
            <w:pPr>
              <w:rPr>
                <w:sz w:val="24"/>
                <w:szCs w:val="24"/>
              </w:rPr>
            </w:pPr>
            <w:hyperlink r:id="rId20" w:history="1">
              <w:r w:rsidRPr="003D5CC0">
                <w:rPr>
                  <w:rStyle w:val="Hyperlink"/>
                  <w:sz w:val="24"/>
                  <w:szCs w:val="24"/>
                </w:rPr>
                <w:t>1.12 Programmes to advance understanding of RTI</w:t>
              </w:r>
            </w:hyperlink>
          </w:p>
        </w:tc>
        <w:tc>
          <w:tcPr>
            <w:tcW w:w="3351" w:type="dxa"/>
          </w:tcPr>
          <w:p w:rsidR="008556C6" w:rsidRDefault="008556C6" w:rsidP="005E6716">
            <w:pPr>
              <w:rPr>
                <w:sz w:val="24"/>
                <w:szCs w:val="24"/>
              </w:rPr>
            </w:pPr>
            <w:r>
              <w:rPr>
                <w:sz w:val="24"/>
                <w:szCs w:val="24"/>
              </w:rPr>
              <w:t xml:space="preserve">Linked the updated </w:t>
            </w:r>
            <w:r w:rsidRPr="006B55E0">
              <w:rPr>
                <w:sz w:val="24"/>
                <w:szCs w:val="24"/>
              </w:rPr>
              <w:t xml:space="preserve">information  </w:t>
            </w:r>
            <w:r>
              <w:rPr>
                <w:sz w:val="24"/>
                <w:szCs w:val="24"/>
              </w:rPr>
              <w:t xml:space="preserve">as </w:t>
            </w:r>
            <w:r w:rsidRPr="003C75E1">
              <w:rPr>
                <w:color w:val="FF0000"/>
                <w:sz w:val="24"/>
                <w:szCs w:val="24"/>
              </w:rPr>
              <w:t>Blank</w:t>
            </w:r>
          </w:p>
          <w:p w:rsidR="008556C6" w:rsidRPr="006B55E0" w:rsidRDefault="008556C6" w:rsidP="005E6716">
            <w:pPr>
              <w:rPr>
                <w:sz w:val="24"/>
                <w:szCs w:val="24"/>
              </w:rPr>
            </w:pPr>
            <w:r>
              <w:rPr>
                <w:sz w:val="24"/>
                <w:szCs w:val="24"/>
              </w:rPr>
              <w:t xml:space="preserve">Linked the  previous document with previous date </w:t>
            </w:r>
            <w:proofErr w:type="spellStart"/>
            <w:r>
              <w:rPr>
                <w:sz w:val="24"/>
                <w:szCs w:val="24"/>
              </w:rPr>
              <w:t>updation</w:t>
            </w:r>
            <w:proofErr w:type="spellEnd"/>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1.12.4</w:t>
            </w:r>
          </w:p>
        </w:tc>
        <w:tc>
          <w:tcPr>
            <w:tcW w:w="3395" w:type="dxa"/>
          </w:tcPr>
          <w:p w:rsidR="008556C6" w:rsidRPr="0050661C" w:rsidRDefault="008556C6" w:rsidP="005E6716">
            <w:pPr>
              <w:rPr>
                <w:sz w:val="24"/>
                <w:szCs w:val="24"/>
              </w:rPr>
            </w:pPr>
            <w:r w:rsidRPr="0050661C">
              <w:rPr>
                <w:sz w:val="24"/>
                <w:szCs w:val="24"/>
              </w:rPr>
              <w:t>Update &amp; publish guidelines on RTI by the Public Authorities concerned</w:t>
            </w:r>
          </w:p>
        </w:tc>
        <w:tc>
          <w:tcPr>
            <w:tcW w:w="6325" w:type="dxa"/>
          </w:tcPr>
          <w:p w:rsidR="008556C6" w:rsidRPr="00387FE9" w:rsidRDefault="008556C6" w:rsidP="005E6716">
            <w:pPr>
              <w:rPr>
                <w:sz w:val="24"/>
                <w:szCs w:val="24"/>
              </w:rPr>
            </w:pPr>
            <w:hyperlink r:id="rId21" w:history="1">
              <w:r w:rsidRPr="003D5CC0">
                <w:rPr>
                  <w:rStyle w:val="Hyperlink"/>
                  <w:sz w:val="24"/>
                  <w:szCs w:val="24"/>
                </w:rPr>
                <w:t>1.12 Programmes to advance understanding of RTI</w:t>
              </w:r>
            </w:hyperlink>
          </w:p>
        </w:tc>
        <w:tc>
          <w:tcPr>
            <w:tcW w:w="3351" w:type="dxa"/>
          </w:tcPr>
          <w:p w:rsidR="008556C6" w:rsidRDefault="008556C6" w:rsidP="005E6716">
            <w:pPr>
              <w:rPr>
                <w:sz w:val="24"/>
                <w:szCs w:val="24"/>
              </w:rPr>
            </w:pPr>
            <w:r>
              <w:rPr>
                <w:sz w:val="24"/>
                <w:szCs w:val="24"/>
              </w:rPr>
              <w:t xml:space="preserve">Linked the updated </w:t>
            </w:r>
            <w:r w:rsidRPr="006B55E0">
              <w:rPr>
                <w:sz w:val="24"/>
                <w:szCs w:val="24"/>
              </w:rPr>
              <w:t xml:space="preserve">information  </w:t>
            </w:r>
            <w:r>
              <w:rPr>
                <w:sz w:val="24"/>
                <w:szCs w:val="24"/>
              </w:rPr>
              <w:t xml:space="preserve">as </w:t>
            </w:r>
            <w:r w:rsidRPr="003C75E1">
              <w:rPr>
                <w:color w:val="FF0000"/>
                <w:sz w:val="24"/>
                <w:szCs w:val="24"/>
              </w:rPr>
              <w:t>Blank</w:t>
            </w:r>
          </w:p>
          <w:p w:rsidR="008556C6" w:rsidRDefault="008556C6" w:rsidP="005E6716">
            <w:pPr>
              <w:rPr>
                <w:sz w:val="24"/>
                <w:szCs w:val="24"/>
              </w:rPr>
            </w:pPr>
          </w:p>
          <w:p w:rsidR="008556C6" w:rsidRPr="006B55E0" w:rsidRDefault="008556C6" w:rsidP="005E6716">
            <w:pPr>
              <w:rPr>
                <w:sz w:val="24"/>
                <w:szCs w:val="24"/>
              </w:rPr>
            </w:pPr>
            <w:r>
              <w:rPr>
                <w:sz w:val="24"/>
                <w:szCs w:val="24"/>
              </w:rPr>
              <w:t>As per the A</w:t>
            </w:r>
            <w:r w:rsidRPr="006B55E0">
              <w:rPr>
                <w:sz w:val="24"/>
                <w:szCs w:val="24"/>
              </w:rPr>
              <w:t>uditor’s remarks</w:t>
            </w:r>
            <w:r>
              <w:rPr>
                <w:sz w:val="24"/>
                <w:szCs w:val="24"/>
              </w:rPr>
              <w:t>,</w:t>
            </w:r>
            <w:r w:rsidRPr="006B55E0">
              <w:rPr>
                <w:sz w:val="24"/>
                <w:szCs w:val="24"/>
              </w:rPr>
              <w:t xml:space="preserve"> </w:t>
            </w:r>
            <w:r>
              <w:rPr>
                <w:sz w:val="24"/>
                <w:szCs w:val="24"/>
              </w:rPr>
              <w:t xml:space="preserve">‘How to ask for </w:t>
            </w:r>
            <w:proofErr w:type="gramStart"/>
            <w:r>
              <w:rPr>
                <w:sz w:val="24"/>
                <w:szCs w:val="24"/>
              </w:rPr>
              <w:t xml:space="preserve">information’ </w:t>
            </w:r>
            <w:r w:rsidRPr="006B55E0">
              <w:rPr>
                <w:sz w:val="24"/>
                <w:szCs w:val="24"/>
              </w:rPr>
              <w:t xml:space="preserve"> </w:t>
            </w:r>
            <w:r>
              <w:rPr>
                <w:sz w:val="24"/>
                <w:szCs w:val="24"/>
              </w:rPr>
              <w:t>available</w:t>
            </w:r>
            <w:proofErr w:type="gramEnd"/>
            <w:r>
              <w:rPr>
                <w:sz w:val="24"/>
                <w:szCs w:val="24"/>
              </w:rPr>
              <w:t xml:space="preserve"> on the official website of the Institute has been linked. </w:t>
            </w:r>
            <w:r>
              <w:rPr>
                <w:sz w:val="24"/>
                <w:szCs w:val="24"/>
              </w:rPr>
              <w:lastRenderedPageBreak/>
              <w:t xml:space="preserve">Linked the  previous document with previous date </w:t>
            </w:r>
            <w:proofErr w:type="spellStart"/>
            <w:r>
              <w:rPr>
                <w:sz w:val="24"/>
                <w:szCs w:val="24"/>
              </w:rPr>
              <w:t>updation</w:t>
            </w:r>
            <w:proofErr w:type="spellEnd"/>
            <w:r>
              <w:rPr>
                <w:sz w:val="24"/>
                <w:szCs w:val="24"/>
              </w:rPr>
              <w:t xml:space="preserve"> </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1.13</w:t>
            </w:r>
          </w:p>
        </w:tc>
        <w:tc>
          <w:tcPr>
            <w:tcW w:w="13071" w:type="dxa"/>
            <w:gridSpan w:val="3"/>
          </w:tcPr>
          <w:p w:rsidR="008556C6" w:rsidRPr="006B55E0" w:rsidRDefault="008556C6" w:rsidP="005E6716">
            <w:pPr>
              <w:rPr>
                <w:sz w:val="24"/>
                <w:szCs w:val="24"/>
              </w:rPr>
            </w:pPr>
            <w:r w:rsidRPr="006B55E0">
              <w:rPr>
                <w:b/>
                <w:sz w:val="24"/>
                <w:szCs w:val="24"/>
              </w:rPr>
              <w:t xml:space="preserve">Transfer policy and transfer orders[F No. 1/6/2011- IR </w:t>
            </w:r>
            <w:proofErr w:type="spellStart"/>
            <w:r w:rsidRPr="006B55E0">
              <w:rPr>
                <w:b/>
                <w:sz w:val="24"/>
                <w:szCs w:val="24"/>
              </w:rPr>
              <w:t>dt.</w:t>
            </w:r>
            <w:proofErr w:type="spellEnd"/>
            <w:r w:rsidRPr="006B55E0">
              <w:rPr>
                <w:b/>
                <w:sz w:val="24"/>
                <w:szCs w:val="24"/>
              </w:rPr>
              <w:t xml:space="preserve"> 15.4.2013]</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1.13.1</w:t>
            </w:r>
          </w:p>
        </w:tc>
        <w:tc>
          <w:tcPr>
            <w:tcW w:w="3395" w:type="dxa"/>
          </w:tcPr>
          <w:p w:rsidR="008556C6" w:rsidRPr="0050661C" w:rsidRDefault="008556C6" w:rsidP="005E6716">
            <w:pPr>
              <w:rPr>
                <w:sz w:val="24"/>
                <w:szCs w:val="24"/>
              </w:rPr>
            </w:pPr>
            <w:r w:rsidRPr="0050661C">
              <w:rPr>
                <w:sz w:val="24"/>
                <w:szCs w:val="24"/>
              </w:rPr>
              <w:t xml:space="preserve">Transfer policy and transfer orders[F No. 1/6/2011- IR </w:t>
            </w:r>
            <w:proofErr w:type="spellStart"/>
            <w:r w:rsidRPr="0050661C">
              <w:rPr>
                <w:sz w:val="24"/>
                <w:szCs w:val="24"/>
              </w:rPr>
              <w:t>dt.</w:t>
            </w:r>
            <w:proofErr w:type="spellEnd"/>
            <w:r w:rsidRPr="0050661C">
              <w:rPr>
                <w:sz w:val="24"/>
                <w:szCs w:val="24"/>
              </w:rPr>
              <w:t xml:space="preserve"> 15.4.2013]</w:t>
            </w:r>
          </w:p>
        </w:tc>
        <w:tc>
          <w:tcPr>
            <w:tcW w:w="6325" w:type="dxa"/>
          </w:tcPr>
          <w:p w:rsidR="008556C6" w:rsidRPr="0050661C" w:rsidRDefault="008556C6" w:rsidP="005E6716">
            <w:pPr>
              <w:rPr>
                <w:sz w:val="24"/>
                <w:szCs w:val="24"/>
              </w:rPr>
            </w:pPr>
            <w:hyperlink r:id="rId22" w:history="1">
              <w:r w:rsidRPr="00E73D47">
                <w:rPr>
                  <w:rStyle w:val="Hyperlink"/>
                  <w:sz w:val="24"/>
                  <w:szCs w:val="24"/>
                </w:rPr>
                <w:t>1.13 Transfer policy</w:t>
              </w:r>
            </w:hyperlink>
          </w:p>
        </w:tc>
        <w:tc>
          <w:tcPr>
            <w:tcW w:w="3351" w:type="dxa"/>
          </w:tcPr>
          <w:p w:rsidR="008556C6" w:rsidRPr="006B55E0" w:rsidRDefault="008556C6" w:rsidP="005E6716">
            <w:pPr>
              <w:rPr>
                <w:sz w:val="24"/>
                <w:szCs w:val="24"/>
              </w:rPr>
            </w:pPr>
            <w:r>
              <w:rPr>
                <w:sz w:val="24"/>
                <w:szCs w:val="24"/>
              </w:rPr>
              <w:t xml:space="preserve">Linked the updated </w:t>
            </w:r>
            <w:r w:rsidRPr="006B55E0">
              <w:rPr>
                <w:sz w:val="24"/>
                <w:szCs w:val="24"/>
              </w:rPr>
              <w:t xml:space="preserve">information  </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2.1</w:t>
            </w:r>
          </w:p>
        </w:tc>
        <w:tc>
          <w:tcPr>
            <w:tcW w:w="13071" w:type="dxa"/>
            <w:gridSpan w:val="3"/>
          </w:tcPr>
          <w:p w:rsidR="008556C6" w:rsidRDefault="008556C6" w:rsidP="005E6716">
            <w:pPr>
              <w:rPr>
                <w:sz w:val="24"/>
                <w:szCs w:val="24"/>
              </w:rPr>
            </w:pPr>
            <w:r w:rsidRPr="007721F0">
              <w:rPr>
                <w:b/>
                <w:sz w:val="24"/>
                <w:szCs w:val="24"/>
              </w:rPr>
              <w:t>Budget allocated to each agency including all plans, proposed expenditure and reports on disbursements made etc.[Section 4(1)(b)(xi)]</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2.1.1</w:t>
            </w:r>
          </w:p>
        </w:tc>
        <w:tc>
          <w:tcPr>
            <w:tcW w:w="3395" w:type="dxa"/>
          </w:tcPr>
          <w:p w:rsidR="008556C6" w:rsidRPr="0050661C" w:rsidRDefault="008556C6" w:rsidP="005E6716">
            <w:pPr>
              <w:rPr>
                <w:rFonts w:ascii="Arial"/>
                <w:sz w:val="24"/>
                <w:szCs w:val="24"/>
              </w:rPr>
            </w:pPr>
            <w:r w:rsidRPr="0050661C">
              <w:rPr>
                <w:sz w:val="24"/>
                <w:szCs w:val="24"/>
              </w:rPr>
              <w:t>Total Budget for the public authority</w:t>
            </w:r>
          </w:p>
        </w:tc>
        <w:tc>
          <w:tcPr>
            <w:tcW w:w="6325" w:type="dxa"/>
          </w:tcPr>
          <w:p w:rsidR="008556C6" w:rsidRPr="0050661C" w:rsidRDefault="008556C6" w:rsidP="005E6716">
            <w:pPr>
              <w:rPr>
                <w:sz w:val="24"/>
                <w:szCs w:val="24"/>
              </w:rPr>
            </w:pPr>
            <w:hyperlink r:id="rId23" w:history="1">
              <w:r w:rsidRPr="00794969">
                <w:rPr>
                  <w:rStyle w:val="Hyperlink"/>
                  <w:sz w:val="24"/>
                  <w:szCs w:val="24"/>
                </w:rPr>
                <w:t>2.1 Budget allocated to each agency</w:t>
              </w:r>
            </w:hyperlink>
          </w:p>
        </w:tc>
        <w:tc>
          <w:tcPr>
            <w:tcW w:w="3351" w:type="dxa"/>
          </w:tcPr>
          <w:p w:rsidR="008556C6" w:rsidRPr="006B55E0" w:rsidRDefault="008556C6" w:rsidP="005E6716">
            <w:pPr>
              <w:rPr>
                <w:sz w:val="24"/>
                <w:szCs w:val="24"/>
              </w:rPr>
            </w:pPr>
            <w:r>
              <w:rPr>
                <w:sz w:val="24"/>
                <w:szCs w:val="24"/>
              </w:rPr>
              <w:t xml:space="preserve">Linked the updated </w:t>
            </w:r>
            <w:r w:rsidRPr="006B55E0">
              <w:rPr>
                <w:sz w:val="24"/>
                <w:szCs w:val="24"/>
              </w:rPr>
              <w:t xml:space="preserve">information  </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2.1.2</w:t>
            </w:r>
          </w:p>
        </w:tc>
        <w:tc>
          <w:tcPr>
            <w:tcW w:w="3395" w:type="dxa"/>
          </w:tcPr>
          <w:p w:rsidR="008556C6" w:rsidRPr="0050661C" w:rsidRDefault="008556C6" w:rsidP="005E6716">
            <w:pPr>
              <w:rPr>
                <w:sz w:val="24"/>
                <w:szCs w:val="24"/>
              </w:rPr>
            </w:pPr>
            <w:r w:rsidRPr="0050661C">
              <w:rPr>
                <w:sz w:val="24"/>
                <w:szCs w:val="24"/>
              </w:rPr>
              <w:t>Budget for each agency and plan &amp; programmes</w:t>
            </w:r>
          </w:p>
        </w:tc>
        <w:tc>
          <w:tcPr>
            <w:tcW w:w="6325" w:type="dxa"/>
          </w:tcPr>
          <w:p w:rsidR="008556C6" w:rsidRPr="00387FE9" w:rsidRDefault="008556C6" w:rsidP="005E6716">
            <w:pPr>
              <w:rPr>
                <w:sz w:val="24"/>
                <w:szCs w:val="24"/>
              </w:rPr>
            </w:pPr>
            <w:hyperlink r:id="rId24" w:history="1">
              <w:r w:rsidRPr="00794969">
                <w:rPr>
                  <w:rStyle w:val="Hyperlink"/>
                  <w:sz w:val="24"/>
                  <w:szCs w:val="24"/>
                </w:rPr>
                <w:t>2.1 Budget allocated to each agency</w:t>
              </w:r>
            </w:hyperlink>
          </w:p>
        </w:tc>
        <w:tc>
          <w:tcPr>
            <w:tcW w:w="3351" w:type="dxa"/>
          </w:tcPr>
          <w:p w:rsidR="008556C6" w:rsidRDefault="008556C6" w:rsidP="005E6716">
            <w:pPr>
              <w:jc w:val="center"/>
            </w:pPr>
            <w:r w:rsidRPr="00930B32">
              <w:rPr>
                <w:sz w:val="24"/>
                <w:szCs w:val="24"/>
              </w:rPr>
              <w:t>-do-</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2.1.3</w:t>
            </w:r>
          </w:p>
        </w:tc>
        <w:tc>
          <w:tcPr>
            <w:tcW w:w="3395" w:type="dxa"/>
          </w:tcPr>
          <w:p w:rsidR="008556C6" w:rsidRPr="0050661C" w:rsidRDefault="008556C6" w:rsidP="005E6716">
            <w:pPr>
              <w:rPr>
                <w:sz w:val="24"/>
                <w:szCs w:val="24"/>
              </w:rPr>
            </w:pPr>
            <w:r w:rsidRPr="0050661C">
              <w:rPr>
                <w:sz w:val="24"/>
                <w:szCs w:val="24"/>
              </w:rPr>
              <w:t>Proposed expenditure</w:t>
            </w:r>
          </w:p>
        </w:tc>
        <w:tc>
          <w:tcPr>
            <w:tcW w:w="6325" w:type="dxa"/>
          </w:tcPr>
          <w:p w:rsidR="008556C6" w:rsidRPr="00387FE9" w:rsidRDefault="008556C6" w:rsidP="005E6716">
            <w:pPr>
              <w:rPr>
                <w:sz w:val="24"/>
                <w:szCs w:val="24"/>
              </w:rPr>
            </w:pPr>
            <w:hyperlink r:id="rId25" w:history="1">
              <w:r w:rsidRPr="00794969">
                <w:rPr>
                  <w:rStyle w:val="Hyperlink"/>
                  <w:sz w:val="24"/>
                  <w:szCs w:val="24"/>
                </w:rPr>
                <w:t>2.1 Budget allocated to each agency</w:t>
              </w:r>
            </w:hyperlink>
          </w:p>
        </w:tc>
        <w:tc>
          <w:tcPr>
            <w:tcW w:w="3351" w:type="dxa"/>
          </w:tcPr>
          <w:p w:rsidR="008556C6" w:rsidRDefault="008556C6" w:rsidP="005E6716">
            <w:pPr>
              <w:jc w:val="center"/>
            </w:pPr>
            <w:r w:rsidRPr="00930B32">
              <w:rPr>
                <w:sz w:val="24"/>
                <w:szCs w:val="24"/>
              </w:rPr>
              <w:t>-do-</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2.1.4</w:t>
            </w:r>
          </w:p>
        </w:tc>
        <w:tc>
          <w:tcPr>
            <w:tcW w:w="3395" w:type="dxa"/>
          </w:tcPr>
          <w:p w:rsidR="008556C6" w:rsidRPr="0050661C" w:rsidRDefault="008556C6" w:rsidP="005E6716">
            <w:pPr>
              <w:rPr>
                <w:sz w:val="24"/>
                <w:szCs w:val="24"/>
              </w:rPr>
            </w:pPr>
            <w:r w:rsidRPr="0050661C">
              <w:rPr>
                <w:sz w:val="24"/>
                <w:szCs w:val="24"/>
              </w:rPr>
              <w:t xml:space="preserve">Revised budget for each </w:t>
            </w:r>
            <w:proofErr w:type="spellStart"/>
            <w:r w:rsidRPr="0050661C">
              <w:rPr>
                <w:sz w:val="24"/>
                <w:szCs w:val="24"/>
              </w:rPr>
              <w:t>agency,if</w:t>
            </w:r>
            <w:proofErr w:type="spellEnd"/>
            <w:r w:rsidRPr="0050661C">
              <w:rPr>
                <w:sz w:val="24"/>
                <w:szCs w:val="24"/>
              </w:rPr>
              <w:t xml:space="preserve"> any</w:t>
            </w:r>
          </w:p>
        </w:tc>
        <w:tc>
          <w:tcPr>
            <w:tcW w:w="6325" w:type="dxa"/>
          </w:tcPr>
          <w:p w:rsidR="008556C6" w:rsidRPr="00387FE9" w:rsidRDefault="008556C6" w:rsidP="005E6716">
            <w:pPr>
              <w:rPr>
                <w:sz w:val="24"/>
                <w:szCs w:val="24"/>
              </w:rPr>
            </w:pPr>
            <w:hyperlink r:id="rId26" w:history="1">
              <w:r w:rsidRPr="00794969">
                <w:rPr>
                  <w:rStyle w:val="Hyperlink"/>
                  <w:sz w:val="24"/>
                  <w:szCs w:val="24"/>
                </w:rPr>
                <w:t>2.1 Budget allocated to each agency</w:t>
              </w:r>
            </w:hyperlink>
          </w:p>
        </w:tc>
        <w:tc>
          <w:tcPr>
            <w:tcW w:w="3351" w:type="dxa"/>
          </w:tcPr>
          <w:p w:rsidR="008556C6" w:rsidRDefault="008556C6" w:rsidP="005E6716">
            <w:pPr>
              <w:jc w:val="center"/>
            </w:pPr>
            <w:r w:rsidRPr="00930B32">
              <w:rPr>
                <w:sz w:val="24"/>
                <w:szCs w:val="24"/>
              </w:rPr>
              <w:t>-do-</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2.1.5</w:t>
            </w:r>
          </w:p>
        </w:tc>
        <w:tc>
          <w:tcPr>
            <w:tcW w:w="3395" w:type="dxa"/>
          </w:tcPr>
          <w:p w:rsidR="008556C6" w:rsidRPr="0050661C" w:rsidRDefault="008556C6" w:rsidP="005E6716">
            <w:pPr>
              <w:rPr>
                <w:sz w:val="24"/>
                <w:szCs w:val="24"/>
              </w:rPr>
            </w:pPr>
            <w:r w:rsidRPr="0050661C">
              <w:rPr>
                <w:sz w:val="24"/>
                <w:szCs w:val="24"/>
              </w:rPr>
              <w:t>Report on disbursements made and place where the related reports are available</w:t>
            </w:r>
          </w:p>
        </w:tc>
        <w:tc>
          <w:tcPr>
            <w:tcW w:w="6325" w:type="dxa"/>
          </w:tcPr>
          <w:p w:rsidR="008556C6" w:rsidRPr="00387FE9" w:rsidRDefault="008556C6" w:rsidP="005E6716">
            <w:pPr>
              <w:rPr>
                <w:sz w:val="24"/>
                <w:szCs w:val="24"/>
              </w:rPr>
            </w:pPr>
            <w:hyperlink r:id="rId27" w:history="1">
              <w:r w:rsidRPr="00794969">
                <w:rPr>
                  <w:rStyle w:val="Hyperlink"/>
                  <w:sz w:val="24"/>
                  <w:szCs w:val="24"/>
                </w:rPr>
                <w:t>2.1 Budget allocated to each agency</w:t>
              </w:r>
            </w:hyperlink>
          </w:p>
        </w:tc>
        <w:tc>
          <w:tcPr>
            <w:tcW w:w="3351" w:type="dxa"/>
          </w:tcPr>
          <w:p w:rsidR="008556C6" w:rsidRDefault="008556C6" w:rsidP="005E6716">
            <w:pPr>
              <w:jc w:val="center"/>
            </w:pPr>
            <w:r w:rsidRPr="00930B32">
              <w:rPr>
                <w:sz w:val="24"/>
                <w:szCs w:val="24"/>
              </w:rPr>
              <w:t>-do-</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2.2</w:t>
            </w:r>
          </w:p>
        </w:tc>
        <w:tc>
          <w:tcPr>
            <w:tcW w:w="13071" w:type="dxa"/>
            <w:gridSpan w:val="3"/>
          </w:tcPr>
          <w:p w:rsidR="008556C6" w:rsidRPr="006B55E0" w:rsidRDefault="008556C6" w:rsidP="005E6716">
            <w:pPr>
              <w:rPr>
                <w:b/>
                <w:sz w:val="24"/>
                <w:szCs w:val="24"/>
              </w:rPr>
            </w:pPr>
            <w:r w:rsidRPr="006B55E0">
              <w:rPr>
                <w:b/>
                <w:sz w:val="24"/>
                <w:szCs w:val="24"/>
              </w:rPr>
              <w:t>Foreign and domestic tours(</w:t>
            </w:r>
            <w:proofErr w:type="spellStart"/>
            <w:r w:rsidRPr="006B55E0">
              <w:rPr>
                <w:b/>
                <w:sz w:val="24"/>
                <w:szCs w:val="24"/>
              </w:rPr>
              <w:t>F.No</w:t>
            </w:r>
            <w:proofErr w:type="spellEnd"/>
            <w:r w:rsidRPr="006B55E0">
              <w:rPr>
                <w:b/>
                <w:sz w:val="24"/>
                <w:szCs w:val="24"/>
              </w:rPr>
              <w:t xml:space="preserve">. 1/8/2012- IR </w:t>
            </w:r>
            <w:proofErr w:type="spellStart"/>
            <w:r w:rsidRPr="006B55E0">
              <w:rPr>
                <w:b/>
                <w:sz w:val="24"/>
                <w:szCs w:val="24"/>
              </w:rPr>
              <w:t>dt.</w:t>
            </w:r>
            <w:proofErr w:type="spellEnd"/>
            <w:r w:rsidRPr="006B55E0">
              <w:rPr>
                <w:b/>
                <w:sz w:val="24"/>
                <w:szCs w:val="24"/>
              </w:rPr>
              <w:t xml:space="preserve"> 11.9.2012)</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2.2.1</w:t>
            </w:r>
          </w:p>
        </w:tc>
        <w:tc>
          <w:tcPr>
            <w:tcW w:w="3395" w:type="dxa"/>
          </w:tcPr>
          <w:p w:rsidR="008556C6" w:rsidRPr="0050661C" w:rsidRDefault="008556C6" w:rsidP="005E6716">
            <w:pPr>
              <w:rPr>
                <w:sz w:val="24"/>
                <w:szCs w:val="24"/>
              </w:rPr>
            </w:pPr>
            <w:r w:rsidRPr="0050661C">
              <w:rPr>
                <w:sz w:val="24"/>
                <w:szCs w:val="24"/>
              </w:rPr>
              <w:t>Budget</w:t>
            </w:r>
          </w:p>
        </w:tc>
        <w:tc>
          <w:tcPr>
            <w:tcW w:w="6325" w:type="dxa"/>
          </w:tcPr>
          <w:p w:rsidR="008556C6" w:rsidRPr="0050661C" w:rsidRDefault="008556C6" w:rsidP="005E6716">
            <w:pPr>
              <w:rPr>
                <w:sz w:val="24"/>
                <w:szCs w:val="24"/>
              </w:rPr>
            </w:pPr>
            <w:hyperlink r:id="rId28" w:history="1">
              <w:r w:rsidRPr="000E7DE4">
                <w:rPr>
                  <w:rStyle w:val="Hyperlink"/>
                  <w:sz w:val="24"/>
                  <w:szCs w:val="24"/>
                </w:rPr>
                <w:t>2.2 Foreign and domestic tours of Head of the Institute</w:t>
              </w:r>
            </w:hyperlink>
          </w:p>
        </w:tc>
        <w:tc>
          <w:tcPr>
            <w:tcW w:w="3351" w:type="dxa"/>
          </w:tcPr>
          <w:p w:rsidR="008556C6" w:rsidRPr="006B55E0" w:rsidRDefault="008556C6" w:rsidP="005E6716">
            <w:pPr>
              <w:rPr>
                <w:sz w:val="24"/>
                <w:szCs w:val="24"/>
              </w:rPr>
            </w:pPr>
            <w:r>
              <w:rPr>
                <w:sz w:val="24"/>
                <w:szCs w:val="24"/>
              </w:rPr>
              <w:t xml:space="preserve">Linked the updated </w:t>
            </w:r>
            <w:r w:rsidRPr="006B55E0">
              <w:rPr>
                <w:sz w:val="24"/>
                <w:szCs w:val="24"/>
              </w:rPr>
              <w:t xml:space="preserve">information  </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2.2.2</w:t>
            </w:r>
          </w:p>
        </w:tc>
        <w:tc>
          <w:tcPr>
            <w:tcW w:w="3395" w:type="dxa"/>
          </w:tcPr>
          <w:p w:rsidR="008556C6" w:rsidRPr="0050661C" w:rsidRDefault="008556C6" w:rsidP="005E6716">
            <w:pPr>
              <w:rPr>
                <w:sz w:val="24"/>
                <w:szCs w:val="24"/>
              </w:rPr>
            </w:pPr>
            <w:r w:rsidRPr="0050661C">
              <w:rPr>
                <w:sz w:val="24"/>
                <w:szCs w:val="24"/>
              </w:rPr>
              <w:t xml:space="preserve">Foreign and domestic Tours by ministries and officials of the rank of Joint Secretary to the Government and above, as well as the heads of the Department.- (a) Places visited, (b) The period of visit, (c) The number of members in the official </w:t>
            </w:r>
            <w:r w:rsidRPr="0050661C">
              <w:rPr>
                <w:sz w:val="24"/>
                <w:szCs w:val="24"/>
              </w:rPr>
              <w:lastRenderedPageBreak/>
              <w:t>delegation, (d) Expenditure on the visit</w:t>
            </w:r>
          </w:p>
        </w:tc>
        <w:tc>
          <w:tcPr>
            <w:tcW w:w="6325" w:type="dxa"/>
          </w:tcPr>
          <w:p w:rsidR="008556C6" w:rsidRPr="0050661C" w:rsidRDefault="008556C6" w:rsidP="005E6716">
            <w:pPr>
              <w:rPr>
                <w:sz w:val="24"/>
                <w:szCs w:val="24"/>
              </w:rPr>
            </w:pPr>
            <w:hyperlink r:id="rId29" w:history="1">
              <w:r w:rsidRPr="000E7DE4">
                <w:rPr>
                  <w:rStyle w:val="Hyperlink"/>
                  <w:sz w:val="24"/>
                  <w:szCs w:val="24"/>
                </w:rPr>
                <w:t>2.2 Foreign and domestic tours of Head of the Institute</w:t>
              </w:r>
            </w:hyperlink>
          </w:p>
        </w:tc>
        <w:tc>
          <w:tcPr>
            <w:tcW w:w="3351" w:type="dxa"/>
          </w:tcPr>
          <w:p w:rsidR="008556C6" w:rsidRPr="006B55E0" w:rsidRDefault="008556C6" w:rsidP="005E6716">
            <w:pPr>
              <w:jc w:val="center"/>
              <w:rPr>
                <w:sz w:val="24"/>
                <w:szCs w:val="24"/>
              </w:rPr>
            </w:pPr>
            <w:r>
              <w:rPr>
                <w:sz w:val="24"/>
                <w:szCs w:val="24"/>
              </w:rPr>
              <w:t>-do-</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2.2.3</w:t>
            </w:r>
          </w:p>
        </w:tc>
        <w:tc>
          <w:tcPr>
            <w:tcW w:w="3395" w:type="dxa"/>
          </w:tcPr>
          <w:p w:rsidR="008556C6" w:rsidRPr="0050661C" w:rsidRDefault="008556C6" w:rsidP="005E6716">
            <w:pPr>
              <w:rPr>
                <w:sz w:val="24"/>
                <w:szCs w:val="24"/>
              </w:rPr>
            </w:pPr>
            <w:r w:rsidRPr="0050661C">
              <w:rPr>
                <w:sz w:val="24"/>
                <w:szCs w:val="24"/>
              </w:rPr>
              <w:t xml:space="preserve">Information related to procurements- (a) Notice/tender enquires, and corrigenda if any thereon,(b) Details of the bids awarded comprising the names of the suppliers of goods/ services being procured, (c) The works contracts concluded – </w:t>
            </w:r>
            <w:proofErr w:type="spellStart"/>
            <w:r w:rsidRPr="0050661C">
              <w:rPr>
                <w:sz w:val="24"/>
                <w:szCs w:val="24"/>
              </w:rPr>
              <w:t>inany</w:t>
            </w:r>
            <w:proofErr w:type="spellEnd"/>
            <w:r w:rsidRPr="0050661C">
              <w:rPr>
                <w:sz w:val="24"/>
                <w:szCs w:val="24"/>
              </w:rPr>
              <w:t xml:space="preserve"> such combination of the above-and, (d) The rate/ rates and the total amount at which such procurement or works contract is to be executed.</w:t>
            </w:r>
          </w:p>
        </w:tc>
        <w:tc>
          <w:tcPr>
            <w:tcW w:w="6325" w:type="dxa"/>
          </w:tcPr>
          <w:p w:rsidR="008556C6" w:rsidRPr="0050661C" w:rsidRDefault="008556C6" w:rsidP="005E6716">
            <w:pPr>
              <w:rPr>
                <w:sz w:val="24"/>
                <w:szCs w:val="24"/>
              </w:rPr>
            </w:pPr>
            <w:hyperlink r:id="rId30" w:history="1">
              <w:r w:rsidRPr="00B70561">
                <w:rPr>
                  <w:rStyle w:val="Hyperlink"/>
                  <w:sz w:val="24"/>
                  <w:szCs w:val="24"/>
                </w:rPr>
                <w:t>2.2.3 Procurem</w:t>
              </w:r>
              <w:r w:rsidRPr="00B70561">
                <w:rPr>
                  <w:rStyle w:val="Hyperlink"/>
                  <w:sz w:val="24"/>
                  <w:szCs w:val="24"/>
                </w:rPr>
                <w:t>e</w:t>
              </w:r>
              <w:r w:rsidRPr="00B70561">
                <w:rPr>
                  <w:rStyle w:val="Hyperlink"/>
                  <w:sz w:val="24"/>
                  <w:szCs w:val="24"/>
                </w:rPr>
                <w:t>nts</w:t>
              </w:r>
            </w:hyperlink>
          </w:p>
        </w:tc>
        <w:tc>
          <w:tcPr>
            <w:tcW w:w="3351" w:type="dxa"/>
          </w:tcPr>
          <w:p w:rsidR="008556C6" w:rsidRPr="006B55E0" w:rsidRDefault="008556C6" w:rsidP="005E6716">
            <w:pPr>
              <w:rPr>
                <w:sz w:val="24"/>
                <w:szCs w:val="24"/>
              </w:rPr>
            </w:pPr>
            <w:r>
              <w:rPr>
                <w:sz w:val="24"/>
                <w:szCs w:val="24"/>
              </w:rPr>
              <w:t xml:space="preserve">Linked the updated </w:t>
            </w:r>
            <w:r w:rsidRPr="006B55E0">
              <w:rPr>
                <w:sz w:val="24"/>
                <w:szCs w:val="24"/>
              </w:rPr>
              <w:t xml:space="preserve">information  </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2.3</w:t>
            </w:r>
          </w:p>
        </w:tc>
        <w:tc>
          <w:tcPr>
            <w:tcW w:w="13071" w:type="dxa"/>
            <w:gridSpan w:val="3"/>
          </w:tcPr>
          <w:p w:rsidR="008556C6" w:rsidRPr="006B55E0" w:rsidRDefault="008556C6" w:rsidP="005E6716">
            <w:pPr>
              <w:rPr>
                <w:sz w:val="24"/>
                <w:szCs w:val="24"/>
              </w:rPr>
            </w:pPr>
            <w:r w:rsidRPr="006B55E0">
              <w:rPr>
                <w:b/>
                <w:sz w:val="24"/>
                <w:szCs w:val="24"/>
              </w:rPr>
              <w:t>Manner of execution of subsidy programme [Section 4(</w:t>
            </w:r>
            <w:proofErr w:type="spellStart"/>
            <w:r w:rsidRPr="006B55E0">
              <w:rPr>
                <w:b/>
                <w:sz w:val="24"/>
                <w:szCs w:val="24"/>
              </w:rPr>
              <w:t>i</w:t>
            </w:r>
            <w:proofErr w:type="spellEnd"/>
            <w:r w:rsidRPr="006B55E0">
              <w:rPr>
                <w:b/>
                <w:sz w:val="24"/>
                <w:szCs w:val="24"/>
              </w:rPr>
              <w:t>)(b)(xii)]</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2.3.1</w:t>
            </w:r>
          </w:p>
        </w:tc>
        <w:tc>
          <w:tcPr>
            <w:tcW w:w="3395" w:type="dxa"/>
          </w:tcPr>
          <w:p w:rsidR="008556C6" w:rsidRPr="0050661C" w:rsidRDefault="008556C6" w:rsidP="005E6716">
            <w:pPr>
              <w:rPr>
                <w:rFonts w:ascii="Arial"/>
                <w:sz w:val="24"/>
                <w:szCs w:val="24"/>
              </w:rPr>
            </w:pPr>
            <w:r w:rsidRPr="0050661C">
              <w:rPr>
                <w:sz w:val="24"/>
                <w:szCs w:val="24"/>
              </w:rPr>
              <w:t>Name of the programme of activity</w:t>
            </w:r>
          </w:p>
        </w:tc>
        <w:tc>
          <w:tcPr>
            <w:tcW w:w="6325" w:type="dxa"/>
          </w:tcPr>
          <w:p w:rsidR="008556C6" w:rsidRPr="0050661C" w:rsidRDefault="008556C6" w:rsidP="005E6716">
            <w:pPr>
              <w:rPr>
                <w:sz w:val="24"/>
                <w:szCs w:val="24"/>
              </w:rPr>
            </w:pPr>
            <w:hyperlink r:id="rId31" w:history="1">
              <w:r w:rsidRPr="007D4506">
                <w:rPr>
                  <w:rStyle w:val="Hyperlink"/>
                  <w:sz w:val="24"/>
                  <w:szCs w:val="24"/>
                </w:rPr>
                <w:t>2.3 Manner of execution of subsi</w:t>
              </w:r>
              <w:r w:rsidRPr="007D4506">
                <w:rPr>
                  <w:rStyle w:val="Hyperlink"/>
                  <w:sz w:val="24"/>
                  <w:szCs w:val="24"/>
                </w:rPr>
                <w:t>d</w:t>
              </w:r>
              <w:r w:rsidRPr="007D4506">
                <w:rPr>
                  <w:rStyle w:val="Hyperlink"/>
                  <w:sz w:val="24"/>
                  <w:szCs w:val="24"/>
                </w:rPr>
                <w:t xml:space="preserve">y </w:t>
              </w:r>
              <w:r w:rsidRPr="007D4506">
                <w:rPr>
                  <w:rStyle w:val="Hyperlink"/>
                  <w:sz w:val="24"/>
                  <w:szCs w:val="24"/>
                </w:rPr>
                <w:t>p</w:t>
              </w:r>
              <w:r w:rsidRPr="007D4506">
                <w:rPr>
                  <w:rStyle w:val="Hyperlink"/>
                  <w:sz w:val="24"/>
                  <w:szCs w:val="24"/>
                </w:rPr>
                <w:t>r</w:t>
              </w:r>
              <w:r w:rsidRPr="007D4506">
                <w:rPr>
                  <w:rStyle w:val="Hyperlink"/>
                  <w:sz w:val="24"/>
                  <w:szCs w:val="24"/>
                </w:rPr>
                <w:t>o</w:t>
              </w:r>
              <w:r w:rsidRPr="007D4506">
                <w:rPr>
                  <w:rStyle w:val="Hyperlink"/>
                  <w:sz w:val="24"/>
                  <w:szCs w:val="24"/>
                </w:rPr>
                <w:t>gramme</w:t>
              </w:r>
            </w:hyperlink>
          </w:p>
        </w:tc>
        <w:tc>
          <w:tcPr>
            <w:tcW w:w="3351" w:type="dxa"/>
          </w:tcPr>
          <w:p w:rsidR="008556C6" w:rsidRPr="006B55E0" w:rsidRDefault="008556C6" w:rsidP="005E6716">
            <w:pPr>
              <w:rPr>
                <w:sz w:val="24"/>
                <w:szCs w:val="24"/>
              </w:rPr>
            </w:pPr>
            <w:r>
              <w:rPr>
                <w:sz w:val="24"/>
                <w:szCs w:val="24"/>
              </w:rPr>
              <w:t xml:space="preserve">Linked the updated </w:t>
            </w:r>
            <w:r w:rsidRPr="006B55E0">
              <w:rPr>
                <w:sz w:val="24"/>
                <w:szCs w:val="24"/>
              </w:rPr>
              <w:t xml:space="preserve">information  </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2.3.2</w:t>
            </w:r>
          </w:p>
        </w:tc>
        <w:tc>
          <w:tcPr>
            <w:tcW w:w="3395" w:type="dxa"/>
          </w:tcPr>
          <w:p w:rsidR="008556C6" w:rsidRPr="0050661C" w:rsidRDefault="008556C6" w:rsidP="005E6716">
            <w:pPr>
              <w:rPr>
                <w:sz w:val="24"/>
                <w:szCs w:val="24"/>
              </w:rPr>
            </w:pPr>
            <w:r w:rsidRPr="0050661C">
              <w:rPr>
                <w:sz w:val="24"/>
                <w:szCs w:val="24"/>
              </w:rPr>
              <w:t>Objective of the programme</w:t>
            </w:r>
          </w:p>
        </w:tc>
        <w:tc>
          <w:tcPr>
            <w:tcW w:w="6325" w:type="dxa"/>
          </w:tcPr>
          <w:p w:rsidR="008556C6" w:rsidRDefault="008556C6" w:rsidP="005E6716">
            <w:hyperlink r:id="rId32" w:history="1">
              <w:r w:rsidRPr="007D4506">
                <w:rPr>
                  <w:rStyle w:val="Hyperlink"/>
                  <w:sz w:val="24"/>
                  <w:szCs w:val="24"/>
                </w:rPr>
                <w:t>2.3 Manner of exec</w:t>
              </w:r>
              <w:r w:rsidRPr="007D4506">
                <w:rPr>
                  <w:rStyle w:val="Hyperlink"/>
                  <w:sz w:val="24"/>
                  <w:szCs w:val="24"/>
                </w:rPr>
                <w:t>u</w:t>
              </w:r>
              <w:r w:rsidRPr="007D4506">
                <w:rPr>
                  <w:rStyle w:val="Hyperlink"/>
                  <w:sz w:val="24"/>
                  <w:szCs w:val="24"/>
                </w:rPr>
                <w:t>tion of subsidy programme</w:t>
              </w:r>
            </w:hyperlink>
          </w:p>
        </w:tc>
        <w:tc>
          <w:tcPr>
            <w:tcW w:w="3351" w:type="dxa"/>
          </w:tcPr>
          <w:p w:rsidR="008556C6" w:rsidRPr="006B55E0" w:rsidRDefault="008556C6" w:rsidP="005E6716">
            <w:pPr>
              <w:jc w:val="center"/>
              <w:rPr>
                <w:sz w:val="24"/>
                <w:szCs w:val="24"/>
              </w:rPr>
            </w:pPr>
            <w:r>
              <w:rPr>
                <w:sz w:val="24"/>
                <w:szCs w:val="24"/>
              </w:rPr>
              <w:t>-do-</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2.3.3</w:t>
            </w:r>
          </w:p>
        </w:tc>
        <w:tc>
          <w:tcPr>
            <w:tcW w:w="3395" w:type="dxa"/>
          </w:tcPr>
          <w:p w:rsidR="008556C6" w:rsidRPr="0050661C" w:rsidRDefault="008556C6" w:rsidP="005E6716">
            <w:pPr>
              <w:rPr>
                <w:sz w:val="24"/>
                <w:szCs w:val="24"/>
              </w:rPr>
            </w:pPr>
            <w:r w:rsidRPr="0050661C">
              <w:rPr>
                <w:sz w:val="24"/>
                <w:szCs w:val="24"/>
              </w:rPr>
              <w:t>Procedure to avail benefits</w:t>
            </w:r>
          </w:p>
        </w:tc>
        <w:tc>
          <w:tcPr>
            <w:tcW w:w="6325" w:type="dxa"/>
          </w:tcPr>
          <w:p w:rsidR="008556C6" w:rsidRDefault="008556C6" w:rsidP="005E6716">
            <w:hyperlink r:id="rId33" w:history="1">
              <w:r w:rsidRPr="007D4506">
                <w:rPr>
                  <w:rStyle w:val="Hyperlink"/>
                  <w:sz w:val="24"/>
                  <w:szCs w:val="24"/>
                </w:rPr>
                <w:t>2.3 Manner of execution of subsidy programme</w:t>
              </w:r>
            </w:hyperlink>
          </w:p>
        </w:tc>
        <w:tc>
          <w:tcPr>
            <w:tcW w:w="3351" w:type="dxa"/>
          </w:tcPr>
          <w:p w:rsidR="008556C6" w:rsidRPr="006B55E0" w:rsidRDefault="008556C6" w:rsidP="005E6716">
            <w:pPr>
              <w:jc w:val="center"/>
              <w:rPr>
                <w:sz w:val="24"/>
                <w:szCs w:val="24"/>
              </w:rPr>
            </w:pPr>
            <w:r>
              <w:rPr>
                <w:sz w:val="24"/>
                <w:szCs w:val="24"/>
              </w:rPr>
              <w:t>-do-</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2.3.4</w:t>
            </w:r>
          </w:p>
        </w:tc>
        <w:tc>
          <w:tcPr>
            <w:tcW w:w="3395" w:type="dxa"/>
          </w:tcPr>
          <w:p w:rsidR="008556C6" w:rsidRPr="0050661C" w:rsidRDefault="008556C6" w:rsidP="005E6716">
            <w:pPr>
              <w:rPr>
                <w:sz w:val="24"/>
                <w:szCs w:val="24"/>
              </w:rPr>
            </w:pPr>
            <w:r w:rsidRPr="0050661C">
              <w:rPr>
                <w:sz w:val="24"/>
                <w:szCs w:val="24"/>
              </w:rPr>
              <w:t>Duration of the programme / scheme</w:t>
            </w:r>
          </w:p>
        </w:tc>
        <w:tc>
          <w:tcPr>
            <w:tcW w:w="6325" w:type="dxa"/>
          </w:tcPr>
          <w:p w:rsidR="008556C6" w:rsidRDefault="008556C6" w:rsidP="005E6716">
            <w:hyperlink r:id="rId34" w:history="1">
              <w:r w:rsidRPr="007D4506">
                <w:rPr>
                  <w:rStyle w:val="Hyperlink"/>
                  <w:sz w:val="24"/>
                  <w:szCs w:val="24"/>
                </w:rPr>
                <w:t>2.3 Manner of execution of subsidy programme</w:t>
              </w:r>
            </w:hyperlink>
          </w:p>
        </w:tc>
        <w:tc>
          <w:tcPr>
            <w:tcW w:w="3351" w:type="dxa"/>
          </w:tcPr>
          <w:p w:rsidR="008556C6" w:rsidRPr="006B55E0" w:rsidRDefault="008556C6" w:rsidP="005E6716">
            <w:pPr>
              <w:jc w:val="center"/>
              <w:rPr>
                <w:sz w:val="24"/>
                <w:szCs w:val="24"/>
              </w:rPr>
            </w:pPr>
            <w:r>
              <w:rPr>
                <w:sz w:val="24"/>
                <w:szCs w:val="24"/>
              </w:rPr>
              <w:t>-do-</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2.3.5</w:t>
            </w:r>
          </w:p>
        </w:tc>
        <w:tc>
          <w:tcPr>
            <w:tcW w:w="3395" w:type="dxa"/>
          </w:tcPr>
          <w:p w:rsidR="008556C6" w:rsidRPr="0050661C" w:rsidRDefault="008556C6" w:rsidP="005E6716">
            <w:pPr>
              <w:rPr>
                <w:sz w:val="24"/>
                <w:szCs w:val="24"/>
              </w:rPr>
            </w:pPr>
            <w:r w:rsidRPr="0050661C">
              <w:rPr>
                <w:sz w:val="24"/>
                <w:szCs w:val="24"/>
              </w:rPr>
              <w:t>Physical and financial targets of the programme</w:t>
            </w:r>
          </w:p>
        </w:tc>
        <w:tc>
          <w:tcPr>
            <w:tcW w:w="6325" w:type="dxa"/>
          </w:tcPr>
          <w:p w:rsidR="008556C6" w:rsidRDefault="008556C6" w:rsidP="005E6716">
            <w:hyperlink r:id="rId35" w:history="1">
              <w:r w:rsidRPr="007D4506">
                <w:rPr>
                  <w:rStyle w:val="Hyperlink"/>
                  <w:sz w:val="24"/>
                  <w:szCs w:val="24"/>
                </w:rPr>
                <w:t>2.3 Manner of execution of subsidy programme</w:t>
              </w:r>
            </w:hyperlink>
          </w:p>
        </w:tc>
        <w:tc>
          <w:tcPr>
            <w:tcW w:w="3351" w:type="dxa"/>
          </w:tcPr>
          <w:p w:rsidR="008556C6" w:rsidRPr="006B55E0" w:rsidRDefault="008556C6" w:rsidP="005E6716">
            <w:pPr>
              <w:jc w:val="center"/>
              <w:rPr>
                <w:sz w:val="24"/>
                <w:szCs w:val="24"/>
              </w:rPr>
            </w:pPr>
            <w:r>
              <w:rPr>
                <w:sz w:val="24"/>
                <w:szCs w:val="24"/>
              </w:rPr>
              <w:t>-do-</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2.3.6</w:t>
            </w:r>
          </w:p>
        </w:tc>
        <w:tc>
          <w:tcPr>
            <w:tcW w:w="3395" w:type="dxa"/>
          </w:tcPr>
          <w:p w:rsidR="008556C6" w:rsidRPr="0050661C" w:rsidRDefault="008556C6" w:rsidP="005E6716">
            <w:pPr>
              <w:rPr>
                <w:sz w:val="24"/>
                <w:szCs w:val="24"/>
              </w:rPr>
            </w:pPr>
            <w:r w:rsidRPr="0050661C">
              <w:rPr>
                <w:sz w:val="24"/>
                <w:szCs w:val="24"/>
              </w:rPr>
              <w:t>Nature / scale of subsidy / amount allotted</w:t>
            </w:r>
          </w:p>
        </w:tc>
        <w:tc>
          <w:tcPr>
            <w:tcW w:w="6325" w:type="dxa"/>
          </w:tcPr>
          <w:p w:rsidR="008556C6" w:rsidRDefault="008556C6" w:rsidP="005E6716">
            <w:hyperlink r:id="rId36" w:history="1">
              <w:r w:rsidRPr="007D4506">
                <w:rPr>
                  <w:rStyle w:val="Hyperlink"/>
                  <w:sz w:val="24"/>
                  <w:szCs w:val="24"/>
                </w:rPr>
                <w:t>2.3 Manner of execution of subsidy programme</w:t>
              </w:r>
            </w:hyperlink>
          </w:p>
        </w:tc>
        <w:tc>
          <w:tcPr>
            <w:tcW w:w="3351" w:type="dxa"/>
          </w:tcPr>
          <w:p w:rsidR="008556C6" w:rsidRPr="006B55E0" w:rsidRDefault="008556C6" w:rsidP="005E6716">
            <w:pPr>
              <w:jc w:val="center"/>
              <w:rPr>
                <w:sz w:val="24"/>
                <w:szCs w:val="24"/>
              </w:rPr>
            </w:pPr>
            <w:r>
              <w:rPr>
                <w:sz w:val="24"/>
                <w:szCs w:val="24"/>
              </w:rPr>
              <w:t>-do-</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2.3.7</w:t>
            </w:r>
          </w:p>
        </w:tc>
        <w:tc>
          <w:tcPr>
            <w:tcW w:w="3395" w:type="dxa"/>
          </w:tcPr>
          <w:p w:rsidR="008556C6" w:rsidRPr="0050661C" w:rsidRDefault="008556C6" w:rsidP="005E6716">
            <w:pPr>
              <w:rPr>
                <w:sz w:val="24"/>
                <w:szCs w:val="24"/>
              </w:rPr>
            </w:pPr>
            <w:r w:rsidRPr="0050661C">
              <w:rPr>
                <w:sz w:val="24"/>
                <w:szCs w:val="24"/>
              </w:rPr>
              <w:t>Eligibility criteria for grant of subsidy</w:t>
            </w:r>
          </w:p>
        </w:tc>
        <w:tc>
          <w:tcPr>
            <w:tcW w:w="6325" w:type="dxa"/>
          </w:tcPr>
          <w:p w:rsidR="008556C6" w:rsidRDefault="008556C6" w:rsidP="005E6716">
            <w:hyperlink r:id="rId37" w:history="1">
              <w:r w:rsidRPr="007D4506">
                <w:rPr>
                  <w:rStyle w:val="Hyperlink"/>
                  <w:sz w:val="24"/>
                  <w:szCs w:val="24"/>
                </w:rPr>
                <w:t>2.3 Manner of execution of subsidy programme</w:t>
              </w:r>
            </w:hyperlink>
          </w:p>
        </w:tc>
        <w:tc>
          <w:tcPr>
            <w:tcW w:w="3351" w:type="dxa"/>
          </w:tcPr>
          <w:p w:rsidR="008556C6" w:rsidRPr="006B55E0" w:rsidRDefault="008556C6" w:rsidP="005E6716">
            <w:pPr>
              <w:jc w:val="center"/>
              <w:rPr>
                <w:sz w:val="24"/>
                <w:szCs w:val="24"/>
              </w:rPr>
            </w:pPr>
            <w:r>
              <w:rPr>
                <w:sz w:val="24"/>
                <w:szCs w:val="24"/>
              </w:rPr>
              <w:t>-do-</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2.3.8</w:t>
            </w:r>
          </w:p>
        </w:tc>
        <w:tc>
          <w:tcPr>
            <w:tcW w:w="3395" w:type="dxa"/>
          </w:tcPr>
          <w:p w:rsidR="008556C6" w:rsidRPr="0050661C" w:rsidRDefault="008556C6" w:rsidP="005E6716">
            <w:pPr>
              <w:rPr>
                <w:sz w:val="24"/>
                <w:szCs w:val="24"/>
              </w:rPr>
            </w:pPr>
            <w:r w:rsidRPr="0050661C">
              <w:rPr>
                <w:sz w:val="24"/>
                <w:szCs w:val="24"/>
              </w:rPr>
              <w:t xml:space="preserve">Details </w:t>
            </w:r>
            <w:proofErr w:type="spellStart"/>
            <w:r w:rsidRPr="0050661C">
              <w:rPr>
                <w:sz w:val="24"/>
                <w:szCs w:val="24"/>
              </w:rPr>
              <w:t>of`beneficiaries</w:t>
            </w:r>
            <w:proofErr w:type="spellEnd"/>
            <w:r w:rsidRPr="0050661C">
              <w:rPr>
                <w:sz w:val="24"/>
                <w:szCs w:val="24"/>
              </w:rPr>
              <w:t xml:space="preserve"> of subsidy programme ( number, profile </w:t>
            </w:r>
            <w:proofErr w:type="spellStart"/>
            <w:r w:rsidRPr="0050661C">
              <w:rPr>
                <w:sz w:val="24"/>
                <w:szCs w:val="24"/>
              </w:rPr>
              <w:t>etc</w:t>
            </w:r>
            <w:proofErr w:type="spellEnd"/>
            <w:r w:rsidRPr="0050661C">
              <w:rPr>
                <w:sz w:val="24"/>
                <w:szCs w:val="24"/>
              </w:rPr>
              <w:t>)</w:t>
            </w:r>
          </w:p>
        </w:tc>
        <w:tc>
          <w:tcPr>
            <w:tcW w:w="6325" w:type="dxa"/>
          </w:tcPr>
          <w:p w:rsidR="008556C6" w:rsidRDefault="008556C6" w:rsidP="005E6716">
            <w:hyperlink r:id="rId38" w:history="1">
              <w:r w:rsidRPr="007D4506">
                <w:rPr>
                  <w:rStyle w:val="Hyperlink"/>
                  <w:sz w:val="24"/>
                  <w:szCs w:val="24"/>
                </w:rPr>
                <w:t>2.3 Manner of exec</w:t>
              </w:r>
              <w:r w:rsidRPr="007D4506">
                <w:rPr>
                  <w:rStyle w:val="Hyperlink"/>
                  <w:sz w:val="24"/>
                  <w:szCs w:val="24"/>
                </w:rPr>
                <w:t>u</w:t>
              </w:r>
              <w:r w:rsidRPr="007D4506">
                <w:rPr>
                  <w:rStyle w:val="Hyperlink"/>
                  <w:sz w:val="24"/>
                  <w:szCs w:val="24"/>
                </w:rPr>
                <w:t>tion of subsidy programme</w:t>
              </w:r>
            </w:hyperlink>
          </w:p>
        </w:tc>
        <w:tc>
          <w:tcPr>
            <w:tcW w:w="3351" w:type="dxa"/>
          </w:tcPr>
          <w:p w:rsidR="008556C6" w:rsidRPr="006B55E0" w:rsidRDefault="008556C6" w:rsidP="005E6716">
            <w:pPr>
              <w:jc w:val="center"/>
              <w:rPr>
                <w:sz w:val="24"/>
                <w:szCs w:val="24"/>
              </w:rPr>
            </w:pPr>
            <w:r>
              <w:rPr>
                <w:sz w:val="24"/>
                <w:szCs w:val="24"/>
              </w:rPr>
              <w:t>-do-</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2.4</w:t>
            </w:r>
          </w:p>
        </w:tc>
        <w:tc>
          <w:tcPr>
            <w:tcW w:w="13071" w:type="dxa"/>
            <w:gridSpan w:val="3"/>
          </w:tcPr>
          <w:p w:rsidR="008556C6" w:rsidRDefault="008556C6" w:rsidP="005E6716">
            <w:pPr>
              <w:jc w:val="left"/>
              <w:rPr>
                <w:sz w:val="24"/>
                <w:szCs w:val="24"/>
              </w:rPr>
            </w:pPr>
            <w:r w:rsidRPr="006B55E0">
              <w:rPr>
                <w:b/>
                <w:sz w:val="24"/>
                <w:szCs w:val="24"/>
              </w:rPr>
              <w:t xml:space="preserve">Discretionary and non-discretionary grants [F. No. 1/6/2011-IR </w:t>
            </w:r>
            <w:proofErr w:type="spellStart"/>
            <w:r w:rsidRPr="006B55E0">
              <w:rPr>
                <w:b/>
                <w:sz w:val="24"/>
                <w:szCs w:val="24"/>
              </w:rPr>
              <w:t>dt.</w:t>
            </w:r>
            <w:proofErr w:type="spellEnd"/>
            <w:r w:rsidRPr="006B55E0">
              <w:rPr>
                <w:b/>
                <w:sz w:val="24"/>
                <w:szCs w:val="24"/>
              </w:rPr>
              <w:t xml:space="preserve"> 15.04.2013]</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2.4.1</w:t>
            </w:r>
          </w:p>
        </w:tc>
        <w:tc>
          <w:tcPr>
            <w:tcW w:w="3395" w:type="dxa"/>
          </w:tcPr>
          <w:p w:rsidR="008556C6" w:rsidRPr="0050661C" w:rsidRDefault="008556C6" w:rsidP="005E6716">
            <w:pPr>
              <w:rPr>
                <w:sz w:val="24"/>
                <w:szCs w:val="24"/>
              </w:rPr>
            </w:pPr>
            <w:r w:rsidRPr="0050661C">
              <w:rPr>
                <w:sz w:val="24"/>
                <w:szCs w:val="24"/>
              </w:rPr>
              <w:t>Discretionary and non- discretionary grants/ allocations to State Govt./ NGOs/other institutions</w:t>
            </w:r>
          </w:p>
        </w:tc>
        <w:tc>
          <w:tcPr>
            <w:tcW w:w="6325" w:type="dxa"/>
          </w:tcPr>
          <w:p w:rsidR="008556C6" w:rsidRPr="0050661C" w:rsidRDefault="008556C6" w:rsidP="005E6716">
            <w:pPr>
              <w:rPr>
                <w:sz w:val="24"/>
                <w:szCs w:val="24"/>
              </w:rPr>
            </w:pPr>
            <w:hyperlink r:id="rId39" w:history="1">
              <w:r w:rsidRPr="00223D52">
                <w:rPr>
                  <w:rStyle w:val="Hyperlink"/>
                  <w:sz w:val="24"/>
                  <w:szCs w:val="24"/>
                </w:rPr>
                <w:t>2.4 Discretiona</w:t>
              </w:r>
              <w:r w:rsidRPr="00223D52">
                <w:rPr>
                  <w:rStyle w:val="Hyperlink"/>
                  <w:sz w:val="24"/>
                  <w:szCs w:val="24"/>
                </w:rPr>
                <w:t>r</w:t>
              </w:r>
              <w:r w:rsidRPr="00223D52">
                <w:rPr>
                  <w:rStyle w:val="Hyperlink"/>
                  <w:sz w:val="24"/>
                  <w:szCs w:val="24"/>
                </w:rPr>
                <w:t>y grants</w:t>
              </w:r>
            </w:hyperlink>
          </w:p>
        </w:tc>
        <w:tc>
          <w:tcPr>
            <w:tcW w:w="3351" w:type="dxa"/>
          </w:tcPr>
          <w:p w:rsidR="008556C6" w:rsidRPr="006B55E0" w:rsidRDefault="008556C6" w:rsidP="005E6716">
            <w:pPr>
              <w:rPr>
                <w:sz w:val="24"/>
                <w:szCs w:val="24"/>
              </w:rPr>
            </w:pPr>
            <w:r>
              <w:rPr>
                <w:sz w:val="24"/>
                <w:szCs w:val="24"/>
              </w:rPr>
              <w:t xml:space="preserve">Linked the updated </w:t>
            </w:r>
            <w:r w:rsidRPr="006B55E0">
              <w:rPr>
                <w:sz w:val="24"/>
                <w:szCs w:val="24"/>
              </w:rPr>
              <w:t xml:space="preserve">information  </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2.4.2</w:t>
            </w:r>
          </w:p>
        </w:tc>
        <w:tc>
          <w:tcPr>
            <w:tcW w:w="3395" w:type="dxa"/>
          </w:tcPr>
          <w:p w:rsidR="008556C6" w:rsidRPr="0050661C" w:rsidRDefault="008556C6" w:rsidP="005E6716">
            <w:pPr>
              <w:rPr>
                <w:sz w:val="24"/>
                <w:szCs w:val="24"/>
              </w:rPr>
            </w:pPr>
            <w:r w:rsidRPr="0050661C">
              <w:rPr>
                <w:sz w:val="24"/>
                <w:szCs w:val="24"/>
              </w:rPr>
              <w:t>Annual accounts of all legal entities who are provided grants by public authorities</w:t>
            </w:r>
          </w:p>
        </w:tc>
        <w:tc>
          <w:tcPr>
            <w:tcW w:w="6325" w:type="dxa"/>
          </w:tcPr>
          <w:p w:rsidR="008556C6" w:rsidRPr="0050661C" w:rsidRDefault="008556C6" w:rsidP="005E6716">
            <w:pPr>
              <w:rPr>
                <w:sz w:val="24"/>
                <w:szCs w:val="24"/>
              </w:rPr>
            </w:pPr>
            <w:hyperlink r:id="rId40" w:history="1">
              <w:r w:rsidRPr="00223D52">
                <w:rPr>
                  <w:rStyle w:val="Hyperlink"/>
                  <w:sz w:val="24"/>
                  <w:szCs w:val="24"/>
                </w:rPr>
                <w:t>2.4 Discretionar</w:t>
              </w:r>
              <w:r w:rsidRPr="00223D52">
                <w:rPr>
                  <w:rStyle w:val="Hyperlink"/>
                  <w:sz w:val="24"/>
                  <w:szCs w:val="24"/>
                </w:rPr>
                <w:t>y</w:t>
              </w:r>
              <w:r w:rsidRPr="00223D52">
                <w:rPr>
                  <w:rStyle w:val="Hyperlink"/>
                  <w:sz w:val="24"/>
                  <w:szCs w:val="24"/>
                </w:rPr>
                <w:t xml:space="preserve"> grants</w:t>
              </w:r>
            </w:hyperlink>
          </w:p>
        </w:tc>
        <w:tc>
          <w:tcPr>
            <w:tcW w:w="3351" w:type="dxa"/>
          </w:tcPr>
          <w:p w:rsidR="008556C6" w:rsidRPr="006B55E0" w:rsidRDefault="008556C6" w:rsidP="005E6716">
            <w:pPr>
              <w:jc w:val="center"/>
              <w:rPr>
                <w:sz w:val="24"/>
                <w:szCs w:val="24"/>
              </w:rPr>
            </w:pPr>
            <w:r>
              <w:rPr>
                <w:sz w:val="24"/>
                <w:szCs w:val="24"/>
              </w:rPr>
              <w:t>-do-</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2.5</w:t>
            </w:r>
          </w:p>
        </w:tc>
        <w:tc>
          <w:tcPr>
            <w:tcW w:w="13071" w:type="dxa"/>
            <w:gridSpan w:val="3"/>
          </w:tcPr>
          <w:p w:rsidR="008556C6" w:rsidRDefault="008556C6" w:rsidP="005E6716">
            <w:pPr>
              <w:jc w:val="center"/>
              <w:rPr>
                <w:sz w:val="24"/>
                <w:szCs w:val="24"/>
              </w:rPr>
            </w:pPr>
            <w:r w:rsidRPr="006B55E0">
              <w:rPr>
                <w:b/>
                <w:sz w:val="24"/>
                <w:szCs w:val="24"/>
              </w:rPr>
              <w:t>Particulars of recipients of concessions, permits of authorizations granted by the public authority[Section 4(1) (b) (xiii)]</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2.5.1</w:t>
            </w:r>
          </w:p>
        </w:tc>
        <w:tc>
          <w:tcPr>
            <w:tcW w:w="3395" w:type="dxa"/>
          </w:tcPr>
          <w:p w:rsidR="008556C6" w:rsidRPr="0050661C" w:rsidRDefault="008556C6" w:rsidP="005E6716">
            <w:pPr>
              <w:rPr>
                <w:sz w:val="24"/>
                <w:szCs w:val="24"/>
              </w:rPr>
            </w:pPr>
            <w:r w:rsidRPr="0050661C">
              <w:rPr>
                <w:sz w:val="24"/>
                <w:szCs w:val="24"/>
              </w:rPr>
              <w:t>Concessions, permits or authorizations granted by public authority</w:t>
            </w:r>
          </w:p>
        </w:tc>
        <w:tc>
          <w:tcPr>
            <w:tcW w:w="6325" w:type="dxa"/>
            <w:vMerge w:val="restart"/>
          </w:tcPr>
          <w:p w:rsidR="008556C6" w:rsidRPr="0050661C" w:rsidRDefault="008556C6" w:rsidP="005E6716">
            <w:pPr>
              <w:rPr>
                <w:sz w:val="24"/>
                <w:szCs w:val="24"/>
              </w:rPr>
            </w:pPr>
            <w:hyperlink r:id="rId41" w:history="1">
              <w:r w:rsidRPr="00223D52">
                <w:rPr>
                  <w:rStyle w:val="Hyperlink"/>
                  <w:sz w:val="24"/>
                  <w:szCs w:val="24"/>
                </w:rPr>
                <w:t>2.5.2 Particulars o</w:t>
              </w:r>
              <w:r w:rsidRPr="00223D52">
                <w:rPr>
                  <w:rStyle w:val="Hyperlink"/>
                  <w:sz w:val="24"/>
                  <w:szCs w:val="24"/>
                </w:rPr>
                <w:t>f</w:t>
              </w:r>
              <w:r w:rsidRPr="00223D52">
                <w:rPr>
                  <w:rStyle w:val="Hyperlink"/>
                  <w:sz w:val="24"/>
                  <w:szCs w:val="24"/>
                </w:rPr>
                <w:t xml:space="preserve"> Concession (</w:t>
              </w:r>
              <w:proofErr w:type="spellStart"/>
              <w:r w:rsidRPr="00223D52">
                <w:rPr>
                  <w:rStyle w:val="Hyperlink"/>
                  <w:sz w:val="24"/>
                  <w:szCs w:val="24"/>
                </w:rPr>
                <w:t>D</w:t>
              </w:r>
              <w:r w:rsidRPr="00223D52">
                <w:rPr>
                  <w:rStyle w:val="Hyperlink"/>
                  <w:sz w:val="24"/>
                  <w:szCs w:val="24"/>
                </w:rPr>
                <w:t>ept</w:t>
              </w:r>
              <w:proofErr w:type="spellEnd"/>
              <w:r w:rsidRPr="00223D52">
                <w:rPr>
                  <w:rStyle w:val="Hyperlink"/>
                  <w:sz w:val="24"/>
                  <w:szCs w:val="24"/>
                </w:rPr>
                <w:t xml:space="preserve"> of ENT)</w:t>
              </w:r>
            </w:hyperlink>
          </w:p>
        </w:tc>
        <w:tc>
          <w:tcPr>
            <w:tcW w:w="3351" w:type="dxa"/>
            <w:vMerge w:val="restart"/>
          </w:tcPr>
          <w:p w:rsidR="008556C6" w:rsidRPr="006B55E0" w:rsidRDefault="008556C6" w:rsidP="005E6716">
            <w:pPr>
              <w:rPr>
                <w:sz w:val="24"/>
                <w:szCs w:val="24"/>
              </w:rPr>
            </w:pPr>
            <w:r w:rsidRPr="006B55E0">
              <w:rPr>
                <w:sz w:val="24"/>
                <w:szCs w:val="24"/>
              </w:rPr>
              <w:t>Updated</w:t>
            </w:r>
            <w:r>
              <w:rPr>
                <w:sz w:val="24"/>
                <w:szCs w:val="24"/>
              </w:rPr>
              <w:t xml:space="preserve"> </w:t>
            </w:r>
            <w:r w:rsidRPr="006B55E0">
              <w:rPr>
                <w:sz w:val="24"/>
                <w:szCs w:val="24"/>
              </w:rPr>
              <w:t xml:space="preserve">information </w:t>
            </w:r>
            <w:r>
              <w:rPr>
                <w:sz w:val="24"/>
                <w:szCs w:val="24"/>
              </w:rPr>
              <w:t>has been uploaded</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2.5.2</w:t>
            </w:r>
          </w:p>
        </w:tc>
        <w:tc>
          <w:tcPr>
            <w:tcW w:w="3395" w:type="dxa"/>
          </w:tcPr>
          <w:p w:rsidR="008556C6" w:rsidRPr="0050661C" w:rsidRDefault="008556C6" w:rsidP="005E6716">
            <w:pPr>
              <w:rPr>
                <w:sz w:val="24"/>
                <w:szCs w:val="24"/>
              </w:rPr>
            </w:pPr>
            <w:r w:rsidRPr="0050661C">
              <w:rPr>
                <w:sz w:val="24"/>
                <w:szCs w:val="24"/>
              </w:rPr>
              <w:t>For each concessions, permit or authorization granted - (a) Eligibility criteria, (b) Procedure for getting the concession/ grant and/ or permits of authorizations, (c) Name and address of the recipients given concessions/ permits or authorizations, (d) Date of award of concessions/ permits of authorizations</w:t>
            </w:r>
          </w:p>
        </w:tc>
        <w:tc>
          <w:tcPr>
            <w:tcW w:w="6325" w:type="dxa"/>
            <w:vMerge/>
          </w:tcPr>
          <w:p w:rsidR="008556C6" w:rsidRPr="0050661C" w:rsidRDefault="008556C6" w:rsidP="005E6716">
            <w:pPr>
              <w:rPr>
                <w:sz w:val="24"/>
                <w:szCs w:val="24"/>
              </w:rPr>
            </w:pPr>
          </w:p>
        </w:tc>
        <w:tc>
          <w:tcPr>
            <w:tcW w:w="3351" w:type="dxa"/>
            <w:vMerge/>
          </w:tcPr>
          <w:p w:rsidR="008556C6" w:rsidRPr="006B55E0" w:rsidRDefault="008556C6" w:rsidP="005E6716">
            <w:pPr>
              <w:rPr>
                <w:sz w:val="24"/>
                <w:szCs w:val="24"/>
              </w:rPr>
            </w:pPr>
          </w:p>
        </w:tc>
      </w:tr>
      <w:tr w:rsidR="008556C6" w:rsidRPr="006B55E0" w:rsidTr="005E6716">
        <w:trPr>
          <w:gridAfter w:val="2"/>
          <w:wAfter w:w="9676" w:type="dxa"/>
          <w:trHeight w:val="809"/>
        </w:trPr>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2.6</w:t>
            </w:r>
          </w:p>
        </w:tc>
        <w:tc>
          <w:tcPr>
            <w:tcW w:w="3395" w:type="dxa"/>
          </w:tcPr>
          <w:p w:rsidR="008556C6" w:rsidRPr="006B55E0" w:rsidRDefault="008556C6" w:rsidP="005E6716">
            <w:pPr>
              <w:rPr>
                <w:b/>
                <w:sz w:val="24"/>
                <w:szCs w:val="24"/>
              </w:rPr>
            </w:pPr>
            <w:r w:rsidRPr="006B55E0">
              <w:rPr>
                <w:b/>
                <w:sz w:val="24"/>
                <w:szCs w:val="24"/>
              </w:rPr>
              <w:t xml:space="preserve">CAG &amp; PAC paras [F No. 1/6/2011- IR </w:t>
            </w:r>
            <w:proofErr w:type="spellStart"/>
            <w:r w:rsidRPr="006B55E0">
              <w:rPr>
                <w:b/>
                <w:sz w:val="24"/>
                <w:szCs w:val="24"/>
              </w:rPr>
              <w:t>dt.</w:t>
            </w:r>
            <w:proofErr w:type="spellEnd"/>
            <w:r w:rsidRPr="006B55E0">
              <w:rPr>
                <w:b/>
                <w:sz w:val="24"/>
                <w:szCs w:val="24"/>
              </w:rPr>
              <w:t xml:space="preserve"> 15.4.2013]</w:t>
            </w:r>
          </w:p>
          <w:p w:rsidR="008556C6" w:rsidRPr="006B55E0" w:rsidRDefault="008556C6" w:rsidP="005E6716">
            <w:pPr>
              <w:rPr>
                <w:b/>
                <w:sz w:val="24"/>
                <w:szCs w:val="24"/>
              </w:rPr>
            </w:pP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2.6.1</w:t>
            </w:r>
          </w:p>
        </w:tc>
        <w:tc>
          <w:tcPr>
            <w:tcW w:w="3395" w:type="dxa"/>
          </w:tcPr>
          <w:p w:rsidR="008556C6" w:rsidRPr="0050661C" w:rsidRDefault="008556C6" w:rsidP="005E6716">
            <w:pPr>
              <w:rPr>
                <w:sz w:val="24"/>
                <w:szCs w:val="24"/>
              </w:rPr>
            </w:pPr>
            <w:r w:rsidRPr="0050661C">
              <w:rPr>
                <w:sz w:val="24"/>
                <w:szCs w:val="24"/>
              </w:rPr>
              <w:t>CAG and PAC paras and the action taken reports ( ATRs) after these have been laid on the table of both houses of the parliament</w:t>
            </w:r>
          </w:p>
        </w:tc>
        <w:tc>
          <w:tcPr>
            <w:tcW w:w="6325" w:type="dxa"/>
          </w:tcPr>
          <w:p w:rsidR="008556C6" w:rsidRPr="0050661C" w:rsidRDefault="008556C6" w:rsidP="005E6716">
            <w:pPr>
              <w:rPr>
                <w:sz w:val="24"/>
                <w:szCs w:val="24"/>
              </w:rPr>
            </w:pPr>
            <w:hyperlink r:id="rId42" w:history="1">
              <w:r w:rsidRPr="0007143F">
                <w:rPr>
                  <w:rStyle w:val="Hyperlink"/>
                  <w:sz w:val="24"/>
                  <w:szCs w:val="24"/>
                </w:rPr>
                <w:t>2.6.1 CAG an</w:t>
              </w:r>
              <w:r w:rsidRPr="0007143F">
                <w:rPr>
                  <w:rStyle w:val="Hyperlink"/>
                  <w:sz w:val="24"/>
                  <w:szCs w:val="24"/>
                </w:rPr>
                <w:t>d</w:t>
              </w:r>
              <w:r w:rsidRPr="0007143F">
                <w:rPr>
                  <w:rStyle w:val="Hyperlink"/>
                  <w:sz w:val="24"/>
                  <w:szCs w:val="24"/>
                </w:rPr>
                <w:t xml:space="preserve"> PAC</w:t>
              </w:r>
            </w:hyperlink>
          </w:p>
        </w:tc>
        <w:tc>
          <w:tcPr>
            <w:tcW w:w="3351" w:type="dxa"/>
          </w:tcPr>
          <w:p w:rsidR="008556C6" w:rsidRPr="006B55E0" w:rsidRDefault="008556C6" w:rsidP="005E6716">
            <w:pPr>
              <w:rPr>
                <w:sz w:val="24"/>
                <w:szCs w:val="24"/>
              </w:rPr>
            </w:pPr>
            <w:r>
              <w:rPr>
                <w:sz w:val="24"/>
                <w:szCs w:val="24"/>
              </w:rPr>
              <w:t xml:space="preserve">Linked the updated </w:t>
            </w:r>
            <w:r w:rsidRPr="006B55E0">
              <w:rPr>
                <w:sz w:val="24"/>
                <w:szCs w:val="24"/>
              </w:rPr>
              <w:t xml:space="preserve">information  </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3.1.3</w:t>
            </w:r>
          </w:p>
        </w:tc>
        <w:tc>
          <w:tcPr>
            <w:tcW w:w="3395" w:type="dxa"/>
          </w:tcPr>
          <w:p w:rsidR="008556C6" w:rsidRPr="0050661C" w:rsidRDefault="008556C6" w:rsidP="005E6716">
            <w:pPr>
              <w:rPr>
                <w:sz w:val="24"/>
                <w:szCs w:val="24"/>
              </w:rPr>
            </w:pPr>
            <w:r w:rsidRPr="0050661C">
              <w:rPr>
                <w:sz w:val="24"/>
                <w:szCs w:val="24"/>
              </w:rPr>
              <w:t>Public private partnerships (PPP)- Details of special purpose vehicle (SPV), if any</w:t>
            </w:r>
          </w:p>
        </w:tc>
        <w:tc>
          <w:tcPr>
            <w:tcW w:w="6325" w:type="dxa"/>
            <w:vMerge w:val="restart"/>
          </w:tcPr>
          <w:p w:rsidR="008556C6" w:rsidRDefault="008556C6" w:rsidP="005E6716"/>
          <w:p w:rsidR="008556C6" w:rsidRDefault="008556C6" w:rsidP="005E6716"/>
          <w:p w:rsidR="008556C6" w:rsidRDefault="008556C6" w:rsidP="005E6716"/>
          <w:p w:rsidR="008556C6" w:rsidRDefault="008556C6" w:rsidP="005E6716">
            <w:hyperlink r:id="rId43" w:history="1">
              <w:r w:rsidRPr="00FF734F">
                <w:rPr>
                  <w:rStyle w:val="Hyperlink"/>
                  <w:sz w:val="24"/>
                  <w:szCs w:val="24"/>
                </w:rPr>
                <w:t>3.1.3</w:t>
              </w:r>
              <w:r w:rsidRPr="00FF734F">
                <w:rPr>
                  <w:rStyle w:val="Hyperlink"/>
                  <w:sz w:val="24"/>
                  <w:szCs w:val="24"/>
                </w:rPr>
                <w:t xml:space="preserve"> </w:t>
              </w:r>
              <w:r w:rsidRPr="00FF734F">
                <w:rPr>
                  <w:rStyle w:val="Hyperlink"/>
                  <w:sz w:val="24"/>
                  <w:szCs w:val="24"/>
                </w:rPr>
                <w:t>PPP</w:t>
              </w:r>
            </w:hyperlink>
          </w:p>
          <w:p w:rsidR="008556C6" w:rsidRPr="0050661C" w:rsidRDefault="008556C6" w:rsidP="005E6716">
            <w:pPr>
              <w:rPr>
                <w:sz w:val="24"/>
                <w:szCs w:val="24"/>
              </w:rPr>
            </w:pPr>
          </w:p>
        </w:tc>
        <w:tc>
          <w:tcPr>
            <w:tcW w:w="3351" w:type="dxa"/>
            <w:vMerge w:val="restart"/>
          </w:tcPr>
          <w:p w:rsidR="008556C6" w:rsidRPr="006B55E0" w:rsidRDefault="008556C6" w:rsidP="005E6716">
            <w:pPr>
              <w:rPr>
                <w:sz w:val="24"/>
                <w:szCs w:val="24"/>
              </w:rPr>
            </w:pPr>
            <w:r w:rsidRPr="006B55E0">
              <w:rPr>
                <w:sz w:val="24"/>
                <w:szCs w:val="24"/>
              </w:rPr>
              <w:t>Updated</w:t>
            </w:r>
            <w:r>
              <w:rPr>
                <w:sz w:val="24"/>
                <w:szCs w:val="24"/>
              </w:rPr>
              <w:t xml:space="preserve"> </w:t>
            </w:r>
            <w:r w:rsidRPr="006B55E0">
              <w:rPr>
                <w:sz w:val="24"/>
                <w:szCs w:val="24"/>
              </w:rPr>
              <w:t xml:space="preserve">information </w:t>
            </w:r>
            <w:r>
              <w:rPr>
                <w:sz w:val="24"/>
                <w:szCs w:val="24"/>
              </w:rPr>
              <w:t>has been uploaded</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3.1.4</w:t>
            </w:r>
          </w:p>
        </w:tc>
        <w:tc>
          <w:tcPr>
            <w:tcW w:w="3395" w:type="dxa"/>
          </w:tcPr>
          <w:p w:rsidR="008556C6" w:rsidRPr="0050661C" w:rsidRDefault="008556C6" w:rsidP="005E6716">
            <w:pPr>
              <w:rPr>
                <w:sz w:val="24"/>
                <w:szCs w:val="24"/>
              </w:rPr>
            </w:pPr>
            <w:r w:rsidRPr="0050661C">
              <w:rPr>
                <w:sz w:val="24"/>
                <w:szCs w:val="24"/>
              </w:rPr>
              <w:t>Public- private partnerships (PPP)- Detailed project reports (DPRs)</w:t>
            </w:r>
          </w:p>
        </w:tc>
        <w:tc>
          <w:tcPr>
            <w:tcW w:w="6325" w:type="dxa"/>
            <w:vMerge/>
          </w:tcPr>
          <w:p w:rsidR="008556C6" w:rsidRDefault="008556C6" w:rsidP="005E6716"/>
        </w:tc>
        <w:tc>
          <w:tcPr>
            <w:tcW w:w="3351" w:type="dxa"/>
            <w:vMerge/>
          </w:tcPr>
          <w:p w:rsidR="008556C6" w:rsidRPr="006B55E0" w:rsidRDefault="008556C6" w:rsidP="005E6716">
            <w:pPr>
              <w:rPr>
                <w:sz w:val="24"/>
                <w:szCs w:val="24"/>
              </w:rPr>
            </w:pP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3.1.5</w:t>
            </w:r>
          </w:p>
        </w:tc>
        <w:tc>
          <w:tcPr>
            <w:tcW w:w="3395" w:type="dxa"/>
          </w:tcPr>
          <w:p w:rsidR="008556C6" w:rsidRPr="0050661C" w:rsidRDefault="008556C6" w:rsidP="005E6716">
            <w:pPr>
              <w:rPr>
                <w:sz w:val="24"/>
                <w:szCs w:val="24"/>
              </w:rPr>
            </w:pPr>
            <w:r w:rsidRPr="0050661C">
              <w:rPr>
                <w:sz w:val="24"/>
                <w:szCs w:val="24"/>
              </w:rPr>
              <w:t>Public- private partnerships (PPP</w:t>
            </w:r>
            <w:proofErr w:type="gramStart"/>
            <w:r w:rsidRPr="0050661C">
              <w:rPr>
                <w:sz w:val="24"/>
                <w:szCs w:val="24"/>
              </w:rPr>
              <w:t>)-</w:t>
            </w:r>
            <w:proofErr w:type="gramEnd"/>
            <w:r w:rsidRPr="0050661C">
              <w:rPr>
                <w:sz w:val="24"/>
                <w:szCs w:val="24"/>
              </w:rPr>
              <w:t xml:space="preserve"> Concession agreements.</w:t>
            </w:r>
          </w:p>
        </w:tc>
        <w:tc>
          <w:tcPr>
            <w:tcW w:w="6325" w:type="dxa"/>
            <w:vMerge/>
          </w:tcPr>
          <w:p w:rsidR="008556C6" w:rsidRDefault="008556C6" w:rsidP="005E6716"/>
        </w:tc>
        <w:tc>
          <w:tcPr>
            <w:tcW w:w="3351" w:type="dxa"/>
            <w:vMerge/>
          </w:tcPr>
          <w:p w:rsidR="008556C6" w:rsidRPr="006B55E0" w:rsidRDefault="008556C6" w:rsidP="005E6716">
            <w:pPr>
              <w:rPr>
                <w:sz w:val="24"/>
                <w:szCs w:val="24"/>
              </w:rPr>
            </w:pP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3.1.6</w:t>
            </w:r>
          </w:p>
        </w:tc>
        <w:tc>
          <w:tcPr>
            <w:tcW w:w="3395" w:type="dxa"/>
          </w:tcPr>
          <w:p w:rsidR="008556C6" w:rsidRPr="0050661C" w:rsidRDefault="008556C6" w:rsidP="005E6716">
            <w:pPr>
              <w:rPr>
                <w:sz w:val="24"/>
                <w:szCs w:val="24"/>
              </w:rPr>
            </w:pPr>
            <w:r w:rsidRPr="0050661C">
              <w:rPr>
                <w:sz w:val="24"/>
                <w:szCs w:val="24"/>
              </w:rPr>
              <w:t>Public- private partnerships (PPP)- Operation and maintenance manuals</w:t>
            </w:r>
          </w:p>
        </w:tc>
        <w:tc>
          <w:tcPr>
            <w:tcW w:w="6325" w:type="dxa"/>
            <w:vMerge/>
          </w:tcPr>
          <w:p w:rsidR="008556C6" w:rsidRDefault="008556C6" w:rsidP="005E6716"/>
        </w:tc>
        <w:tc>
          <w:tcPr>
            <w:tcW w:w="3351" w:type="dxa"/>
            <w:vMerge/>
          </w:tcPr>
          <w:p w:rsidR="008556C6" w:rsidRPr="006B55E0" w:rsidRDefault="008556C6" w:rsidP="005E6716">
            <w:pPr>
              <w:rPr>
                <w:sz w:val="24"/>
                <w:szCs w:val="24"/>
              </w:rPr>
            </w:pP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3.1.7</w:t>
            </w:r>
          </w:p>
        </w:tc>
        <w:tc>
          <w:tcPr>
            <w:tcW w:w="3395" w:type="dxa"/>
          </w:tcPr>
          <w:p w:rsidR="008556C6" w:rsidRPr="0050661C" w:rsidRDefault="008556C6" w:rsidP="005E6716">
            <w:pPr>
              <w:rPr>
                <w:sz w:val="24"/>
                <w:szCs w:val="24"/>
              </w:rPr>
            </w:pPr>
            <w:r w:rsidRPr="0050661C">
              <w:rPr>
                <w:sz w:val="24"/>
                <w:szCs w:val="24"/>
              </w:rPr>
              <w:t>Public- private partnerships (PPP) - Other documents generated as part of the implementation of the PPP</w:t>
            </w:r>
          </w:p>
        </w:tc>
        <w:tc>
          <w:tcPr>
            <w:tcW w:w="6325" w:type="dxa"/>
            <w:vMerge/>
          </w:tcPr>
          <w:p w:rsidR="008556C6" w:rsidRDefault="008556C6" w:rsidP="005E6716"/>
        </w:tc>
        <w:tc>
          <w:tcPr>
            <w:tcW w:w="3351" w:type="dxa"/>
            <w:vMerge/>
          </w:tcPr>
          <w:p w:rsidR="008556C6" w:rsidRPr="006B55E0" w:rsidRDefault="008556C6" w:rsidP="005E6716">
            <w:pPr>
              <w:rPr>
                <w:sz w:val="24"/>
                <w:szCs w:val="24"/>
              </w:rPr>
            </w:pPr>
          </w:p>
        </w:tc>
      </w:tr>
      <w:tr w:rsidR="008556C6" w:rsidRPr="006B55E0" w:rsidTr="005E6716">
        <w:trPr>
          <w:trHeight w:val="1592"/>
        </w:trPr>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3.1.8</w:t>
            </w:r>
          </w:p>
        </w:tc>
        <w:tc>
          <w:tcPr>
            <w:tcW w:w="3395" w:type="dxa"/>
          </w:tcPr>
          <w:p w:rsidR="008556C6" w:rsidRPr="0050661C" w:rsidRDefault="008556C6" w:rsidP="005E6716">
            <w:pPr>
              <w:rPr>
                <w:sz w:val="24"/>
                <w:szCs w:val="24"/>
              </w:rPr>
            </w:pPr>
            <w:r w:rsidRPr="0050661C">
              <w:rPr>
                <w:sz w:val="24"/>
                <w:szCs w:val="24"/>
              </w:rPr>
              <w:t>Public- private partnerships (PPP) - Information relating to fees, tolls, or the other kinds of revenues that may be collected under authorisation from the government</w:t>
            </w:r>
          </w:p>
        </w:tc>
        <w:tc>
          <w:tcPr>
            <w:tcW w:w="6325" w:type="dxa"/>
            <w:vMerge/>
          </w:tcPr>
          <w:p w:rsidR="008556C6" w:rsidRDefault="008556C6" w:rsidP="005E6716"/>
        </w:tc>
        <w:tc>
          <w:tcPr>
            <w:tcW w:w="3351" w:type="dxa"/>
            <w:vMerge/>
          </w:tcPr>
          <w:p w:rsidR="008556C6" w:rsidRPr="006B55E0" w:rsidRDefault="008556C6" w:rsidP="005E6716">
            <w:pPr>
              <w:rPr>
                <w:sz w:val="24"/>
                <w:szCs w:val="24"/>
              </w:rPr>
            </w:pPr>
          </w:p>
        </w:tc>
      </w:tr>
      <w:tr w:rsidR="008556C6" w:rsidRPr="006B55E0" w:rsidTr="005E6716">
        <w:trPr>
          <w:trHeight w:val="890"/>
        </w:trPr>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3.1.9</w:t>
            </w:r>
          </w:p>
        </w:tc>
        <w:tc>
          <w:tcPr>
            <w:tcW w:w="3395" w:type="dxa"/>
          </w:tcPr>
          <w:p w:rsidR="008556C6" w:rsidRPr="0050661C" w:rsidRDefault="008556C6" w:rsidP="005E6716">
            <w:pPr>
              <w:rPr>
                <w:sz w:val="24"/>
                <w:szCs w:val="24"/>
              </w:rPr>
            </w:pPr>
            <w:r w:rsidRPr="0050661C">
              <w:rPr>
                <w:sz w:val="24"/>
                <w:szCs w:val="24"/>
              </w:rPr>
              <w:t>Public- private partnerships (PPP) -Information relating to outputs and outcomes</w:t>
            </w:r>
          </w:p>
        </w:tc>
        <w:tc>
          <w:tcPr>
            <w:tcW w:w="6325" w:type="dxa"/>
            <w:vMerge/>
          </w:tcPr>
          <w:p w:rsidR="008556C6" w:rsidRDefault="008556C6" w:rsidP="005E6716"/>
        </w:tc>
        <w:tc>
          <w:tcPr>
            <w:tcW w:w="3351" w:type="dxa"/>
            <w:vMerge/>
          </w:tcPr>
          <w:p w:rsidR="008556C6" w:rsidRPr="006B55E0" w:rsidRDefault="008556C6" w:rsidP="005E6716">
            <w:pPr>
              <w:rPr>
                <w:sz w:val="24"/>
                <w:szCs w:val="24"/>
              </w:rPr>
            </w:pPr>
          </w:p>
        </w:tc>
      </w:tr>
      <w:tr w:rsidR="008556C6" w:rsidRPr="006B55E0" w:rsidTr="005E6716">
        <w:trPr>
          <w:trHeight w:val="1070"/>
        </w:trPr>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3.1.10</w:t>
            </w:r>
          </w:p>
        </w:tc>
        <w:tc>
          <w:tcPr>
            <w:tcW w:w="3395" w:type="dxa"/>
          </w:tcPr>
          <w:p w:rsidR="008556C6" w:rsidRPr="0050661C" w:rsidRDefault="008556C6" w:rsidP="005E6716">
            <w:pPr>
              <w:rPr>
                <w:sz w:val="24"/>
                <w:szCs w:val="24"/>
              </w:rPr>
            </w:pPr>
            <w:r w:rsidRPr="0050661C">
              <w:rPr>
                <w:sz w:val="24"/>
                <w:szCs w:val="24"/>
              </w:rPr>
              <w:t>Public- private partnerships (PPP) - The process of the selection of the private sector party (concessionaire etc.)</w:t>
            </w:r>
          </w:p>
        </w:tc>
        <w:tc>
          <w:tcPr>
            <w:tcW w:w="6325" w:type="dxa"/>
            <w:vMerge/>
          </w:tcPr>
          <w:p w:rsidR="008556C6" w:rsidRDefault="008556C6" w:rsidP="005E6716"/>
        </w:tc>
        <w:tc>
          <w:tcPr>
            <w:tcW w:w="3351" w:type="dxa"/>
            <w:vMerge/>
          </w:tcPr>
          <w:p w:rsidR="008556C6" w:rsidRPr="006B55E0" w:rsidRDefault="008556C6" w:rsidP="005E6716">
            <w:pPr>
              <w:rPr>
                <w:sz w:val="24"/>
                <w:szCs w:val="24"/>
              </w:rPr>
            </w:pPr>
          </w:p>
        </w:tc>
      </w:tr>
      <w:tr w:rsidR="008556C6" w:rsidRPr="006B55E0" w:rsidTr="005E6716">
        <w:trPr>
          <w:trHeight w:val="890"/>
        </w:trPr>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3.1.11</w:t>
            </w:r>
          </w:p>
        </w:tc>
        <w:tc>
          <w:tcPr>
            <w:tcW w:w="3395" w:type="dxa"/>
          </w:tcPr>
          <w:p w:rsidR="008556C6" w:rsidRPr="0050661C" w:rsidRDefault="008556C6" w:rsidP="005E6716">
            <w:pPr>
              <w:rPr>
                <w:sz w:val="24"/>
                <w:szCs w:val="24"/>
              </w:rPr>
            </w:pPr>
            <w:r w:rsidRPr="0050661C">
              <w:rPr>
                <w:sz w:val="24"/>
                <w:szCs w:val="24"/>
              </w:rPr>
              <w:t>Public- private partnerships (PPP) - All payment made under the PPP project</w:t>
            </w:r>
          </w:p>
        </w:tc>
        <w:tc>
          <w:tcPr>
            <w:tcW w:w="6325" w:type="dxa"/>
            <w:vMerge/>
          </w:tcPr>
          <w:p w:rsidR="008556C6" w:rsidRDefault="008556C6" w:rsidP="005E6716"/>
        </w:tc>
        <w:tc>
          <w:tcPr>
            <w:tcW w:w="3351" w:type="dxa"/>
            <w:vMerge/>
          </w:tcPr>
          <w:p w:rsidR="008556C6" w:rsidRPr="006B55E0" w:rsidRDefault="008556C6" w:rsidP="005E6716">
            <w:pPr>
              <w:rPr>
                <w:sz w:val="24"/>
                <w:szCs w:val="24"/>
              </w:rPr>
            </w:pP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4.3</w:t>
            </w:r>
          </w:p>
        </w:tc>
        <w:tc>
          <w:tcPr>
            <w:tcW w:w="13071" w:type="dxa"/>
            <w:gridSpan w:val="3"/>
          </w:tcPr>
          <w:p w:rsidR="008556C6" w:rsidRPr="006B55E0" w:rsidRDefault="008556C6" w:rsidP="005E6716">
            <w:pPr>
              <w:rPr>
                <w:sz w:val="24"/>
                <w:szCs w:val="24"/>
              </w:rPr>
            </w:pPr>
            <w:r w:rsidRPr="006B55E0">
              <w:rPr>
                <w:b/>
                <w:bCs/>
                <w:sz w:val="24"/>
                <w:szCs w:val="24"/>
              </w:rPr>
              <w:t>Information available in electronic form</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 xml:space="preserve">4.3.1  </w:t>
            </w:r>
          </w:p>
        </w:tc>
        <w:tc>
          <w:tcPr>
            <w:tcW w:w="3395" w:type="dxa"/>
          </w:tcPr>
          <w:p w:rsidR="008556C6" w:rsidRPr="0050661C" w:rsidRDefault="008556C6" w:rsidP="005E6716">
            <w:pPr>
              <w:rPr>
                <w:sz w:val="24"/>
                <w:szCs w:val="24"/>
              </w:rPr>
            </w:pPr>
            <w:r w:rsidRPr="0050661C">
              <w:rPr>
                <w:sz w:val="24"/>
                <w:szCs w:val="24"/>
              </w:rPr>
              <w:t>Details of information available in electronic form</w:t>
            </w:r>
          </w:p>
        </w:tc>
        <w:tc>
          <w:tcPr>
            <w:tcW w:w="6325" w:type="dxa"/>
          </w:tcPr>
          <w:p w:rsidR="008556C6" w:rsidRPr="0050661C" w:rsidRDefault="008556C6" w:rsidP="005E6716">
            <w:pPr>
              <w:rPr>
                <w:sz w:val="24"/>
                <w:szCs w:val="24"/>
              </w:rPr>
            </w:pPr>
            <w:hyperlink r:id="rId44" w:history="1">
              <w:r w:rsidRPr="0050661C">
                <w:rPr>
                  <w:rStyle w:val="Hyperlink"/>
                  <w:sz w:val="24"/>
                  <w:szCs w:val="24"/>
                </w:rPr>
                <w:t>4.3 Information available in electro</w:t>
              </w:r>
              <w:r w:rsidRPr="0050661C">
                <w:rPr>
                  <w:rStyle w:val="Hyperlink"/>
                  <w:sz w:val="24"/>
                  <w:szCs w:val="24"/>
                </w:rPr>
                <w:t>n</w:t>
              </w:r>
              <w:r w:rsidRPr="0050661C">
                <w:rPr>
                  <w:rStyle w:val="Hyperlink"/>
                  <w:sz w:val="24"/>
                  <w:szCs w:val="24"/>
                </w:rPr>
                <w:t>ic form</w:t>
              </w:r>
            </w:hyperlink>
          </w:p>
        </w:tc>
        <w:tc>
          <w:tcPr>
            <w:tcW w:w="3351" w:type="dxa"/>
          </w:tcPr>
          <w:p w:rsidR="008556C6" w:rsidRDefault="008556C6" w:rsidP="005E6716">
            <w:pPr>
              <w:rPr>
                <w:sz w:val="24"/>
                <w:szCs w:val="24"/>
              </w:rPr>
            </w:pPr>
            <w:r w:rsidRPr="006B55E0">
              <w:rPr>
                <w:sz w:val="24"/>
                <w:szCs w:val="24"/>
              </w:rPr>
              <w:t xml:space="preserve">Updated information </w:t>
            </w:r>
            <w:r>
              <w:rPr>
                <w:sz w:val="24"/>
                <w:szCs w:val="24"/>
              </w:rPr>
              <w:t xml:space="preserve">has been provided </w:t>
            </w:r>
          </w:p>
          <w:p w:rsidR="008556C6" w:rsidRPr="006B55E0" w:rsidRDefault="008556C6" w:rsidP="005E6716">
            <w:pPr>
              <w:rPr>
                <w:sz w:val="24"/>
                <w:szCs w:val="24"/>
              </w:rPr>
            </w:pP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4.3.2</w:t>
            </w:r>
          </w:p>
        </w:tc>
        <w:tc>
          <w:tcPr>
            <w:tcW w:w="3395" w:type="dxa"/>
          </w:tcPr>
          <w:p w:rsidR="008556C6" w:rsidRPr="0050661C" w:rsidRDefault="008556C6" w:rsidP="005E6716">
            <w:pPr>
              <w:rPr>
                <w:sz w:val="24"/>
                <w:szCs w:val="24"/>
              </w:rPr>
            </w:pPr>
            <w:r w:rsidRPr="0050661C">
              <w:rPr>
                <w:sz w:val="24"/>
                <w:szCs w:val="24"/>
              </w:rPr>
              <w:t>Name / title of the document/ records / other information</w:t>
            </w:r>
          </w:p>
        </w:tc>
        <w:tc>
          <w:tcPr>
            <w:tcW w:w="6325" w:type="dxa"/>
          </w:tcPr>
          <w:p w:rsidR="008556C6" w:rsidRPr="0050661C" w:rsidRDefault="008556C6" w:rsidP="005E6716">
            <w:pPr>
              <w:rPr>
                <w:sz w:val="24"/>
                <w:szCs w:val="24"/>
              </w:rPr>
            </w:pPr>
            <w:hyperlink r:id="rId45" w:history="1">
              <w:r w:rsidRPr="0050661C">
                <w:rPr>
                  <w:rStyle w:val="Hyperlink"/>
                  <w:sz w:val="24"/>
                  <w:szCs w:val="24"/>
                </w:rPr>
                <w:t>4.3 Information available in ele</w:t>
              </w:r>
              <w:r w:rsidRPr="0050661C">
                <w:rPr>
                  <w:rStyle w:val="Hyperlink"/>
                  <w:sz w:val="24"/>
                  <w:szCs w:val="24"/>
                </w:rPr>
                <w:t>c</w:t>
              </w:r>
              <w:r w:rsidRPr="0050661C">
                <w:rPr>
                  <w:rStyle w:val="Hyperlink"/>
                  <w:sz w:val="24"/>
                  <w:szCs w:val="24"/>
                </w:rPr>
                <w:t>tronic form</w:t>
              </w:r>
            </w:hyperlink>
          </w:p>
        </w:tc>
        <w:tc>
          <w:tcPr>
            <w:tcW w:w="3351" w:type="dxa"/>
          </w:tcPr>
          <w:p w:rsidR="008556C6" w:rsidRPr="006B55E0" w:rsidRDefault="008556C6" w:rsidP="005E6716">
            <w:pPr>
              <w:jc w:val="center"/>
              <w:rPr>
                <w:sz w:val="24"/>
                <w:szCs w:val="24"/>
              </w:rPr>
            </w:pPr>
            <w:r>
              <w:rPr>
                <w:sz w:val="24"/>
                <w:szCs w:val="24"/>
              </w:rPr>
              <w:t>-do-</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4.3.3</w:t>
            </w:r>
          </w:p>
        </w:tc>
        <w:tc>
          <w:tcPr>
            <w:tcW w:w="3395" w:type="dxa"/>
          </w:tcPr>
          <w:p w:rsidR="008556C6" w:rsidRPr="0050661C" w:rsidRDefault="008556C6" w:rsidP="005E6716">
            <w:pPr>
              <w:rPr>
                <w:sz w:val="24"/>
                <w:szCs w:val="24"/>
              </w:rPr>
            </w:pPr>
            <w:r w:rsidRPr="0050661C">
              <w:rPr>
                <w:sz w:val="24"/>
                <w:szCs w:val="24"/>
              </w:rPr>
              <w:t>Location where available</w:t>
            </w:r>
          </w:p>
        </w:tc>
        <w:tc>
          <w:tcPr>
            <w:tcW w:w="6325" w:type="dxa"/>
          </w:tcPr>
          <w:p w:rsidR="008556C6" w:rsidRPr="0050661C" w:rsidRDefault="008556C6" w:rsidP="005E6716">
            <w:pPr>
              <w:rPr>
                <w:sz w:val="24"/>
                <w:szCs w:val="24"/>
              </w:rPr>
            </w:pPr>
            <w:hyperlink r:id="rId46" w:history="1">
              <w:r w:rsidRPr="0050661C">
                <w:rPr>
                  <w:rStyle w:val="Hyperlink"/>
                  <w:sz w:val="24"/>
                  <w:szCs w:val="24"/>
                </w:rPr>
                <w:t>https://aiishmysore.in/en/</w:t>
              </w:r>
            </w:hyperlink>
          </w:p>
        </w:tc>
        <w:tc>
          <w:tcPr>
            <w:tcW w:w="3351" w:type="dxa"/>
          </w:tcPr>
          <w:p w:rsidR="008556C6" w:rsidRPr="006B55E0" w:rsidRDefault="008556C6" w:rsidP="005E6716">
            <w:pPr>
              <w:rPr>
                <w:sz w:val="24"/>
                <w:szCs w:val="24"/>
              </w:rPr>
            </w:pPr>
            <w:r w:rsidRPr="006B55E0">
              <w:rPr>
                <w:sz w:val="24"/>
                <w:szCs w:val="24"/>
              </w:rPr>
              <w:t xml:space="preserve">Added institute website </w:t>
            </w:r>
            <w:r>
              <w:rPr>
                <w:sz w:val="24"/>
                <w:szCs w:val="24"/>
              </w:rPr>
              <w:t xml:space="preserve">link </w:t>
            </w:r>
            <w:r w:rsidRPr="006B55E0">
              <w:rPr>
                <w:sz w:val="24"/>
                <w:szCs w:val="24"/>
              </w:rPr>
              <w:t>as per Auditor’s remarks</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4.5</w:t>
            </w:r>
          </w:p>
        </w:tc>
        <w:tc>
          <w:tcPr>
            <w:tcW w:w="13071" w:type="dxa"/>
            <w:gridSpan w:val="3"/>
          </w:tcPr>
          <w:p w:rsidR="008556C6" w:rsidRPr="006B55E0" w:rsidRDefault="008556C6" w:rsidP="005E6716">
            <w:pPr>
              <w:rPr>
                <w:sz w:val="24"/>
                <w:szCs w:val="24"/>
              </w:rPr>
            </w:pPr>
            <w:r w:rsidRPr="006B55E0">
              <w:rPr>
                <w:b/>
                <w:bCs/>
                <w:sz w:val="24"/>
                <w:szCs w:val="24"/>
              </w:rPr>
              <w:t>Such other information as may be prescribed under Section 4(</w:t>
            </w:r>
            <w:proofErr w:type="spellStart"/>
            <w:r w:rsidRPr="006B55E0">
              <w:rPr>
                <w:b/>
                <w:bCs/>
                <w:sz w:val="24"/>
                <w:szCs w:val="24"/>
              </w:rPr>
              <w:t>i</w:t>
            </w:r>
            <w:proofErr w:type="spellEnd"/>
            <w:r w:rsidRPr="006B55E0">
              <w:rPr>
                <w:b/>
                <w:bCs/>
                <w:sz w:val="24"/>
                <w:szCs w:val="24"/>
              </w:rPr>
              <w:t>)(b)(xvii)</w:t>
            </w:r>
          </w:p>
        </w:tc>
      </w:tr>
      <w:tr w:rsidR="008556C6" w:rsidRPr="006B55E0" w:rsidTr="005E6716">
        <w:trPr>
          <w:trHeight w:val="1763"/>
        </w:trPr>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4.5.2</w:t>
            </w:r>
          </w:p>
        </w:tc>
        <w:tc>
          <w:tcPr>
            <w:tcW w:w="3395" w:type="dxa"/>
          </w:tcPr>
          <w:p w:rsidR="008556C6" w:rsidRPr="0050661C" w:rsidRDefault="008556C6" w:rsidP="005E6716">
            <w:pPr>
              <w:rPr>
                <w:sz w:val="24"/>
                <w:szCs w:val="24"/>
              </w:rPr>
            </w:pPr>
            <w:r w:rsidRPr="0050661C">
              <w:rPr>
                <w:sz w:val="24"/>
                <w:szCs w:val="24"/>
              </w:rPr>
              <w:t>Details of applications received under RTI and information provided</w:t>
            </w:r>
          </w:p>
        </w:tc>
        <w:tc>
          <w:tcPr>
            <w:tcW w:w="6325" w:type="dxa"/>
          </w:tcPr>
          <w:p w:rsidR="008556C6" w:rsidRPr="0050661C" w:rsidRDefault="008556C6" w:rsidP="005E6716">
            <w:pPr>
              <w:rPr>
                <w:sz w:val="24"/>
                <w:szCs w:val="24"/>
              </w:rPr>
            </w:pPr>
            <w:hyperlink r:id="rId47" w:history="1">
              <w:r w:rsidRPr="009D6217">
                <w:rPr>
                  <w:rStyle w:val="Hyperlink"/>
                  <w:sz w:val="24"/>
                  <w:szCs w:val="24"/>
                </w:rPr>
                <w:t>RTI applications received</w:t>
              </w:r>
            </w:hyperlink>
          </w:p>
        </w:tc>
        <w:tc>
          <w:tcPr>
            <w:tcW w:w="3351" w:type="dxa"/>
          </w:tcPr>
          <w:p w:rsidR="008556C6" w:rsidRDefault="008556C6" w:rsidP="005E6716">
            <w:pPr>
              <w:rPr>
                <w:sz w:val="24"/>
                <w:szCs w:val="24"/>
              </w:rPr>
            </w:pPr>
            <w:r w:rsidRPr="006B55E0">
              <w:rPr>
                <w:sz w:val="24"/>
                <w:szCs w:val="24"/>
              </w:rPr>
              <w:t xml:space="preserve">Updated information </w:t>
            </w:r>
            <w:r>
              <w:rPr>
                <w:sz w:val="24"/>
                <w:szCs w:val="24"/>
              </w:rPr>
              <w:t xml:space="preserve">has been provided </w:t>
            </w:r>
          </w:p>
          <w:p w:rsidR="008556C6" w:rsidRPr="006B55E0" w:rsidRDefault="008556C6" w:rsidP="005E6716">
            <w:pPr>
              <w:rPr>
                <w:sz w:val="24"/>
                <w:szCs w:val="24"/>
              </w:rPr>
            </w:pPr>
          </w:p>
        </w:tc>
      </w:tr>
      <w:tr w:rsidR="008556C6" w:rsidRPr="006B55E0" w:rsidTr="005E6716">
        <w:trPr>
          <w:trHeight w:val="530"/>
        </w:trPr>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4.5.3</w:t>
            </w:r>
          </w:p>
        </w:tc>
        <w:tc>
          <w:tcPr>
            <w:tcW w:w="3395" w:type="dxa"/>
          </w:tcPr>
          <w:p w:rsidR="008556C6" w:rsidRPr="0050661C" w:rsidRDefault="008556C6" w:rsidP="005E6716">
            <w:pPr>
              <w:rPr>
                <w:sz w:val="24"/>
                <w:szCs w:val="24"/>
              </w:rPr>
            </w:pPr>
            <w:r w:rsidRPr="0050661C">
              <w:rPr>
                <w:sz w:val="24"/>
                <w:szCs w:val="24"/>
              </w:rPr>
              <w:t>List of completed schemes / projects / Programme</w:t>
            </w:r>
          </w:p>
        </w:tc>
        <w:tc>
          <w:tcPr>
            <w:tcW w:w="6325" w:type="dxa"/>
          </w:tcPr>
          <w:p w:rsidR="008556C6" w:rsidRPr="0050661C" w:rsidRDefault="008556C6" w:rsidP="005E6716">
            <w:pPr>
              <w:rPr>
                <w:sz w:val="24"/>
                <w:szCs w:val="24"/>
              </w:rPr>
            </w:pPr>
            <w:hyperlink r:id="rId48" w:history="1">
              <w:r w:rsidRPr="0035043A">
                <w:rPr>
                  <w:rStyle w:val="Hyperlink"/>
                </w:rPr>
                <w:t xml:space="preserve">4.5.3 </w:t>
              </w:r>
              <w:r w:rsidRPr="0035043A">
                <w:rPr>
                  <w:rStyle w:val="Hyperlink"/>
                  <w:sz w:val="24"/>
                  <w:szCs w:val="24"/>
                </w:rPr>
                <w:t>List of com</w:t>
              </w:r>
              <w:r w:rsidRPr="0035043A">
                <w:rPr>
                  <w:rStyle w:val="Hyperlink"/>
                  <w:sz w:val="24"/>
                  <w:szCs w:val="24"/>
                </w:rPr>
                <w:t>p</w:t>
              </w:r>
              <w:r w:rsidRPr="0035043A">
                <w:rPr>
                  <w:rStyle w:val="Hyperlink"/>
                  <w:sz w:val="24"/>
                  <w:szCs w:val="24"/>
                </w:rPr>
                <w:t>leted projects</w:t>
              </w:r>
            </w:hyperlink>
          </w:p>
        </w:tc>
        <w:tc>
          <w:tcPr>
            <w:tcW w:w="3351" w:type="dxa"/>
          </w:tcPr>
          <w:p w:rsidR="008556C6" w:rsidRPr="006B55E0" w:rsidRDefault="008556C6" w:rsidP="005E6716">
            <w:pPr>
              <w:rPr>
                <w:sz w:val="24"/>
                <w:szCs w:val="24"/>
              </w:rPr>
            </w:pPr>
            <w:r w:rsidRPr="006B55E0">
              <w:rPr>
                <w:sz w:val="24"/>
                <w:szCs w:val="24"/>
              </w:rPr>
              <w:t xml:space="preserve">Updated information </w:t>
            </w:r>
            <w:r>
              <w:rPr>
                <w:sz w:val="24"/>
                <w:szCs w:val="24"/>
              </w:rPr>
              <w:t xml:space="preserve">provided </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4.5.4</w:t>
            </w:r>
          </w:p>
        </w:tc>
        <w:tc>
          <w:tcPr>
            <w:tcW w:w="3395" w:type="dxa"/>
          </w:tcPr>
          <w:p w:rsidR="008556C6" w:rsidRPr="0050661C" w:rsidRDefault="008556C6" w:rsidP="005E6716">
            <w:pPr>
              <w:rPr>
                <w:sz w:val="24"/>
                <w:szCs w:val="24"/>
              </w:rPr>
            </w:pPr>
            <w:r w:rsidRPr="0050661C">
              <w:rPr>
                <w:sz w:val="24"/>
                <w:szCs w:val="24"/>
              </w:rPr>
              <w:t>List of schemes/ projects/ programme underway</w:t>
            </w:r>
          </w:p>
        </w:tc>
        <w:tc>
          <w:tcPr>
            <w:tcW w:w="6325" w:type="dxa"/>
          </w:tcPr>
          <w:p w:rsidR="008556C6" w:rsidRPr="0050661C" w:rsidRDefault="008556C6" w:rsidP="005E6716">
            <w:pPr>
              <w:rPr>
                <w:sz w:val="24"/>
                <w:szCs w:val="24"/>
              </w:rPr>
            </w:pPr>
            <w:hyperlink r:id="rId49" w:history="1">
              <w:r w:rsidRPr="0035043A">
                <w:rPr>
                  <w:rStyle w:val="Hyperlink"/>
                </w:rPr>
                <w:t xml:space="preserve">4.5.4 </w:t>
              </w:r>
              <w:r w:rsidRPr="0035043A">
                <w:rPr>
                  <w:rStyle w:val="Hyperlink"/>
                  <w:sz w:val="24"/>
                  <w:szCs w:val="24"/>
                </w:rPr>
                <w:t>List of ongoing</w:t>
              </w:r>
              <w:r w:rsidRPr="0035043A">
                <w:rPr>
                  <w:rStyle w:val="Hyperlink"/>
                  <w:sz w:val="24"/>
                  <w:szCs w:val="24"/>
                </w:rPr>
                <w:t xml:space="preserve"> </w:t>
              </w:r>
              <w:r w:rsidRPr="0035043A">
                <w:rPr>
                  <w:rStyle w:val="Hyperlink"/>
                  <w:sz w:val="24"/>
                  <w:szCs w:val="24"/>
                </w:rPr>
                <w:t>projects</w:t>
              </w:r>
            </w:hyperlink>
          </w:p>
        </w:tc>
        <w:tc>
          <w:tcPr>
            <w:tcW w:w="3351" w:type="dxa"/>
          </w:tcPr>
          <w:p w:rsidR="008556C6" w:rsidRPr="006B55E0" w:rsidRDefault="008556C6" w:rsidP="005E6716">
            <w:pPr>
              <w:jc w:val="center"/>
              <w:rPr>
                <w:sz w:val="24"/>
                <w:szCs w:val="24"/>
              </w:rPr>
            </w:pPr>
            <w:r>
              <w:rPr>
                <w:sz w:val="24"/>
                <w:szCs w:val="24"/>
              </w:rPr>
              <w:t>-do-</w:t>
            </w:r>
          </w:p>
        </w:tc>
      </w:tr>
      <w:tr w:rsidR="008556C6" w:rsidRPr="00173F66"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4.5.5</w:t>
            </w:r>
          </w:p>
        </w:tc>
        <w:tc>
          <w:tcPr>
            <w:tcW w:w="3395" w:type="dxa"/>
          </w:tcPr>
          <w:p w:rsidR="008556C6" w:rsidRPr="0050661C" w:rsidRDefault="008556C6" w:rsidP="005E6716">
            <w:pPr>
              <w:rPr>
                <w:sz w:val="24"/>
                <w:szCs w:val="24"/>
              </w:rPr>
            </w:pPr>
            <w:r w:rsidRPr="0050661C">
              <w:rPr>
                <w:sz w:val="24"/>
                <w:szCs w:val="24"/>
              </w:rPr>
              <w:t>Details of all contracts entered into including name of the contractor, amount of contract and period of completion of contract</w:t>
            </w:r>
          </w:p>
        </w:tc>
        <w:tc>
          <w:tcPr>
            <w:tcW w:w="6325" w:type="dxa"/>
          </w:tcPr>
          <w:p w:rsidR="008556C6" w:rsidRPr="0050661C" w:rsidRDefault="008556C6" w:rsidP="005E6716">
            <w:pPr>
              <w:rPr>
                <w:sz w:val="24"/>
                <w:szCs w:val="24"/>
              </w:rPr>
            </w:pPr>
            <w:hyperlink r:id="rId50" w:history="1">
              <w:r w:rsidRPr="001D4689">
                <w:rPr>
                  <w:rStyle w:val="Hyperlink"/>
                  <w:sz w:val="24"/>
                  <w:szCs w:val="24"/>
                </w:rPr>
                <w:t>4.5</w:t>
              </w:r>
              <w:r w:rsidRPr="001D4689">
                <w:rPr>
                  <w:rStyle w:val="Hyperlink"/>
                  <w:sz w:val="24"/>
                  <w:szCs w:val="24"/>
                </w:rPr>
                <w:t>.</w:t>
              </w:r>
              <w:r w:rsidRPr="001D4689">
                <w:rPr>
                  <w:rStyle w:val="Hyperlink"/>
                  <w:sz w:val="24"/>
                  <w:szCs w:val="24"/>
                </w:rPr>
                <w:t>5</w:t>
              </w:r>
            </w:hyperlink>
          </w:p>
        </w:tc>
        <w:tc>
          <w:tcPr>
            <w:tcW w:w="3351" w:type="dxa"/>
          </w:tcPr>
          <w:p w:rsidR="008556C6" w:rsidRPr="006B55E0" w:rsidRDefault="008556C6" w:rsidP="005E6716">
            <w:pPr>
              <w:rPr>
                <w:sz w:val="24"/>
                <w:szCs w:val="24"/>
              </w:rPr>
            </w:pPr>
            <w:r w:rsidRPr="006B55E0">
              <w:rPr>
                <w:sz w:val="24"/>
                <w:szCs w:val="24"/>
              </w:rPr>
              <w:t xml:space="preserve">Updated information </w:t>
            </w:r>
            <w:r>
              <w:rPr>
                <w:sz w:val="24"/>
                <w:szCs w:val="24"/>
              </w:rPr>
              <w:t xml:space="preserve">provided </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4.6</w:t>
            </w:r>
          </w:p>
        </w:tc>
        <w:tc>
          <w:tcPr>
            <w:tcW w:w="13071" w:type="dxa"/>
            <w:gridSpan w:val="3"/>
          </w:tcPr>
          <w:p w:rsidR="008556C6" w:rsidRPr="006B55E0" w:rsidRDefault="008556C6" w:rsidP="005E6716">
            <w:pPr>
              <w:rPr>
                <w:b/>
                <w:bCs/>
                <w:sz w:val="24"/>
                <w:szCs w:val="24"/>
              </w:rPr>
            </w:pPr>
            <w:r w:rsidRPr="006B55E0">
              <w:rPr>
                <w:b/>
                <w:bCs/>
                <w:sz w:val="24"/>
                <w:szCs w:val="24"/>
              </w:rPr>
              <w:t>Receipt &amp; Disposal of RTI applications &amp; appeals [F No. 1/6/2011-IR dt.15.4.2013]</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4.6.1</w:t>
            </w:r>
          </w:p>
        </w:tc>
        <w:tc>
          <w:tcPr>
            <w:tcW w:w="3395" w:type="dxa"/>
          </w:tcPr>
          <w:p w:rsidR="008556C6" w:rsidRPr="0050661C" w:rsidRDefault="008556C6" w:rsidP="005E6716">
            <w:pPr>
              <w:rPr>
                <w:sz w:val="24"/>
                <w:szCs w:val="24"/>
              </w:rPr>
            </w:pPr>
            <w:r w:rsidRPr="0050661C">
              <w:rPr>
                <w:sz w:val="24"/>
                <w:szCs w:val="24"/>
              </w:rPr>
              <w:t>Details of applications received and disposed</w:t>
            </w:r>
          </w:p>
        </w:tc>
        <w:tc>
          <w:tcPr>
            <w:tcW w:w="6325" w:type="dxa"/>
          </w:tcPr>
          <w:p w:rsidR="008556C6" w:rsidRPr="0050661C" w:rsidRDefault="008556C6" w:rsidP="005E6716">
            <w:pPr>
              <w:rPr>
                <w:sz w:val="24"/>
                <w:szCs w:val="24"/>
              </w:rPr>
            </w:pPr>
            <w:hyperlink r:id="rId51" w:history="1">
              <w:r w:rsidRPr="00BA5358">
                <w:rPr>
                  <w:rStyle w:val="Hyperlink"/>
                  <w:sz w:val="24"/>
                  <w:szCs w:val="24"/>
                </w:rPr>
                <w:t>4.6.1 RTI application re</w:t>
              </w:r>
              <w:r w:rsidRPr="00BA5358">
                <w:rPr>
                  <w:rStyle w:val="Hyperlink"/>
                  <w:sz w:val="24"/>
                  <w:szCs w:val="24"/>
                </w:rPr>
                <w:t>c</w:t>
              </w:r>
              <w:r w:rsidRPr="00BA5358">
                <w:rPr>
                  <w:rStyle w:val="Hyperlink"/>
                  <w:sz w:val="24"/>
                  <w:szCs w:val="24"/>
                </w:rPr>
                <w:t>eived and disposed</w:t>
              </w:r>
            </w:hyperlink>
          </w:p>
        </w:tc>
        <w:tc>
          <w:tcPr>
            <w:tcW w:w="3351" w:type="dxa"/>
          </w:tcPr>
          <w:p w:rsidR="008556C6" w:rsidRPr="006B55E0" w:rsidRDefault="008556C6" w:rsidP="005E6716">
            <w:pPr>
              <w:rPr>
                <w:sz w:val="24"/>
                <w:szCs w:val="24"/>
              </w:rPr>
            </w:pPr>
            <w:r w:rsidRPr="006B55E0">
              <w:rPr>
                <w:sz w:val="24"/>
                <w:szCs w:val="24"/>
              </w:rPr>
              <w:t xml:space="preserve">Updated information </w:t>
            </w:r>
            <w:r>
              <w:rPr>
                <w:sz w:val="24"/>
                <w:szCs w:val="24"/>
              </w:rPr>
              <w:t xml:space="preserve">provided </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4.6.2</w:t>
            </w:r>
          </w:p>
        </w:tc>
        <w:tc>
          <w:tcPr>
            <w:tcW w:w="3395" w:type="dxa"/>
          </w:tcPr>
          <w:p w:rsidR="008556C6" w:rsidRDefault="008556C6" w:rsidP="005E6716">
            <w:pPr>
              <w:rPr>
                <w:sz w:val="24"/>
                <w:szCs w:val="24"/>
              </w:rPr>
            </w:pPr>
            <w:r w:rsidRPr="0050661C">
              <w:rPr>
                <w:sz w:val="24"/>
                <w:szCs w:val="24"/>
              </w:rPr>
              <w:t>Details of appeals received and order issued</w:t>
            </w:r>
          </w:p>
          <w:p w:rsidR="008556C6" w:rsidRDefault="008556C6" w:rsidP="005E6716">
            <w:pPr>
              <w:rPr>
                <w:sz w:val="24"/>
                <w:szCs w:val="24"/>
              </w:rPr>
            </w:pPr>
          </w:p>
          <w:p w:rsidR="008556C6" w:rsidRPr="0050661C" w:rsidRDefault="008556C6" w:rsidP="005E6716">
            <w:pPr>
              <w:rPr>
                <w:sz w:val="24"/>
                <w:szCs w:val="24"/>
              </w:rPr>
            </w:pPr>
          </w:p>
        </w:tc>
        <w:tc>
          <w:tcPr>
            <w:tcW w:w="6325" w:type="dxa"/>
          </w:tcPr>
          <w:p w:rsidR="008556C6" w:rsidRPr="0050661C" w:rsidRDefault="008556C6" w:rsidP="005E6716">
            <w:pPr>
              <w:rPr>
                <w:sz w:val="24"/>
                <w:szCs w:val="24"/>
              </w:rPr>
            </w:pPr>
            <w:hyperlink r:id="rId52" w:history="1">
              <w:r w:rsidRPr="00BA5358">
                <w:rPr>
                  <w:rStyle w:val="Hyperlink"/>
                  <w:sz w:val="24"/>
                  <w:szCs w:val="24"/>
                </w:rPr>
                <w:t xml:space="preserve">4.6.2 RTI appeals received </w:t>
              </w:r>
              <w:r w:rsidRPr="00BA5358">
                <w:rPr>
                  <w:rStyle w:val="Hyperlink"/>
                  <w:sz w:val="24"/>
                  <w:szCs w:val="24"/>
                </w:rPr>
                <w:t>a</w:t>
              </w:r>
              <w:r w:rsidRPr="00BA5358">
                <w:rPr>
                  <w:rStyle w:val="Hyperlink"/>
                  <w:sz w:val="24"/>
                  <w:szCs w:val="24"/>
                </w:rPr>
                <w:t>nd order issued</w:t>
              </w:r>
            </w:hyperlink>
          </w:p>
        </w:tc>
        <w:tc>
          <w:tcPr>
            <w:tcW w:w="3351" w:type="dxa"/>
          </w:tcPr>
          <w:p w:rsidR="008556C6" w:rsidRPr="006B55E0" w:rsidRDefault="008556C6" w:rsidP="005E6716">
            <w:pPr>
              <w:rPr>
                <w:sz w:val="24"/>
                <w:szCs w:val="24"/>
              </w:rPr>
            </w:pPr>
            <w:r w:rsidRPr="006B55E0">
              <w:rPr>
                <w:sz w:val="24"/>
                <w:szCs w:val="24"/>
              </w:rPr>
              <w:t xml:space="preserve">Updated information </w:t>
            </w:r>
            <w:r>
              <w:rPr>
                <w:sz w:val="24"/>
                <w:szCs w:val="24"/>
              </w:rPr>
              <w:t>provided</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4.7</w:t>
            </w:r>
          </w:p>
        </w:tc>
        <w:tc>
          <w:tcPr>
            <w:tcW w:w="13071" w:type="dxa"/>
            <w:gridSpan w:val="3"/>
          </w:tcPr>
          <w:p w:rsidR="008556C6" w:rsidRPr="006B55E0" w:rsidRDefault="008556C6" w:rsidP="005E6716">
            <w:pPr>
              <w:rPr>
                <w:sz w:val="24"/>
                <w:szCs w:val="24"/>
              </w:rPr>
            </w:pPr>
            <w:r w:rsidRPr="006B55E0">
              <w:rPr>
                <w:b/>
                <w:bCs/>
                <w:sz w:val="24"/>
                <w:szCs w:val="24"/>
              </w:rPr>
              <w:t>Replies to questions asked in the parliament [Section 4(</w:t>
            </w:r>
            <w:proofErr w:type="spellStart"/>
            <w:r w:rsidRPr="006B55E0">
              <w:rPr>
                <w:b/>
                <w:bCs/>
                <w:sz w:val="24"/>
                <w:szCs w:val="24"/>
              </w:rPr>
              <w:t>i</w:t>
            </w:r>
            <w:proofErr w:type="spellEnd"/>
            <w:r w:rsidRPr="006B55E0">
              <w:rPr>
                <w:b/>
                <w:bCs/>
                <w:sz w:val="24"/>
                <w:szCs w:val="24"/>
              </w:rPr>
              <w:t>)(d)(2)]</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4.7.1</w:t>
            </w:r>
          </w:p>
        </w:tc>
        <w:tc>
          <w:tcPr>
            <w:tcW w:w="3395" w:type="dxa"/>
          </w:tcPr>
          <w:p w:rsidR="008556C6" w:rsidRPr="0050661C" w:rsidRDefault="008556C6" w:rsidP="005E6716">
            <w:pPr>
              <w:rPr>
                <w:sz w:val="24"/>
                <w:szCs w:val="24"/>
              </w:rPr>
            </w:pPr>
            <w:r w:rsidRPr="0050661C">
              <w:rPr>
                <w:sz w:val="24"/>
                <w:szCs w:val="24"/>
              </w:rPr>
              <w:t>Details of questions asked and replies given</w:t>
            </w:r>
          </w:p>
        </w:tc>
        <w:tc>
          <w:tcPr>
            <w:tcW w:w="6325" w:type="dxa"/>
          </w:tcPr>
          <w:p w:rsidR="008556C6" w:rsidRPr="0050661C" w:rsidRDefault="008556C6" w:rsidP="005E6716">
            <w:pPr>
              <w:rPr>
                <w:sz w:val="24"/>
                <w:szCs w:val="24"/>
              </w:rPr>
            </w:pPr>
            <w:hyperlink r:id="rId53" w:history="1">
              <w:r w:rsidRPr="0050661C">
                <w:rPr>
                  <w:rStyle w:val="Hyperlink"/>
                  <w:sz w:val="24"/>
                  <w:szCs w:val="24"/>
                </w:rPr>
                <w:t>4.7 Parlia</w:t>
              </w:r>
              <w:r w:rsidRPr="0050661C">
                <w:rPr>
                  <w:rStyle w:val="Hyperlink"/>
                  <w:sz w:val="24"/>
                  <w:szCs w:val="24"/>
                </w:rPr>
                <w:t>m</w:t>
              </w:r>
              <w:r w:rsidRPr="0050661C">
                <w:rPr>
                  <w:rStyle w:val="Hyperlink"/>
                  <w:sz w:val="24"/>
                  <w:szCs w:val="24"/>
                </w:rPr>
                <w:t>ent</w:t>
              </w:r>
            </w:hyperlink>
          </w:p>
        </w:tc>
        <w:tc>
          <w:tcPr>
            <w:tcW w:w="3351" w:type="dxa"/>
          </w:tcPr>
          <w:p w:rsidR="008556C6" w:rsidRDefault="008556C6" w:rsidP="005E6716">
            <w:pPr>
              <w:rPr>
                <w:sz w:val="24"/>
                <w:szCs w:val="24"/>
              </w:rPr>
            </w:pPr>
            <w:r>
              <w:rPr>
                <w:sz w:val="24"/>
                <w:szCs w:val="24"/>
              </w:rPr>
              <w:t xml:space="preserve">Linked the updated </w:t>
            </w:r>
            <w:r w:rsidRPr="006B55E0">
              <w:rPr>
                <w:sz w:val="24"/>
                <w:szCs w:val="24"/>
              </w:rPr>
              <w:t xml:space="preserve">information  </w:t>
            </w:r>
          </w:p>
          <w:p w:rsidR="008556C6" w:rsidRPr="006B55E0" w:rsidRDefault="008556C6" w:rsidP="005E6716">
            <w:pPr>
              <w:rPr>
                <w:sz w:val="24"/>
                <w:szCs w:val="24"/>
              </w:rPr>
            </w:pP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6.2</w:t>
            </w:r>
          </w:p>
        </w:tc>
        <w:tc>
          <w:tcPr>
            <w:tcW w:w="13071" w:type="dxa"/>
            <w:gridSpan w:val="3"/>
          </w:tcPr>
          <w:p w:rsidR="008556C6" w:rsidRPr="006B55E0" w:rsidRDefault="008556C6" w:rsidP="005E6716">
            <w:pPr>
              <w:rPr>
                <w:sz w:val="24"/>
                <w:szCs w:val="24"/>
              </w:rPr>
            </w:pPr>
            <w:r w:rsidRPr="006B55E0">
              <w:rPr>
                <w:b/>
                <w:sz w:val="24"/>
                <w:szCs w:val="24"/>
              </w:rPr>
              <w:t>Guidelines for Indian Government Websites (GIGW) is followed (released in February, 2009 and included in the Central Secretariat Manual of Office Procedures (CSMOP) by Department of Administrative Reforms and Public Grievances, Ministry of Personnel</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6.2.1</w:t>
            </w:r>
          </w:p>
        </w:tc>
        <w:tc>
          <w:tcPr>
            <w:tcW w:w="3395" w:type="dxa"/>
          </w:tcPr>
          <w:p w:rsidR="008556C6" w:rsidRPr="001144F3" w:rsidRDefault="008556C6" w:rsidP="005E6716">
            <w:pPr>
              <w:rPr>
                <w:color w:val="000000" w:themeColor="text1"/>
                <w:sz w:val="24"/>
                <w:szCs w:val="24"/>
              </w:rPr>
            </w:pPr>
            <w:proofErr w:type="gramStart"/>
            <w:r w:rsidRPr="001144F3">
              <w:rPr>
                <w:color w:val="000000" w:themeColor="text1"/>
                <w:sz w:val="24"/>
                <w:szCs w:val="24"/>
              </w:rPr>
              <w:t>Whether STQC certification obtained and its validity.</w:t>
            </w:r>
            <w:proofErr w:type="gramEnd"/>
          </w:p>
        </w:tc>
        <w:tc>
          <w:tcPr>
            <w:tcW w:w="6325" w:type="dxa"/>
          </w:tcPr>
          <w:p w:rsidR="008556C6" w:rsidRDefault="008556C6" w:rsidP="005E6716">
            <w:pPr>
              <w:rPr>
                <w:rFonts w:ascii="Times New Roman" w:hAnsi="Times New Roman" w:cs="Times New Roman"/>
                <w:sz w:val="24"/>
                <w:szCs w:val="24"/>
              </w:rPr>
            </w:pPr>
            <w:hyperlink r:id="rId54" w:history="1">
              <w:proofErr w:type="gramStart"/>
              <w:r w:rsidRPr="00CC4A1A">
                <w:rPr>
                  <w:rStyle w:val="Hyperlink"/>
                  <w:rFonts w:ascii="Times New Roman" w:hAnsi="Times New Roman" w:cs="Times New Roman"/>
                  <w:sz w:val="24"/>
                  <w:szCs w:val="24"/>
                </w:rPr>
                <w:t xml:space="preserve">6.2.1 </w:t>
              </w:r>
              <w:r w:rsidRPr="00CC4A1A">
                <w:rPr>
                  <w:rStyle w:val="Hyperlink"/>
                  <w:sz w:val="24"/>
                  <w:szCs w:val="24"/>
                </w:rPr>
                <w:t>Whether STQC certifi</w:t>
              </w:r>
              <w:r w:rsidRPr="00CC4A1A">
                <w:rPr>
                  <w:rStyle w:val="Hyperlink"/>
                  <w:sz w:val="24"/>
                  <w:szCs w:val="24"/>
                </w:rPr>
                <w:t>c</w:t>
              </w:r>
              <w:r w:rsidRPr="00CC4A1A">
                <w:rPr>
                  <w:rStyle w:val="Hyperlink"/>
                  <w:sz w:val="24"/>
                  <w:szCs w:val="24"/>
                </w:rPr>
                <w:t>atio</w:t>
              </w:r>
              <w:r w:rsidRPr="00CC4A1A">
                <w:rPr>
                  <w:rStyle w:val="Hyperlink"/>
                  <w:sz w:val="24"/>
                  <w:szCs w:val="24"/>
                </w:rPr>
                <w:t>n</w:t>
              </w:r>
              <w:r w:rsidRPr="00CC4A1A">
                <w:rPr>
                  <w:rStyle w:val="Hyperlink"/>
                  <w:sz w:val="24"/>
                  <w:szCs w:val="24"/>
                </w:rPr>
                <w:t xml:space="preserve"> obtained and its validity.</w:t>
              </w:r>
              <w:proofErr w:type="gramEnd"/>
            </w:hyperlink>
          </w:p>
          <w:p w:rsidR="008556C6" w:rsidRPr="0050661C" w:rsidRDefault="008556C6" w:rsidP="005E6716">
            <w:pPr>
              <w:rPr>
                <w:sz w:val="24"/>
                <w:szCs w:val="24"/>
              </w:rPr>
            </w:pPr>
          </w:p>
        </w:tc>
        <w:tc>
          <w:tcPr>
            <w:tcW w:w="3351" w:type="dxa"/>
          </w:tcPr>
          <w:p w:rsidR="008556C6" w:rsidRPr="006B55E0" w:rsidRDefault="008556C6" w:rsidP="005E6716">
            <w:pPr>
              <w:rPr>
                <w:sz w:val="24"/>
                <w:szCs w:val="24"/>
              </w:rPr>
            </w:pPr>
            <w:r w:rsidRPr="006B55E0">
              <w:rPr>
                <w:sz w:val="24"/>
                <w:szCs w:val="24"/>
              </w:rPr>
              <w:t xml:space="preserve">Updated information </w:t>
            </w:r>
            <w:r>
              <w:rPr>
                <w:sz w:val="24"/>
                <w:szCs w:val="24"/>
              </w:rPr>
              <w:t>provided</w:t>
            </w:r>
          </w:p>
        </w:tc>
      </w:tr>
      <w:tr w:rsidR="008556C6" w:rsidRPr="006B55E0" w:rsidTr="005E6716">
        <w:tc>
          <w:tcPr>
            <w:tcW w:w="515" w:type="dxa"/>
          </w:tcPr>
          <w:p w:rsidR="008556C6" w:rsidRPr="0050661C" w:rsidRDefault="008556C6" w:rsidP="005E6716">
            <w:pPr>
              <w:rPr>
                <w:sz w:val="24"/>
                <w:szCs w:val="24"/>
              </w:rPr>
            </w:pPr>
          </w:p>
        </w:tc>
        <w:tc>
          <w:tcPr>
            <w:tcW w:w="1123" w:type="dxa"/>
          </w:tcPr>
          <w:p w:rsidR="008556C6" w:rsidRPr="0050661C" w:rsidRDefault="008556C6" w:rsidP="005E6716">
            <w:pPr>
              <w:rPr>
                <w:b/>
                <w:sz w:val="24"/>
                <w:szCs w:val="24"/>
              </w:rPr>
            </w:pPr>
            <w:r w:rsidRPr="0050661C">
              <w:rPr>
                <w:b/>
                <w:sz w:val="24"/>
                <w:szCs w:val="24"/>
              </w:rPr>
              <w:t>6.2.2</w:t>
            </w:r>
          </w:p>
        </w:tc>
        <w:tc>
          <w:tcPr>
            <w:tcW w:w="3395" w:type="dxa"/>
          </w:tcPr>
          <w:p w:rsidR="008556C6" w:rsidRPr="001144F3" w:rsidRDefault="008556C6" w:rsidP="005E6716">
            <w:pPr>
              <w:rPr>
                <w:color w:val="000000" w:themeColor="text1"/>
                <w:sz w:val="24"/>
                <w:szCs w:val="24"/>
              </w:rPr>
            </w:pPr>
            <w:r w:rsidRPr="001144F3">
              <w:rPr>
                <w:color w:val="000000" w:themeColor="text1"/>
                <w:sz w:val="24"/>
                <w:szCs w:val="24"/>
              </w:rPr>
              <w:t>Does the website show the certificate on the Website?</w:t>
            </w:r>
          </w:p>
        </w:tc>
        <w:tc>
          <w:tcPr>
            <w:tcW w:w="6325" w:type="dxa"/>
          </w:tcPr>
          <w:p w:rsidR="008556C6" w:rsidRPr="0050661C" w:rsidRDefault="008556C6" w:rsidP="005E6716">
            <w:pPr>
              <w:rPr>
                <w:sz w:val="24"/>
                <w:szCs w:val="24"/>
              </w:rPr>
            </w:pPr>
            <w:hyperlink r:id="rId55" w:history="1">
              <w:r w:rsidRPr="00CC4A1A">
                <w:rPr>
                  <w:rStyle w:val="Hyperlink"/>
                  <w:sz w:val="24"/>
                  <w:szCs w:val="24"/>
                </w:rPr>
                <w:t>6.2.2 Does the website show the certificate on the Website?</w:t>
              </w:r>
            </w:hyperlink>
          </w:p>
        </w:tc>
        <w:tc>
          <w:tcPr>
            <w:tcW w:w="3351" w:type="dxa"/>
          </w:tcPr>
          <w:p w:rsidR="008556C6" w:rsidRPr="006B55E0" w:rsidRDefault="008556C6" w:rsidP="005E6716">
            <w:pPr>
              <w:jc w:val="center"/>
              <w:rPr>
                <w:sz w:val="24"/>
                <w:szCs w:val="24"/>
              </w:rPr>
            </w:pPr>
            <w:r>
              <w:rPr>
                <w:sz w:val="24"/>
                <w:szCs w:val="24"/>
              </w:rPr>
              <w:t>-do-</w:t>
            </w:r>
          </w:p>
        </w:tc>
      </w:tr>
    </w:tbl>
    <w:p w:rsidR="008556C6" w:rsidRDefault="008556C6" w:rsidP="008556C6">
      <w:pPr>
        <w:jc w:val="center"/>
        <w:rPr>
          <w:rFonts w:ascii="Times New Roman" w:hAnsi="Times New Roman" w:cs="Times New Roman"/>
          <w:b/>
          <w:bCs/>
          <w:sz w:val="28"/>
          <w:szCs w:val="28"/>
          <w:u w:val="single"/>
        </w:rPr>
      </w:pPr>
      <w:bookmarkStart w:id="0" w:name="_GoBack"/>
      <w:bookmarkEnd w:id="0"/>
    </w:p>
    <w:sectPr w:rsidR="008556C6" w:rsidSect="008556C6">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C6"/>
    <w:rsid w:val="008556C6"/>
    <w:rsid w:val="00B73A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5FCB2-A9A3-45E1-B1A0-42AD0B9E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56C6"/>
    <w:pPr>
      <w:spacing w:after="0" w:line="240" w:lineRule="auto"/>
      <w:jc w:val="both"/>
    </w:pPr>
    <w:rPr>
      <w:rFonts w:eastAsiaTheme="minorEastAsia"/>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56C6"/>
    <w:rPr>
      <w:color w:val="0563C1" w:themeColor="hyperlink"/>
      <w:u w:val="single"/>
    </w:rPr>
  </w:style>
  <w:style w:type="character" w:styleId="FollowedHyperlink">
    <w:name w:val="FollowedHyperlink"/>
    <w:basedOn w:val="DefaultParagraphFont"/>
    <w:uiPriority w:val="99"/>
    <w:semiHidden/>
    <w:unhideWhenUsed/>
    <w:rsid w:val="008556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1.8-Directory%20of%20officers%20and%20employees.docx" TargetMode="External"/><Relationship Id="rId18" Type="http://schemas.openxmlformats.org/officeDocument/2006/relationships/hyperlink" Target="1.12-%20Programmes%20to%20advance%20understanding%20of%20RTI.docx" TargetMode="External"/><Relationship Id="rId26" Type="http://schemas.openxmlformats.org/officeDocument/2006/relationships/hyperlink" Target="2.1-Budget%20allocated%20to%20each%20agency%20including%20all%20plans,%20proposed%20expenditure%20and%20reports%20on%20disbursements%20made%20etc.%5b.docx" TargetMode="External"/><Relationship Id="rId39" Type="http://schemas.openxmlformats.org/officeDocument/2006/relationships/hyperlink" Target="2.4.Descretionary%20Grants.docx" TargetMode="External"/><Relationship Id="rId21" Type="http://schemas.openxmlformats.org/officeDocument/2006/relationships/hyperlink" Target="1.12-%20Programmes%20to%20advance%20understanding%20of%20RTI.docx" TargetMode="External"/><Relationship Id="rId34" Type="http://schemas.openxmlformats.org/officeDocument/2006/relationships/hyperlink" Target="2.3%20Manner%20of%20execution%20of%20subsidy%20programme.docx" TargetMode="External"/><Relationship Id="rId42" Type="http://schemas.openxmlformats.org/officeDocument/2006/relationships/hyperlink" Target="2_6.CAG%20&amp;%20PAC.docx" TargetMode="External"/><Relationship Id="rId47" Type="http://schemas.openxmlformats.org/officeDocument/2006/relationships/hyperlink" Target="4.5-ii-Details%20of%20RTI%20applications.pdf" TargetMode="External"/><Relationship Id="rId50" Type="http://schemas.openxmlformats.org/officeDocument/2006/relationships/hyperlink" Target="4_5-v-WorkContract.pdf" TargetMode="External"/><Relationship Id="rId55" Type="http://schemas.openxmlformats.org/officeDocument/2006/relationships/hyperlink" Target="6.2.docx" TargetMode="External"/><Relationship Id="rId7" Type="http://schemas.openxmlformats.org/officeDocument/2006/relationships/hyperlink" Target="1.7-Boards,%20Councils,%20Committees%20and%20other%20Bodies.docx" TargetMode="External"/><Relationship Id="rId12" Type="http://schemas.openxmlformats.org/officeDocument/2006/relationships/hyperlink" Target="1.8-Directory%20of%20officers%20and%20employees.docx" TargetMode="External"/><Relationship Id="rId17" Type="http://schemas.openxmlformats.org/officeDocument/2006/relationships/hyperlink" Target="1.11-%20No%20of%20employees%20against%20whom%20disciplinary%20action%20has%20been%20proposed%20taken.docx" TargetMode="External"/><Relationship Id="rId25" Type="http://schemas.openxmlformats.org/officeDocument/2006/relationships/hyperlink" Target="2.1-Budget%20allocated%20to%20each%20agency%20including%20all%20plans,%20proposed%20expenditure%20and%20reports%20on%20disbursements%20made%20etc.%5b.docx" TargetMode="External"/><Relationship Id="rId33" Type="http://schemas.openxmlformats.org/officeDocument/2006/relationships/hyperlink" Target="2.3%20Manner%20of%20execution%20of%20subsidy%20programme.docx" TargetMode="External"/><Relationship Id="rId38" Type="http://schemas.openxmlformats.org/officeDocument/2006/relationships/hyperlink" Target="2.3%20Manner%20of%20execution%20of%20subsidy%20programme.docx" TargetMode="External"/><Relationship Id="rId46" Type="http://schemas.openxmlformats.org/officeDocument/2006/relationships/hyperlink" Target="https://aiishmysore.in/en/" TargetMode="External"/><Relationship Id="rId2" Type="http://schemas.openxmlformats.org/officeDocument/2006/relationships/settings" Target="settings.xml"/><Relationship Id="rId16" Type="http://schemas.openxmlformats.org/officeDocument/2006/relationships/hyperlink" Target="1.11-%20No%20of%20employees%20against%20whom%20disciplinary%20action%20has%20been%20proposed%20taken.docx" TargetMode="External"/><Relationship Id="rId20" Type="http://schemas.openxmlformats.org/officeDocument/2006/relationships/hyperlink" Target="1.12-%20Programmes%20to%20advance%20understanding%20of%20RTI.docx" TargetMode="External"/><Relationship Id="rId29" Type="http://schemas.openxmlformats.org/officeDocument/2006/relationships/hyperlink" Target="2.2%20i-ii%20Budget%20-%20Foreign%20and%20Domestic%20Tours%20of%20the%20Head%20of%20the%20Institution.pdf" TargetMode="External"/><Relationship Id="rId41" Type="http://schemas.openxmlformats.org/officeDocument/2006/relationships/hyperlink" Target="2_5.2%20Particulars%20of%20Concessions.pdf" TargetMode="External"/><Relationship Id="rId54" Type="http://schemas.openxmlformats.org/officeDocument/2006/relationships/hyperlink" Target="6.2.docx" TargetMode="External"/><Relationship Id="rId1" Type="http://schemas.openxmlformats.org/officeDocument/2006/relationships/styles" Target="styles.xml"/><Relationship Id="rId6" Type="http://schemas.openxmlformats.org/officeDocument/2006/relationships/hyperlink" Target="1.7-Boards,%20Councils,%20Committees%20and%20other%20Bodies.docx" TargetMode="External"/><Relationship Id="rId11" Type="http://schemas.openxmlformats.org/officeDocument/2006/relationships/hyperlink" Target="1.7-Boards,%20Councils,%20Committees%20and%20other%20Bodies.docx" TargetMode="External"/><Relationship Id="rId24" Type="http://schemas.openxmlformats.org/officeDocument/2006/relationships/hyperlink" Target="2.1-Budget%20allocated%20to%20each%20agency%20including%20all%20plans,%20proposed%20expenditure%20and%20reports%20on%20disbursements%20made%20etc.%5b.docx" TargetMode="External"/><Relationship Id="rId32" Type="http://schemas.openxmlformats.org/officeDocument/2006/relationships/hyperlink" Target="2.3%20Manner%20of%20execution%20of%20subsidy%20programme.docx" TargetMode="External"/><Relationship Id="rId37" Type="http://schemas.openxmlformats.org/officeDocument/2006/relationships/hyperlink" Target="2.3%20Manner%20of%20execution%20of%20subsidy%20programme.docx" TargetMode="External"/><Relationship Id="rId40" Type="http://schemas.openxmlformats.org/officeDocument/2006/relationships/hyperlink" Target="2.4.Descretionary%20Grants.docx" TargetMode="External"/><Relationship Id="rId45" Type="http://schemas.openxmlformats.org/officeDocument/2006/relationships/hyperlink" Target="4.3DocumentsElectronicFormat.docx" TargetMode="External"/><Relationship Id="rId53" Type="http://schemas.openxmlformats.org/officeDocument/2006/relationships/hyperlink" Target="4.7-Parliament.pdf" TargetMode="External"/><Relationship Id="rId5" Type="http://schemas.openxmlformats.org/officeDocument/2006/relationships/hyperlink" Target="1.7-Boards,%20Councils,%20Committees%20and%20other%20Bodies.docx" TargetMode="External"/><Relationship Id="rId15" Type="http://schemas.openxmlformats.org/officeDocument/2006/relationships/hyperlink" Target="1.9%20Monthly%20remuneration%20received%20by%20officers%20and%20employees%20including%20the%20system%20of%20compensation.docx" TargetMode="External"/><Relationship Id="rId23" Type="http://schemas.openxmlformats.org/officeDocument/2006/relationships/hyperlink" Target="2.1-Budget%20allocated%20to%20each%20agency%20including%20all%20plans,%20proposed%20expenditure%20and%20reports%20on%20disbursements%20made%20etc.%5b.docx" TargetMode="External"/><Relationship Id="rId28" Type="http://schemas.openxmlformats.org/officeDocument/2006/relationships/hyperlink" Target="2.2%20i-ii%20Budget%20-%20Foreign%20and%20Domestic%20Tours%20of%20the%20Head%20of%20the%20Institution.pdf" TargetMode="External"/><Relationship Id="rId36" Type="http://schemas.openxmlformats.org/officeDocument/2006/relationships/hyperlink" Target="2.3%20Manner%20of%20execution%20of%20subsidy%20programme.docx" TargetMode="External"/><Relationship Id="rId49" Type="http://schemas.openxmlformats.org/officeDocument/2006/relationships/hyperlink" Target="4.5.4%20List%20of%20ongoing%20projects%20-%202021-22.docx" TargetMode="External"/><Relationship Id="rId57" Type="http://schemas.openxmlformats.org/officeDocument/2006/relationships/theme" Target="theme/theme1.xml"/><Relationship Id="rId10" Type="http://schemas.openxmlformats.org/officeDocument/2006/relationships/hyperlink" Target="1.7-Boards,%20Councils,%20Committees%20and%20other%20Bodies.docx" TargetMode="External"/><Relationship Id="rId19" Type="http://schemas.openxmlformats.org/officeDocument/2006/relationships/hyperlink" Target="1.12-%20Programmes%20to%20advance%20understanding%20of%20RTI.docx" TargetMode="External"/><Relationship Id="rId31" Type="http://schemas.openxmlformats.org/officeDocument/2006/relationships/hyperlink" Target="2.3%20Manner%20of%20execution%20of%20subsidy%20programme.docx" TargetMode="External"/><Relationship Id="rId44" Type="http://schemas.openxmlformats.org/officeDocument/2006/relationships/hyperlink" Target="4.3DocumentsElectronicFormat.docx" TargetMode="External"/><Relationship Id="rId52" Type="http://schemas.openxmlformats.org/officeDocument/2006/relationships/hyperlink" Target="4.6.2%20RTI%20appeals%20received%20and%20order%20issued.pdf" TargetMode="External"/><Relationship Id="rId4" Type="http://schemas.openxmlformats.org/officeDocument/2006/relationships/hyperlink" Target="1.7-Boards,%20Councils,%20Committees%20and%20other%20Bodies.docx" TargetMode="External"/><Relationship Id="rId9" Type="http://schemas.openxmlformats.org/officeDocument/2006/relationships/hyperlink" Target="1.7-Boards,%20Councils,%20Committees%20and%20other%20Bodies.docx" TargetMode="External"/><Relationship Id="rId14" Type="http://schemas.openxmlformats.org/officeDocument/2006/relationships/hyperlink" Target="1.9%20Monthly%20remuneration%20received%20by%20officers%20and%20employees%20including%20the%20system%20of%20compensation.docx" TargetMode="External"/><Relationship Id="rId22" Type="http://schemas.openxmlformats.org/officeDocument/2006/relationships/hyperlink" Target="1.13-Transfer%20policy%20and%20transfer%20orders.docx" TargetMode="External"/><Relationship Id="rId27" Type="http://schemas.openxmlformats.org/officeDocument/2006/relationships/hyperlink" Target="2.1-Budget%20allocated%20to%20each%20agency%20including%20all%20plans,%20proposed%20expenditure%20and%20reports%20on%20disbursements%20made%20etc.%5b.docx" TargetMode="External"/><Relationship Id="rId30" Type="http://schemas.openxmlformats.org/officeDocument/2006/relationships/hyperlink" Target="2.2.3%20Procurment%202021-22.pdf" TargetMode="External"/><Relationship Id="rId35" Type="http://schemas.openxmlformats.org/officeDocument/2006/relationships/hyperlink" Target="2.3%20Manner%20of%20execution%20of%20subsidy%20programme.docx" TargetMode="External"/><Relationship Id="rId43" Type="http://schemas.openxmlformats.org/officeDocument/2006/relationships/hyperlink" Target="3.1.3%20PPP.docx" TargetMode="External"/><Relationship Id="rId48" Type="http://schemas.openxmlformats.org/officeDocument/2006/relationships/hyperlink" Target="4.5.3.List%20of%20completed%20projects%20-%202021-22.docx" TargetMode="External"/><Relationship Id="rId56" Type="http://schemas.openxmlformats.org/officeDocument/2006/relationships/fontTable" Target="fontTable.xml"/><Relationship Id="rId8" Type="http://schemas.openxmlformats.org/officeDocument/2006/relationships/hyperlink" Target="1.7-Boards,%20Councils,%20Committees%20and%20other%20Bodies.docx" TargetMode="External"/><Relationship Id="rId51" Type="http://schemas.openxmlformats.org/officeDocument/2006/relationships/hyperlink" Target="4.6.1%20RTI%20application%20received%20and%20disposed%20Information.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2181</Words>
  <Characters>12437</Characters>
  <Application>Microsoft Office Word</Application>
  <DocSecurity>0</DocSecurity>
  <Lines>103</Lines>
  <Paragraphs>29</Paragraphs>
  <ScaleCrop>false</ScaleCrop>
  <Company>HP Inc.</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CC33</dc:creator>
  <cp:keywords/>
  <dc:description/>
  <cp:lastModifiedBy>LIC, CC33</cp:lastModifiedBy>
  <cp:revision>1</cp:revision>
  <dcterms:created xsi:type="dcterms:W3CDTF">2022-09-27T05:44:00Z</dcterms:created>
  <dcterms:modified xsi:type="dcterms:W3CDTF">2022-09-27T05:45:00Z</dcterms:modified>
</cp:coreProperties>
</file>