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E0" w:rsidRPr="00B00EE3" w:rsidRDefault="003A0CAA" w:rsidP="003A0CAA">
      <w:pPr>
        <w:ind w:left="5760" w:firstLine="72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B00EE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Last update: </w:t>
      </w:r>
      <w:r w:rsidR="00425C7C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31.03.2021</w:t>
      </w:r>
      <w:bookmarkStart w:id="0" w:name="_GoBack"/>
      <w:bookmarkEnd w:id="0"/>
    </w:p>
    <w:p w:rsidR="00D02802" w:rsidRDefault="00D02802" w:rsidP="00D0280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1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4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2802" w:rsidRDefault="00D02802" w:rsidP="00D02802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D02802" w:rsidRDefault="00D02802" w:rsidP="00D02802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AE254F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D02802" w:rsidRDefault="009E1212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0280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</w:t>
      </w:r>
      <w:r w:rsidR="006F1A8E" w:rsidRPr="00D0280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D0280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E-Governance</w:t>
      </w:r>
    </w:p>
    <w:p w:rsidR="001A271D" w:rsidRPr="00AE254F" w:rsidRDefault="001A271D" w:rsidP="001A2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1A271D" w:rsidRPr="00AE254F" w:rsidRDefault="001A271D" w:rsidP="001A2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1A271D" w:rsidRPr="00AE254F" w:rsidRDefault="001A271D" w:rsidP="001A2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1A271D" w:rsidRPr="00AE254F" w:rsidRDefault="001A271D" w:rsidP="001A2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1A271D" w:rsidRPr="00AE254F" w:rsidRDefault="001A271D" w:rsidP="001A27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1A271D" w:rsidRPr="00AE254F" w:rsidRDefault="001A271D" w:rsidP="001A27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9E1212" w:rsidRPr="00AE254F" w:rsidRDefault="009E1212" w:rsidP="001A27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D02802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bidi="hi-IN"/>
        </w:rPr>
        <w:t>Information available in electronic form</w:t>
      </w:r>
      <w:r w:rsidRPr="00AE254F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Pr="00D0280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[Section 4(1)(b)(xiv)]</w:t>
      </w:r>
    </w:p>
    <w:p w:rsidR="009E1212" w:rsidRPr="00AE254F" w:rsidRDefault="009E1212" w:rsidP="009E1212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9E1212" w:rsidRPr="00AE254F" w:rsidRDefault="009E1212" w:rsidP="00AE25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AE254F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Details of information available in electronic form</w:t>
      </w:r>
    </w:p>
    <w:p w:rsidR="009E1212" w:rsidRPr="00AE254F" w:rsidRDefault="009E1212" w:rsidP="00AE25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AE254F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Name/title of the document/record/other information</w:t>
      </w:r>
    </w:p>
    <w:p w:rsidR="009E1212" w:rsidRDefault="009E1212" w:rsidP="00AE25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AE254F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Location where available</w:t>
      </w:r>
      <w:r w:rsidR="006E2119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</w:t>
      </w:r>
      <w:hyperlink r:id="rId8" w:history="1">
        <w:r w:rsid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https://aiishmysore.in/en/</w:t>
        </w:r>
      </w:hyperlink>
    </w:p>
    <w:p w:rsidR="006E2119" w:rsidRPr="00AE254F" w:rsidRDefault="006E2119" w:rsidP="006E2119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9E1212" w:rsidRPr="00AE254F" w:rsidRDefault="009E1212" w:rsidP="009E1212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:rsidR="00D02802" w:rsidRDefault="00D02802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Information Manual</w:t>
      </w:r>
      <w:r w:rsidR="006E2119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-</w:t>
      </w:r>
      <w:hyperlink r:id="rId9" w:history="1">
        <w:r w:rsidR="006E2119" w:rsidRPr="005F3F16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English</w:t>
        </w:r>
      </w:hyperlink>
      <w:r w:rsidR="006E2119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/ </w:t>
      </w:r>
      <w:hyperlink r:id="rId10" w:history="1">
        <w:r w:rsidR="006E2119" w:rsidRPr="005F3F16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Hindi</w:t>
        </w:r>
      </w:hyperlink>
      <w:r w:rsidR="006E2119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/</w:t>
      </w:r>
      <w:r w:rsidR="006E2119" w:rsidRPr="005F3F16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hyperlink r:id="rId11" w:history="1">
        <w:r w:rsidR="006E2119" w:rsidRPr="005F3F16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Kannada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(Available in e-format, library)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2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Academic Prospectus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(Available in e-format, Academic Section)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3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Information on various Facilities and Services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</w:t>
      </w:r>
      <w:r w:rsidR="00D02802" w:rsidRP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(Available in e-format, Institute website)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4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Research Reports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: (Available in e-format, library)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5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Employment Advertisement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</w:t>
      </w:r>
      <w:r w:rsidR="00D02802" w:rsidRP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(Available in e-format, PL Section)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6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Bye laws, Rules and Regulations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(Available in e-format, Institute website)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7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Annual Reports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(Available in e-format, Institute website)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8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Citizen’s Charter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(Available in e-format, Institute website)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19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Faculty Details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(Available in e-format, Institute website)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20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List of Faculty Publications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(Available in e-format, Annual Report)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21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Quotations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(Available in e-format, Purchase Section)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22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Telephone Directory</w:t>
        </w:r>
      </w:hyperlink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: (Available in e-format )</w:t>
      </w:r>
    </w:p>
    <w:p w:rsidR="009E1212" w:rsidRPr="00AE254F" w:rsidRDefault="00425C7C" w:rsidP="00AE25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hyperlink r:id="rId23" w:history="1">
        <w:r w:rsidR="009E1212" w:rsidRPr="006E2119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Genesis and Growth of the Institute</w:t>
        </w:r>
      </w:hyperlink>
      <w:r w:rsidR="009E1212" w:rsidRPr="00AE254F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D02802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: (Available in e-format, Institute website)</w:t>
      </w:r>
    </w:p>
    <w:p w:rsidR="006E2119" w:rsidRDefault="009E1212" w:rsidP="00D02802">
      <w:pPr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>The Institute notifies the employment opportunities, quotations, student admissi</w:t>
      </w:r>
      <w:r w:rsid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and all the latest academic, administrative, </w:t>
      </w:r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clinical and research related Information on website at </w:t>
      </w:r>
      <w:hyperlink r:id="rId24" w:history="1">
        <w:r w:rsidR="00EA4D31" w:rsidRPr="00F579B5">
          <w:rPr>
            <w:rStyle w:val="Hyperlink"/>
            <w:rFonts w:ascii="Times New Roman" w:hAnsi="Times New Roman" w:cs="Times New Roman"/>
            <w:sz w:val="24"/>
            <w:szCs w:val="24"/>
          </w:rPr>
          <w:t>www.aiishmysore.in</w:t>
        </w:r>
      </w:hyperlink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9E1212" w:rsidRPr="00D02802" w:rsidRDefault="009E1212" w:rsidP="006E2119">
      <w:pPr>
        <w:ind w:left="1288" w:firstLine="15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information provided </w:t>
      </w:r>
      <w:proofErr w:type="gramStart"/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>are updated</w:t>
      </w:r>
      <w:proofErr w:type="gramEnd"/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regular intervals</w:t>
      </w:r>
      <w:r w:rsidR="00D028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9E1212" w:rsidRPr="00D02802" w:rsidSect="001A0BD0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96C"/>
    <w:multiLevelType w:val="hybridMultilevel"/>
    <w:tmpl w:val="AB94F52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97FD8"/>
    <w:multiLevelType w:val="hybridMultilevel"/>
    <w:tmpl w:val="CC264180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44F15"/>
    <w:rsid w:val="000A76BA"/>
    <w:rsid w:val="001018F6"/>
    <w:rsid w:val="00126459"/>
    <w:rsid w:val="00135856"/>
    <w:rsid w:val="001A0BD0"/>
    <w:rsid w:val="001A271D"/>
    <w:rsid w:val="002249EE"/>
    <w:rsid w:val="00232FDA"/>
    <w:rsid w:val="00246CC8"/>
    <w:rsid w:val="00282AEA"/>
    <w:rsid w:val="002A6AE3"/>
    <w:rsid w:val="002C6473"/>
    <w:rsid w:val="002D62E4"/>
    <w:rsid w:val="0031129B"/>
    <w:rsid w:val="00344BE7"/>
    <w:rsid w:val="0035548E"/>
    <w:rsid w:val="003779C5"/>
    <w:rsid w:val="003A0CAA"/>
    <w:rsid w:val="003B5D3B"/>
    <w:rsid w:val="00425C7C"/>
    <w:rsid w:val="004916EE"/>
    <w:rsid w:val="004B31FD"/>
    <w:rsid w:val="0052284F"/>
    <w:rsid w:val="005B3669"/>
    <w:rsid w:val="005F3F16"/>
    <w:rsid w:val="006000E0"/>
    <w:rsid w:val="00604195"/>
    <w:rsid w:val="006327BB"/>
    <w:rsid w:val="00660513"/>
    <w:rsid w:val="006E2119"/>
    <w:rsid w:val="006F1A8E"/>
    <w:rsid w:val="00753963"/>
    <w:rsid w:val="00772F58"/>
    <w:rsid w:val="007B55C0"/>
    <w:rsid w:val="007B7C15"/>
    <w:rsid w:val="008211B9"/>
    <w:rsid w:val="0083289B"/>
    <w:rsid w:val="00860932"/>
    <w:rsid w:val="008A074B"/>
    <w:rsid w:val="008D2DBD"/>
    <w:rsid w:val="00907AFC"/>
    <w:rsid w:val="00925CEF"/>
    <w:rsid w:val="00947CA4"/>
    <w:rsid w:val="009E1212"/>
    <w:rsid w:val="009E3249"/>
    <w:rsid w:val="00A41CEF"/>
    <w:rsid w:val="00A72FE0"/>
    <w:rsid w:val="00AD7797"/>
    <w:rsid w:val="00AE0969"/>
    <w:rsid w:val="00AE254F"/>
    <w:rsid w:val="00AE66F7"/>
    <w:rsid w:val="00B00EE3"/>
    <w:rsid w:val="00BA27A8"/>
    <w:rsid w:val="00BA5EEB"/>
    <w:rsid w:val="00BE704E"/>
    <w:rsid w:val="00BE7948"/>
    <w:rsid w:val="00C05F40"/>
    <w:rsid w:val="00C21264"/>
    <w:rsid w:val="00C271F2"/>
    <w:rsid w:val="00C53B89"/>
    <w:rsid w:val="00C66B53"/>
    <w:rsid w:val="00CC39AA"/>
    <w:rsid w:val="00D02802"/>
    <w:rsid w:val="00D27F4A"/>
    <w:rsid w:val="00DA6F1A"/>
    <w:rsid w:val="00DA7FA9"/>
    <w:rsid w:val="00E07C3E"/>
    <w:rsid w:val="00E20C5C"/>
    <w:rsid w:val="00E34EEC"/>
    <w:rsid w:val="00E47216"/>
    <w:rsid w:val="00EA4D31"/>
    <w:rsid w:val="00F213C6"/>
    <w:rsid w:val="00F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6927"/>
  <w15:docId w15:val="{9F44D871-F917-4F16-A28B-FAFFBB89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character" w:styleId="FollowedHyperlink">
    <w:name w:val="FollowedHyperlink"/>
    <w:basedOn w:val="DefaultParagraphFont"/>
    <w:uiPriority w:val="99"/>
    <w:semiHidden/>
    <w:unhideWhenUsed/>
    <w:rsid w:val="00EA4D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shmysore.in/en/" TargetMode="External"/><Relationship Id="rId13" Type="http://schemas.openxmlformats.org/officeDocument/2006/relationships/hyperlink" Target="https://aiishmysore.in/en/departments" TargetMode="External"/><Relationship Id="rId18" Type="http://schemas.openxmlformats.org/officeDocument/2006/relationships/hyperlink" Target="https://aiishmysore.in/en/preambl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iishmysore.in/en/niq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aiishmysore.in/en/academic-calendar" TargetMode="External"/><Relationship Id="rId17" Type="http://schemas.openxmlformats.org/officeDocument/2006/relationships/hyperlink" Target="https://aiishmysore.in/en/aiish-annual-repor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iishmysore.in/en/admin/file_att/mou_rules_bye-laws.pdf" TargetMode="External"/><Relationship Id="rId20" Type="http://schemas.openxmlformats.org/officeDocument/2006/relationships/hyperlink" Target="https://aiishmysore.in/en/publications-by-facult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IISH%20-Information%20Handbook-%20Kannada%20Version.docx" TargetMode="External"/><Relationship Id="rId24" Type="http://schemas.openxmlformats.org/officeDocument/2006/relationships/hyperlink" Target="http://www.aiishmysore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ishmysore.in/en/aiishjob-opportunities" TargetMode="External"/><Relationship Id="rId23" Type="http://schemas.openxmlformats.org/officeDocument/2006/relationships/hyperlink" Target="https://aiishmysore.in/en/admin/file_att/Genesis%20and%20Growth.pdf" TargetMode="External"/><Relationship Id="rId10" Type="http://schemas.openxmlformats.org/officeDocument/2006/relationships/hyperlink" Target="AIISH%20-Information%20Handbook-%20Hindi%20Version.docx" TargetMode="External"/><Relationship Id="rId19" Type="http://schemas.openxmlformats.org/officeDocument/2006/relationships/hyperlink" Target="https://aiishmysore.in/en/departments" TargetMode="External"/><Relationship Id="rId4" Type="http://schemas.openxmlformats.org/officeDocument/2006/relationships/settings" Target="settings.xml"/><Relationship Id="rId9" Type="http://schemas.openxmlformats.org/officeDocument/2006/relationships/hyperlink" Target="AIISH%20-Information%20Handbook-%20English%20Version.docx" TargetMode="External"/><Relationship Id="rId14" Type="http://schemas.openxmlformats.org/officeDocument/2006/relationships/hyperlink" Target="https://aiishmysore.in/en/aiish-research-fund-and-projects" TargetMode="External"/><Relationship Id="rId22" Type="http://schemas.openxmlformats.org/officeDocument/2006/relationships/hyperlink" Target="https://aiishmysore.in/en/admin/file_att/Telephone%20directory%20EN202002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854E-85BE-44E3-8FB9-C8C48490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8</cp:revision>
  <dcterms:created xsi:type="dcterms:W3CDTF">2020-02-26T13:43:00Z</dcterms:created>
  <dcterms:modified xsi:type="dcterms:W3CDTF">2022-09-22T04:19:00Z</dcterms:modified>
</cp:coreProperties>
</file>