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7E" w:rsidRPr="000E52C2" w:rsidRDefault="004E4376">
      <w:pPr>
        <w:rPr>
          <w:rFonts w:ascii="Times New Roman" w:hAnsi="Times New Roman" w:cs="Times New Roman"/>
          <w:sz w:val="28"/>
          <w:szCs w:val="28"/>
        </w:rPr>
      </w:pPr>
      <w:r w:rsidRPr="000E52C2">
        <w:rPr>
          <w:rFonts w:ascii="Times New Roman" w:hAnsi="Times New Roman" w:cs="Times New Roman"/>
          <w:sz w:val="28"/>
          <w:szCs w:val="28"/>
        </w:rPr>
        <w:t>Two c</w:t>
      </w:r>
      <w:r w:rsidR="002B24AD" w:rsidRPr="000E52C2">
        <w:rPr>
          <w:rFonts w:ascii="Times New Roman" w:hAnsi="Times New Roman" w:cs="Times New Roman"/>
          <w:sz w:val="28"/>
          <w:szCs w:val="28"/>
        </w:rPr>
        <w:t>rown size</w:t>
      </w:r>
      <w:r w:rsidRPr="000E52C2">
        <w:rPr>
          <w:rFonts w:ascii="Times New Roman" w:hAnsi="Times New Roman" w:cs="Times New Roman"/>
          <w:sz w:val="28"/>
          <w:szCs w:val="28"/>
        </w:rPr>
        <w:t xml:space="preserve">d </w:t>
      </w:r>
      <w:r w:rsidR="002B24AD" w:rsidRPr="000E52C2">
        <w:rPr>
          <w:rFonts w:ascii="Times New Roman" w:hAnsi="Times New Roman" w:cs="Times New Roman"/>
          <w:sz w:val="28"/>
          <w:szCs w:val="28"/>
        </w:rPr>
        <w:t xml:space="preserve">books </w:t>
      </w:r>
      <w:r w:rsidRPr="000E52C2">
        <w:rPr>
          <w:rFonts w:ascii="Times New Roman" w:hAnsi="Times New Roman" w:cs="Times New Roman"/>
          <w:sz w:val="28"/>
          <w:szCs w:val="28"/>
        </w:rPr>
        <w:t xml:space="preserve">with </w:t>
      </w:r>
      <w:r w:rsidR="000E52C2">
        <w:rPr>
          <w:rFonts w:ascii="Times New Roman" w:hAnsi="Times New Roman" w:cs="Times New Roman"/>
          <w:sz w:val="28"/>
          <w:szCs w:val="28"/>
        </w:rPr>
        <w:t xml:space="preserve">approximately </w:t>
      </w:r>
      <w:r w:rsidR="000E52C2" w:rsidRPr="000E52C2">
        <w:rPr>
          <w:rFonts w:ascii="Times New Roman" w:hAnsi="Times New Roman" w:cs="Times New Roman"/>
          <w:sz w:val="28"/>
          <w:szCs w:val="28"/>
        </w:rPr>
        <w:t>35</w:t>
      </w:r>
      <w:r w:rsidRPr="000E52C2">
        <w:rPr>
          <w:rFonts w:ascii="Times New Roman" w:hAnsi="Times New Roman" w:cs="Times New Roman"/>
          <w:sz w:val="28"/>
          <w:szCs w:val="28"/>
        </w:rPr>
        <w:t xml:space="preserve"> pages each. </w:t>
      </w:r>
    </w:p>
    <w:p w:rsidR="002B24AD" w:rsidRPr="000E52C2" w:rsidRDefault="002B24AD" w:rsidP="000E52C2">
      <w:pPr>
        <w:rPr>
          <w:rFonts w:ascii="Times New Roman" w:hAnsi="Times New Roman" w:cs="Times New Roman"/>
          <w:sz w:val="28"/>
          <w:szCs w:val="28"/>
        </w:rPr>
      </w:pPr>
      <w:r w:rsidRPr="000E52C2">
        <w:rPr>
          <w:rFonts w:ascii="Times New Roman" w:hAnsi="Times New Roman" w:cs="Times New Roman"/>
          <w:sz w:val="28"/>
          <w:szCs w:val="28"/>
        </w:rPr>
        <w:t>Multi colour printing on all pages</w:t>
      </w:r>
    </w:p>
    <w:p w:rsidR="002B24AD" w:rsidRPr="000E52C2" w:rsidRDefault="002B24AD" w:rsidP="000E52C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E52C2">
        <w:rPr>
          <w:rFonts w:ascii="Times New Roman" w:hAnsi="Times New Roman" w:cs="Times New Roman"/>
          <w:sz w:val="28"/>
          <w:szCs w:val="28"/>
        </w:rPr>
        <w:t xml:space="preserve">Inside pages- 90 </w:t>
      </w:r>
      <w:proofErr w:type="spellStart"/>
      <w:r w:rsidRPr="000E52C2">
        <w:rPr>
          <w:rFonts w:ascii="Times New Roman" w:hAnsi="Times New Roman" w:cs="Times New Roman"/>
          <w:sz w:val="28"/>
          <w:szCs w:val="28"/>
        </w:rPr>
        <w:t>gsm</w:t>
      </w:r>
      <w:proofErr w:type="spellEnd"/>
      <w:r w:rsidRPr="000E52C2">
        <w:rPr>
          <w:rFonts w:ascii="Times New Roman" w:hAnsi="Times New Roman" w:cs="Times New Roman"/>
          <w:sz w:val="28"/>
          <w:szCs w:val="28"/>
        </w:rPr>
        <w:t xml:space="preserve"> art paper</w:t>
      </w:r>
    </w:p>
    <w:p w:rsidR="002B24AD" w:rsidRPr="000E52C2" w:rsidRDefault="000E52C2" w:rsidP="000E52C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E52C2">
        <w:rPr>
          <w:rFonts w:ascii="Times New Roman" w:hAnsi="Times New Roman" w:cs="Times New Roman"/>
          <w:sz w:val="28"/>
          <w:szCs w:val="28"/>
        </w:rPr>
        <w:t>Cover</w:t>
      </w:r>
      <w:r w:rsidR="002B24AD" w:rsidRPr="000E52C2">
        <w:rPr>
          <w:rFonts w:ascii="Times New Roman" w:hAnsi="Times New Roman" w:cs="Times New Roman"/>
          <w:sz w:val="28"/>
          <w:szCs w:val="28"/>
        </w:rPr>
        <w:t xml:space="preserve"> </w:t>
      </w:r>
      <w:r w:rsidRPr="000E52C2">
        <w:rPr>
          <w:rFonts w:ascii="Times New Roman" w:hAnsi="Times New Roman" w:cs="Times New Roman"/>
          <w:sz w:val="28"/>
          <w:szCs w:val="28"/>
        </w:rPr>
        <w:t xml:space="preserve">pages </w:t>
      </w:r>
      <w:r w:rsidR="002B24AD" w:rsidRPr="000E52C2">
        <w:rPr>
          <w:rFonts w:ascii="Times New Roman" w:hAnsi="Times New Roman" w:cs="Times New Roman"/>
          <w:sz w:val="28"/>
          <w:szCs w:val="28"/>
        </w:rPr>
        <w:t xml:space="preserve">on 170 </w:t>
      </w:r>
      <w:proofErr w:type="spellStart"/>
      <w:r w:rsidR="002B24AD" w:rsidRPr="000E52C2">
        <w:rPr>
          <w:rFonts w:ascii="Times New Roman" w:hAnsi="Times New Roman" w:cs="Times New Roman"/>
          <w:sz w:val="28"/>
          <w:szCs w:val="28"/>
        </w:rPr>
        <w:t>gsm</w:t>
      </w:r>
      <w:proofErr w:type="spellEnd"/>
      <w:r w:rsidR="002B24AD" w:rsidRPr="000E52C2">
        <w:rPr>
          <w:rFonts w:ascii="Times New Roman" w:hAnsi="Times New Roman" w:cs="Times New Roman"/>
          <w:sz w:val="28"/>
          <w:szCs w:val="28"/>
        </w:rPr>
        <w:t xml:space="preserve"> with gloss lamination</w:t>
      </w:r>
    </w:p>
    <w:p w:rsidR="002B24AD" w:rsidRPr="000E52C2" w:rsidRDefault="002B24AD">
      <w:pPr>
        <w:rPr>
          <w:rFonts w:ascii="Times New Roman" w:hAnsi="Times New Roman" w:cs="Times New Roman"/>
          <w:sz w:val="28"/>
          <w:szCs w:val="28"/>
        </w:rPr>
      </w:pPr>
      <w:r w:rsidRPr="000E52C2">
        <w:rPr>
          <w:rFonts w:ascii="Times New Roman" w:hAnsi="Times New Roman" w:cs="Times New Roman"/>
          <w:sz w:val="28"/>
          <w:szCs w:val="28"/>
        </w:rPr>
        <w:t>Binding – Centre pinning</w:t>
      </w:r>
    </w:p>
    <w:p w:rsidR="004E4376" w:rsidRPr="000E52C2" w:rsidRDefault="004E4376">
      <w:pPr>
        <w:rPr>
          <w:rFonts w:ascii="Times New Roman" w:hAnsi="Times New Roman" w:cs="Times New Roman"/>
          <w:sz w:val="28"/>
          <w:szCs w:val="28"/>
        </w:rPr>
      </w:pPr>
      <w:r w:rsidRPr="000E52C2">
        <w:rPr>
          <w:rFonts w:ascii="Times New Roman" w:hAnsi="Times New Roman" w:cs="Times New Roman"/>
          <w:sz w:val="28"/>
          <w:szCs w:val="28"/>
        </w:rPr>
        <w:t>Both books should fit in a box with</w:t>
      </w:r>
      <w:r w:rsidR="000E52C2" w:rsidRPr="000E52C2">
        <w:rPr>
          <w:rFonts w:ascii="Times New Roman" w:hAnsi="Times New Roman" w:cs="Times New Roman"/>
          <w:sz w:val="28"/>
          <w:szCs w:val="28"/>
        </w:rPr>
        <w:t>:</w:t>
      </w:r>
      <w:r w:rsidRPr="000E5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2C2" w:rsidRPr="000E52C2" w:rsidRDefault="000E52C2" w:rsidP="000E52C2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0E52C2">
        <w:rPr>
          <w:rFonts w:ascii="Times New Roman" w:hAnsi="Times New Roman" w:cs="Times New Roman"/>
          <w:sz w:val="28"/>
          <w:szCs w:val="28"/>
        </w:rPr>
        <w:t xml:space="preserve">350 </w:t>
      </w:r>
      <w:proofErr w:type="spellStart"/>
      <w:r w:rsidRPr="000E52C2">
        <w:rPr>
          <w:rFonts w:ascii="Times New Roman" w:hAnsi="Times New Roman" w:cs="Times New Roman"/>
          <w:sz w:val="28"/>
          <w:szCs w:val="28"/>
        </w:rPr>
        <w:t>gsm</w:t>
      </w:r>
      <w:proofErr w:type="spellEnd"/>
      <w:r w:rsidRPr="000E52C2">
        <w:rPr>
          <w:rFonts w:ascii="Times New Roman" w:hAnsi="Times New Roman" w:cs="Times New Roman"/>
          <w:sz w:val="28"/>
          <w:szCs w:val="28"/>
        </w:rPr>
        <w:t xml:space="preserve"> white back duplex board.</w:t>
      </w:r>
      <w:proofErr w:type="gramEnd"/>
    </w:p>
    <w:p w:rsidR="000E52C2" w:rsidRPr="000E52C2" w:rsidRDefault="000E52C2" w:rsidP="000E52C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0E52C2">
        <w:rPr>
          <w:rFonts w:ascii="Times New Roman" w:hAnsi="Times New Roman" w:cs="Times New Roman"/>
          <w:sz w:val="28"/>
          <w:szCs w:val="28"/>
        </w:rPr>
        <w:t>op open flap</w:t>
      </w:r>
    </w:p>
    <w:p w:rsidR="000E52C2" w:rsidRPr="000E52C2" w:rsidRDefault="004E4376" w:rsidP="000E52C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E52C2">
        <w:rPr>
          <w:rFonts w:ascii="Times New Roman" w:hAnsi="Times New Roman" w:cs="Times New Roman"/>
          <w:sz w:val="28"/>
          <w:szCs w:val="28"/>
        </w:rPr>
        <w:t>Multicolour print</w:t>
      </w:r>
      <w:r w:rsidR="000E52C2" w:rsidRPr="000E52C2">
        <w:rPr>
          <w:rFonts w:ascii="Times New Roman" w:hAnsi="Times New Roman" w:cs="Times New Roman"/>
          <w:sz w:val="28"/>
          <w:szCs w:val="28"/>
        </w:rPr>
        <w:t>ing</w:t>
      </w:r>
      <w:r w:rsidRPr="000E52C2">
        <w:rPr>
          <w:rFonts w:ascii="Times New Roman" w:hAnsi="Times New Roman" w:cs="Times New Roman"/>
          <w:sz w:val="28"/>
          <w:szCs w:val="28"/>
        </w:rPr>
        <w:t xml:space="preserve"> with lamination </w:t>
      </w:r>
      <w:r w:rsidR="000E52C2" w:rsidRPr="000E52C2">
        <w:rPr>
          <w:rFonts w:ascii="Times New Roman" w:hAnsi="Times New Roman" w:cs="Times New Roman"/>
          <w:sz w:val="28"/>
          <w:szCs w:val="28"/>
        </w:rPr>
        <w:t xml:space="preserve">on both </w:t>
      </w:r>
    </w:p>
    <w:p w:rsidR="004E4376" w:rsidRPr="000E52C2" w:rsidRDefault="004E4376">
      <w:pPr>
        <w:rPr>
          <w:rFonts w:ascii="Times New Roman" w:hAnsi="Times New Roman" w:cs="Times New Roman"/>
          <w:sz w:val="28"/>
          <w:szCs w:val="28"/>
        </w:rPr>
      </w:pPr>
      <w:r w:rsidRPr="000E52C2">
        <w:rPr>
          <w:rFonts w:ascii="Times New Roman" w:hAnsi="Times New Roman" w:cs="Times New Roman"/>
          <w:sz w:val="28"/>
          <w:szCs w:val="28"/>
        </w:rPr>
        <w:t>The firm should have In-house box making facility</w:t>
      </w:r>
    </w:p>
    <w:p w:rsidR="002B24AD" w:rsidRDefault="002B24AD"/>
    <w:sectPr w:rsidR="002B24AD" w:rsidSect="00EA2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B24AD"/>
    <w:rsid w:val="000E52C2"/>
    <w:rsid w:val="002B24AD"/>
    <w:rsid w:val="004E4376"/>
    <w:rsid w:val="00EA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dcterms:created xsi:type="dcterms:W3CDTF">2016-06-17T06:52:00Z</dcterms:created>
  <dcterms:modified xsi:type="dcterms:W3CDTF">2016-06-17T07:28:00Z</dcterms:modified>
</cp:coreProperties>
</file>