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92" w:rsidRPr="00C32592" w:rsidRDefault="00C32592" w:rsidP="00C32592">
      <w:pPr>
        <w:spacing w:before="100" w:beforeAutospacing="1" w:after="100" w:afterAutospacing="1" w:line="288" w:lineRule="atLeast"/>
        <w:outlineLvl w:val="0"/>
        <w:rPr>
          <w:rFonts w:ascii="Arial" w:eastAsia="Times New Roman" w:hAnsi="Arial" w:cs="Arial"/>
          <w:color w:val="3366CC"/>
          <w:kern w:val="36"/>
          <w:sz w:val="36"/>
          <w:szCs w:val="36"/>
          <w:lang w:bidi="hi-IN"/>
        </w:rPr>
      </w:pPr>
      <w:r w:rsidRPr="00C32592">
        <w:rPr>
          <w:rFonts w:ascii="Arial" w:eastAsia="Times New Roman" w:hAnsi="Arial" w:cs="Arial"/>
          <w:color w:val="3366CC"/>
          <w:kern w:val="36"/>
          <w:sz w:val="36"/>
          <w:szCs w:val="36"/>
          <w:lang w:bidi="hi-IN"/>
        </w:rPr>
        <w:t>Editorial Style Guide</w:t>
      </w:r>
    </w:p>
    <w:p w:rsidR="00C32592" w:rsidRPr="00C32592" w:rsidRDefault="00C32592" w:rsidP="00C32592">
      <w:pPr>
        <w:spacing w:before="100" w:beforeAutospacing="1" w:after="100" w:afterAutospacing="1" w:line="360" w:lineRule="atLeast"/>
        <w:rPr>
          <w:rFonts w:ascii="Arial" w:eastAsia="Times New Roman" w:hAnsi="Arial" w:cs="Arial"/>
          <w:color w:val="333333"/>
          <w:sz w:val="19"/>
          <w:szCs w:val="19"/>
          <w:lang w:bidi="hi-IN"/>
        </w:rPr>
      </w:pPr>
      <w:proofErr w:type="spellStart"/>
      <w:r w:rsidRPr="00C32592">
        <w:rPr>
          <w:rFonts w:ascii="Arial" w:eastAsia="Times New Roman" w:hAnsi="Arial" w:cs="Arial"/>
          <w:color w:val="333333"/>
          <w:sz w:val="19"/>
          <w:szCs w:val="19"/>
          <w:lang w:bidi="hi-IN"/>
        </w:rPr>
        <w:t>Monash</w:t>
      </w:r>
      <w:proofErr w:type="spellEnd"/>
      <w:r w:rsidRPr="00C32592">
        <w:rPr>
          <w:rFonts w:ascii="Arial" w:eastAsia="Times New Roman" w:hAnsi="Arial" w:cs="Arial"/>
          <w:color w:val="333333"/>
          <w:sz w:val="19"/>
          <w:szCs w:val="19"/>
          <w:lang w:bidi="hi-IN"/>
        </w:rPr>
        <w:t xml:space="preserve"> University Publishing uses footnotes rather than endnotes; please do not use "ibid" (etc) in your footnotes. Beyond this, we are able to accept submissions in any major, </w:t>
      </w:r>
      <w:proofErr w:type="spellStart"/>
      <w:r w:rsidRPr="00C32592">
        <w:rPr>
          <w:rFonts w:ascii="Arial" w:eastAsia="Times New Roman" w:hAnsi="Arial" w:cs="Arial"/>
          <w:color w:val="333333"/>
          <w:sz w:val="19"/>
          <w:szCs w:val="19"/>
          <w:lang w:bidi="hi-IN"/>
        </w:rPr>
        <w:t>recognised</w:t>
      </w:r>
      <w:proofErr w:type="spellEnd"/>
      <w:r w:rsidRPr="00C32592">
        <w:rPr>
          <w:rFonts w:ascii="Arial" w:eastAsia="Times New Roman" w:hAnsi="Arial" w:cs="Arial"/>
          <w:color w:val="333333"/>
          <w:sz w:val="19"/>
          <w:szCs w:val="19"/>
          <w:lang w:bidi="hi-IN"/>
        </w:rPr>
        <w:t xml:space="preserve"> editorial style, appropriate for the disciplinary field of the work being submitted, so long as this is consistently applied across the whole publication. Australian spellings should be used, as per the latest edition of the Macquarie Dictionary.</w:t>
      </w:r>
    </w:p>
    <w:p w:rsidR="008A1B66" w:rsidRDefault="008A1B66"/>
    <w:sectPr w:rsidR="008A1B66" w:rsidSect="008A1B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C32592"/>
    <w:rsid w:val="008A1B66"/>
    <w:rsid w:val="00C3259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66"/>
  </w:style>
  <w:style w:type="paragraph" w:styleId="Heading1">
    <w:name w:val="heading 1"/>
    <w:basedOn w:val="Normal"/>
    <w:link w:val="Heading1Char"/>
    <w:uiPriority w:val="9"/>
    <w:qFormat/>
    <w:rsid w:val="00C32592"/>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592"/>
    <w:rPr>
      <w:rFonts w:ascii="Times New Roman" w:eastAsia="Times New Roman" w:hAnsi="Times New Roman" w:cs="Times New Roman"/>
      <w:b/>
      <w:bCs/>
      <w:kern w:val="36"/>
      <w:sz w:val="48"/>
      <w:szCs w:val="48"/>
      <w:lang w:bidi="hi-IN"/>
    </w:rPr>
  </w:style>
  <w:style w:type="paragraph" w:styleId="NormalWeb">
    <w:name w:val="Normal (Web)"/>
    <w:basedOn w:val="Normal"/>
    <w:uiPriority w:val="99"/>
    <w:semiHidden/>
    <w:unhideWhenUsed/>
    <w:rsid w:val="00C32592"/>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5051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Company>Hewlett-Packard Company</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2014-02-09T00:45:00Z</dcterms:created>
  <dcterms:modified xsi:type="dcterms:W3CDTF">2014-02-09T00:45:00Z</dcterms:modified>
</cp:coreProperties>
</file>