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35" w:rsidRPr="004052B6" w:rsidRDefault="00466935" w:rsidP="00466935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052B6">
        <w:rPr>
          <w:rFonts w:ascii="Book Antiqua" w:hAnsi="Book Antiqua"/>
          <w:sz w:val="24"/>
          <w:szCs w:val="24"/>
        </w:rPr>
        <w:t>All India Institute of Speech and Hearing, Mysore-06</w:t>
      </w:r>
    </w:p>
    <w:p w:rsidR="00466935" w:rsidRPr="004052B6" w:rsidRDefault="00466935" w:rsidP="00466935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052B6">
        <w:rPr>
          <w:rFonts w:ascii="Book Antiqua" w:hAnsi="Book Antiqua"/>
          <w:sz w:val="24"/>
          <w:szCs w:val="24"/>
        </w:rPr>
        <w:t>Library and Information Centre</w:t>
      </w:r>
    </w:p>
    <w:p w:rsidR="00466935" w:rsidRPr="00F14391" w:rsidRDefault="00466935" w:rsidP="00466935">
      <w:pPr>
        <w:pStyle w:val="NoSpacing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</w:rPr>
      </w:pPr>
      <w:r w:rsidRPr="00F14391">
        <w:rPr>
          <w:rFonts w:ascii="Book Antiqua" w:hAnsi="Book Antiqua"/>
          <w:b/>
          <w:bCs/>
          <w:sz w:val="24"/>
          <w:szCs w:val="24"/>
          <w:u w:val="single"/>
        </w:rPr>
        <w:t>Statistics of Information Resources</w:t>
      </w:r>
    </w:p>
    <w:p w:rsidR="00466935" w:rsidRDefault="00466935"/>
    <w:tbl>
      <w:tblPr>
        <w:tblStyle w:val="TableGrid"/>
        <w:tblW w:w="0" w:type="auto"/>
        <w:tblInd w:w="1100" w:type="dxa"/>
        <w:tblLook w:val="04A0"/>
      </w:tblPr>
      <w:tblGrid>
        <w:gridCol w:w="1194"/>
        <w:gridCol w:w="3666"/>
        <w:gridCol w:w="2340"/>
      </w:tblGrid>
      <w:tr w:rsidR="00466935" w:rsidRPr="00F14391" w:rsidTr="00F14391">
        <w:tc>
          <w:tcPr>
            <w:tcW w:w="1194" w:type="dxa"/>
          </w:tcPr>
          <w:p w:rsidR="00466935" w:rsidRPr="00F14391" w:rsidRDefault="00466935" w:rsidP="00F1439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 w:rsidRPr="00F14391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  <w:proofErr w:type="spellEnd"/>
            <w:r w:rsidRPr="00F14391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466935" w:rsidRPr="00F14391" w:rsidRDefault="0046693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14391">
              <w:rPr>
                <w:rFonts w:ascii="Book Antiqua" w:hAnsi="Book Antiqua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340" w:type="dxa"/>
          </w:tcPr>
          <w:p w:rsidR="00466935" w:rsidRPr="00F14391" w:rsidRDefault="0046693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14391">
              <w:rPr>
                <w:rFonts w:ascii="Book Antiqua" w:hAnsi="Book Antiqua"/>
                <w:b/>
                <w:bCs/>
                <w:sz w:val="24"/>
                <w:szCs w:val="24"/>
              </w:rPr>
              <w:t>Number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Print Books</w:t>
            </w:r>
            <w:r w:rsidRPr="00466935">
              <w:rPr>
                <w:rStyle w:val="apple-converted-space"/>
                <w:rFonts w:ascii="Book Antiqua" w:hAnsi="Book Antiqua"/>
                <w:sz w:val="24"/>
                <w:szCs w:val="24"/>
              </w:rPr>
              <w:t> </w:t>
            </w:r>
          </w:p>
        </w:tc>
        <w:tc>
          <w:tcPr>
            <w:tcW w:w="2340" w:type="dxa"/>
          </w:tcPr>
          <w:p w:rsidR="00466935" w:rsidRPr="00466935" w:rsidRDefault="00450435" w:rsidP="004504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19624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E-Books</w:t>
            </w:r>
          </w:p>
        </w:tc>
        <w:tc>
          <w:tcPr>
            <w:tcW w:w="2340" w:type="dxa"/>
          </w:tcPr>
          <w:p w:rsidR="00466935" w:rsidRPr="00466935" w:rsidRDefault="00450435" w:rsidP="004504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176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CD/DVDs</w:t>
            </w:r>
          </w:p>
        </w:tc>
        <w:tc>
          <w:tcPr>
            <w:tcW w:w="2340" w:type="dxa"/>
          </w:tcPr>
          <w:p w:rsidR="00466935" w:rsidRPr="00466935" w:rsidRDefault="004504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336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Online Databases</w:t>
            </w:r>
          </w:p>
        </w:tc>
        <w:tc>
          <w:tcPr>
            <w:tcW w:w="2340" w:type="dxa"/>
          </w:tcPr>
          <w:p w:rsidR="00466935" w:rsidRPr="00466935" w:rsidRDefault="004504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02      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Journals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Print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Print + Electronic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Electronic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               113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  04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  05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104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Online Journal Archives</w:t>
            </w:r>
          </w:p>
        </w:tc>
        <w:tc>
          <w:tcPr>
            <w:tcW w:w="2340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                 </w:t>
            </w:r>
            <w:r w:rsidR="0045043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66935">
              <w:rPr>
                <w:rFonts w:ascii="Book Antiqua" w:hAnsi="Book Antiqua"/>
                <w:sz w:val="24"/>
                <w:szCs w:val="24"/>
              </w:rPr>
              <w:t xml:space="preserve"> 35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ERMED E-journals</w:t>
            </w:r>
          </w:p>
        </w:tc>
        <w:tc>
          <w:tcPr>
            <w:tcW w:w="2340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          </w:t>
            </w:r>
            <w:r w:rsidR="00450435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466935">
              <w:rPr>
                <w:rFonts w:ascii="Book Antiqua" w:hAnsi="Book Antiqua"/>
                <w:sz w:val="24"/>
                <w:szCs w:val="24"/>
              </w:rPr>
              <w:t xml:space="preserve">   2774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666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NLIST     E-Journals</w:t>
            </w:r>
          </w:p>
        </w:tc>
        <w:tc>
          <w:tcPr>
            <w:tcW w:w="2340" w:type="dxa"/>
          </w:tcPr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 xml:space="preserve">                   </w:t>
            </w:r>
            <w:r w:rsidR="00450435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Pr="00466935">
              <w:rPr>
                <w:rFonts w:ascii="Book Antiqua" w:hAnsi="Book Antiqua"/>
                <w:sz w:val="24"/>
                <w:szCs w:val="24"/>
              </w:rPr>
              <w:t xml:space="preserve">  15</w:t>
            </w:r>
          </w:p>
        </w:tc>
      </w:tr>
      <w:tr w:rsidR="00466935" w:rsidRPr="00466935" w:rsidTr="00F14391">
        <w:tc>
          <w:tcPr>
            <w:tcW w:w="1194" w:type="dxa"/>
          </w:tcPr>
          <w:p w:rsidR="00466935" w:rsidRPr="00466935" w:rsidRDefault="00466935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66935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666" w:type="dxa"/>
          </w:tcPr>
          <w:p w:rsidR="00466935" w:rsidRDefault="00466935">
            <w:pP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66935"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  <w:t>In-House Publications (Print)</w:t>
            </w:r>
          </w:p>
          <w:p w:rsidR="00466935" w:rsidRDefault="00466935">
            <w:pP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466935" w:rsidRPr="00466935" w:rsidRDefault="00466935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Dissertations</w:t>
            </w:r>
          </w:p>
          <w:p w:rsidR="00466935" w:rsidRPr="00466935" w:rsidRDefault="00466935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Independent Projects</w:t>
            </w:r>
          </w:p>
          <w:p w:rsidR="00466935" w:rsidRPr="00466935" w:rsidRDefault="00466935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PhD Theses</w:t>
            </w:r>
          </w:p>
          <w:p w:rsidR="00466935" w:rsidRPr="00466935" w:rsidRDefault="00466935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PG Diploma Projects</w:t>
            </w:r>
          </w:p>
          <w:p w:rsidR="00466935" w:rsidRPr="00466935" w:rsidRDefault="00466935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Departmental Projects</w:t>
            </w:r>
          </w:p>
          <w:p w:rsidR="00466935" w:rsidRPr="00466935" w:rsidRDefault="00466935">
            <w:pP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Other Publications</w:t>
            </w:r>
          </w:p>
          <w:p w:rsidR="00466935" w:rsidRP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:rsid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1613</w:t>
            </w:r>
          </w:p>
          <w:p w:rsid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  <w:p w:rsid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989</w:t>
            </w:r>
          </w:p>
          <w:p w:rsid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449</w:t>
            </w:r>
          </w:p>
          <w:p w:rsidR="00466935" w:rsidRDefault="0046693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59</w:t>
            </w:r>
          </w:p>
          <w:p w:rsidR="00F14391" w:rsidRDefault="00F1439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14</w:t>
            </w:r>
          </w:p>
          <w:p w:rsidR="00F14391" w:rsidRDefault="00F1439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54</w:t>
            </w:r>
          </w:p>
          <w:p w:rsidR="00F14391" w:rsidRPr="00466935" w:rsidRDefault="00F1439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48</w:t>
            </w:r>
          </w:p>
        </w:tc>
      </w:tr>
      <w:tr w:rsidR="00F14391" w:rsidRPr="00466935" w:rsidTr="00F14391">
        <w:tc>
          <w:tcPr>
            <w:tcW w:w="1194" w:type="dxa"/>
          </w:tcPr>
          <w:p w:rsidR="00F14391" w:rsidRPr="00466935" w:rsidRDefault="00F14391" w:rsidP="00F143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666" w:type="dxa"/>
          </w:tcPr>
          <w:p w:rsidR="00F14391" w:rsidRDefault="00F14391" w:rsidP="002221CF">
            <w:pP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66935"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  <w:t xml:space="preserve">In-House </w:t>
            </w:r>
            <w: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  <w:t>Digital Repository</w:t>
            </w:r>
          </w:p>
          <w:p w:rsidR="00F14391" w:rsidRDefault="00F14391" w:rsidP="002221CF">
            <w:pP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F14391" w:rsidRPr="00466935" w:rsidRDefault="00F14391" w:rsidP="002221CF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Dissertations</w:t>
            </w:r>
          </w:p>
          <w:p w:rsidR="00F14391" w:rsidRPr="00466935" w:rsidRDefault="00F14391" w:rsidP="002221CF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Independent Projects</w:t>
            </w:r>
          </w:p>
          <w:p w:rsidR="00F14391" w:rsidRPr="00466935" w:rsidRDefault="00F14391" w:rsidP="002221CF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PhD Theses</w:t>
            </w:r>
          </w:p>
          <w:p w:rsidR="00F14391" w:rsidRPr="00466935" w:rsidRDefault="00F14391" w:rsidP="002221CF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PG Diploma Projects</w:t>
            </w:r>
          </w:p>
          <w:p w:rsidR="00F14391" w:rsidRPr="00466935" w:rsidRDefault="00F14391" w:rsidP="002221CF">
            <w:pP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  <w:r w:rsidRPr="00466935"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>Departmental Projects</w:t>
            </w:r>
          </w:p>
          <w:p w:rsidR="00F14391" w:rsidRPr="00466935" w:rsidRDefault="00F14391" w:rsidP="002221CF">
            <w:pPr>
              <w:rPr>
                <w:rStyle w:val="Strong"/>
                <w:rFonts w:ascii="Book Antiqua" w:hAnsi="Book Antiqua" w:cs="Tahom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Book Antiqua" w:eastAsia="Times New Roman" w:hAnsi="Book Antiqua" w:cs="Tahoma"/>
                <w:sz w:val="25"/>
                <w:szCs w:val="25"/>
                <w:lang w:bidi="hi-IN"/>
              </w:rPr>
              <w:t xml:space="preserve">     </w:t>
            </w:r>
          </w:p>
          <w:p w:rsidR="00F14391" w:rsidRPr="00466935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1</w:t>
            </w:r>
            <w:r>
              <w:rPr>
                <w:rFonts w:ascii="Book Antiqua" w:hAnsi="Book Antiqua"/>
                <w:sz w:val="24"/>
                <w:szCs w:val="24"/>
              </w:rPr>
              <w:t>584</w:t>
            </w:r>
          </w:p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989</w:t>
            </w:r>
          </w:p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449</w:t>
            </w:r>
          </w:p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59</w:t>
            </w:r>
          </w:p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14</w:t>
            </w:r>
          </w:p>
          <w:p w:rsidR="00F14391" w:rsidRDefault="00F14391" w:rsidP="002221C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>
              <w:rPr>
                <w:rFonts w:ascii="Book Antiqua" w:hAnsi="Book Antiqua"/>
                <w:sz w:val="24"/>
                <w:szCs w:val="24"/>
              </w:rPr>
              <w:t>73</w:t>
            </w:r>
          </w:p>
          <w:p w:rsidR="00F14391" w:rsidRPr="00466935" w:rsidRDefault="00F14391" w:rsidP="00F1439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</w:t>
            </w:r>
          </w:p>
        </w:tc>
      </w:tr>
    </w:tbl>
    <w:p w:rsidR="005718D1" w:rsidRDefault="00466935" w:rsidP="00F14391">
      <w:r>
        <w:rPr>
          <w:rFonts w:ascii="Tahoma" w:hAnsi="Tahoma" w:cs="Tahoma"/>
          <w:sz w:val="25"/>
          <w:szCs w:val="25"/>
        </w:rPr>
        <w:br/>
      </w:r>
      <w:r>
        <w:rPr>
          <w:rFonts w:ascii="Tahoma" w:hAnsi="Tahoma" w:cs="Tahoma"/>
          <w:sz w:val="25"/>
          <w:szCs w:val="25"/>
        </w:rPr>
        <w:br/>
      </w:r>
      <w:r>
        <w:t> </w:t>
      </w:r>
    </w:p>
    <w:sectPr w:rsidR="005718D1" w:rsidSect="00571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466935"/>
    <w:rsid w:val="00450435"/>
    <w:rsid w:val="00466935"/>
    <w:rsid w:val="005718D1"/>
    <w:rsid w:val="00F1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6935"/>
  </w:style>
  <w:style w:type="paragraph" w:styleId="NoSpacing">
    <w:name w:val="No Spacing"/>
    <w:uiPriority w:val="1"/>
    <w:qFormat/>
    <w:rsid w:val="00466935"/>
    <w:pPr>
      <w:spacing w:after="0" w:line="240" w:lineRule="auto"/>
    </w:pPr>
  </w:style>
  <w:style w:type="table" w:styleId="TableGrid">
    <w:name w:val="Table Grid"/>
    <w:basedOn w:val="TableNormal"/>
    <w:uiPriority w:val="59"/>
    <w:rsid w:val="0046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6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2014-02-24T18:04:00Z</dcterms:created>
  <dcterms:modified xsi:type="dcterms:W3CDTF">2014-02-24T18:20:00Z</dcterms:modified>
</cp:coreProperties>
</file>