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DA" w:rsidRPr="003E3EA6" w:rsidRDefault="00677A39" w:rsidP="003E3EA6">
      <w:pPr>
        <w:pStyle w:val="NoSpacing"/>
        <w:jc w:val="center"/>
        <w:rPr>
          <w:rFonts w:ascii="Book Antiqua" w:hAnsi="Book Antiqua"/>
          <w:sz w:val="28"/>
          <w:szCs w:val="28"/>
        </w:rPr>
      </w:pPr>
      <w:r w:rsidRPr="003E3EA6">
        <w:rPr>
          <w:rFonts w:ascii="Book Antiqua" w:hAnsi="Book Antiqua"/>
          <w:sz w:val="28"/>
          <w:szCs w:val="28"/>
        </w:rPr>
        <w:t>All India Institute of Speech and Hearing, Mysore-06</w:t>
      </w:r>
    </w:p>
    <w:p w:rsidR="00677A39" w:rsidRPr="003E3EA6" w:rsidRDefault="00677A39" w:rsidP="003E3EA6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3E3EA6">
        <w:rPr>
          <w:rFonts w:ascii="Book Antiqua" w:hAnsi="Book Antiqua"/>
          <w:sz w:val="24"/>
          <w:szCs w:val="24"/>
        </w:rPr>
        <w:t>Library and Information Centre</w:t>
      </w:r>
    </w:p>
    <w:p w:rsidR="00D02A21" w:rsidRPr="003E3EA6" w:rsidRDefault="00D02A21" w:rsidP="003E3EA6">
      <w:pPr>
        <w:pStyle w:val="NoSpacing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3E3EA6">
        <w:rPr>
          <w:rFonts w:ascii="Book Antiqua" w:hAnsi="Book Antiqua"/>
          <w:b/>
          <w:bCs/>
          <w:sz w:val="24"/>
          <w:szCs w:val="24"/>
          <w:u w:val="single"/>
        </w:rPr>
        <w:t xml:space="preserve">Books on </w:t>
      </w:r>
      <w:r w:rsidRPr="003E3E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</w:rPr>
        <w:t>Augmentative and Alternative Communication</w:t>
      </w:r>
    </w:p>
    <w:p w:rsidR="003E3EA6" w:rsidRDefault="003E3EA6" w:rsidP="00677A3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A39" w:rsidRPr="003E3EA6" w:rsidRDefault="00677A39" w:rsidP="00677A3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Number of </w:t>
      </w:r>
      <w:r w:rsidR="00D02A21" w:rsidRPr="003E3EA6">
        <w:rPr>
          <w:rFonts w:ascii="Times New Roman" w:eastAsia="Times New Roman" w:hAnsi="Times New Roman" w:cs="Times New Roman"/>
          <w:color w:val="000000"/>
          <w:sz w:val="24"/>
          <w:szCs w:val="24"/>
        </w:rPr>
        <w:t>Volumes =</w:t>
      </w:r>
      <w:r w:rsidR="00291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733B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</w:p>
    <w:p w:rsidR="00D02A21" w:rsidRPr="003E3EA6" w:rsidRDefault="00BF6A7D" w:rsidP="00D02A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 Number of Titles = 3</w:t>
      </w:r>
      <w:r w:rsidR="00D02A21" w:rsidRPr="003E3EA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tbl>
      <w:tblPr>
        <w:tblW w:w="1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708"/>
        <w:gridCol w:w="6832"/>
        <w:gridCol w:w="2320"/>
        <w:gridCol w:w="756"/>
        <w:gridCol w:w="910"/>
      </w:tblGrid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6832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Publisher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Copies</w:t>
            </w: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Beukelman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D. R.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Augmentative And Alternative Communication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Brookes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1998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Alant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Erna and Lloyd, Lyle L.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Augmentative and Alternative Communication and Severe Disabilities Beyond Poverty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Whurr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Publishers Ltd.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Cockerill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H.</w:t>
            </w:r>
          </w:p>
          <w:p w:rsidR="002F17FE" w:rsidRPr="00BF6A7D" w:rsidRDefault="002F17FE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Communicating Without Speech: Practical Augmentative and Alternative Communication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 Keith Press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  <w:p w:rsidR="002F17FE" w:rsidRPr="00BF6A7D" w:rsidRDefault="002F17FE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17FE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F6A7D" w:rsidRP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Enderby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Assistive Communication Aids-for the Speech Impaired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Livingstone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Lloyd, Lyle L. Fuller, Donald R. and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Arvidson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Hellen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Augmentative and Alternative Communication: A Handbook of Principles and Practices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Allyn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Bacon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291057" w:rsidRPr="00BF6A7D" w:rsidRDefault="00291057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Tetzchner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Stephen Von and Jensen,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Mogens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Hygum</w:t>
            </w:r>
            <w:proofErr w:type="spellEnd"/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Augmentative and Alternative Communication: European Perspectives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Whurr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Publishing Ltd.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91057" w:rsidRPr="00BF6A7D" w:rsidRDefault="00291057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Vanderheiden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G. C.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Non-Vocal Communication Techniques and Aids for the Severely Physically Handicapped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 Press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F17FE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94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Silverman, F. H.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Communication for the Speechless-An Introduction to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Nonvocal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Communication Systems for the Severely Communicatively Handicapped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Prentice Hall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  <w:p w:rsidR="002F17FE" w:rsidRPr="00BF6A7D" w:rsidRDefault="002F17FE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2F17FE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F6A7D" w:rsidRP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Humphries T.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Learning American Sign Language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Prentice Hall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Kiernan, C.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Signs and Symbols-Use of Non-Vocal Communication Systems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Heinemann Education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F17FE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Kylel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J. G.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 Language-The Study of Deaf People and their Language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Cambridge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Mani, M. N. G.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Sign Language Dictionary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CBM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Schlesinger, I. M.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 Language of the Deaf-Psychological, Linguistic and Sociological Perspectives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Press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F17FE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Stewart, D. A.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 Language Interpreting-Exploring its art and Science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Allyn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Bacon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291057">
        <w:trPr>
          <w:trHeight w:val="323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Tetzchner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S. V.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Sign Teaching and the Use of Communication Aids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Whurr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Publisher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Vashista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Introduction to Indian Sign Language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AIFD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2F17FE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Pain, H.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2F17FE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Choosing Assistive Devices-A Guide for Users and Professionals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2F17FE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Jessica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2F17FE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Light, J. C.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Communicative Competence for Individuals who use AAC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 Brookes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Paul, P. V.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 and Deafness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Barlett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Publishers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Cook, A. M.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Assistive Technologies-Principles and Practice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Mosby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Loncke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T. 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Augmentative and Alternative Communication: New Directions in Research and Practice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Whurr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Publishers Ltd.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91057" w:rsidRPr="00BF6A7D" w:rsidRDefault="00291057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Siple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Understanding Language through Sign Language Research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Press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Bellugi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Signed and Spoken Language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Springer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Chamberlain, C.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 Acquisition by Eye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Emmorey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K.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Language, Cognition and the Brain-Insights from Sign Language Research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F6A7D" w:rsidRPr="00BF6A7D" w:rsidRDefault="002F17FE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Blackstone, Sarah W. 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Augmentative Communication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Shane, Howard C. and Sauer, Maggie 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Augmentative and Alternative Communication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Pro-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proofErr w:type="spellEnd"/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1057" w:rsidRPr="00BF6A7D" w:rsidRDefault="00291057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Decoste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Denise C. and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Glennen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Sharan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L. 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 Book of Augmentative and Alternative Communication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Singular Publishing Group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1057" w:rsidRPr="00BF6A7D" w:rsidRDefault="00291057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Tetzchner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Stephen Von and Jensen,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Mongens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Hygum</w:t>
            </w:r>
            <w:proofErr w:type="spellEnd"/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Augmentative and Alternative Communication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Singular Publishing Group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1057" w:rsidRPr="00BF6A7D" w:rsidRDefault="00291057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Schlosser,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Ral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W. 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Efficacy of Augmentative and Alternative Communication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Press Inc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Tetzchner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Stephen Von and Grove, Nicola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Augmentative and Alternative Communication: Developmental Issues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Whurr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Publishers Ltd.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91057" w:rsidRPr="00BF6A7D" w:rsidRDefault="00291057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Smith, Martine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Literacy and Augmentative and Alternative Communication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Elsevier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Pr="00BF6A7D" w:rsidRDefault="00BF6A7D" w:rsidP="002F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6A7D" w:rsidRPr="00BF6A7D" w:rsidTr="00BF6A7D">
        <w:trPr>
          <w:trHeight w:val="94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Beukelman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David R., Garrett, Kathryn L. and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Yorkston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Kathryn M.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Augmentative Communication Strategies for Adults with Acute or Chronic Medical Conditions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 H. Brookes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Hurtig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Richard R. and Downey, Debora A. 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Augmentative and Alternative Communication In Acute and Critical Care Settings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Plural Publishing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Kent-Walsh, Jennifer and Binger, Cathy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Every Speech Language Pathologist / Audiologist Should Know About Augmentative and Alternative Communication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Pearson Education</w:t>
            </w:r>
          </w:p>
          <w:p w:rsidR="00291057" w:rsidRPr="00BF6A7D" w:rsidRDefault="00291057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Tetzchner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Stephen Von and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Martinsen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Harald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Augmentative and Alternative Communication, 2nd ed.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Whurr</w:t>
            </w:r>
            <w:proofErr w:type="spellEnd"/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Publishers Ltd.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A7D" w:rsidRPr="00BF6A7D" w:rsidTr="00BF6A7D">
        <w:trPr>
          <w:trHeight w:val="63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Spears, Carol L. and Turner, Vicki L. </w:t>
            </w:r>
          </w:p>
        </w:tc>
        <w:tc>
          <w:tcPr>
            <w:tcW w:w="6832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Rising to New Heights of Communication and Learning for Children with Autism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BF6A7D" w:rsidRPr="00BF6A7D" w:rsidRDefault="00BF6A7D" w:rsidP="00BF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Jessica Kingsley Publishers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F6A7D" w:rsidRDefault="00BF6A7D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91057" w:rsidRPr="00BF6A7D" w:rsidRDefault="00291057" w:rsidP="00B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A39" w:rsidRDefault="00677A39" w:rsidP="00AA7DA3">
      <w:pPr>
        <w:rPr>
          <w:rFonts w:ascii="Book Antiqua" w:hAnsi="Book Antiqua"/>
          <w:sz w:val="28"/>
          <w:szCs w:val="28"/>
        </w:rPr>
      </w:pPr>
    </w:p>
    <w:sectPr w:rsidR="00677A39" w:rsidSect="00D72BAB">
      <w:pgSz w:w="15840" w:h="12240" w:orient="landscape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7A39"/>
    <w:rsid w:val="00005BB7"/>
    <w:rsid w:val="00291057"/>
    <w:rsid w:val="002F17FE"/>
    <w:rsid w:val="00304EC6"/>
    <w:rsid w:val="003849A4"/>
    <w:rsid w:val="003E3EA6"/>
    <w:rsid w:val="00483514"/>
    <w:rsid w:val="00600E4F"/>
    <w:rsid w:val="00677A39"/>
    <w:rsid w:val="006B6172"/>
    <w:rsid w:val="006C2F57"/>
    <w:rsid w:val="009132DA"/>
    <w:rsid w:val="00A16E70"/>
    <w:rsid w:val="00AA7DA3"/>
    <w:rsid w:val="00AF4525"/>
    <w:rsid w:val="00BF6A7D"/>
    <w:rsid w:val="00D02A21"/>
    <w:rsid w:val="00D72BAB"/>
    <w:rsid w:val="00E2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2</cp:revision>
  <dcterms:created xsi:type="dcterms:W3CDTF">2014-02-25T00:23:00Z</dcterms:created>
  <dcterms:modified xsi:type="dcterms:W3CDTF">2014-02-25T00:23:00Z</dcterms:modified>
</cp:coreProperties>
</file>