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17" w:rsidRDefault="00890F98" w:rsidP="00890F98">
      <w:pPr>
        <w:pStyle w:val="NoSpacing"/>
      </w:pPr>
      <w:r>
        <w:rPr>
          <w:noProof/>
          <w:lang w:bidi="hi-IN"/>
        </w:rPr>
        <w:drawing>
          <wp:inline distT="0" distB="0" distL="0" distR="0">
            <wp:extent cx="5943600" cy="3946516"/>
            <wp:effectExtent l="19050" t="0" r="0" b="0"/>
            <wp:docPr id="1" name="Picture 1" descr="G:\Official\AIISH\AnnualReport\Photos2011-12\Jan -2012\Shri. S. Gandhiselvan, Hon'ble minister of State for Health and Family Welfare on 23.1.2012\Final\DSC_2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fficial\AIISH\AnnualReport\Photos2011-12\Jan -2012\Shri. S. Gandhiselvan, Hon'ble minister of State for Health and Family Welfare on 23.1.2012\Final\DSC_25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6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F98" w:rsidRDefault="00890F98" w:rsidP="00890F98">
      <w:pPr>
        <w:pStyle w:val="NoSpacing"/>
      </w:pPr>
      <w:r>
        <w:rPr>
          <w:rFonts w:ascii="Book Antiqua" w:hAnsi="Book Antiqua"/>
          <w:sz w:val="18"/>
          <w:szCs w:val="18"/>
        </w:rPr>
        <w:t xml:space="preserve">                  </w:t>
      </w:r>
      <w:r w:rsidRPr="000A5387">
        <w:rPr>
          <w:rFonts w:ascii="Book Antiqua" w:hAnsi="Book Antiqua"/>
          <w:sz w:val="18"/>
          <w:szCs w:val="18"/>
        </w:rPr>
        <w:t xml:space="preserve">Mr. S. </w:t>
      </w:r>
      <w:proofErr w:type="spellStart"/>
      <w:r w:rsidRPr="000A5387">
        <w:rPr>
          <w:rFonts w:ascii="Book Antiqua" w:hAnsi="Book Antiqua"/>
          <w:sz w:val="18"/>
          <w:szCs w:val="18"/>
        </w:rPr>
        <w:t>Gandhiselvan</w:t>
      </w:r>
      <w:proofErr w:type="spellEnd"/>
      <w:r w:rsidRPr="000A5387">
        <w:rPr>
          <w:rFonts w:ascii="Book Antiqua" w:hAnsi="Book Antiqua"/>
          <w:sz w:val="18"/>
          <w:szCs w:val="18"/>
        </w:rPr>
        <w:t>, Minister of State for H&amp; FW</w:t>
      </w:r>
      <w:r>
        <w:rPr>
          <w:rFonts w:ascii="Book Antiqua" w:hAnsi="Book Antiqua"/>
          <w:sz w:val="18"/>
          <w:szCs w:val="18"/>
        </w:rPr>
        <w:t xml:space="preserve"> visiting the Department of Clinical Services</w:t>
      </w:r>
    </w:p>
    <w:sectPr w:rsidR="00890F98" w:rsidSect="007A7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0F98"/>
    <w:rsid w:val="007A7817"/>
    <w:rsid w:val="0089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F9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0F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</cp:revision>
  <dcterms:created xsi:type="dcterms:W3CDTF">2012-07-13T00:18:00Z</dcterms:created>
  <dcterms:modified xsi:type="dcterms:W3CDTF">2012-07-13T00:20:00Z</dcterms:modified>
</cp:coreProperties>
</file>