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5C" w:rsidRPr="00410D7E" w:rsidRDefault="00F55C5C" w:rsidP="00F55C5C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D7E">
        <w:rPr>
          <w:rFonts w:ascii="Times New Roman" w:hAnsi="Times New Roman" w:cs="Times New Roman"/>
          <w:sz w:val="28"/>
          <w:szCs w:val="28"/>
        </w:rPr>
        <w:t>ALL INDIA INSTITUTE OF SPEECH AND HEARING</w:t>
      </w:r>
    </w:p>
    <w:p w:rsidR="00F55C5C" w:rsidRDefault="00F55C5C" w:rsidP="00F55C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D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F55C5C" w:rsidRDefault="00F55C5C" w:rsidP="00F55C5C">
      <w:pPr>
        <w:rPr>
          <w:rFonts w:ascii="Times New Roman" w:hAnsi="Times New Roman" w:cs="Times New Roman"/>
          <w:b/>
          <w:sz w:val="24"/>
          <w:szCs w:val="24"/>
        </w:rPr>
      </w:pPr>
    </w:p>
    <w:p w:rsidR="00F55C5C" w:rsidRPr="0085764B" w:rsidRDefault="00F55C5C" w:rsidP="00F55C5C">
      <w:pPr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>SH/LIC/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576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20.11.12</w:t>
      </w:r>
    </w:p>
    <w:p w:rsidR="00F55C5C" w:rsidRPr="0085764B" w:rsidRDefault="00F55C5C" w:rsidP="00F55C5C">
      <w:pPr>
        <w:rPr>
          <w:rFonts w:ascii="Times New Roman" w:hAnsi="Times New Roman" w:cs="Times New Roman"/>
          <w:sz w:val="24"/>
          <w:szCs w:val="24"/>
        </w:rPr>
      </w:pPr>
    </w:p>
    <w:p w:rsidR="00F55C5C" w:rsidRPr="00673DF0" w:rsidRDefault="00673DF0" w:rsidP="00673D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DF0">
        <w:rPr>
          <w:rFonts w:ascii="Times New Roman" w:hAnsi="Times New Roman" w:cs="Times New Roman"/>
          <w:b/>
          <w:bCs/>
          <w:sz w:val="24"/>
          <w:szCs w:val="24"/>
        </w:rPr>
        <w:t>NOTE</w:t>
      </w:r>
    </w:p>
    <w:p w:rsidR="00F55C5C" w:rsidRPr="00673DF0" w:rsidRDefault="00F55C5C" w:rsidP="00673D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DF0">
        <w:rPr>
          <w:rFonts w:ascii="Times New Roman" w:hAnsi="Times New Roman" w:cs="Times New Roman"/>
          <w:sz w:val="24"/>
          <w:szCs w:val="24"/>
        </w:rPr>
        <w:t xml:space="preserve">                                           Sub: Submission of Annual Reports to the </w:t>
      </w:r>
      <w:r w:rsidR="00673DF0" w:rsidRPr="00673DF0">
        <w:rPr>
          <w:rFonts w:ascii="Times New Roman" w:hAnsi="Times New Roman" w:cs="Times New Roman"/>
          <w:sz w:val="24"/>
          <w:szCs w:val="24"/>
        </w:rPr>
        <w:t>Ministry</w:t>
      </w:r>
      <w:r w:rsidRPr="00673DF0">
        <w:rPr>
          <w:rFonts w:ascii="Times New Roman" w:hAnsi="Times New Roman" w:cs="Times New Roman"/>
          <w:sz w:val="24"/>
          <w:szCs w:val="24"/>
        </w:rPr>
        <w:t>-reg.</w:t>
      </w:r>
    </w:p>
    <w:p w:rsidR="00673DF0" w:rsidRPr="00673DF0" w:rsidRDefault="00673DF0" w:rsidP="00673D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3DF0">
        <w:rPr>
          <w:rFonts w:ascii="Times New Roman" w:hAnsi="Times New Roman" w:cs="Times New Roman"/>
          <w:sz w:val="24"/>
          <w:szCs w:val="24"/>
        </w:rPr>
        <w:t xml:space="preserve">                                           Ref: No.SH/Accts/2012-13 dated 13.11.12 </w:t>
      </w:r>
    </w:p>
    <w:p w:rsidR="00F55C5C" w:rsidRPr="0085764B" w:rsidRDefault="00F55C5C" w:rsidP="00F55C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5C5C" w:rsidRPr="0085764B" w:rsidRDefault="00F55C5C" w:rsidP="00F55C5C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With reference to the above, </w:t>
      </w:r>
      <w:r w:rsidR="00673DF0">
        <w:rPr>
          <w:rFonts w:ascii="Times New Roman" w:hAnsi="Times New Roman" w:cs="Times New Roman"/>
          <w:sz w:val="24"/>
          <w:szCs w:val="24"/>
        </w:rPr>
        <w:t>80 copies of the revised Annual Report 2011-12 incorporating the corrigendum vide SH/Accts/Annual/2011-12 dated 24.09.12, have</w:t>
      </w:r>
      <w:r w:rsidR="004A19B0">
        <w:rPr>
          <w:rFonts w:ascii="Times New Roman" w:hAnsi="Times New Roman" w:cs="Times New Roman"/>
          <w:sz w:val="24"/>
          <w:szCs w:val="24"/>
        </w:rPr>
        <w:t xml:space="preserve"> already</w:t>
      </w:r>
      <w:r w:rsidR="00673DF0">
        <w:rPr>
          <w:rFonts w:ascii="Times New Roman" w:hAnsi="Times New Roman" w:cs="Times New Roman"/>
          <w:sz w:val="24"/>
          <w:szCs w:val="24"/>
        </w:rPr>
        <w:t xml:space="preserve"> been sent to the Public Information Officer on 15 October 2012. A copy of the acknowledgement is enclosed herewith.</w:t>
      </w:r>
    </w:p>
    <w:p w:rsidR="00F55C5C" w:rsidRDefault="00F55C5C" w:rsidP="00F55C5C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C5C" w:rsidRPr="0085764B" w:rsidRDefault="00F55C5C" w:rsidP="00F55C5C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C5C" w:rsidRDefault="00F55C5C" w:rsidP="00F55C5C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Library and Information Officer</w:t>
      </w:r>
    </w:p>
    <w:p w:rsidR="004A19B0" w:rsidRDefault="004A19B0">
      <w:pPr>
        <w:rPr>
          <w:rFonts w:ascii="Times New Roman" w:hAnsi="Times New Roman" w:cs="Times New Roman"/>
          <w:sz w:val="24"/>
          <w:szCs w:val="24"/>
        </w:rPr>
      </w:pPr>
    </w:p>
    <w:p w:rsidR="003A7E66" w:rsidRPr="00673DF0" w:rsidRDefault="00673DF0">
      <w:pPr>
        <w:rPr>
          <w:rFonts w:ascii="Times New Roman" w:hAnsi="Times New Roman" w:cs="Times New Roman"/>
          <w:sz w:val="24"/>
          <w:szCs w:val="24"/>
        </w:rPr>
      </w:pPr>
      <w:r w:rsidRPr="00673DF0">
        <w:rPr>
          <w:rFonts w:ascii="Times New Roman" w:hAnsi="Times New Roman" w:cs="Times New Roman"/>
          <w:sz w:val="24"/>
          <w:szCs w:val="24"/>
        </w:rPr>
        <w:t>To</w:t>
      </w:r>
    </w:p>
    <w:p w:rsidR="00673DF0" w:rsidRPr="00673DF0" w:rsidRDefault="00673DF0">
      <w:pPr>
        <w:rPr>
          <w:rFonts w:ascii="Times New Roman" w:hAnsi="Times New Roman" w:cs="Times New Roman"/>
          <w:sz w:val="24"/>
          <w:szCs w:val="24"/>
        </w:rPr>
      </w:pPr>
      <w:r w:rsidRPr="00673DF0">
        <w:rPr>
          <w:rFonts w:ascii="Times New Roman" w:hAnsi="Times New Roman" w:cs="Times New Roman"/>
          <w:sz w:val="24"/>
          <w:szCs w:val="24"/>
        </w:rPr>
        <w:t xml:space="preserve">The </w:t>
      </w:r>
      <w:r w:rsidR="004A19B0" w:rsidRPr="00673DF0">
        <w:rPr>
          <w:rFonts w:ascii="Times New Roman" w:hAnsi="Times New Roman" w:cs="Times New Roman"/>
          <w:sz w:val="24"/>
          <w:szCs w:val="24"/>
        </w:rPr>
        <w:t xml:space="preserve">Accounts </w:t>
      </w:r>
      <w:r w:rsidR="004A19B0">
        <w:rPr>
          <w:rFonts w:ascii="Times New Roman" w:hAnsi="Times New Roman" w:cs="Times New Roman"/>
          <w:sz w:val="24"/>
          <w:szCs w:val="24"/>
        </w:rPr>
        <w:t>Section</w:t>
      </w:r>
    </w:p>
    <w:sectPr w:rsidR="00673DF0" w:rsidRPr="00673DF0" w:rsidSect="003A7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55C5C"/>
    <w:rsid w:val="00101507"/>
    <w:rsid w:val="003A7E66"/>
    <w:rsid w:val="004A19B0"/>
    <w:rsid w:val="00673DF0"/>
    <w:rsid w:val="00F55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5C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3</cp:revision>
  <dcterms:created xsi:type="dcterms:W3CDTF">2012-11-20T18:16:00Z</dcterms:created>
  <dcterms:modified xsi:type="dcterms:W3CDTF">2012-11-20T18:30:00Z</dcterms:modified>
</cp:coreProperties>
</file>