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D2" w:rsidRPr="005B26D2" w:rsidRDefault="005B26D2" w:rsidP="005B26D2">
      <w:pPr>
        <w:pStyle w:val="BodyText"/>
        <w:spacing w:line="480" w:lineRule="auto"/>
        <w:jc w:val="center"/>
        <w:rPr>
          <w:szCs w:val="24"/>
        </w:rPr>
      </w:pPr>
      <w:r w:rsidRPr="005B26D2">
        <w:rPr>
          <w:szCs w:val="24"/>
        </w:rPr>
        <w:t>ALL INDIA INSTITUTE OF SPEECH &amp; HEARING: MYSORE – 570 006</w:t>
      </w:r>
    </w:p>
    <w:p w:rsidR="00DD6E95" w:rsidRPr="005B26D2" w:rsidRDefault="005B26D2" w:rsidP="005B26D2">
      <w:pPr>
        <w:jc w:val="center"/>
      </w:pPr>
      <w:r w:rsidRPr="005B26D2">
        <w:t>DEPARTMENT OF SPEECH-LANGUAGE SCIENCES</w:t>
      </w:r>
    </w:p>
    <w:p w:rsidR="005B26D2" w:rsidRDefault="005B26D2" w:rsidP="005B26D2">
      <w:pPr>
        <w:jc w:val="center"/>
        <w:rPr>
          <w:b/>
        </w:rPr>
      </w:pPr>
    </w:p>
    <w:p w:rsidR="005B26D2" w:rsidRDefault="005B26D2" w:rsidP="005B26D2">
      <w:pPr>
        <w:jc w:val="center"/>
        <w:rPr>
          <w:b/>
        </w:rPr>
      </w:pPr>
      <w:r w:rsidRPr="005B26D2">
        <w:rPr>
          <w:b/>
        </w:rPr>
        <w:t>PROFESSIONAL VOICE CARE CENTER</w:t>
      </w:r>
    </w:p>
    <w:p w:rsidR="008C4B2E" w:rsidRDefault="008C4B2E" w:rsidP="008C4B2E">
      <w:pPr>
        <w:rPr>
          <w:b/>
        </w:rPr>
      </w:pPr>
    </w:p>
    <w:p w:rsidR="008C4B2E" w:rsidRDefault="008C4B2E" w:rsidP="008C4B2E">
      <w:pPr>
        <w:rPr>
          <w:b/>
        </w:rPr>
      </w:pPr>
      <w:r>
        <w:rPr>
          <w:b/>
        </w:rPr>
        <w:t>Annual Activities (April 2011-Marc 2012)</w:t>
      </w:r>
    </w:p>
    <w:p w:rsidR="00E82640" w:rsidRDefault="00E82640" w:rsidP="00E82640">
      <w:pPr>
        <w:rPr>
          <w:b/>
        </w:rPr>
      </w:pPr>
    </w:p>
    <w:p w:rsidR="00666820" w:rsidRDefault="00E82640" w:rsidP="00B258FB">
      <w:pPr>
        <w:ind w:firstLine="720"/>
        <w:jc w:val="both"/>
      </w:pPr>
      <w:r w:rsidRPr="00E82640">
        <w:t xml:space="preserve">The PVC Unit </w:t>
      </w:r>
      <w:r w:rsidR="002330AA">
        <w:t xml:space="preserve">is dedicated to provide specialized </w:t>
      </w:r>
      <w:r w:rsidR="009D54C6">
        <w:t xml:space="preserve">assessment and management </w:t>
      </w:r>
      <w:r w:rsidR="002330AA">
        <w:t xml:space="preserve">services to professional voice users.  The unit </w:t>
      </w:r>
      <w:r w:rsidRPr="00E82640">
        <w:t xml:space="preserve">organized </w:t>
      </w:r>
      <w:r w:rsidR="001113A0">
        <w:t xml:space="preserve">various programs </w:t>
      </w:r>
      <w:r>
        <w:t xml:space="preserve">as part of </w:t>
      </w:r>
      <w:r w:rsidR="00C26511">
        <w:t xml:space="preserve">its </w:t>
      </w:r>
      <w:r>
        <w:t>activities</w:t>
      </w:r>
      <w:r w:rsidR="00F75A8B">
        <w:t xml:space="preserve"> </w:t>
      </w:r>
      <w:r w:rsidR="00F217B9">
        <w:t xml:space="preserve">to </w:t>
      </w:r>
      <w:r w:rsidR="00C26511">
        <w:t xml:space="preserve">orient and </w:t>
      </w:r>
      <w:r w:rsidR="00F217B9">
        <w:t>sensitize</w:t>
      </w:r>
      <w:r w:rsidR="00C26511">
        <w:t xml:space="preserve"> different groups of professional voice users regarding the care and maintenance of efficient voice</w:t>
      </w:r>
      <w:r w:rsidR="002330AA">
        <w:t xml:space="preserve"> and </w:t>
      </w:r>
      <w:r w:rsidR="00B337A4">
        <w:t>conservation of voice</w:t>
      </w:r>
      <w:r w:rsidR="00F75A8B">
        <w:t xml:space="preserve">.  </w:t>
      </w:r>
      <w:r w:rsidR="00E47B72">
        <w:t xml:space="preserve">Budding professional voice users, such as, trainees training to become singers, teachers, etc., require </w:t>
      </w:r>
      <w:r w:rsidR="00512977">
        <w:t>particular knowledge of the speech and voice production mechanism, their functions</w:t>
      </w:r>
      <w:r w:rsidR="008A3472">
        <w:t xml:space="preserve">, appropriate use and practice </w:t>
      </w:r>
      <w:r w:rsidR="00512977">
        <w:t>for efficient voice use.</w:t>
      </w:r>
      <w:r w:rsidR="008A3472">
        <w:t xml:space="preserve">  In this regard orientation programs are conducted to different groups of professional voice users which include lectures, awareness of the participants (regarding voice, speech mech</w:t>
      </w:r>
      <w:r w:rsidR="00D06E17">
        <w:t>anism and conservation of voice</w:t>
      </w:r>
      <w:r w:rsidR="008A3472">
        <w:t xml:space="preserve"> before and after the program</w:t>
      </w:r>
      <w:r w:rsidR="00026342">
        <w:t xml:space="preserve"> using questionnaires</w:t>
      </w:r>
      <w:r w:rsidR="00D06E17">
        <w:t>)</w:t>
      </w:r>
      <w:r w:rsidR="008A3472">
        <w:t>, demonstrations and screening of voice for disorders</w:t>
      </w:r>
      <w:r w:rsidR="00666820">
        <w:t xml:space="preserve">.  </w:t>
      </w:r>
    </w:p>
    <w:p w:rsidR="00666820" w:rsidRDefault="00666820" w:rsidP="00666820">
      <w:pPr>
        <w:jc w:val="both"/>
      </w:pPr>
    </w:p>
    <w:p w:rsidR="008E0108" w:rsidRDefault="001113A0" w:rsidP="00666820">
      <w:pPr>
        <w:jc w:val="both"/>
      </w:pPr>
      <w:r>
        <w:t xml:space="preserve">The </w:t>
      </w:r>
      <w:r w:rsidR="00512977">
        <w:t xml:space="preserve">Unit conducted </w:t>
      </w:r>
      <w:r w:rsidR="00B258FB">
        <w:t>the following programs,</w:t>
      </w:r>
    </w:p>
    <w:p w:rsidR="005B26D2" w:rsidRDefault="005B26D2" w:rsidP="008E0108">
      <w:pPr>
        <w:pStyle w:val="ListParagraph"/>
        <w:numPr>
          <w:ilvl w:val="0"/>
          <w:numId w:val="2"/>
        </w:numPr>
        <w:ind w:left="360"/>
        <w:contextualSpacing/>
        <w:jc w:val="both"/>
      </w:pPr>
      <w:r>
        <w:t>Orientation Program on “Conservation of Voice”</w:t>
      </w:r>
      <w:r w:rsidR="00FD457E">
        <w:t xml:space="preserve"> </w:t>
      </w:r>
      <w:r w:rsidR="008E0108">
        <w:t xml:space="preserve">was </w:t>
      </w:r>
      <w:r>
        <w:t>held on 27</w:t>
      </w:r>
      <w:r w:rsidRPr="001E0589">
        <w:rPr>
          <w:vertAlign w:val="superscript"/>
        </w:rPr>
        <w:t>th</w:t>
      </w:r>
      <w:r>
        <w:t xml:space="preserve"> Mar 2012 for the B.Ed students from Ramakrishna Institute for Moral and Spiritual Studies, Mysore</w:t>
      </w:r>
      <w:r w:rsidR="008E0108">
        <w:t>.</w:t>
      </w:r>
    </w:p>
    <w:p w:rsidR="005B26D2" w:rsidRDefault="005B26D2" w:rsidP="005B26D2">
      <w:pPr>
        <w:rPr>
          <w:b/>
        </w:rPr>
      </w:pPr>
    </w:p>
    <w:p w:rsidR="005B26D2" w:rsidRDefault="005B26D2" w:rsidP="008E0108">
      <w:pPr>
        <w:pStyle w:val="ListParagraph"/>
        <w:numPr>
          <w:ilvl w:val="0"/>
          <w:numId w:val="2"/>
        </w:numPr>
        <w:ind w:left="360"/>
        <w:contextualSpacing/>
        <w:jc w:val="both"/>
      </w:pPr>
      <w:r>
        <w:t>Orientation Program on “Conservation of Voice”</w:t>
      </w:r>
      <w:r w:rsidR="00FD457E">
        <w:t xml:space="preserve"> was</w:t>
      </w:r>
      <w:r>
        <w:t xml:space="preserve"> held on 14</w:t>
      </w:r>
      <w:r w:rsidRPr="00074953">
        <w:rPr>
          <w:vertAlign w:val="superscript"/>
        </w:rPr>
        <w:t>th</w:t>
      </w:r>
      <w:r>
        <w:t xml:space="preserve"> Feb. 2012</w:t>
      </w:r>
      <w:r w:rsidRPr="005B26D2">
        <w:t xml:space="preserve"> </w:t>
      </w:r>
      <w:r>
        <w:t>for B.Music students from University Fine Arts College, Mysore</w:t>
      </w:r>
      <w:r w:rsidR="00FD457E">
        <w:t>.</w:t>
      </w:r>
    </w:p>
    <w:p w:rsidR="00FD457E" w:rsidRDefault="00FD457E" w:rsidP="00FD457E">
      <w:pPr>
        <w:pStyle w:val="ListParagraph"/>
      </w:pPr>
    </w:p>
    <w:p w:rsidR="001715BB" w:rsidRDefault="001715BB" w:rsidP="001715BB">
      <w:pPr>
        <w:pStyle w:val="ListParagraph"/>
        <w:numPr>
          <w:ilvl w:val="0"/>
          <w:numId w:val="2"/>
        </w:numPr>
        <w:ind w:left="360"/>
        <w:contextualSpacing/>
        <w:jc w:val="both"/>
      </w:pPr>
      <w:r>
        <w:t xml:space="preserve">Orientation Program on “Conservation of Voice” was held on </w:t>
      </w:r>
      <w:r w:rsidR="001F7EEE">
        <w:t>20</w:t>
      </w:r>
      <w:r w:rsidRPr="00074953">
        <w:rPr>
          <w:vertAlign w:val="superscript"/>
        </w:rPr>
        <w:t>th</w:t>
      </w:r>
      <w:r>
        <w:t xml:space="preserve"> April 2011</w:t>
      </w:r>
      <w:r w:rsidRPr="005B26D2">
        <w:t xml:space="preserve"> </w:t>
      </w:r>
      <w:r>
        <w:t xml:space="preserve">for B.Ed students from </w:t>
      </w:r>
      <w:r w:rsidR="00977EE3">
        <w:t>Ramakrishna Institute for Moral and Spiritual Studies</w:t>
      </w:r>
      <w:r>
        <w:t>, Mysore.</w:t>
      </w:r>
    </w:p>
    <w:p w:rsidR="00735B1B" w:rsidRDefault="00735B1B" w:rsidP="002330AA">
      <w:pPr>
        <w:jc w:val="both"/>
      </w:pPr>
    </w:p>
    <w:p w:rsidR="00666820" w:rsidRDefault="00666820" w:rsidP="00CF0DAE">
      <w:pPr>
        <w:jc w:val="both"/>
        <w:rPr>
          <w:b/>
        </w:rPr>
      </w:pPr>
    </w:p>
    <w:p w:rsidR="00677004" w:rsidRDefault="005607F6" w:rsidP="00CF0DAE">
      <w:pPr>
        <w:jc w:val="both"/>
        <w:rPr>
          <w:b/>
        </w:rPr>
      </w:pPr>
      <w:r>
        <w:rPr>
          <w:b/>
        </w:rPr>
        <w:t>Student training</w:t>
      </w:r>
    </w:p>
    <w:p w:rsidR="00666820" w:rsidRDefault="00666820" w:rsidP="00CF0DAE">
      <w:pPr>
        <w:jc w:val="both"/>
        <w:rPr>
          <w:b/>
        </w:rPr>
      </w:pPr>
    </w:p>
    <w:p w:rsidR="005607F6" w:rsidRPr="005607F6" w:rsidRDefault="005607F6" w:rsidP="00CF0DAE">
      <w:pPr>
        <w:jc w:val="both"/>
      </w:pPr>
      <w:r w:rsidRPr="00666820">
        <w:rPr>
          <w:b/>
          <w:i/>
        </w:rPr>
        <w:t>36 final year M.Sc (SLP)</w:t>
      </w:r>
      <w:r>
        <w:t xml:space="preserve"> and </w:t>
      </w:r>
      <w:r w:rsidRPr="00666820">
        <w:rPr>
          <w:b/>
          <w:i/>
        </w:rPr>
        <w:t>40 Internship</w:t>
      </w:r>
      <w:r w:rsidRPr="00666820">
        <w:rPr>
          <w:i/>
        </w:rPr>
        <w:t xml:space="preserve"> students</w:t>
      </w:r>
      <w:r>
        <w:t xml:space="preserve"> were imparted specialized training in the assessment and counseling of professional voice users for </w:t>
      </w:r>
      <w:r w:rsidRPr="00666820">
        <w:rPr>
          <w:b/>
          <w:i/>
        </w:rPr>
        <w:t>188 hours</w:t>
      </w:r>
      <w:r>
        <w:t xml:space="preserve"> and </w:t>
      </w:r>
      <w:r w:rsidRPr="00666820">
        <w:rPr>
          <w:b/>
          <w:i/>
        </w:rPr>
        <w:t>104 hours</w:t>
      </w:r>
      <w:r>
        <w:t xml:space="preserve"> respectively.</w:t>
      </w:r>
    </w:p>
    <w:p w:rsidR="005607F6" w:rsidRDefault="005607F6" w:rsidP="00CF0DAE">
      <w:pPr>
        <w:jc w:val="both"/>
        <w:rPr>
          <w:b/>
        </w:rPr>
      </w:pPr>
    </w:p>
    <w:p w:rsidR="00677004" w:rsidRDefault="002A1487" w:rsidP="00677004">
      <w:pPr>
        <w:jc w:val="both"/>
        <w:rPr>
          <w:b/>
        </w:rPr>
      </w:pPr>
      <w:r>
        <w:rPr>
          <w:b/>
        </w:rPr>
        <w:t>Clinical services</w:t>
      </w:r>
    </w:p>
    <w:p w:rsidR="00765283" w:rsidRDefault="00677004" w:rsidP="00CF0DAE">
      <w:pPr>
        <w:jc w:val="both"/>
      </w:pPr>
      <w:r>
        <w:t xml:space="preserve">The unit provided detailed assessment and management services to professional voice users.  </w:t>
      </w:r>
    </w:p>
    <w:p w:rsidR="00765283" w:rsidRDefault="00765283" w:rsidP="00CF0DAE">
      <w:pPr>
        <w:jc w:val="both"/>
      </w:pPr>
    </w:p>
    <w:p w:rsidR="00765283" w:rsidRDefault="00765283" w:rsidP="00CF0DAE">
      <w:pPr>
        <w:jc w:val="both"/>
      </w:pPr>
      <w:r>
        <w:t xml:space="preserve">Diagnostic </w:t>
      </w:r>
      <w:r w:rsidR="00CB4932">
        <w:t xml:space="preserve">(Assessment) </w:t>
      </w:r>
      <w:r>
        <w:t>and Counseling services</w:t>
      </w:r>
      <w:r w:rsidR="00666820">
        <w:tab/>
      </w:r>
      <w:r>
        <w:t xml:space="preserve">: </w:t>
      </w:r>
      <w:r w:rsidRPr="00666820">
        <w:rPr>
          <w:b/>
          <w:i/>
        </w:rPr>
        <w:t>18 clients</w:t>
      </w:r>
    </w:p>
    <w:p w:rsidR="00765283" w:rsidRDefault="00765283" w:rsidP="00CF0DAE">
      <w:pPr>
        <w:jc w:val="both"/>
      </w:pPr>
      <w:r>
        <w:t>Management services</w:t>
      </w:r>
      <w:r>
        <w:tab/>
      </w:r>
      <w:r>
        <w:tab/>
      </w:r>
      <w:r>
        <w:tab/>
      </w:r>
      <w:r w:rsidR="00666820">
        <w:tab/>
      </w:r>
      <w:r w:rsidR="00666820">
        <w:tab/>
      </w:r>
      <w:r>
        <w:t xml:space="preserve">: </w:t>
      </w:r>
      <w:r w:rsidRPr="00666820">
        <w:rPr>
          <w:b/>
          <w:i/>
        </w:rPr>
        <w:t>31 clients</w:t>
      </w:r>
      <w:r>
        <w:tab/>
      </w:r>
      <w:r>
        <w:tab/>
      </w:r>
      <w:r>
        <w:tab/>
      </w:r>
    </w:p>
    <w:p w:rsidR="00765283" w:rsidRDefault="00A54780" w:rsidP="00CF0DAE">
      <w:pPr>
        <w:jc w:val="both"/>
      </w:pPr>
      <w:r>
        <w:t>(Ms. K. Yeshoda = 21, Mr. T. Jayakumar = 01, Mr. R. Rajasudhakar = 09</w:t>
      </w:r>
      <w:r w:rsidR="00E72B74">
        <w:t>)</w:t>
      </w:r>
    </w:p>
    <w:p w:rsidR="00A54780" w:rsidRDefault="00A54780" w:rsidP="00CF0DAE">
      <w:pPr>
        <w:jc w:val="both"/>
      </w:pPr>
    </w:p>
    <w:p w:rsidR="00271FDA" w:rsidRDefault="00271FDA" w:rsidP="00CF0DAE">
      <w:pPr>
        <w:jc w:val="both"/>
        <w:rPr>
          <w:b/>
        </w:rPr>
      </w:pPr>
    </w:p>
    <w:p w:rsidR="00271FDA" w:rsidRDefault="00271FDA" w:rsidP="00CF0DAE">
      <w:pPr>
        <w:jc w:val="both"/>
        <w:rPr>
          <w:b/>
        </w:rPr>
      </w:pPr>
    </w:p>
    <w:p w:rsidR="00271FDA" w:rsidRDefault="00271FDA" w:rsidP="00CF0DAE">
      <w:pPr>
        <w:jc w:val="both"/>
        <w:rPr>
          <w:b/>
        </w:rPr>
      </w:pPr>
    </w:p>
    <w:p w:rsidR="00271FDA" w:rsidRDefault="00271FDA" w:rsidP="00CF0DAE">
      <w:pPr>
        <w:jc w:val="both"/>
        <w:rPr>
          <w:b/>
        </w:rPr>
      </w:pPr>
    </w:p>
    <w:p w:rsidR="004B02FC" w:rsidRDefault="005B26D2" w:rsidP="00CF0DAE">
      <w:pPr>
        <w:jc w:val="both"/>
        <w:rPr>
          <w:b/>
        </w:rPr>
      </w:pPr>
      <w:r w:rsidRPr="00CF0DAE">
        <w:rPr>
          <w:b/>
        </w:rPr>
        <w:lastRenderedPageBreak/>
        <w:t>Publicity and Information</w:t>
      </w:r>
    </w:p>
    <w:p w:rsidR="00666820" w:rsidRPr="00CF0DAE" w:rsidRDefault="00666820" w:rsidP="00CF0DAE">
      <w:pPr>
        <w:jc w:val="both"/>
        <w:rPr>
          <w:b/>
        </w:rPr>
      </w:pPr>
    </w:p>
    <w:p w:rsidR="005B26D2" w:rsidRDefault="005B26D2" w:rsidP="00CF0DAE">
      <w:pPr>
        <w:jc w:val="both"/>
      </w:pPr>
      <w:r w:rsidRPr="00ED29E0">
        <w:t xml:space="preserve">Ms. K. Yeshoda, </w:t>
      </w:r>
      <w:r w:rsidR="00EF3017">
        <w:t xml:space="preserve">Faculty &amp; </w:t>
      </w:r>
      <w:r w:rsidR="00CF0DAE">
        <w:t xml:space="preserve">Chairperson-PVC Unit </w:t>
      </w:r>
      <w:r w:rsidR="008B03BA">
        <w:t xml:space="preserve">was </w:t>
      </w:r>
      <w:r w:rsidR="001B267C">
        <w:t>tele-</w:t>
      </w:r>
      <w:r w:rsidR="008B03BA">
        <w:t xml:space="preserve">interviewed </w:t>
      </w:r>
      <w:r w:rsidRPr="00ED29E0">
        <w:t xml:space="preserve">on </w:t>
      </w:r>
      <w:r w:rsidR="008B03BA">
        <w:t xml:space="preserve">the topic, </w:t>
      </w:r>
      <w:r w:rsidRPr="00ED29E0">
        <w:t>“</w:t>
      </w:r>
      <w:r w:rsidR="00856709">
        <w:t>Singer’s</w:t>
      </w:r>
      <w:r w:rsidRPr="00ED29E0">
        <w:t xml:space="preserve"> nodule</w:t>
      </w:r>
      <w:r w:rsidR="00856709">
        <w:t xml:space="preserve"> (Vocal nodule)</w:t>
      </w:r>
      <w:r w:rsidRPr="00ED29E0">
        <w:t xml:space="preserve"> and Voice Problem”</w:t>
      </w:r>
      <w:r w:rsidR="00F11A55">
        <w:t xml:space="preserve"> and </w:t>
      </w:r>
      <w:r w:rsidR="001B267C">
        <w:t xml:space="preserve">the same was </w:t>
      </w:r>
      <w:r w:rsidR="00F577E9">
        <w:t>published</w:t>
      </w:r>
      <w:r w:rsidR="00F11A55">
        <w:t xml:space="preserve"> </w:t>
      </w:r>
      <w:r w:rsidRPr="00ED29E0">
        <w:t>in the health supplement of The WEEK, September 2, 2011 issue under the heading “Danger at the workplace”.</w:t>
      </w:r>
    </w:p>
    <w:p w:rsidR="00666820" w:rsidRDefault="00666820" w:rsidP="00CF0DAE">
      <w:pPr>
        <w:jc w:val="both"/>
        <w:rPr>
          <w:b/>
        </w:rPr>
      </w:pPr>
    </w:p>
    <w:p w:rsidR="00271FDA" w:rsidRDefault="00271FDA" w:rsidP="00CF0DAE">
      <w:pPr>
        <w:jc w:val="both"/>
        <w:rPr>
          <w:b/>
        </w:rPr>
      </w:pPr>
    </w:p>
    <w:p w:rsidR="00CF0DAE" w:rsidRDefault="00CF0DAE" w:rsidP="00CF0DAE">
      <w:pPr>
        <w:jc w:val="both"/>
        <w:rPr>
          <w:b/>
        </w:rPr>
      </w:pPr>
      <w:r w:rsidRPr="00CF0DAE">
        <w:rPr>
          <w:b/>
        </w:rPr>
        <w:t>Public Education Material</w:t>
      </w:r>
    </w:p>
    <w:p w:rsidR="002E54D6" w:rsidRDefault="002E54D6" w:rsidP="00CF0DAE">
      <w:pPr>
        <w:jc w:val="both"/>
      </w:pPr>
    </w:p>
    <w:p w:rsidR="005B26D2" w:rsidRPr="00BF6160" w:rsidRDefault="00C152B3" w:rsidP="00CF0DAE">
      <w:pPr>
        <w:jc w:val="both"/>
      </w:pPr>
      <w:r>
        <w:t xml:space="preserve">The following </w:t>
      </w:r>
      <w:r w:rsidR="00CF0DAE" w:rsidRPr="0069766F">
        <w:t xml:space="preserve">3 </w:t>
      </w:r>
      <w:r w:rsidR="00CF0DAE">
        <w:t>public education pamphlets were r</w:t>
      </w:r>
      <w:r w:rsidR="005B26D2" w:rsidRPr="0069766F">
        <w:t>elease</w:t>
      </w:r>
      <w:r w:rsidR="00CF0DAE">
        <w:t>d</w:t>
      </w:r>
      <w:r w:rsidR="005B26D2" w:rsidRPr="0069766F">
        <w:t xml:space="preserve"> </w:t>
      </w:r>
      <w:r w:rsidR="005B26D2">
        <w:t xml:space="preserve">from the PVC Unit </w:t>
      </w:r>
      <w:r w:rsidR="00CF0DAE">
        <w:t xml:space="preserve">at </w:t>
      </w:r>
      <w:r w:rsidR="005B26D2">
        <w:t>the inauguration of the “</w:t>
      </w:r>
      <w:r w:rsidR="005B26D2" w:rsidRPr="00BF6160">
        <w:t>National Seminar on Evidence Based Practice in the Management of Voice Disorders</w:t>
      </w:r>
      <w:r w:rsidR="005B26D2">
        <w:t>” on 15</w:t>
      </w:r>
      <w:r w:rsidR="005B26D2" w:rsidRPr="00CF0DAE">
        <w:rPr>
          <w:vertAlign w:val="superscript"/>
        </w:rPr>
        <w:t>th</w:t>
      </w:r>
      <w:r w:rsidR="00D87A7C">
        <w:t xml:space="preserve"> Mar 2012,</w:t>
      </w:r>
    </w:p>
    <w:p w:rsidR="005B26D2" w:rsidRPr="004D77A8" w:rsidRDefault="005B26D2" w:rsidP="00AF2CFA">
      <w:pPr>
        <w:numPr>
          <w:ilvl w:val="0"/>
          <w:numId w:val="5"/>
        </w:numPr>
        <w:ind w:left="360"/>
        <w:jc w:val="both"/>
        <w:rPr>
          <w:i/>
        </w:rPr>
      </w:pPr>
      <w:r w:rsidRPr="004D77A8">
        <w:rPr>
          <w:i/>
        </w:rPr>
        <w:t>Eight guidelines to keep you talking/ singing..</w:t>
      </w:r>
    </w:p>
    <w:p w:rsidR="005B26D2" w:rsidRPr="004D77A8" w:rsidRDefault="005B26D2" w:rsidP="00AF2CFA">
      <w:pPr>
        <w:numPr>
          <w:ilvl w:val="0"/>
          <w:numId w:val="5"/>
        </w:numPr>
        <w:ind w:left="360"/>
        <w:jc w:val="both"/>
        <w:rPr>
          <w:i/>
        </w:rPr>
      </w:pPr>
      <w:r w:rsidRPr="004D77A8">
        <w:rPr>
          <w:i/>
        </w:rPr>
        <w:t>Vocal hygiene tips for professional voice users</w:t>
      </w:r>
    </w:p>
    <w:p w:rsidR="005B26D2" w:rsidRDefault="005B26D2" w:rsidP="00AF2CFA">
      <w:pPr>
        <w:numPr>
          <w:ilvl w:val="0"/>
          <w:numId w:val="5"/>
        </w:numPr>
        <w:ind w:left="360"/>
        <w:jc w:val="both"/>
        <w:rPr>
          <w:b/>
        </w:rPr>
      </w:pPr>
      <w:r w:rsidRPr="004D77A8">
        <w:rPr>
          <w:i/>
        </w:rPr>
        <w:t>Frequently asked questions</w:t>
      </w:r>
      <w:r w:rsidR="007C1785">
        <w:rPr>
          <w:i/>
        </w:rPr>
        <w:t>(FAQ)</w:t>
      </w:r>
    </w:p>
    <w:p w:rsidR="005B26D2" w:rsidRDefault="005B26D2" w:rsidP="005B26D2">
      <w:pPr>
        <w:rPr>
          <w:b/>
        </w:rPr>
      </w:pPr>
    </w:p>
    <w:p w:rsidR="000E7DA9" w:rsidRDefault="000E7DA9" w:rsidP="005B26D2">
      <w:pPr>
        <w:rPr>
          <w:b/>
        </w:rPr>
      </w:pPr>
    </w:p>
    <w:p w:rsidR="000E7DA9" w:rsidRPr="000E7DA9" w:rsidRDefault="000E7DA9" w:rsidP="000E7DA9">
      <w:pPr>
        <w:ind w:left="6480" w:firstLine="720"/>
      </w:pPr>
      <w:r w:rsidRPr="000E7DA9">
        <w:t>Ms. K. Yeshoda</w:t>
      </w:r>
    </w:p>
    <w:p w:rsidR="000E7DA9" w:rsidRPr="000E7DA9" w:rsidRDefault="000E7DA9" w:rsidP="000E7DA9">
      <w:pPr>
        <w:ind w:left="7020"/>
      </w:pPr>
      <w:r w:rsidRPr="000E7DA9">
        <w:t>Chairperson-PVC Unit</w:t>
      </w:r>
    </w:p>
    <w:sectPr w:rsidR="000E7DA9" w:rsidRPr="000E7DA9" w:rsidSect="00DD6E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B8" w:rsidRDefault="000308B8" w:rsidP="0056573D">
      <w:r>
        <w:separator/>
      </w:r>
    </w:p>
  </w:endnote>
  <w:endnote w:type="continuationSeparator" w:id="1">
    <w:p w:rsidR="000308B8" w:rsidRDefault="000308B8" w:rsidP="0056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188"/>
      <w:docPartObj>
        <w:docPartGallery w:val="Page Numbers (Bottom of Page)"/>
        <w:docPartUnique/>
      </w:docPartObj>
    </w:sdtPr>
    <w:sdtContent>
      <w:p w:rsidR="0056573D" w:rsidRDefault="0056573D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573D" w:rsidRDefault="00565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B8" w:rsidRDefault="000308B8" w:rsidP="0056573D">
      <w:r>
        <w:separator/>
      </w:r>
    </w:p>
  </w:footnote>
  <w:footnote w:type="continuationSeparator" w:id="1">
    <w:p w:rsidR="000308B8" w:rsidRDefault="000308B8" w:rsidP="00565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64D"/>
    <w:multiLevelType w:val="hybridMultilevel"/>
    <w:tmpl w:val="6A0819E8"/>
    <w:lvl w:ilvl="0" w:tplc="3E161E22">
      <w:start w:val="1"/>
      <w:numFmt w:val="upp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109C4"/>
    <w:multiLevelType w:val="hybridMultilevel"/>
    <w:tmpl w:val="BE6E0722"/>
    <w:lvl w:ilvl="0" w:tplc="4680EB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849EB"/>
    <w:multiLevelType w:val="hybridMultilevel"/>
    <w:tmpl w:val="8A241F2E"/>
    <w:lvl w:ilvl="0" w:tplc="7FB01FE0">
      <w:start w:val="1"/>
      <w:numFmt w:val="lowerLetter"/>
      <w:lvlText w:val="%1)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514C101E"/>
    <w:multiLevelType w:val="hybridMultilevel"/>
    <w:tmpl w:val="FBB85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9561D"/>
    <w:multiLevelType w:val="hybridMultilevel"/>
    <w:tmpl w:val="B462B31C"/>
    <w:lvl w:ilvl="0" w:tplc="4680EB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6D2"/>
    <w:rsid w:val="00026342"/>
    <w:rsid w:val="000308B8"/>
    <w:rsid w:val="00032107"/>
    <w:rsid w:val="000B0E62"/>
    <w:rsid w:val="000E7DA9"/>
    <w:rsid w:val="001113A0"/>
    <w:rsid w:val="0012229D"/>
    <w:rsid w:val="001715BB"/>
    <w:rsid w:val="001B267C"/>
    <w:rsid w:val="001F7EEE"/>
    <w:rsid w:val="002330AA"/>
    <w:rsid w:val="00262E1D"/>
    <w:rsid w:val="00266E24"/>
    <w:rsid w:val="00271FDA"/>
    <w:rsid w:val="0028256C"/>
    <w:rsid w:val="002A1487"/>
    <w:rsid w:val="002E54D6"/>
    <w:rsid w:val="00305642"/>
    <w:rsid w:val="003A4DAC"/>
    <w:rsid w:val="003D745B"/>
    <w:rsid w:val="00455F2D"/>
    <w:rsid w:val="00456AD5"/>
    <w:rsid w:val="00464BB5"/>
    <w:rsid w:val="004A10F4"/>
    <w:rsid w:val="004B02FC"/>
    <w:rsid w:val="00512977"/>
    <w:rsid w:val="005607F6"/>
    <w:rsid w:val="0056573D"/>
    <w:rsid w:val="00567B8D"/>
    <w:rsid w:val="00572E8B"/>
    <w:rsid w:val="005B26D2"/>
    <w:rsid w:val="005E312E"/>
    <w:rsid w:val="006076EE"/>
    <w:rsid w:val="00666820"/>
    <w:rsid w:val="0066781E"/>
    <w:rsid w:val="00677004"/>
    <w:rsid w:val="006E447D"/>
    <w:rsid w:val="00735B1B"/>
    <w:rsid w:val="007412F5"/>
    <w:rsid w:val="00765283"/>
    <w:rsid w:val="007754AE"/>
    <w:rsid w:val="007952D6"/>
    <w:rsid w:val="007C1785"/>
    <w:rsid w:val="007C710A"/>
    <w:rsid w:val="007D71E6"/>
    <w:rsid w:val="00856709"/>
    <w:rsid w:val="00871D33"/>
    <w:rsid w:val="008A3472"/>
    <w:rsid w:val="008B03BA"/>
    <w:rsid w:val="008C4B2E"/>
    <w:rsid w:val="008E0108"/>
    <w:rsid w:val="00977EE3"/>
    <w:rsid w:val="009A60DB"/>
    <w:rsid w:val="009C1A99"/>
    <w:rsid w:val="009D54C6"/>
    <w:rsid w:val="009F758A"/>
    <w:rsid w:val="00A54780"/>
    <w:rsid w:val="00A9611A"/>
    <w:rsid w:val="00AE007F"/>
    <w:rsid w:val="00AF2CFA"/>
    <w:rsid w:val="00B258FB"/>
    <w:rsid w:val="00B337A4"/>
    <w:rsid w:val="00BA1C27"/>
    <w:rsid w:val="00C152B3"/>
    <w:rsid w:val="00C26511"/>
    <w:rsid w:val="00C475FC"/>
    <w:rsid w:val="00C52CC0"/>
    <w:rsid w:val="00C76438"/>
    <w:rsid w:val="00C84E3C"/>
    <w:rsid w:val="00CB4932"/>
    <w:rsid w:val="00CD03A3"/>
    <w:rsid w:val="00CD3836"/>
    <w:rsid w:val="00CF0DAE"/>
    <w:rsid w:val="00D06E17"/>
    <w:rsid w:val="00D3223F"/>
    <w:rsid w:val="00D87A7C"/>
    <w:rsid w:val="00DB65AA"/>
    <w:rsid w:val="00DD6E95"/>
    <w:rsid w:val="00E27ECD"/>
    <w:rsid w:val="00E47B72"/>
    <w:rsid w:val="00E634D7"/>
    <w:rsid w:val="00E72B74"/>
    <w:rsid w:val="00E82640"/>
    <w:rsid w:val="00EA6F06"/>
    <w:rsid w:val="00EC3AB8"/>
    <w:rsid w:val="00EF3017"/>
    <w:rsid w:val="00F11A55"/>
    <w:rsid w:val="00F217B9"/>
    <w:rsid w:val="00F577E9"/>
    <w:rsid w:val="00F75A8B"/>
    <w:rsid w:val="00FD457E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0" w:hanging="28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D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26D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B26D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26D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65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7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C80D-084C-43F6-BB46-92E31A57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Yeshoda</dc:creator>
  <cp:keywords/>
  <dc:description/>
  <cp:lastModifiedBy> Yeshoda</cp:lastModifiedBy>
  <cp:revision>91</cp:revision>
  <dcterms:created xsi:type="dcterms:W3CDTF">2012-06-18T11:24:00Z</dcterms:created>
  <dcterms:modified xsi:type="dcterms:W3CDTF">2012-06-20T09:04:00Z</dcterms:modified>
</cp:coreProperties>
</file>