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76" w:rsidRPr="002B34F0" w:rsidRDefault="00A71C76" w:rsidP="00A71C76">
      <w:pPr>
        <w:pStyle w:val="ListParagraph"/>
        <w:numPr>
          <w:ilvl w:val="0"/>
          <w:numId w:val="1"/>
        </w:numPr>
        <w:tabs>
          <w:tab w:val="left" w:pos="270"/>
        </w:tabs>
        <w:ind w:left="630" w:right="-35" w:hanging="630"/>
        <w:jc w:val="both"/>
        <w:rPr>
          <w:rFonts w:ascii="Arial Narrow" w:hAnsi="Arial Narrow" w:cs="Arial"/>
          <w:sz w:val="20"/>
          <w:szCs w:val="20"/>
        </w:rPr>
      </w:pPr>
      <w:proofErr w:type="spellStart"/>
      <w:r w:rsidRPr="002B34F0">
        <w:rPr>
          <w:rFonts w:ascii="Arial Narrow" w:hAnsi="Arial Narrow" w:cs="Arial"/>
          <w:sz w:val="20"/>
          <w:szCs w:val="20"/>
        </w:rPr>
        <w:t>Jayakumar</w:t>
      </w:r>
      <w:proofErr w:type="spellEnd"/>
      <w:r w:rsidRPr="002B34F0">
        <w:rPr>
          <w:rFonts w:ascii="Arial Narrow" w:hAnsi="Arial Narrow" w:cs="Arial"/>
          <w:sz w:val="20"/>
          <w:szCs w:val="20"/>
        </w:rPr>
        <w:t xml:space="preserve">, T &amp; </w:t>
      </w:r>
      <w:proofErr w:type="spellStart"/>
      <w:r w:rsidRPr="002B34F0">
        <w:rPr>
          <w:rFonts w:ascii="Arial Narrow" w:hAnsi="Arial Narrow" w:cs="Arial"/>
          <w:sz w:val="20"/>
          <w:szCs w:val="20"/>
        </w:rPr>
        <w:t>Savithri</w:t>
      </w:r>
      <w:proofErr w:type="spellEnd"/>
      <w:r w:rsidRPr="002B34F0">
        <w:rPr>
          <w:rFonts w:ascii="Arial Narrow" w:hAnsi="Arial Narrow" w:cs="Arial"/>
          <w:sz w:val="20"/>
          <w:szCs w:val="20"/>
        </w:rPr>
        <w:t xml:space="preserve"> S. R. (2011) Effect of Geographical and Ethnic Variation on </w:t>
      </w:r>
      <w:proofErr w:type="spellStart"/>
      <w:r w:rsidRPr="002B34F0">
        <w:rPr>
          <w:rFonts w:ascii="Arial Narrow" w:hAnsi="Arial Narrow" w:cs="Arial"/>
          <w:sz w:val="20"/>
          <w:szCs w:val="20"/>
        </w:rPr>
        <w:t>Dysphonia</w:t>
      </w:r>
      <w:proofErr w:type="spellEnd"/>
      <w:r w:rsidRPr="002B34F0">
        <w:rPr>
          <w:rFonts w:ascii="Arial Narrow" w:hAnsi="Arial Narrow" w:cs="Arial"/>
          <w:sz w:val="20"/>
          <w:szCs w:val="20"/>
        </w:rPr>
        <w:t xml:space="preserve"> Severity Index: A Study of Indian Population. Journal of Voice.  (In press)</w:t>
      </w:r>
    </w:p>
    <w:p w:rsidR="00821C1E" w:rsidRDefault="00821C1E"/>
    <w:sectPr w:rsidR="00821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C62F1"/>
    <w:multiLevelType w:val="hybridMultilevel"/>
    <w:tmpl w:val="82CA043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71C76"/>
    <w:rsid w:val="00821C1E"/>
    <w:rsid w:val="00A7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C7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2011-06-13T07:25:00Z</dcterms:created>
  <dcterms:modified xsi:type="dcterms:W3CDTF">2011-06-13T07:25:00Z</dcterms:modified>
</cp:coreProperties>
</file>