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30" w:rsidRDefault="001816B9" w:rsidP="001816B9">
      <w:pPr>
        <w:pStyle w:val="Title"/>
      </w:pPr>
      <w:r>
        <w:t>4</w:t>
      </w:r>
    </w:p>
    <w:p w:rsidR="00AB57AC" w:rsidRPr="00AB57AC" w:rsidRDefault="00ED41FD" w:rsidP="001816B9">
      <w:pPr>
        <w:pStyle w:val="Title"/>
      </w:pPr>
      <w:r>
        <w:t>R</w:t>
      </w:r>
      <w:r w:rsidRPr="00AB57AC">
        <w:t xml:space="preserve">esearch </w:t>
      </w:r>
      <w:r>
        <w:t>H</w:t>
      </w:r>
      <w:r w:rsidR="00AB57AC" w:rsidRPr="00AB57AC">
        <w:t>ighlights</w:t>
      </w:r>
    </w:p>
    <w:p w:rsidR="006A4C99" w:rsidRDefault="006A4C99" w:rsidP="006A4C99">
      <w:pPr>
        <w:pStyle w:val="NoSpacing"/>
        <w:spacing w:line="360" w:lineRule="auto"/>
        <w:rPr>
          <w:rFonts w:ascii="Arial" w:hAnsi="Arial" w:cs="Arial"/>
          <w:sz w:val="24"/>
          <w:szCs w:val="24"/>
        </w:rPr>
      </w:pPr>
      <w:r>
        <w:rPr>
          <w:rFonts w:ascii="Arial" w:hAnsi="Arial" w:cs="Arial"/>
          <w:sz w:val="24"/>
          <w:szCs w:val="24"/>
        </w:rPr>
        <w:t xml:space="preserve">       Al</w:t>
      </w:r>
      <w:r w:rsidRPr="00E0682D">
        <w:rPr>
          <w:rFonts w:ascii="Arial" w:hAnsi="Arial" w:cs="Arial"/>
          <w:sz w:val="24"/>
          <w:szCs w:val="24"/>
        </w:rPr>
        <w:t>l India Institute of Speech and Hearing is the leading organization in the country in conducting both basic and applied research related to speech</w:t>
      </w:r>
      <w:r w:rsidR="00DC39F8">
        <w:rPr>
          <w:rFonts w:ascii="Arial" w:hAnsi="Arial" w:cs="Arial"/>
          <w:sz w:val="24"/>
          <w:szCs w:val="24"/>
        </w:rPr>
        <w:t xml:space="preserve">, </w:t>
      </w:r>
      <w:r w:rsidR="00AF38ED">
        <w:rPr>
          <w:rFonts w:ascii="Arial" w:hAnsi="Arial" w:cs="Arial"/>
          <w:sz w:val="24"/>
          <w:szCs w:val="24"/>
        </w:rPr>
        <w:t xml:space="preserve">language </w:t>
      </w:r>
      <w:r w:rsidR="00AF38ED" w:rsidRPr="00E0682D">
        <w:rPr>
          <w:rFonts w:ascii="Arial" w:hAnsi="Arial" w:cs="Arial"/>
          <w:sz w:val="24"/>
          <w:szCs w:val="24"/>
        </w:rPr>
        <w:t>and</w:t>
      </w:r>
      <w:r w:rsidRPr="00E0682D">
        <w:rPr>
          <w:rFonts w:ascii="Arial" w:hAnsi="Arial" w:cs="Arial"/>
          <w:sz w:val="24"/>
          <w:szCs w:val="24"/>
        </w:rPr>
        <w:t xml:space="preserve"> hearing and related fields of knowledge. Research activities of the institute comes under two broad categories: (</w:t>
      </w:r>
      <w:r w:rsidR="00DC39F8">
        <w:rPr>
          <w:rFonts w:ascii="Arial" w:hAnsi="Arial" w:cs="Arial"/>
          <w:sz w:val="24"/>
          <w:szCs w:val="24"/>
        </w:rPr>
        <w:t>a</w:t>
      </w:r>
      <w:r w:rsidRPr="00E0682D">
        <w:rPr>
          <w:rFonts w:ascii="Arial" w:hAnsi="Arial" w:cs="Arial"/>
          <w:sz w:val="24"/>
          <w:szCs w:val="24"/>
        </w:rPr>
        <w:t>) Faculty research</w:t>
      </w:r>
      <w:r w:rsidR="00FB3FCA">
        <w:rPr>
          <w:rFonts w:ascii="Arial" w:hAnsi="Arial" w:cs="Arial"/>
          <w:sz w:val="24"/>
          <w:szCs w:val="24"/>
        </w:rPr>
        <w:t>.</w:t>
      </w:r>
      <w:r w:rsidRPr="00E0682D">
        <w:rPr>
          <w:rFonts w:ascii="Arial" w:hAnsi="Arial" w:cs="Arial"/>
          <w:sz w:val="24"/>
          <w:szCs w:val="24"/>
        </w:rPr>
        <w:t xml:space="preserve"> (</w:t>
      </w:r>
      <w:r w:rsidR="00DC39F8">
        <w:rPr>
          <w:rFonts w:ascii="Arial" w:hAnsi="Arial" w:cs="Arial"/>
          <w:sz w:val="24"/>
          <w:szCs w:val="24"/>
        </w:rPr>
        <w:t>b</w:t>
      </w:r>
      <w:r w:rsidRPr="00E0682D">
        <w:rPr>
          <w:rFonts w:ascii="Arial" w:hAnsi="Arial" w:cs="Arial"/>
          <w:sz w:val="24"/>
          <w:szCs w:val="24"/>
        </w:rPr>
        <w:t>) Student Research.</w:t>
      </w:r>
    </w:p>
    <w:p w:rsidR="007B1EAF" w:rsidRPr="007B1EAF" w:rsidRDefault="007B1EAF" w:rsidP="006A4C99">
      <w:pPr>
        <w:pStyle w:val="NoSpacing"/>
        <w:spacing w:line="360" w:lineRule="auto"/>
        <w:rPr>
          <w:rFonts w:ascii="Arial" w:hAnsi="Arial" w:cs="Arial"/>
          <w:sz w:val="10"/>
          <w:szCs w:val="24"/>
        </w:rPr>
      </w:pPr>
    </w:p>
    <w:p w:rsidR="002004D2" w:rsidRPr="002004D2" w:rsidRDefault="002004D2" w:rsidP="006A4C99">
      <w:pPr>
        <w:pStyle w:val="NoSpacing"/>
        <w:spacing w:line="360" w:lineRule="auto"/>
        <w:rPr>
          <w:rFonts w:ascii="Arial" w:hAnsi="Arial" w:cs="Arial"/>
          <w:sz w:val="6"/>
          <w:szCs w:val="24"/>
        </w:rPr>
      </w:pPr>
    </w:p>
    <w:p w:rsidR="006A4C99" w:rsidRPr="00E0682D" w:rsidRDefault="006A4C99" w:rsidP="002A12ED">
      <w:pPr>
        <w:pStyle w:val="NoSpacing"/>
        <w:numPr>
          <w:ilvl w:val="0"/>
          <w:numId w:val="38"/>
        </w:numPr>
        <w:spacing w:line="360" w:lineRule="auto"/>
        <w:ind w:left="450" w:hanging="450"/>
        <w:rPr>
          <w:rFonts w:ascii="Arial" w:hAnsi="Arial" w:cs="Arial"/>
          <w:b/>
          <w:sz w:val="24"/>
          <w:szCs w:val="24"/>
        </w:rPr>
      </w:pPr>
      <w:r w:rsidRPr="00E0682D">
        <w:rPr>
          <w:rFonts w:ascii="Arial" w:hAnsi="Arial" w:cs="Arial"/>
          <w:b/>
          <w:sz w:val="24"/>
          <w:szCs w:val="24"/>
        </w:rPr>
        <w:t xml:space="preserve">Faculty Research </w:t>
      </w:r>
    </w:p>
    <w:p w:rsidR="006A4C99" w:rsidRPr="00E0682D" w:rsidRDefault="006A4C99" w:rsidP="006A4C99">
      <w:pPr>
        <w:pStyle w:val="NoSpacing"/>
        <w:spacing w:line="360" w:lineRule="auto"/>
        <w:rPr>
          <w:rFonts w:ascii="Arial" w:hAnsi="Arial" w:cs="Arial"/>
          <w:sz w:val="24"/>
          <w:szCs w:val="24"/>
        </w:rPr>
      </w:pPr>
      <w:r w:rsidRPr="00E0682D">
        <w:rPr>
          <w:rFonts w:ascii="Arial" w:hAnsi="Arial" w:cs="Arial"/>
          <w:sz w:val="24"/>
          <w:szCs w:val="24"/>
        </w:rPr>
        <w:t xml:space="preserve">    </w:t>
      </w:r>
      <w:r w:rsidR="00DC39F8">
        <w:rPr>
          <w:rFonts w:ascii="Arial" w:hAnsi="Arial" w:cs="Arial"/>
          <w:sz w:val="24"/>
          <w:szCs w:val="24"/>
        </w:rPr>
        <w:t xml:space="preserve">   </w:t>
      </w:r>
      <w:r w:rsidRPr="00E0682D">
        <w:rPr>
          <w:rFonts w:ascii="Arial" w:hAnsi="Arial" w:cs="Arial"/>
          <w:sz w:val="24"/>
          <w:szCs w:val="24"/>
        </w:rPr>
        <w:t xml:space="preserve">There are three types of faculty research </w:t>
      </w:r>
    </w:p>
    <w:p w:rsidR="00DC39F8" w:rsidRPr="00E0682D" w:rsidRDefault="00DC39F8" w:rsidP="002A12ED">
      <w:pPr>
        <w:pStyle w:val="NoSpacing"/>
        <w:numPr>
          <w:ilvl w:val="0"/>
          <w:numId w:val="5"/>
        </w:numPr>
        <w:spacing w:line="360" w:lineRule="auto"/>
        <w:ind w:left="1260" w:hanging="450"/>
        <w:rPr>
          <w:rFonts w:ascii="Arial" w:hAnsi="Arial" w:cs="Arial"/>
          <w:sz w:val="24"/>
          <w:szCs w:val="24"/>
        </w:rPr>
      </w:pPr>
      <w:r w:rsidRPr="00E0682D">
        <w:rPr>
          <w:rFonts w:ascii="Arial" w:hAnsi="Arial" w:cs="Arial"/>
          <w:sz w:val="24"/>
          <w:szCs w:val="24"/>
        </w:rPr>
        <w:t>Extramurally Funded Research</w:t>
      </w:r>
    </w:p>
    <w:p w:rsidR="006A4C99" w:rsidRPr="00E0682D" w:rsidRDefault="006A4C99" w:rsidP="002A12ED">
      <w:pPr>
        <w:pStyle w:val="NoSpacing"/>
        <w:numPr>
          <w:ilvl w:val="0"/>
          <w:numId w:val="5"/>
        </w:numPr>
        <w:spacing w:line="360" w:lineRule="auto"/>
        <w:ind w:left="1260" w:hanging="450"/>
        <w:rPr>
          <w:rFonts w:ascii="Arial" w:hAnsi="Arial" w:cs="Arial"/>
          <w:sz w:val="24"/>
          <w:szCs w:val="24"/>
        </w:rPr>
      </w:pPr>
      <w:r w:rsidRPr="00E0682D">
        <w:rPr>
          <w:rFonts w:ascii="Arial" w:hAnsi="Arial" w:cs="Arial"/>
          <w:sz w:val="24"/>
          <w:szCs w:val="24"/>
        </w:rPr>
        <w:t xml:space="preserve">Intramurally Funded Research </w:t>
      </w:r>
    </w:p>
    <w:p w:rsidR="006A4C99" w:rsidRDefault="006A4C99" w:rsidP="002A12ED">
      <w:pPr>
        <w:pStyle w:val="NoSpacing"/>
        <w:numPr>
          <w:ilvl w:val="0"/>
          <w:numId w:val="5"/>
        </w:numPr>
        <w:spacing w:line="360" w:lineRule="auto"/>
        <w:ind w:left="1260" w:hanging="450"/>
        <w:rPr>
          <w:rFonts w:ascii="Arial" w:hAnsi="Arial" w:cs="Arial"/>
          <w:sz w:val="24"/>
          <w:szCs w:val="24"/>
        </w:rPr>
      </w:pPr>
      <w:r w:rsidRPr="00E0682D">
        <w:rPr>
          <w:rFonts w:ascii="Arial" w:hAnsi="Arial" w:cs="Arial"/>
          <w:sz w:val="24"/>
          <w:szCs w:val="24"/>
        </w:rPr>
        <w:t xml:space="preserve">Non-Funded Research </w:t>
      </w:r>
    </w:p>
    <w:p w:rsidR="008C6996" w:rsidRDefault="008C6996" w:rsidP="000569B0">
      <w:pPr>
        <w:pStyle w:val="NoSpacing"/>
        <w:spacing w:line="360" w:lineRule="auto"/>
        <w:jc w:val="both"/>
        <w:rPr>
          <w:rFonts w:ascii="Arial" w:hAnsi="Arial" w:cs="Arial"/>
          <w:sz w:val="24"/>
          <w:szCs w:val="24"/>
        </w:rPr>
      </w:pPr>
    </w:p>
    <w:p w:rsidR="000569B0" w:rsidRDefault="000569B0" w:rsidP="000569B0">
      <w:pPr>
        <w:pStyle w:val="NoSpacing"/>
        <w:spacing w:line="360" w:lineRule="auto"/>
        <w:jc w:val="both"/>
        <w:rPr>
          <w:rFonts w:ascii="Arial" w:hAnsi="Arial" w:cs="Arial"/>
          <w:sz w:val="24"/>
          <w:szCs w:val="24"/>
        </w:rPr>
      </w:pPr>
      <w:r>
        <w:rPr>
          <w:rFonts w:ascii="Arial" w:hAnsi="Arial" w:cs="Arial"/>
          <w:sz w:val="24"/>
          <w:szCs w:val="24"/>
        </w:rPr>
        <w:t>Extramurally Funded Research projects are sponsored by national and international agencies like Department of Science &amp; Technology and World Health Organization. During the year under report, 4 projects were successfully completed by the faculty and staff under extramural fund and 4 projects were going on.</w:t>
      </w:r>
      <w:r w:rsidRPr="00FE5CF3">
        <w:rPr>
          <w:rFonts w:ascii="Arial" w:hAnsi="Arial" w:cs="Arial"/>
          <w:sz w:val="24"/>
          <w:szCs w:val="24"/>
        </w:rPr>
        <w:t xml:space="preserve"> </w:t>
      </w:r>
      <w:r>
        <w:rPr>
          <w:rFonts w:ascii="Arial" w:hAnsi="Arial" w:cs="Arial"/>
          <w:sz w:val="24"/>
          <w:szCs w:val="24"/>
        </w:rPr>
        <w:t>The completed projects are:</w:t>
      </w:r>
    </w:p>
    <w:p w:rsidR="000569B0" w:rsidRDefault="000569B0" w:rsidP="000569B0">
      <w:pPr>
        <w:pStyle w:val="NoSpacing"/>
        <w:spacing w:line="360" w:lineRule="auto"/>
        <w:jc w:val="both"/>
        <w:rPr>
          <w:rFonts w:ascii="Arial" w:hAnsi="Arial" w:cs="Arial"/>
          <w:sz w:val="24"/>
          <w:szCs w:val="24"/>
        </w:rPr>
      </w:pPr>
    </w:p>
    <w:p w:rsidR="000569B0" w:rsidRPr="005D309F" w:rsidRDefault="000569B0" w:rsidP="002A12ED">
      <w:pPr>
        <w:pStyle w:val="NoSpacing"/>
        <w:numPr>
          <w:ilvl w:val="0"/>
          <w:numId w:val="7"/>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Issues and strategies for development of human resources for deafness prevention, identification and management. A World Health Organisation </w:t>
      </w:r>
      <w:r w:rsidR="00A5026B" w:rsidRPr="005D309F">
        <w:rPr>
          <w:rFonts w:ascii="Arial" w:hAnsi="Arial" w:cs="Arial"/>
          <w:sz w:val="20"/>
          <w:szCs w:val="20"/>
        </w:rPr>
        <w:t>sponsored project</w:t>
      </w:r>
      <w:r w:rsidRPr="005D309F">
        <w:rPr>
          <w:rFonts w:ascii="Arial" w:hAnsi="Arial" w:cs="Arial"/>
          <w:sz w:val="20"/>
          <w:szCs w:val="20"/>
        </w:rPr>
        <w:t xml:space="preserve"> work under the supervision </w:t>
      </w:r>
      <w:r w:rsidR="00A5026B" w:rsidRPr="005D309F">
        <w:rPr>
          <w:rFonts w:ascii="Arial" w:hAnsi="Arial" w:cs="Arial"/>
          <w:sz w:val="20"/>
          <w:szCs w:val="20"/>
        </w:rPr>
        <w:t>of Dr</w:t>
      </w:r>
      <w:r w:rsidRPr="005D309F">
        <w:rPr>
          <w:rFonts w:ascii="Arial" w:hAnsi="Arial" w:cs="Arial"/>
          <w:sz w:val="20"/>
          <w:szCs w:val="20"/>
        </w:rPr>
        <w:t xml:space="preserve">. Vijayalakshmi Basavaraj, </w:t>
      </w:r>
      <w:r w:rsidR="00C905DF">
        <w:rPr>
          <w:rFonts w:ascii="Arial" w:hAnsi="Arial" w:cs="Arial"/>
          <w:sz w:val="20"/>
          <w:szCs w:val="20"/>
        </w:rPr>
        <w:t xml:space="preserve">Director </w:t>
      </w:r>
      <w:r w:rsidR="00A5026B" w:rsidRPr="005D309F">
        <w:rPr>
          <w:rFonts w:ascii="Arial" w:hAnsi="Arial" w:cs="Arial"/>
          <w:sz w:val="20"/>
          <w:szCs w:val="20"/>
        </w:rPr>
        <w:t>and Dr</w:t>
      </w:r>
      <w:r w:rsidRPr="005D309F">
        <w:rPr>
          <w:rFonts w:ascii="Arial" w:hAnsi="Arial" w:cs="Arial"/>
          <w:sz w:val="20"/>
          <w:szCs w:val="20"/>
        </w:rPr>
        <w:t>.</w:t>
      </w:r>
      <w:r w:rsidR="00D82A24">
        <w:rPr>
          <w:rFonts w:ascii="Arial" w:hAnsi="Arial" w:cs="Arial"/>
          <w:sz w:val="20"/>
          <w:szCs w:val="20"/>
        </w:rPr>
        <w:t xml:space="preserve"> </w:t>
      </w:r>
      <w:r w:rsidRPr="005D309F">
        <w:rPr>
          <w:rFonts w:ascii="Arial" w:hAnsi="Arial" w:cs="Arial"/>
          <w:sz w:val="20"/>
          <w:szCs w:val="20"/>
        </w:rPr>
        <w:t>Manjula P,</w:t>
      </w:r>
      <w:r w:rsidR="00D82A24">
        <w:rPr>
          <w:rFonts w:ascii="Arial" w:hAnsi="Arial" w:cs="Arial"/>
          <w:sz w:val="20"/>
          <w:szCs w:val="20"/>
        </w:rPr>
        <w:t xml:space="preserve"> </w:t>
      </w:r>
      <w:r w:rsidRPr="005D309F">
        <w:rPr>
          <w:rFonts w:ascii="Arial" w:hAnsi="Arial" w:cs="Arial"/>
          <w:sz w:val="20"/>
          <w:szCs w:val="20"/>
        </w:rPr>
        <w:t>Professor in Audiology.</w:t>
      </w:r>
    </w:p>
    <w:p w:rsidR="000569B0" w:rsidRPr="005D309F" w:rsidRDefault="000569B0" w:rsidP="002A12ED">
      <w:pPr>
        <w:pStyle w:val="NoSpacing"/>
        <w:numPr>
          <w:ilvl w:val="0"/>
          <w:numId w:val="7"/>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Comparative efficacy of BTEs over body level hearing aids in the development of speech and language among the hearing impaired children. A DRC (S&amp;T) sponsored project work under the supervision </w:t>
      </w:r>
      <w:r w:rsidR="00BC3BEC" w:rsidRPr="005D309F">
        <w:rPr>
          <w:rFonts w:ascii="Arial" w:hAnsi="Arial" w:cs="Arial"/>
          <w:sz w:val="20"/>
          <w:szCs w:val="20"/>
        </w:rPr>
        <w:t xml:space="preserve">of </w:t>
      </w:r>
      <w:r w:rsidRPr="005D309F">
        <w:rPr>
          <w:rFonts w:ascii="Arial" w:hAnsi="Arial" w:cs="Arial"/>
          <w:sz w:val="20"/>
          <w:szCs w:val="20"/>
        </w:rPr>
        <w:t xml:space="preserve">Dr. </w:t>
      </w:r>
      <w:r w:rsidR="00BC3BEC">
        <w:rPr>
          <w:rFonts w:ascii="Arial" w:hAnsi="Arial" w:cs="Arial"/>
          <w:sz w:val="20"/>
          <w:szCs w:val="20"/>
        </w:rPr>
        <w:t xml:space="preserve">M. </w:t>
      </w:r>
      <w:r w:rsidRPr="005D309F">
        <w:rPr>
          <w:rFonts w:ascii="Arial" w:hAnsi="Arial" w:cs="Arial"/>
          <w:sz w:val="20"/>
          <w:szCs w:val="20"/>
        </w:rPr>
        <w:t xml:space="preserve">Jayaram, Professor in </w:t>
      </w:r>
      <w:r w:rsidR="00BC3BEC">
        <w:rPr>
          <w:rFonts w:ascii="Arial" w:hAnsi="Arial" w:cs="Arial"/>
          <w:sz w:val="20"/>
          <w:szCs w:val="20"/>
        </w:rPr>
        <w:t>Speech – Language Pathology and Audiology, NIMHANS, Bangalore</w:t>
      </w:r>
      <w:r w:rsidRPr="005D309F">
        <w:rPr>
          <w:rFonts w:ascii="Arial" w:hAnsi="Arial" w:cs="Arial"/>
          <w:sz w:val="20"/>
          <w:szCs w:val="20"/>
        </w:rPr>
        <w:t xml:space="preserve"> and  Dr.</w:t>
      </w:r>
      <w:r w:rsidR="00BC3BEC">
        <w:rPr>
          <w:rFonts w:ascii="Arial" w:hAnsi="Arial" w:cs="Arial"/>
          <w:sz w:val="20"/>
          <w:szCs w:val="20"/>
        </w:rPr>
        <w:t xml:space="preserve"> </w:t>
      </w:r>
      <w:r w:rsidRPr="005D309F">
        <w:rPr>
          <w:rFonts w:ascii="Arial" w:hAnsi="Arial" w:cs="Arial"/>
          <w:sz w:val="20"/>
          <w:szCs w:val="20"/>
        </w:rPr>
        <w:t>Manjula P,</w:t>
      </w:r>
      <w:r w:rsidR="00BC3BEC">
        <w:rPr>
          <w:rFonts w:ascii="Arial" w:hAnsi="Arial" w:cs="Arial"/>
          <w:sz w:val="20"/>
          <w:szCs w:val="20"/>
        </w:rPr>
        <w:t xml:space="preserve"> </w:t>
      </w:r>
      <w:r w:rsidRPr="005D309F">
        <w:rPr>
          <w:rFonts w:ascii="Arial" w:hAnsi="Arial" w:cs="Arial"/>
          <w:sz w:val="20"/>
          <w:szCs w:val="20"/>
        </w:rPr>
        <w:t>Professor in Audiology.</w:t>
      </w:r>
    </w:p>
    <w:p w:rsidR="000569B0" w:rsidRPr="005D309F" w:rsidRDefault="000569B0" w:rsidP="002A12ED">
      <w:pPr>
        <w:pStyle w:val="NoSpacing"/>
        <w:numPr>
          <w:ilvl w:val="0"/>
          <w:numId w:val="7"/>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Design and Development of   Speech Enhancer.A project work sponsored by the </w:t>
      </w:r>
      <w:r w:rsidRPr="005D309F">
        <w:rPr>
          <w:sz w:val="20"/>
          <w:szCs w:val="20"/>
        </w:rPr>
        <w:t xml:space="preserve"> </w:t>
      </w:r>
      <w:r w:rsidRPr="005D309F">
        <w:rPr>
          <w:rFonts w:ascii="Arial" w:hAnsi="Arial" w:cs="Arial"/>
          <w:sz w:val="20"/>
          <w:szCs w:val="20"/>
        </w:rPr>
        <w:t>Society for Biomedical Technology under the supervision of Dr.Ajeesh K.Abraham,Reader in Electronics.</w:t>
      </w:r>
    </w:p>
    <w:p w:rsidR="000569B0" w:rsidRDefault="000569B0" w:rsidP="002A12ED">
      <w:pPr>
        <w:pStyle w:val="NoSpacing"/>
        <w:numPr>
          <w:ilvl w:val="0"/>
          <w:numId w:val="7"/>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Support for the dissemination and use of hearing aids. A World Health Organisation sponsored project work under the supervision of  Dr. Vijayalakshmi Basavaraj, </w:t>
      </w:r>
      <w:r w:rsidR="00BD53E2">
        <w:rPr>
          <w:rFonts w:ascii="Arial" w:hAnsi="Arial" w:cs="Arial"/>
          <w:sz w:val="20"/>
          <w:szCs w:val="20"/>
        </w:rPr>
        <w:t>Director</w:t>
      </w:r>
      <w:r w:rsidRPr="005D309F">
        <w:rPr>
          <w:rFonts w:ascii="Arial" w:hAnsi="Arial" w:cs="Arial"/>
          <w:sz w:val="20"/>
          <w:szCs w:val="20"/>
        </w:rPr>
        <w:t xml:space="preserve"> and  Dr.Manjula P, Professor in Audiology.</w:t>
      </w:r>
    </w:p>
    <w:p w:rsidR="006A4C99" w:rsidRPr="00494421" w:rsidRDefault="006A4C99" w:rsidP="006A4C99">
      <w:pPr>
        <w:pStyle w:val="NoSpacing"/>
        <w:spacing w:line="360" w:lineRule="auto"/>
        <w:ind w:left="315"/>
        <w:rPr>
          <w:rFonts w:ascii="Arial" w:hAnsi="Arial" w:cs="Arial"/>
          <w:sz w:val="12"/>
          <w:szCs w:val="24"/>
        </w:rPr>
      </w:pPr>
    </w:p>
    <w:p w:rsidR="006A4C99" w:rsidRDefault="00AC681A" w:rsidP="00C625CE">
      <w:pPr>
        <w:pStyle w:val="NoSpacing"/>
        <w:spacing w:line="360" w:lineRule="auto"/>
        <w:jc w:val="both"/>
        <w:rPr>
          <w:rFonts w:ascii="Arial" w:hAnsi="Arial" w:cs="Arial"/>
          <w:sz w:val="24"/>
          <w:szCs w:val="24"/>
        </w:rPr>
      </w:pPr>
      <w:r>
        <w:rPr>
          <w:rFonts w:ascii="Arial" w:hAnsi="Arial" w:cs="Arial"/>
          <w:sz w:val="24"/>
          <w:szCs w:val="24"/>
        </w:rPr>
        <w:t xml:space="preserve">Intramurally funded research projects are funded by the institute through the AIISH Research Fund (ARF).During the year under report, the institute faculty successfully </w:t>
      </w:r>
      <w:r>
        <w:rPr>
          <w:rFonts w:ascii="Arial" w:hAnsi="Arial" w:cs="Arial"/>
          <w:sz w:val="24"/>
          <w:szCs w:val="24"/>
        </w:rPr>
        <w:lastRenderedPageBreak/>
        <w:t xml:space="preserve">completed 14 research projects under ARF fund </w:t>
      </w:r>
      <w:r w:rsidR="00BD2ADE">
        <w:rPr>
          <w:rFonts w:ascii="Arial" w:hAnsi="Arial" w:cs="Arial"/>
          <w:sz w:val="24"/>
          <w:szCs w:val="24"/>
        </w:rPr>
        <w:t>and 58</w:t>
      </w:r>
      <w:r>
        <w:rPr>
          <w:rFonts w:ascii="Arial" w:hAnsi="Arial" w:cs="Arial"/>
          <w:sz w:val="24"/>
          <w:szCs w:val="24"/>
        </w:rPr>
        <w:t xml:space="preserve"> projects were going on. Some of completed projects are:</w:t>
      </w:r>
    </w:p>
    <w:p w:rsidR="002004D2" w:rsidRPr="002004D2" w:rsidRDefault="002004D2" w:rsidP="00A235AC">
      <w:pPr>
        <w:pStyle w:val="NoSpacing"/>
        <w:spacing w:line="360" w:lineRule="auto"/>
        <w:ind w:left="315"/>
        <w:jc w:val="both"/>
        <w:rPr>
          <w:rFonts w:ascii="Arial" w:hAnsi="Arial" w:cs="Arial"/>
          <w:sz w:val="12"/>
          <w:szCs w:val="24"/>
        </w:rPr>
      </w:pPr>
    </w:p>
    <w:p w:rsidR="0000041B" w:rsidRPr="0000041B" w:rsidRDefault="006A4C99" w:rsidP="002A12ED">
      <w:pPr>
        <w:pStyle w:val="NoSpacing"/>
        <w:numPr>
          <w:ilvl w:val="0"/>
          <w:numId w:val="6"/>
        </w:numPr>
        <w:spacing w:line="360" w:lineRule="auto"/>
        <w:ind w:left="1134" w:right="1134"/>
        <w:jc w:val="both"/>
        <w:rPr>
          <w:rFonts w:ascii="Arial" w:hAnsi="Arial" w:cs="Arial"/>
          <w:sz w:val="20"/>
          <w:szCs w:val="20"/>
        </w:rPr>
      </w:pPr>
      <w:r w:rsidRPr="0000041B">
        <w:rPr>
          <w:rFonts w:ascii="Arial" w:hAnsi="Arial" w:cs="Arial"/>
          <w:sz w:val="20"/>
          <w:szCs w:val="20"/>
        </w:rPr>
        <w:t xml:space="preserve"> </w:t>
      </w:r>
      <w:r w:rsidR="0000041B" w:rsidRPr="0000041B">
        <w:rPr>
          <w:rFonts w:ascii="Arial" w:hAnsi="Arial" w:cs="Arial"/>
          <w:sz w:val="20"/>
          <w:szCs w:val="20"/>
        </w:rPr>
        <w:t>Development and Standardization of Boston Naming Test in bilinguals (Kannada - English and Telugu – English)/A project work under the supervision of Dr.K.C.Shyamala,</w:t>
      </w:r>
      <w:r w:rsidR="0000041B">
        <w:rPr>
          <w:rFonts w:ascii="Arial" w:hAnsi="Arial" w:cs="Arial"/>
          <w:sz w:val="20"/>
          <w:szCs w:val="20"/>
        </w:rPr>
        <w:t xml:space="preserve"> </w:t>
      </w:r>
      <w:r w:rsidR="0000041B" w:rsidRPr="0000041B">
        <w:rPr>
          <w:rFonts w:ascii="Arial" w:hAnsi="Arial" w:cs="Arial"/>
          <w:sz w:val="20"/>
          <w:szCs w:val="20"/>
        </w:rPr>
        <w:t>Professor,</w:t>
      </w:r>
      <w:r w:rsidR="0000041B">
        <w:rPr>
          <w:rFonts w:ascii="Arial" w:hAnsi="Arial" w:cs="Arial"/>
          <w:sz w:val="20"/>
          <w:szCs w:val="20"/>
        </w:rPr>
        <w:t xml:space="preserve"> </w:t>
      </w:r>
      <w:r w:rsidR="0000041B" w:rsidRPr="0000041B">
        <w:rPr>
          <w:rFonts w:ascii="Arial" w:hAnsi="Arial" w:cs="Arial"/>
          <w:sz w:val="20"/>
          <w:szCs w:val="20"/>
        </w:rPr>
        <w:t xml:space="preserve">Speech </w:t>
      </w:r>
      <w:r w:rsidR="00140E39">
        <w:rPr>
          <w:rFonts w:ascii="Arial" w:hAnsi="Arial" w:cs="Arial"/>
          <w:sz w:val="20"/>
          <w:szCs w:val="20"/>
        </w:rPr>
        <w:t xml:space="preserve">- </w:t>
      </w:r>
      <w:r w:rsidR="0000041B" w:rsidRPr="0000041B">
        <w:rPr>
          <w:rFonts w:ascii="Arial" w:hAnsi="Arial" w:cs="Arial"/>
          <w:sz w:val="20"/>
          <w:szCs w:val="20"/>
        </w:rPr>
        <w:t xml:space="preserve">Language Pathology. </w:t>
      </w:r>
    </w:p>
    <w:p w:rsidR="0067689E" w:rsidRDefault="0000041B" w:rsidP="002A12ED">
      <w:pPr>
        <w:pStyle w:val="NoSpacing"/>
        <w:numPr>
          <w:ilvl w:val="0"/>
          <w:numId w:val="6"/>
        </w:numPr>
        <w:spacing w:line="360" w:lineRule="auto"/>
        <w:ind w:left="1134" w:right="1134"/>
        <w:jc w:val="both"/>
        <w:rPr>
          <w:rFonts w:ascii="Arial" w:hAnsi="Arial" w:cs="Arial"/>
          <w:sz w:val="20"/>
          <w:szCs w:val="20"/>
        </w:rPr>
      </w:pPr>
      <w:r w:rsidRPr="0000041B">
        <w:rPr>
          <w:rFonts w:ascii="Arial" w:hAnsi="Arial" w:cs="Arial"/>
          <w:sz w:val="20"/>
          <w:szCs w:val="20"/>
        </w:rPr>
        <w:t>Development of Consumer Satisfaction Inventory/</w:t>
      </w:r>
      <w:r w:rsidRPr="0000041B">
        <w:rPr>
          <w:sz w:val="20"/>
          <w:szCs w:val="20"/>
        </w:rPr>
        <w:t xml:space="preserve"> </w:t>
      </w:r>
      <w:r w:rsidRPr="0000041B">
        <w:rPr>
          <w:rFonts w:ascii="Arial" w:hAnsi="Arial" w:cs="Arial"/>
          <w:sz w:val="20"/>
          <w:szCs w:val="20"/>
        </w:rPr>
        <w:t>A project work under the supervision of, Dr. Y.V. Geetha, Professor</w:t>
      </w:r>
      <w:r w:rsidR="00140E39" w:rsidRPr="0000041B">
        <w:rPr>
          <w:rFonts w:ascii="Arial" w:hAnsi="Arial" w:cs="Arial"/>
          <w:sz w:val="20"/>
          <w:szCs w:val="20"/>
        </w:rPr>
        <w:t xml:space="preserve">, </w:t>
      </w:r>
      <w:r w:rsidR="00140E39">
        <w:rPr>
          <w:rFonts w:ascii="Arial" w:hAnsi="Arial" w:cs="Arial"/>
          <w:sz w:val="20"/>
          <w:szCs w:val="20"/>
        </w:rPr>
        <w:t>Speech -</w:t>
      </w:r>
      <w:r w:rsidRPr="0000041B">
        <w:rPr>
          <w:rFonts w:ascii="Arial" w:hAnsi="Arial" w:cs="Arial"/>
          <w:sz w:val="20"/>
          <w:szCs w:val="20"/>
        </w:rPr>
        <w:t xml:space="preserve"> Language Science. </w:t>
      </w:r>
    </w:p>
    <w:p w:rsidR="0067689E" w:rsidRDefault="0067689E" w:rsidP="0067689E">
      <w:pPr>
        <w:pStyle w:val="NoSpacing"/>
        <w:spacing w:line="360" w:lineRule="auto"/>
        <w:ind w:right="1134"/>
        <w:jc w:val="both"/>
        <w:rPr>
          <w:rFonts w:ascii="Arial" w:hAnsi="Arial" w:cs="Arial"/>
          <w:sz w:val="20"/>
          <w:szCs w:val="20"/>
        </w:rPr>
      </w:pPr>
    </w:p>
    <w:p w:rsidR="005D309F" w:rsidRPr="0067689E" w:rsidRDefault="0067689E" w:rsidP="0067689E">
      <w:pPr>
        <w:pStyle w:val="NoSpacing"/>
        <w:spacing w:line="360" w:lineRule="auto"/>
        <w:ind w:right="1134"/>
        <w:jc w:val="both"/>
        <w:rPr>
          <w:rFonts w:ascii="Arial" w:hAnsi="Arial" w:cs="Arial"/>
          <w:color w:val="FF0000"/>
          <w:sz w:val="20"/>
          <w:szCs w:val="20"/>
        </w:rPr>
      </w:pPr>
      <w:r w:rsidRPr="0067689E">
        <w:rPr>
          <w:rFonts w:ascii="Arial" w:hAnsi="Arial" w:cs="Arial"/>
          <w:color w:val="FF0000"/>
          <w:sz w:val="20"/>
          <w:szCs w:val="20"/>
        </w:rPr>
        <w:t xml:space="preserve">The ongoing projects included the following : </w:t>
      </w:r>
    </w:p>
    <w:p w:rsidR="0067689E" w:rsidRPr="005D309F" w:rsidRDefault="0067689E" w:rsidP="005D309F">
      <w:pPr>
        <w:pStyle w:val="NoSpacing"/>
        <w:spacing w:line="360" w:lineRule="auto"/>
        <w:ind w:left="1134" w:right="1134"/>
        <w:jc w:val="both"/>
        <w:rPr>
          <w:rFonts w:ascii="Arial" w:hAnsi="Arial" w:cs="Arial"/>
          <w:sz w:val="20"/>
          <w:szCs w:val="20"/>
        </w:rPr>
      </w:pPr>
    </w:p>
    <w:p w:rsidR="00280EB9" w:rsidRDefault="006A4C99" w:rsidP="00280EB9">
      <w:pPr>
        <w:pStyle w:val="NoSpacing"/>
        <w:spacing w:line="360" w:lineRule="auto"/>
        <w:jc w:val="both"/>
        <w:rPr>
          <w:rFonts w:ascii="Arial" w:hAnsi="Arial" w:cs="Arial"/>
          <w:sz w:val="24"/>
          <w:szCs w:val="24"/>
        </w:rPr>
      </w:pPr>
      <w:r w:rsidRPr="00E0682D">
        <w:rPr>
          <w:rFonts w:ascii="Arial" w:hAnsi="Arial" w:cs="Arial"/>
          <w:sz w:val="24"/>
          <w:szCs w:val="24"/>
        </w:rPr>
        <w:t xml:space="preserve">     </w:t>
      </w:r>
      <w:r w:rsidR="00280EB9">
        <w:rPr>
          <w:rFonts w:ascii="Arial" w:hAnsi="Arial" w:cs="Arial"/>
          <w:sz w:val="24"/>
          <w:szCs w:val="24"/>
        </w:rPr>
        <w:t xml:space="preserve">     </w:t>
      </w:r>
      <w:r w:rsidR="00280EB9" w:rsidRPr="00C6336C">
        <w:rPr>
          <w:rFonts w:ascii="Arial" w:hAnsi="Arial" w:cs="Arial"/>
          <w:sz w:val="24"/>
          <w:szCs w:val="24"/>
        </w:rPr>
        <w:t xml:space="preserve"> In addition to the </w:t>
      </w:r>
      <w:r w:rsidR="00280EB9">
        <w:rPr>
          <w:rFonts w:ascii="Arial" w:hAnsi="Arial" w:cs="Arial"/>
          <w:sz w:val="24"/>
          <w:szCs w:val="24"/>
        </w:rPr>
        <w:t>intramurally and extramurally funded projects</w:t>
      </w:r>
      <w:r w:rsidR="00004BCF">
        <w:rPr>
          <w:rFonts w:ascii="Arial" w:hAnsi="Arial" w:cs="Arial"/>
          <w:sz w:val="24"/>
          <w:szCs w:val="24"/>
        </w:rPr>
        <w:t>, the faculty members also conduct</w:t>
      </w:r>
      <w:r w:rsidR="00280EB9">
        <w:rPr>
          <w:rFonts w:ascii="Arial" w:hAnsi="Arial" w:cs="Arial"/>
          <w:sz w:val="24"/>
          <w:szCs w:val="24"/>
        </w:rPr>
        <w:t xml:space="preserve"> a number of non-funded research projects.</w:t>
      </w:r>
      <w:r w:rsidR="00280EB9" w:rsidRPr="00290239">
        <w:rPr>
          <w:rFonts w:ascii="Arial" w:hAnsi="Arial" w:cs="Arial"/>
          <w:sz w:val="24"/>
          <w:szCs w:val="24"/>
        </w:rPr>
        <w:t xml:space="preserve"> </w:t>
      </w:r>
      <w:r w:rsidR="00280EB9">
        <w:rPr>
          <w:rFonts w:ascii="Arial" w:hAnsi="Arial" w:cs="Arial"/>
          <w:sz w:val="24"/>
          <w:szCs w:val="24"/>
        </w:rPr>
        <w:t>By the end of the year under report, 6 non-funded projects were going on in different departments.</w:t>
      </w:r>
      <w:r w:rsidR="00280EB9" w:rsidRPr="00FE5CF3">
        <w:rPr>
          <w:rFonts w:ascii="Arial" w:hAnsi="Arial" w:cs="Arial"/>
          <w:sz w:val="24"/>
          <w:szCs w:val="24"/>
        </w:rPr>
        <w:t xml:space="preserve"> </w:t>
      </w:r>
      <w:r w:rsidR="00280EB9">
        <w:rPr>
          <w:rFonts w:ascii="Arial" w:hAnsi="Arial" w:cs="Arial"/>
          <w:sz w:val="24"/>
          <w:szCs w:val="24"/>
        </w:rPr>
        <w:t>These include:</w:t>
      </w:r>
    </w:p>
    <w:p w:rsidR="002004D2" w:rsidRPr="002004D2" w:rsidRDefault="002004D2" w:rsidP="00280EB9">
      <w:pPr>
        <w:pStyle w:val="NoSpacing"/>
        <w:spacing w:line="360" w:lineRule="auto"/>
        <w:jc w:val="both"/>
        <w:rPr>
          <w:rFonts w:ascii="Arial" w:hAnsi="Arial" w:cs="Arial"/>
          <w:sz w:val="14"/>
          <w:szCs w:val="24"/>
        </w:rPr>
      </w:pPr>
    </w:p>
    <w:p w:rsidR="00280EB9" w:rsidRPr="00280EB9" w:rsidRDefault="00280EB9" w:rsidP="002A12ED">
      <w:pPr>
        <w:pStyle w:val="NoSpacing"/>
        <w:numPr>
          <w:ilvl w:val="0"/>
          <w:numId w:val="9"/>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 xml:space="preserve">Establishment of speech and language database. A project </w:t>
      </w:r>
      <w:r w:rsidR="0067689E" w:rsidRPr="00280EB9">
        <w:rPr>
          <w:rFonts w:ascii="Arial" w:hAnsi="Arial" w:cs="Arial"/>
          <w:sz w:val="20"/>
          <w:szCs w:val="20"/>
        </w:rPr>
        <w:t>under the</w:t>
      </w:r>
      <w:r w:rsidRPr="00280EB9">
        <w:rPr>
          <w:rFonts w:ascii="Arial" w:hAnsi="Arial" w:cs="Arial"/>
          <w:sz w:val="20"/>
          <w:szCs w:val="20"/>
        </w:rPr>
        <w:t xml:space="preserve"> supervision of Dr.</w:t>
      </w:r>
      <w:r w:rsidRPr="00280EB9">
        <w:rPr>
          <w:rFonts w:ascii="Arial" w:eastAsia="Times New Roman" w:hAnsi="Arial" w:cs="Arial"/>
          <w:sz w:val="20"/>
          <w:szCs w:val="20"/>
        </w:rPr>
        <w:t xml:space="preserve"> Prema K.S, Professor, Speech Language Science.</w:t>
      </w:r>
    </w:p>
    <w:p w:rsidR="00280EB9" w:rsidRDefault="00280EB9" w:rsidP="002A12ED">
      <w:pPr>
        <w:pStyle w:val="NoSpacing"/>
        <w:numPr>
          <w:ilvl w:val="0"/>
          <w:numId w:val="9"/>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Development of multilingual lexical corpora. A project under the                   supervision of Dr.</w:t>
      </w:r>
      <w:r w:rsidRPr="00280EB9">
        <w:rPr>
          <w:rFonts w:ascii="Arial" w:eastAsia="Times New Roman" w:hAnsi="Arial" w:cs="Arial"/>
          <w:sz w:val="20"/>
          <w:szCs w:val="20"/>
        </w:rPr>
        <w:t xml:space="preserve"> Prema   K.S,</w:t>
      </w:r>
      <w:r w:rsidR="00AB4DC6">
        <w:rPr>
          <w:rFonts w:ascii="Arial" w:eastAsia="Times New Roman" w:hAnsi="Arial" w:cs="Arial"/>
          <w:sz w:val="20"/>
          <w:szCs w:val="20"/>
        </w:rPr>
        <w:t xml:space="preserve"> </w:t>
      </w:r>
      <w:r w:rsidRPr="00280EB9">
        <w:rPr>
          <w:rFonts w:ascii="Arial" w:eastAsia="Times New Roman" w:hAnsi="Arial" w:cs="Arial"/>
          <w:sz w:val="20"/>
          <w:szCs w:val="20"/>
        </w:rPr>
        <w:t>Professor,</w:t>
      </w:r>
      <w:r w:rsidR="00AB4DC6">
        <w:rPr>
          <w:rFonts w:ascii="Arial" w:eastAsia="Times New Roman" w:hAnsi="Arial" w:cs="Arial"/>
          <w:sz w:val="20"/>
          <w:szCs w:val="20"/>
        </w:rPr>
        <w:t xml:space="preserve"> </w:t>
      </w:r>
      <w:r w:rsidRPr="00280EB9">
        <w:rPr>
          <w:rFonts w:ascii="Arial" w:eastAsia="Times New Roman" w:hAnsi="Arial" w:cs="Arial"/>
          <w:sz w:val="20"/>
          <w:szCs w:val="20"/>
        </w:rPr>
        <w:t xml:space="preserve">Speech </w:t>
      </w:r>
      <w:r w:rsidR="00AB4DC6">
        <w:rPr>
          <w:rFonts w:ascii="Arial" w:eastAsia="Times New Roman" w:hAnsi="Arial" w:cs="Arial"/>
          <w:sz w:val="20"/>
          <w:szCs w:val="20"/>
        </w:rPr>
        <w:t xml:space="preserve">- </w:t>
      </w:r>
      <w:r w:rsidRPr="00280EB9">
        <w:rPr>
          <w:rFonts w:ascii="Arial" w:eastAsia="Times New Roman" w:hAnsi="Arial" w:cs="Arial"/>
          <w:sz w:val="20"/>
          <w:szCs w:val="20"/>
        </w:rPr>
        <w:t xml:space="preserve">Language </w:t>
      </w:r>
      <w:r w:rsidR="00AB4DC6">
        <w:rPr>
          <w:rFonts w:ascii="Arial" w:eastAsia="Times New Roman" w:hAnsi="Arial" w:cs="Arial"/>
          <w:sz w:val="20"/>
          <w:szCs w:val="20"/>
        </w:rPr>
        <w:t>Pathology</w:t>
      </w:r>
    </w:p>
    <w:p w:rsidR="002004D2" w:rsidRPr="002004D2" w:rsidRDefault="002004D2" w:rsidP="002004D2">
      <w:pPr>
        <w:pStyle w:val="NoSpacing"/>
        <w:spacing w:line="360" w:lineRule="auto"/>
        <w:ind w:left="774" w:right="1134"/>
        <w:jc w:val="both"/>
        <w:rPr>
          <w:rFonts w:ascii="Arial" w:eastAsia="Times New Roman" w:hAnsi="Arial" w:cs="Arial"/>
          <w:sz w:val="14"/>
          <w:szCs w:val="20"/>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 xml:space="preserve">2. Student Research </w:t>
      </w:r>
    </w:p>
    <w:p w:rsidR="006A4C99" w:rsidRPr="00E0682D" w:rsidRDefault="006A4C99" w:rsidP="006A4C99">
      <w:pPr>
        <w:pStyle w:val="NoSpacing"/>
        <w:rPr>
          <w:rFonts w:ascii="Arial" w:hAnsi="Arial" w:cs="Arial"/>
          <w:sz w:val="24"/>
          <w:szCs w:val="24"/>
        </w:rPr>
      </w:pP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Two categories of student research are being carried out at the institute under the supervision of experienced faculty members. These </w:t>
      </w:r>
      <w:r w:rsidR="005D21B9">
        <w:rPr>
          <w:rFonts w:ascii="Arial" w:hAnsi="Arial" w:cs="Arial"/>
          <w:sz w:val="24"/>
          <w:szCs w:val="24"/>
        </w:rPr>
        <w:t>include</w:t>
      </w:r>
      <w:r w:rsidRPr="00E0682D">
        <w:rPr>
          <w:rFonts w:ascii="Arial" w:hAnsi="Arial" w:cs="Arial"/>
          <w:sz w:val="24"/>
          <w:szCs w:val="24"/>
        </w:rPr>
        <w:t>:</w:t>
      </w:r>
    </w:p>
    <w:p w:rsidR="006A4C99" w:rsidRPr="00E0682D" w:rsidRDefault="006A4C99" w:rsidP="006A4C99">
      <w:pPr>
        <w:pStyle w:val="NoSpacing"/>
        <w:rPr>
          <w:rFonts w:ascii="Arial" w:hAnsi="Arial" w:cs="Arial"/>
          <w:sz w:val="24"/>
          <w:szCs w:val="24"/>
        </w:rPr>
      </w:pPr>
    </w:p>
    <w:p w:rsidR="006A4C99" w:rsidRPr="00E0682D" w:rsidRDefault="006A4C99" w:rsidP="002A12ED">
      <w:pPr>
        <w:pStyle w:val="NoSpacing"/>
        <w:numPr>
          <w:ilvl w:val="0"/>
          <w:numId w:val="8"/>
        </w:numPr>
        <w:rPr>
          <w:rFonts w:ascii="Arial" w:hAnsi="Arial" w:cs="Arial"/>
          <w:sz w:val="24"/>
          <w:szCs w:val="24"/>
        </w:rPr>
      </w:pPr>
      <w:r w:rsidRPr="00E0682D">
        <w:rPr>
          <w:rFonts w:ascii="Arial" w:hAnsi="Arial" w:cs="Arial"/>
          <w:sz w:val="24"/>
          <w:szCs w:val="24"/>
        </w:rPr>
        <w:t>Doctoral and Post-doctoral Research</w:t>
      </w:r>
      <w:r w:rsidR="000E2245">
        <w:rPr>
          <w:rFonts w:ascii="Arial" w:hAnsi="Arial" w:cs="Arial"/>
          <w:sz w:val="24"/>
          <w:szCs w:val="24"/>
        </w:rPr>
        <w:t xml:space="preserve">, and </w:t>
      </w:r>
      <w:r w:rsidRPr="00E0682D">
        <w:rPr>
          <w:rFonts w:ascii="Arial" w:hAnsi="Arial" w:cs="Arial"/>
          <w:sz w:val="24"/>
          <w:szCs w:val="24"/>
        </w:rPr>
        <w:t>(</w:t>
      </w:r>
      <w:r w:rsidR="000E2245">
        <w:rPr>
          <w:rFonts w:ascii="Arial" w:hAnsi="Arial" w:cs="Arial"/>
          <w:sz w:val="24"/>
          <w:szCs w:val="24"/>
        </w:rPr>
        <w:t>b</w:t>
      </w:r>
      <w:r w:rsidRPr="00E0682D">
        <w:rPr>
          <w:rFonts w:ascii="Arial" w:hAnsi="Arial" w:cs="Arial"/>
          <w:sz w:val="24"/>
          <w:szCs w:val="24"/>
        </w:rPr>
        <w:t>) Postgraduate Research</w:t>
      </w:r>
    </w:p>
    <w:p w:rsidR="006A4C99" w:rsidRPr="002004D2" w:rsidRDefault="006A4C99" w:rsidP="006A4C99">
      <w:pPr>
        <w:pStyle w:val="NoSpacing"/>
        <w:rPr>
          <w:rFonts w:ascii="Arial" w:hAnsi="Arial" w:cs="Arial"/>
          <w:sz w:val="32"/>
          <w:szCs w:val="24"/>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2.1 Doctoral and Post-doctoral Research</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By the end of the reporting year, </w:t>
      </w:r>
      <w:r w:rsidRPr="00056B2B">
        <w:rPr>
          <w:rFonts w:ascii="Arial" w:hAnsi="Arial" w:cs="Arial"/>
          <w:color w:val="FF0000"/>
          <w:sz w:val="24"/>
          <w:szCs w:val="24"/>
        </w:rPr>
        <w:t>two students</w:t>
      </w:r>
      <w:r w:rsidRPr="00E0682D">
        <w:rPr>
          <w:rFonts w:ascii="Arial" w:hAnsi="Arial" w:cs="Arial"/>
          <w:sz w:val="24"/>
          <w:szCs w:val="24"/>
        </w:rPr>
        <w:t xml:space="preserve"> were awarded doctoral degree, four submitted their research report for evaluation and </w:t>
      </w:r>
      <w:r w:rsidRPr="00056B2B">
        <w:rPr>
          <w:rFonts w:ascii="Arial" w:hAnsi="Arial" w:cs="Arial"/>
          <w:color w:val="FF0000"/>
          <w:sz w:val="24"/>
          <w:szCs w:val="24"/>
        </w:rPr>
        <w:t>22</w:t>
      </w:r>
      <w:r w:rsidRPr="00E0682D">
        <w:rPr>
          <w:rFonts w:ascii="Arial" w:hAnsi="Arial" w:cs="Arial"/>
          <w:sz w:val="24"/>
          <w:szCs w:val="24"/>
        </w:rPr>
        <w:t xml:space="preserve"> others were pursuing their research in the institute. In addition, one student was doing his post-doctoral research. </w:t>
      </w:r>
    </w:p>
    <w:p w:rsidR="006A4C99" w:rsidRPr="00E0682D" w:rsidRDefault="006A4C99" w:rsidP="006A4C99">
      <w:pPr>
        <w:pStyle w:val="NoSpacing"/>
        <w:spacing w:line="360" w:lineRule="auto"/>
        <w:jc w:val="both"/>
        <w:rPr>
          <w:rFonts w:ascii="Arial" w:hAnsi="Arial" w:cs="Arial"/>
          <w:sz w:val="24"/>
          <w:szCs w:val="24"/>
        </w:rPr>
      </w:pPr>
    </w:p>
    <w:p w:rsidR="006A4C99" w:rsidRDefault="006A4C99" w:rsidP="006A4C99">
      <w:pPr>
        <w:pStyle w:val="NoSpacing"/>
        <w:spacing w:line="360" w:lineRule="auto"/>
        <w:jc w:val="both"/>
        <w:rPr>
          <w:rFonts w:ascii="Arial" w:hAnsi="Arial" w:cs="Arial"/>
          <w:b/>
          <w:sz w:val="24"/>
          <w:szCs w:val="24"/>
        </w:rPr>
      </w:pPr>
      <w:r w:rsidRPr="00E0682D">
        <w:rPr>
          <w:rFonts w:ascii="Arial" w:hAnsi="Arial" w:cs="Arial"/>
          <w:b/>
          <w:sz w:val="24"/>
          <w:szCs w:val="24"/>
        </w:rPr>
        <w:t>2.2 Postgraduate Research</w:t>
      </w:r>
    </w:p>
    <w:p w:rsidR="002B4E4E" w:rsidRPr="002B4E4E" w:rsidRDefault="002B4E4E" w:rsidP="006A4C99">
      <w:pPr>
        <w:pStyle w:val="NoSpacing"/>
        <w:spacing w:line="360" w:lineRule="auto"/>
        <w:jc w:val="both"/>
        <w:rPr>
          <w:rFonts w:ascii="Arial" w:hAnsi="Arial" w:cs="Arial"/>
          <w:b/>
          <w:sz w:val="14"/>
          <w:szCs w:val="24"/>
        </w:rPr>
      </w:pPr>
    </w:p>
    <w:p w:rsidR="006A4C99" w:rsidRPr="000A6E3A" w:rsidRDefault="006A4C99" w:rsidP="002B4E4E">
      <w:pPr>
        <w:spacing w:line="360" w:lineRule="auto"/>
        <w:jc w:val="both"/>
        <w:rPr>
          <w:rFonts w:ascii="Arial" w:hAnsi="Arial" w:cs="Arial"/>
          <w:sz w:val="24"/>
          <w:szCs w:val="24"/>
        </w:rPr>
      </w:pPr>
      <w:r w:rsidRPr="000A6E3A">
        <w:rPr>
          <w:rFonts w:ascii="Arial" w:eastAsiaTheme="majorEastAsia" w:hAnsi="Arial" w:cs="Arial"/>
          <w:spacing w:val="5"/>
          <w:kern w:val="28"/>
          <w:sz w:val="24"/>
          <w:szCs w:val="24"/>
        </w:rPr>
        <w:t xml:space="preserve">       All the students pursuing their postgraduate degree under various specialisation in the institute have to undertake a research project</w:t>
      </w:r>
      <w:r w:rsidR="00367CDF">
        <w:rPr>
          <w:rFonts w:ascii="Arial" w:eastAsiaTheme="majorEastAsia" w:hAnsi="Arial" w:cs="Arial"/>
          <w:spacing w:val="5"/>
          <w:kern w:val="28"/>
          <w:sz w:val="24"/>
          <w:szCs w:val="24"/>
        </w:rPr>
        <w:t xml:space="preserve"> / </w:t>
      </w:r>
      <w:r w:rsidR="00367CDF" w:rsidRPr="00367CDF">
        <w:rPr>
          <w:rFonts w:ascii="Arial" w:eastAsiaTheme="majorEastAsia" w:hAnsi="Arial" w:cs="Arial"/>
          <w:color w:val="FF0000"/>
          <w:spacing w:val="5"/>
          <w:kern w:val="28"/>
          <w:sz w:val="24"/>
          <w:szCs w:val="24"/>
        </w:rPr>
        <w:t xml:space="preserve">dissertation </w:t>
      </w:r>
      <w:r w:rsidR="00367CDF" w:rsidRPr="000A6E3A">
        <w:rPr>
          <w:rFonts w:ascii="Arial" w:eastAsiaTheme="majorEastAsia" w:hAnsi="Arial" w:cs="Arial"/>
          <w:spacing w:val="5"/>
          <w:kern w:val="28"/>
          <w:sz w:val="24"/>
          <w:szCs w:val="24"/>
        </w:rPr>
        <w:t>as</w:t>
      </w:r>
      <w:r w:rsidRPr="000A6E3A">
        <w:rPr>
          <w:rFonts w:ascii="Arial" w:eastAsiaTheme="majorEastAsia" w:hAnsi="Arial" w:cs="Arial"/>
          <w:spacing w:val="5"/>
          <w:kern w:val="28"/>
          <w:sz w:val="24"/>
          <w:szCs w:val="24"/>
        </w:rPr>
        <w:t xml:space="preserve"> a part of their course work. --- </w:t>
      </w:r>
      <w:r w:rsidR="00F43431" w:rsidRPr="000A6E3A">
        <w:rPr>
          <w:rFonts w:ascii="Arial" w:eastAsiaTheme="majorEastAsia" w:hAnsi="Arial" w:cs="Arial"/>
          <w:spacing w:val="5"/>
          <w:kern w:val="28"/>
          <w:sz w:val="24"/>
          <w:szCs w:val="24"/>
        </w:rPr>
        <w:t>p</w:t>
      </w:r>
      <w:r w:rsidR="000F2F68" w:rsidRPr="000A6E3A">
        <w:rPr>
          <w:rFonts w:ascii="Arial" w:eastAsiaTheme="majorEastAsia" w:hAnsi="Arial" w:cs="Arial"/>
          <w:spacing w:val="5"/>
          <w:kern w:val="28"/>
          <w:sz w:val="24"/>
          <w:szCs w:val="24"/>
        </w:rPr>
        <w:t xml:space="preserve">ostgraduate dissertations </w:t>
      </w:r>
      <w:r w:rsidR="00367CDF">
        <w:rPr>
          <w:rFonts w:ascii="Arial" w:eastAsiaTheme="majorEastAsia" w:hAnsi="Arial" w:cs="Arial"/>
          <w:spacing w:val="5"/>
          <w:kern w:val="28"/>
          <w:sz w:val="24"/>
          <w:szCs w:val="24"/>
        </w:rPr>
        <w:t xml:space="preserve">were </w:t>
      </w:r>
      <w:r w:rsidRPr="000A6E3A">
        <w:rPr>
          <w:rFonts w:ascii="Arial" w:eastAsiaTheme="majorEastAsia" w:hAnsi="Arial" w:cs="Arial"/>
          <w:spacing w:val="5"/>
          <w:kern w:val="28"/>
          <w:sz w:val="24"/>
          <w:szCs w:val="24"/>
        </w:rPr>
        <w:t xml:space="preserve">completed and --- were under progress by the end of last </w:t>
      </w:r>
      <w:r w:rsidRPr="000A6E3A">
        <w:rPr>
          <w:rFonts w:ascii="Arial" w:hAnsi="Arial" w:cs="Arial"/>
          <w:sz w:val="24"/>
          <w:szCs w:val="24"/>
        </w:rPr>
        <w:t>year.</w:t>
      </w:r>
    </w:p>
    <w:p w:rsidR="00804A63" w:rsidRDefault="002B4E4E" w:rsidP="000A6E3A">
      <w:pPr>
        <w:pStyle w:val="Title"/>
        <w:pBdr>
          <w:bottom w:val="none" w:sz="0" w:space="0" w:color="auto"/>
        </w:pBdr>
        <w:spacing w:line="360" w:lineRule="auto"/>
        <w:jc w:val="both"/>
        <w:rPr>
          <w:rFonts w:ascii="Arial" w:hAnsi="Arial" w:cs="Arial"/>
          <w:color w:val="auto"/>
          <w:sz w:val="24"/>
          <w:szCs w:val="24"/>
        </w:rPr>
      </w:pPr>
      <w:r>
        <w:rPr>
          <w:rFonts w:ascii="Calibri" w:eastAsia="Calibri" w:hAnsi="Calibri" w:cs="Times New Roman"/>
          <w:color w:val="auto"/>
          <w:spacing w:val="0"/>
          <w:kern w:val="0"/>
          <w:sz w:val="2"/>
          <w:szCs w:val="22"/>
        </w:rPr>
        <w:lastRenderedPageBreak/>
        <w:t xml:space="preserve">    </w:t>
      </w:r>
      <w:r w:rsidR="006A4C99" w:rsidRPr="00E0682D">
        <w:rPr>
          <w:rFonts w:ascii="Arial" w:hAnsi="Arial" w:cs="Arial"/>
          <w:color w:val="auto"/>
          <w:sz w:val="24"/>
          <w:szCs w:val="24"/>
        </w:rPr>
        <w:t xml:space="preserve"> </w:t>
      </w:r>
      <w:r>
        <w:rPr>
          <w:rFonts w:ascii="Arial" w:hAnsi="Arial" w:cs="Arial"/>
          <w:color w:val="auto"/>
          <w:sz w:val="24"/>
          <w:szCs w:val="24"/>
        </w:rPr>
        <w:t xml:space="preserve">      </w:t>
      </w:r>
      <w:r w:rsidR="0092162A">
        <w:rPr>
          <w:rFonts w:ascii="Arial" w:hAnsi="Arial" w:cs="Arial"/>
          <w:color w:val="auto"/>
          <w:sz w:val="24"/>
          <w:szCs w:val="24"/>
        </w:rPr>
        <w:t>In addition to the postgraduate research works,</w:t>
      </w:r>
      <w:r w:rsidR="006A4C99" w:rsidRPr="00E0682D">
        <w:rPr>
          <w:rFonts w:ascii="Arial" w:hAnsi="Arial" w:cs="Arial"/>
          <w:color w:val="auto"/>
          <w:sz w:val="24"/>
          <w:szCs w:val="24"/>
        </w:rPr>
        <w:t xml:space="preserve"> </w:t>
      </w:r>
      <w:r w:rsidR="0092162A">
        <w:rPr>
          <w:rFonts w:ascii="Arial" w:hAnsi="Arial" w:cs="Arial"/>
          <w:color w:val="auto"/>
          <w:sz w:val="24"/>
          <w:szCs w:val="24"/>
        </w:rPr>
        <w:t>t</w:t>
      </w:r>
      <w:r w:rsidR="006A4C99" w:rsidRPr="00E0682D">
        <w:rPr>
          <w:rFonts w:ascii="Arial" w:hAnsi="Arial" w:cs="Arial"/>
          <w:color w:val="auto"/>
          <w:sz w:val="24"/>
          <w:szCs w:val="24"/>
        </w:rPr>
        <w:t>he institute provides facility and guidance for carrying out graduate research works in related areas to the student studying in other institutions. Last year</w:t>
      </w:r>
      <w:r w:rsidR="00004BCF">
        <w:rPr>
          <w:rFonts w:ascii="Arial" w:hAnsi="Arial" w:cs="Arial"/>
          <w:color w:val="auto"/>
          <w:sz w:val="24"/>
          <w:szCs w:val="24"/>
        </w:rPr>
        <w:t>,</w:t>
      </w:r>
      <w:r w:rsidR="006A4C99" w:rsidRPr="00E0682D">
        <w:rPr>
          <w:rFonts w:ascii="Arial" w:hAnsi="Arial" w:cs="Arial"/>
          <w:color w:val="auto"/>
          <w:sz w:val="24"/>
          <w:szCs w:val="24"/>
        </w:rPr>
        <w:t xml:space="preserve"> </w:t>
      </w:r>
      <w:r w:rsidR="004A3863">
        <w:rPr>
          <w:rFonts w:ascii="Arial" w:hAnsi="Arial" w:cs="Arial"/>
          <w:color w:val="auto"/>
          <w:sz w:val="24"/>
          <w:szCs w:val="24"/>
        </w:rPr>
        <w:t xml:space="preserve">12 </w:t>
      </w:r>
      <w:r w:rsidR="006A4C99" w:rsidRPr="00E0682D">
        <w:rPr>
          <w:rFonts w:ascii="Arial" w:hAnsi="Arial" w:cs="Arial"/>
          <w:color w:val="auto"/>
          <w:sz w:val="24"/>
          <w:szCs w:val="24"/>
        </w:rPr>
        <w:t xml:space="preserve"> </w:t>
      </w:r>
      <w:r w:rsidR="004A3863">
        <w:rPr>
          <w:rFonts w:ascii="Arial" w:hAnsi="Arial" w:cs="Arial"/>
          <w:color w:val="auto"/>
          <w:sz w:val="24"/>
          <w:szCs w:val="24"/>
        </w:rPr>
        <w:t>B</w:t>
      </w:r>
      <w:r w:rsidR="006A4C99" w:rsidRPr="00E0682D">
        <w:rPr>
          <w:rFonts w:ascii="Arial" w:hAnsi="Arial" w:cs="Arial"/>
          <w:color w:val="auto"/>
          <w:sz w:val="24"/>
          <w:szCs w:val="24"/>
        </w:rPr>
        <w:t xml:space="preserve">.Tech students from various Engineering colleges did their graduate dissertation </w:t>
      </w:r>
      <w:r w:rsidR="004A3863">
        <w:rPr>
          <w:rFonts w:ascii="Arial" w:hAnsi="Arial" w:cs="Arial"/>
          <w:color w:val="auto"/>
          <w:sz w:val="24"/>
          <w:szCs w:val="24"/>
        </w:rPr>
        <w:t xml:space="preserve">works </w:t>
      </w:r>
      <w:r w:rsidR="006A4C99" w:rsidRPr="00E0682D">
        <w:rPr>
          <w:rFonts w:ascii="Arial" w:hAnsi="Arial" w:cs="Arial"/>
          <w:color w:val="auto"/>
          <w:sz w:val="24"/>
          <w:szCs w:val="24"/>
        </w:rPr>
        <w:t>at the Department of Electronics under the guidance of department faculty.</w:t>
      </w:r>
    </w:p>
    <w:p w:rsidR="009637C2" w:rsidRPr="00390964" w:rsidRDefault="009637C2" w:rsidP="000A6E3A">
      <w:pPr>
        <w:pStyle w:val="Title"/>
        <w:pBdr>
          <w:bottom w:val="none" w:sz="0" w:space="0" w:color="auto"/>
        </w:pBdr>
        <w:spacing w:line="360" w:lineRule="auto"/>
        <w:jc w:val="both"/>
        <w:rPr>
          <w:rFonts w:ascii="Arial" w:hAnsi="Arial" w:cs="Arial"/>
          <w:b/>
          <w:color w:val="auto"/>
          <w:sz w:val="14"/>
          <w:szCs w:val="24"/>
        </w:rPr>
      </w:pPr>
    </w:p>
    <w:p w:rsidR="006A4C99" w:rsidRDefault="006A4C99" w:rsidP="000A6E3A">
      <w:pPr>
        <w:pStyle w:val="Title"/>
        <w:pBdr>
          <w:bottom w:val="none" w:sz="0" w:space="0" w:color="auto"/>
        </w:pBdr>
        <w:spacing w:line="360" w:lineRule="auto"/>
        <w:jc w:val="both"/>
        <w:rPr>
          <w:rFonts w:ascii="Arial" w:hAnsi="Arial" w:cs="Arial"/>
          <w:b/>
          <w:color w:val="auto"/>
          <w:sz w:val="24"/>
          <w:szCs w:val="24"/>
        </w:rPr>
      </w:pPr>
      <w:r w:rsidRPr="00E0682D">
        <w:rPr>
          <w:rFonts w:ascii="Arial" w:hAnsi="Arial" w:cs="Arial"/>
          <w:b/>
          <w:color w:val="auto"/>
          <w:sz w:val="24"/>
          <w:szCs w:val="24"/>
        </w:rPr>
        <w:t>Research Paper Presentation</w:t>
      </w:r>
    </w:p>
    <w:p w:rsidR="00C3669A" w:rsidRPr="00C3669A" w:rsidRDefault="00C3669A" w:rsidP="000A6E3A">
      <w:pPr>
        <w:pStyle w:val="Title"/>
        <w:pBdr>
          <w:bottom w:val="none" w:sz="0" w:space="0" w:color="auto"/>
        </w:pBdr>
        <w:spacing w:line="360" w:lineRule="auto"/>
        <w:jc w:val="both"/>
        <w:rPr>
          <w:rFonts w:ascii="Arial" w:hAnsi="Arial" w:cs="Arial"/>
          <w:color w:val="auto"/>
          <w:sz w:val="10"/>
          <w:szCs w:val="24"/>
        </w:rPr>
      </w:pPr>
    </w:p>
    <w:p w:rsidR="006A4C99" w:rsidRPr="00E0682D" w:rsidRDefault="006A4C99" w:rsidP="000A6E3A">
      <w:pPr>
        <w:pStyle w:val="Title"/>
        <w:pBdr>
          <w:bottom w:val="none" w:sz="0" w:space="0" w:color="auto"/>
        </w:pBdr>
        <w:spacing w:line="360" w:lineRule="auto"/>
        <w:jc w:val="both"/>
        <w:rPr>
          <w:rFonts w:ascii="Arial" w:hAnsi="Arial" w:cs="Arial"/>
          <w:color w:val="auto"/>
          <w:sz w:val="24"/>
          <w:szCs w:val="24"/>
        </w:rPr>
      </w:pPr>
      <w:r w:rsidRPr="00E0682D">
        <w:rPr>
          <w:rFonts w:ascii="Arial" w:hAnsi="Arial" w:cs="Arial"/>
          <w:color w:val="auto"/>
          <w:sz w:val="24"/>
          <w:szCs w:val="24"/>
        </w:rPr>
        <w:t xml:space="preserve">     Faculty members, staff, research scholars and students present research papers at national and international conferences.</w:t>
      </w:r>
    </w:p>
    <w:p w:rsidR="00B52A68" w:rsidRDefault="006A4C99" w:rsidP="000A6E3A">
      <w:pPr>
        <w:pStyle w:val="Title"/>
        <w:pBdr>
          <w:bottom w:val="none" w:sz="0" w:space="0" w:color="auto"/>
        </w:pBdr>
        <w:spacing w:line="360" w:lineRule="auto"/>
        <w:jc w:val="both"/>
        <w:rPr>
          <w:rFonts w:ascii="Arial" w:hAnsi="Arial" w:cs="Arial"/>
          <w:color w:val="auto"/>
          <w:sz w:val="24"/>
          <w:szCs w:val="24"/>
        </w:rPr>
      </w:pPr>
      <w:r w:rsidRPr="00E0682D">
        <w:rPr>
          <w:rFonts w:ascii="Arial" w:hAnsi="Arial" w:cs="Arial"/>
          <w:color w:val="auto"/>
          <w:sz w:val="24"/>
          <w:szCs w:val="24"/>
        </w:rPr>
        <w:t xml:space="preserve">     </w:t>
      </w:r>
      <w:r w:rsidR="000B532C">
        <w:rPr>
          <w:rFonts w:ascii="Arial" w:hAnsi="Arial" w:cs="Arial"/>
          <w:color w:val="auto"/>
          <w:sz w:val="24"/>
          <w:szCs w:val="24"/>
        </w:rPr>
        <w:t>33</w:t>
      </w:r>
      <w:r w:rsidRPr="00E0682D">
        <w:rPr>
          <w:rFonts w:ascii="Arial" w:hAnsi="Arial" w:cs="Arial"/>
          <w:color w:val="auto"/>
          <w:sz w:val="24"/>
          <w:szCs w:val="24"/>
        </w:rPr>
        <w:t xml:space="preserve"> papers were presented at various national and international conferences, last year </w:t>
      </w:r>
      <w:r w:rsidR="00F91C32">
        <w:rPr>
          <w:rFonts w:ascii="Arial" w:hAnsi="Arial" w:cs="Arial"/>
          <w:color w:val="auto"/>
          <w:sz w:val="24"/>
          <w:szCs w:val="24"/>
        </w:rPr>
        <w:t>which include the following</w:t>
      </w:r>
    </w:p>
    <w:p w:rsidR="00F91C32" w:rsidRPr="00F91C32" w:rsidRDefault="00F91C32" w:rsidP="00F91C32">
      <w:pPr>
        <w:rPr>
          <w:rFonts w:ascii="Arial" w:eastAsiaTheme="majorEastAsia" w:hAnsi="Arial" w:cs="Arial"/>
          <w:spacing w:val="5"/>
          <w:kern w:val="28"/>
          <w:sz w:val="24"/>
          <w:szCs w:val="24"/>
        </w:rPr>
      </w:pPr>
      <w:r w:rsidRPr="00F91C32">
        <w:rPr>
          <w:rFonts w:ascii="Arial" w:eastAsiaTheme="majorEastAsia" w:hAnsi="Arial" w:cs="Arial"/>
          <w:spacing w:val="5"/>
          <w:kern w:val="28"/>
          <w:sz w:val="24"/>
          <w:szCs w:val="24"/>
        </w:rPr>
        <w:t>International Conferences /</w:t>
      </w:r>
      <w:r w:rsidR="00811967">
        <w:rPr>
          <w:rFonts w:ascii="Arial" w:eastAsiaTheme="majorEastAsia" w:hAnsi="Arial" w:cs="Arial"/>
          <w:spacing w:val="5"/>
          <w:kern w:val="28"/>
          <w:sz w:val="24"/>
          <w:szCs w:val="24"/>
        </w:rPr>
        <w:t xml:space="preserve"> </w:t>
      </w:r>
      <w:r w:rsidRPr="00F91C32">
        <w:rPr>
          <w:rFonts w:ascii="Arial" w:eastAsiaTheme="majorEastAsia" w:hAnsi="Arial" w:cs="Arial"/>
          <w:spacing w:val="5"/>
          <w:kern w:val="28"/>
          <w:sz w:val="24"/>
          <w:szCs w:val="24"/>
        </w:rPr>
        <w:t>Seminars</w:t>
      </w:r>
      <w:r w:rsidR="008A3698">
        <w:rPr>
          <w:rFonts w:ascii="Arial" w:eastAsiaTheme="majorEastAsia" w:hAnsi="Arial" w:cs="Arial"/>
          <w:spacing w:val="5"/>
          <w:kern w:val="28"/>
          <w:sz w:val="24"/>
          <w:szCs w:val="24"/>
        </w:rPr>
        <w:t xml:space="preserve">. </w:t>
      </w:r>
      <w:r w:rsidRPr="00F91C32">
        <w:rPr>
          <w:rFonts w:ascii="Arial" w:eastAsiaTheme="majorEastAsia" w:hAnsi="Arial" w:cs="Arial"/>
          <w:spacing w:val="5"/>
          <w:kern w:val="28"/>
          <w:sz w:val="24"/>
          <w:szCs w:val="24"/>
        </w:rPr>
        <w:t xml:space="preserve"> </w:t>
      </w: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Deepa M.S &amp; Shyamala, K.C. Generative discourse production: Assessment and functional Maintenance plan for bilingual (Kannada –English) persons with dementia. 4th Annual conference “coming of age: dementia in 21st century” at University of Stirling, Excel, London, United Kingdom from 19th to 24th October 2010.</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 xml:space="preserve">Gopi Kishore, P.,  Remya H Y, Ranjini G.C, Kanthima V Namboothiri.  Efficacy of voice therapy in sulcus vocalis: A single case study. </w:t>
      </w:r>
      <w:r w:rsidR="00987FDB">
        <w:rPr>
          <w:rFonts w:ascii="Arial" w:hAnsi="Arial" w:cs="Arial"/>
          <w:sz w:val="24"/>
          <w:szCs w:val="24"/>
        </w:rPr>
        <w:t>FRSM/CMMR ..................</w:t>
      </w:r>
      <w:r w:rsidRPr="00EA4C8C">
        <w:rPr>
          <w:rFonts w:ascii="Arial" w:hAnsi="Arial" w:cs="Arial"/>
          <w:sz w:val="24"/>
          <w:szCs w:val="24"/>
        </w:rPr>
        <w:t>.</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 xml:space="preserve">Rajasudhakar, R.  &amp; Nirmal Sugathan. Acoustic vowel space in individuals with Broca’s aphasia. International Symposium on Frontiers of Research on Speech and Music (FRSM-2011), Bhuvaneshwar, February 2011. </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Rajasudhakar, R., Baljeet Rana &amp; Nayana. Variability of fundamental frequency under voice disguised condition. International Symposium on Frontiers of Research on Speech and Music (FRSM-2011), Bhuvaneshwar, February 2011.</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Rajasudhakar, R., Sachin, L. C. &amp; Somy E. Sam. Measurement of time dose in different professions. International Symposium on Frontiers of Research on Speech and Music (FRSM-2011), Bhuvaneshwar, February 2011.</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Savithri, S.R., Sreedevi, N., Aparna, V.S &amp; Deepa Anand. Effect of gender on speech rhythm in 3-4 year old Kannada speaking children. Frontiers of Research in Speech &amp; Music (FRSM/CMMR) 2011.</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Savithri, S.R., Sreedevi, N., Aparna, V.S &amp; Deepa Anand. Speech rhythm in 11-12 years old Kannada speaking children. Frontiers of Research in Speech &amp; Music (FRSM/CMMR) 2011.</w:t>
      </w:r>
    </w:p>
    <w:p w:rsidR="00811967" w:rsidRPr="00EA4C8C" w:rsidRDefault="00811967" w:rsidP="00811967">
      <w:pPr>
        <w:pStyle w:val="ListParagraph"/>
        <w:jc w:val="both"/>
        <w:rPr>
          <w:rFonts w:ascii="Arial" w:hAnsi="Arial" w:cs="Arial"/>
          <w:sz w:val="12"/>
          <w:szCs w:val="12"/>
        </w:rPr>
      </w:pPr>
    </w:p>
    <w:p w:rsidR="00811967"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Swapna, N., Manju, M &amp; Swapna, N. Verbal perseveration in Malayalam-English bilingual elderly individuals. 8th Asia Pacific Conference on Speech, Language &amp; Hearing held between 11th - 14th January 2011,Christchurch New Zealand.</w:t>
      </w:r>
    </w:p>
    <w:p w:rsidR="00811967" w:rsidRPr="00EA4C8C" w:rsidRDefault="00811967" w:rsidP="00811967">
      <w:pPr>
        <w:pStyle w:val="ListParagraph"/>
        <w:jc w:val="both"/>
        <w:rPr>
          <w:rFonts w:ascii="Arial" w:hAnsi="Arial" w:cs="Arial"/>
          <w:sz w:val="12"/>
          <w:szCs w:val="12"/>
        </w:rPr>
      </w:pPr>
    </w:p>
    <w:p w:rsidR="006A4C99" w:rsidRDefault="00811967" w:rsidP="002A12ED">
      <w:pPr>
        <w:pStyle w:val="ListParagraph"/>
        <w:numPr>
          <w:ilvl w:val="0"/>
          <w:numId w:val="39"/>
        </w:numPr>
        <w:jc w:val="both"/>
        <w:rPr>
          <w:rFonts w:ascii="Arial" w:hAnsi="Arial" w:cs="Arial"/>
          <w:sz w:val="24"/>
          <w:szCs w:val="24"/>
        </w:rPr>
      </w:pPr>
      <w:r w:rsidRPr="00EA4C8C">
        <w:rPr>
          <w:rFonts w:ascii="Arial" w:hAnsi="Arial" w:cs="Arial"/>
          <w:sz w:val="24"/>
          <w:szCs w:val="24"/>
        </w:rPr>
        <w:t>Swapna, N., Shylaja, K &amp; Swapna, N. Nonword repetition in children with specific language impairment: An exploratory study. 8th Asia Pacific Conference on Speech, Language &amp; Hearing held between 11th - 14th January 2011,Christchurch New Zealand.</w:t>
      </w:r>
    </w:p>
    <w:p w:rsidR="00685C78" w:rsidRDefault="00685C78" w:rsidP="00685C78">
      <w:pPr>
        <w:jc w:val="both"/>
        <w:rPr>
          <w:rFonts w:ascii="Arial" w:hAnsi="Arial" w:cs="Arial"/>
          <w:sz w:val="24"/>
          <w:szCs w:val="24"/>
        </w:rPr>
      </w:pPr>
      <w:r>
        <w:rPr>
          <w:rFonts w:ascii="Arial" w:hAnsi="Arial" w:cs="Arial"/>
          <w:sz w:val="24"/>
          <w:szCs w:val="24"/>
        </w:rPr>
        <w:t xml:space="preserve">National Conferences / Seminars / Workshop </w:t>
      </w: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Ajish K Abraham. Assistive Device for museum Access to Persons with hearing impairment. National Conference on “Emerging Medical Instrumentation” (CEMI-2010).</w:t>
      </w:r>
    </w:p>
    <w:p w:rsidR="00685C78" w:rsidRPr="00CA25D3" w:rsidRDefault="00685C78" w:rsidP="00685C78">
      <w:pPr>
        <w:pStyle w:val="ListParagraph"/>
        <w:jc w:val="both"/>
        <w:rPr>
          <w:rFonts w:ascii="Arial" w:hAnsi="Arial" w:cs="Arial"/>
          <w:sz w:val="12"/>
          <w:szCs w:val="12"/>
        </w:rPr>
      </w:pPr>
    </w:p>
    <w:p w:rsidR="00685C78" w:rsidRPr="000032F9" w:rsidRDefault="00685C78" w:rsidP="002A12ED">
      <w:pPr>
        <w:pStyle w:val="ListParagraph"/>
        <w:numPr>
          <w:ilvl w:val="0"/>
          <w:numId w:val="40"/>
        </w:numPr>
        <w:jc w:val="both"/>
        <w:rPr>
          <w:rFonts w:ascii="Arial" w:hAnsi="Arial" w:cs="Arial"/>
          <w:color w:val="FF0000"/>
          <w:sz w:val="24"/>
          <w:szCs w:val="24"/>
        </w:rPr>
      </w:pPr>
      <w:r w:rsidRPr="000032F9">
        <w:rPr>
          <w:rFonts w:ascii="Arial" w:hAnsi="Arial" w:cs="Arial"/>
          <w:color w:val="FF0000"/>
          <w:sz w:val="24"/>
          <w:szCs w:val="24"/>
        </w:rPr>
        <w:t>Aswathy. “National Seminar on Language Acquision or Learning” paper titled as Hearing Impairment and Agrammatism.</w:t>
      </w:r>
    </w:p>
    <w:p w:rsidR="00685C78" w:rsidRPr="000032F9" w:rsidRDefault="00685C78" w:rsidP="00685C78">
      <w:pPr>
        <w:pStyle w:val="ListParagraph"/>
        <w:jc w:val="both"/>
        <w:rPr>
          <w:rFonts w:ascii="Arial" w:hAnsi="Arial" w:cs="Arial"/>
          <w:color w:val="FF0000"/>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B Nandeesha. Information Literacy Meet Web 2.0: How the New Tools Influence our Own Training and Teaching. National Seminar on Management of Digital Information Sources, Services and Systems, organized by RNS Institute of Technology, Bangalore, from 29th to 30th July 2010.</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Dhananjay, R &amp;  Sujeet Kumar Sinha. Brain-stem correlates of temporal processing in middle aged individuals: A preliminary study. ISHACON43 at Kolkata held on 21-23.01.11</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Dr. S. Venkatesan.  Invite Lecture on ‘Learning Disability: the continuing Challenge’ at National Seminar on Learning disability; Approaches, Challenges and Provisions in the department of Social Sciences, Lady Doak College, Madurai on 29-30.11.2010.</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Dr. S. Venkatesan. ‘Counseling Issues’ at National Seminar on Multi-disciplinary Approaches to Disability Management in Faculty of Disability Management and Special Education, Ramakrishna Mission Vivekananda University, Kovai, TN on 18-20.6.2010.</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Geetha, Y.V., Aishwarya Anand &amp; Nisha Sudhi. Do children with stuttering vary in their rate of speech with respect to capacity (DDK) and performance (articulatory rate)?. ISHACON 43, Kolkatta. Jan 2011.</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Hasna Fathima. “National Seminar on Language Acquision or Learning”. Paper was titled as Phonological activation during visual word recognition in deaf signers and hearing adults.</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Jayashree. C. Shanbal., Sangeetha, G &amp; Vrunda, C. Translation priming in bilingual children with learning disability. ISHA Con, Kolkata.</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Jayashree. C. Shanbal., Sharon Susan Sam &amp; Anjali Maratt. Diagnosing Learning Disabilities in Children: A Speech Language Pathologist Perspective. National Seminar on Language Acquisition/ Learning, Trivandrum, Kerala.</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Pr>
          <w:rFonts w:ascii="Arial" w:hAnsi="Arial" w:cs="Arial"/>
          <w:sz w:val="24"/>
          <w:szCs w:val="24"/>
        </w:rPr>
        <w:t xml:space="preserve">Jyothi., </w:t>
      </w:r>
      <w:r w:rsidRPr="00CA25D3">
        <w:rPr>
          <w:rFonts w:ascii="Arial" w:hAnsi="Arial" w:cs="Arial"/>
          <w:sz w:val="24"/>
          <w:szCs w:val="24"/>
        </w:rPr>
        <w:t>Kanchan &amp;  Sujeet Kumar Sinha. Test-retest-reliability of cochlear hydrops analysis masking procedure test.  ISHACON43 at Kolkata held on 21-23.01.11</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lastRenderedPageBreak/>
        <w:t>Manjula, R. Augmentative and Alternative Communication and Education. 3rd National conference of ISAAC India Chapter at IICP, Kolkata from 2nd to 4th Feb 2011.</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Pushpavathi, M &amp; Gopisankar. Nasalence value for Rainbow and Zoo passage of non native English speakers. INDO Cleft -2010 conference held at  AIIMS, NewDelhi on 24.04.10.</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Pushpavathi, M &amp; Indu Thammaiah.  Early intervention module for  children with cleft palate . Indocleft -2011 on 30.1.11 at Chennai.</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Pushpavathi, M Prevention of voice problems and maintenance  of healthy voice. National workshop on Voice assessment and management held at AIISH  from  9-10 of December.</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Pushpavathi, M. Prosthodontic management of challenging cases with CLP. Indocleft -2011 on 29.1.11 at Chennai.</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Pushpavathi, M. Speech Production. Indocleft -2011 on 29.1.11 at Chennai</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Pushpavathi, M., Indu Thammaiah &amp; Jasmine. Awareness of parents of CLP on the nature of Cleft palate.   Indocleft -2011 on 30.1.11 at Chennai.</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 xml:space="preserve">Santosh, M.,  Anusha, S. &amp; Rajashekhar, B. Prevalence of voice problems in university teachers. 7th Annual Conference of Association of Phonosurgeons of India - PHONOCON 2011 from 25-27th Feb 2011, The Army Hospital (Research &amp; Referral) New Delhi. </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Shyamala, K.C. Assessment and Intervention approaches in PDD and ASD.  National Seminar on Communication disorders in children and Dysphagia 4th – 6th, March, 2011, at Hyderabad.</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Shyamala, K.C. Contemporary issues and Concepts of PDD &amp;  ASD. National Seminar on Communication disorders in children and Dysphagia 4th – 6th, March, 2011, at Hyderabad.</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Sreedevi, N., Merin John &amp; Nisha Sudhi. Sensitivity evaluation of CAPP-M in children with Hearing Impairment. ISHACON 43, Kolkatta. Jan 2011.</w:t>
      </w:r>
    </w:p>
    <w:p w:rsidR="00685C78" w:rsidRPr="00CA25D3" w:rsidRDefault="00685C78" w:rsidP="00685C78">
      <w:pPr>
        <w:pStyle w:val="ListParagraph"/>
        <w:jc w:val="both"/>
        <w:rPr>
          <w:rFonts w:ascii="Arial" w:hAnsi="Arial" w:cs="Arial"/>
          <w:sz w:val="12"/>
          <w:szCs w:val="12"/>
        </w:rPr>
      </w:pPr>
    </w:p>
    <w:p w:rsidR="00685C78"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Swapna, N., Ansu, A Grace., Shylaja, K &amp; Swapna, N. Nonword repetition in sequential and simultaneous bilinguals. Paper presented (Poster presentation) at the ISHA conference held at Kolkata on 22nd Jan 2011.</w:t>
      </w:r>
    </w:p>
    <w:p w:rsidR="00685C78" w:rsidRPr="00CA25D3" w:rsidRDefault="00685C78" w:rsidP="00685C78">
      <w:pPr>
        <w:pStyle w:val="ListParagraph"/>
        <w:jc w:val="both"/>
        <w:rPr>
          <w:rFonts w:ascii="Arial" w:hAnsi="Arial" w:cs="Arial"/>
          <w:sz w:val="12"/>
          <w:szCs w:val="12"/>
        </w:rPr>
      </w:pPr>
    </w:p>
    <w:p w:rsidR="00685C78" w:rsidRPr="00CA25D3" w:rsidRDefault="00685C78" w:rsidP="002A12ED">
      <w:pPr>
        <w:pStyle w:val="ListParagraph"/>
        <w:numPr>
          <w:ilvl w:val="0"/>
          <w:numId w:val="40"/>
        </w:numPr>
        <w:jc w:val="both"/>
        <w:rPr>
          <w:rFonts w:ascii="Arial" w:hAnsi="Arial" w:cs="Arial"/>
          <w:sz w:val="24"/>
          <w:szCs w:val="24"/>
        </w:rPr>
      </w:pPr>
      <w:r w:rsidRPr="00CA25D3">
        <w:rPr>
          <w:rFonts w:ascii="Arial" w:hAnsi="Arial" w:cs="Arial"/>
          <w:sz w:val="24"/>
          <w:szCs w:val="24"/>
        </w:rPr>
        <w:t>Vivek Mandal &amp; Animesh Barman. On vestibular evoked myogenic potentials. ISHACON43 at Kolkata held on 21-23.01.11.</w:t>
      </w:r>
    </w:p>
    <w:p w:rsidR="00FA4BC0" w:rsidRDefault="00FA4BC0" w:rsidP="00FA4BC0">
      <w:pPr>
        <w:pStyle w:val="ListParagraph"/>
        <w:jc w:val="both"/>
        <w:rPr>
          <w:rFonts w:ascii="Arial" w:hAnsi="Arial" w:cs="Arial"/>
          <w:sz w:val="24"/>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 xml:space="preserve">Research Paper Publication: Journals </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Many faculty members and staff publish their research works in national and international journals.</w:t>
      </w:r>
      <w:r w:rsidR="00620CCF">
        <w:rPr>
          <w:rFonts w:ascii="Arial" w:hAnsi="Arial" w:cs="Arial"/>
          <w:sz w:val="24"/>
          <w:szCs w:val="24"/>
        </w:rPr>
        <w:t xml:space="preserve"> Six</w:t>
      </w:r>
      <w:r w:rsidRPr="00E0682D">
        <w:rPr>
          <w:rFonts w:ascii="Arial" w:hAnsi="Arial" w:cs="Arial"/>
          <w:sz w:val="24"/>
          <w:szCs w:val="24"/>
        </w:rPr>
        <w:t xml:space="preserve"> articles were published in</w:t>
      </w:r>
      <w:r w:rsidR="00475D6F">
        <w:rPr>
          <w:rFonts w:ascii="Arial" w:hAnsi="Arial" w:cs="Arial"/>
          <w:sz w:val="24"/>
          <w:szCs w:val="24"/>
        </w:rPr>
        <w:t xml:space="preserve"> </w:t>
      </w:r>
      <w:r w:rsidR="00475D6F" w:rsidRPr="00E0682D">
        <w:rPr>
          <w:rFonts w:ascii="Arial" w:hAnsi="Arial" w:cs="Arial"/>
          <w:sz w:val="24"/>
          <w:szCs w:val="24"/>
        </w:rPr>
        <w:t>international journals</w:t>
      </w:r>
      <w:r w:rsidR="00475D6F">
        <w:rPr>
          <w:rFonts w:ascii="Arial" w:hAnsi="Arial" w:cs="Arial"/>
          <w:sz w:val="24"/>
          <w:szCs w:val="24"/>
        </w:rPr>
        <w:t xml:space="preserve"> and 47 </w:t>
      </w:r>
      <w:r w:rsidR="0072712A">
        <w:rPr>
          <w:rFonts w:ascii="Arial" w:hAnsi="Arial" w:cs="Arial"/>
          <w:sz w:val="24"/>
          <w:szCs w:val="24"/>
        </w:rPr>
        <w:t xml:space="preserve">in </w:t>
      </w:r>
      <w:r w:rsidR="0072712A" w:rsidRPr="00E0682D">
        <w:rPr>
          <w:rFonts w:ascii="Arial" w:hAnsi="Arial" w:cs="Arial"/>
          <w:sz w:val="24"/>
          <w:szCs w:val="24"/>
        </w:rPr>
        <w:t>national</w:t>
      </w:r>
      <w:r w:rsidRPr="00E0682D">
        <w:rPr>
          <w:rFonts w:ascii="Arial" w:hAnsi="Arial" w:cs="Arial"/>
          <w:sz w:val="24"/>
          <w:szCs w:val="24"/>
        </w:rPr>
        <w:t xml:space="preserve"> </w:t>
      </w:r>
      <w:r w:rsidR="00475D6F">
        <w:rPr>
          <w:rFonts w:ascii="Arial" w:hAnsi="Arial" w:cs="Arial"/>
          <w:sz w:val="24"/>
          <w:szCs w:val="24"/>
        </w:rPr>
        <w:t>journals</w:t>
      </w:r>
      <w:r w:rsidRPr="00E0682D">
        <w:rPr>
          <w:rFonts w:ascii="Arial" w:hAnsi="Arial" w:cs="Arial"/>
          <w:sz w:val="24"/>
          <w:szCs w:val="24"/>
        </w:rPr>
        <w:t>, last year. These are:</w:t>
      </w:r>
    </w:p>
    <w:p w:rsidR="006A4C99" w:rsidRPr="00E0682D" w:rsidRDefault="006A4C99" w:rsidP="00390964">
      <w:pPr>
        <w:tabs>
          <w:tab w:val="left" w:pos="90"/>
        </w:tabs>
        <w:spacing w:after="120" w:line="240" w:lineRule="auto"/>
        <w:ind w:left="90"/>
        <w:jc w:val="both"/>
        <w:rPr>
          <w:rFonts w:ascii="Arial" w:hAnsi="Arial" w:cs="Arial"/>
          <w:sz w:val="24"/>
          <w:szCs w:val="24"/>
        </w:rPr>
      </w:pPr>
      <w:r w:rsidRPr="00E0682D">
        <w:rPr>
          <w:rFonts w:ascii="Arial" w:hAnsi="Arial" w:cs="Arial"/>
          <w:sz w:val="24"/>
          <w:szCs w:val="24"/>
        </w:rPr>
        <w:lastRenderedPageBreak/>
        <w:t>International</w:t>
      </w:r>
      <w:r w:rsidR="0090772D">
        <w:rPr>
          <w:rFonts w:ascii="Arial" w:hAnsi="Arial" w:cs="Arial"/>
          <w:sz w:val="24"/>
          <w:szCs w:val="24"/>
        </w:rPr>
        <w:t xml:space="preserve"> </w:t>
      </w:r>
      <w:r w:rsidR="00822CB1">
        <w:rPr>
          <w:rFonts w:ascii="Arial" w:hAnsi="Arial" w:cs="Arial"/>
          <w:sz w:val="24"/>
          <w:szCs w:val="24"/>
        </w:rPr>
        <w:t>journals:</w:t>
      </w:r>
    </w:p>
    <w:p w:rsidR="006A4C99" w:rsidRPr="00E0682D" w:rsidRDefault="006A4C99" w:rsidP="006A4C99">
      <w:pPr>
        <w:tabs>
          <w:tab w:val="left" w:pos="90"/>
        </w:tabs>
        <w:spacing w:after="120" w:line="240" w:lineRule="auto"/>
        <w:ind w:left="90"/>
        <w:jc w:val="both"/>
        <w:rPr>
          <w:rFonts w:ascii="Arial" w:hAnsi="Arial" w:cs="Arial"/>
          <w:sz w:val="24"/>
          <w:szCs w:val="24"/>
        </w:rPr>
      </w:pPr>
    </w:p>
    <w:p w:rsidR="00CF6BCA" w:rsidRPr="00CA25D3" w:rsidRDefault="00CF6BCA" w:rsidP="002A12ED">
      <w:pPr>
        <w:pStyle w:val="ListParagraph"/>
        <w:numPr>
          <w:ilvl w:val="0"/>
          <w:numId w:val="41"/>
        </w:numPr>
        <w:ind w:left="720"/>
        <w:jc w:val="both"/>
        <w:rPr>
          <w:rFonts w:ascii="Arial" w:hAnsi="Arial" w:cs="Arial"/>
          <w:sz w:val="24"/>
          <w:szCs w:val="24"/>
        </w:rPr>
      </w:pPr>
      <w:r w:rsidRPr="00CA25D3">
        <w:rPr>
          <w:rFonts w:ascii="Arial" w:hAnsi="Arial" w:cs="Arial"/>
          <w:sz w:val="24"/>
          <w:szCs w:val="24"/>
        </w:rPr>
        <w:t>Akshay Raj Maggu &amp; Asha Yathiraj (2011).  Effect of Noise Desensitization Training on Children with Poor Speech-In-Noise Scores.  Canadian Journal of Speech-Language Pathology and Audiology, Vol.35, No.1, pp.56-63.</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2A12ED">
      <w:pPr>
        <w:pStyle w:val="ListParagraph"/>
        <w:numPr>
          <w:ilvl w:val="0"/>
          <w:numId w:val="41"/>
        </w:numPr>
        <w:ind w:left="720"/>
        <w:jc w:val="both"/>
        <w:rPr>
          <w:rFonts w:ascii="Arial" w:hAnsi="Arial" w:cs="Arial"/>
          <w:sz w:val="24"/>
          <w:szCs w:val="24"/>
        </w:rPr>
      </w:pPr>
      <w:r w:rsidRPr="00CA25D3">
        <w:rPr>
          <w:rFonts w:ascii="Arial" w:hAnsi="Arial" w:cs="Arial"/>
          <w:sz w:val="24"/>
          <w:szCs w:val="24"/>
        </w:rPr>
        <w:t>Jayakumar, T &amp; Savithri S. R. (2011) Effect of Geographical and Ethnic Variation on Dysphonia Severity Index: A Study of Indian Population. Journal of Voice.  (In press)</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2A12ED">
      <w:pPr>
        <w:pStyle w:val="ListParagraph"/>
        <w:numPr>
          <w:ilvl w:val="0"/>
          <w:numId w:val="41"/>
        </w:numPr>
        <w:ind w:left="720"/>
        <w:jc w:val="both"/>
        <w:rPr>
          <w:rFonts w:ascii="Arial" w:hAnsi="Arial" w:cs="Arial"/>
          <w:sz w:val="24"/>
          <w:szCs w:val="24"/>
        </w:rPr>
      </w:pPr>
      <w:r w:rsidRPr="00CA25D3">
        <w:rPr>
          <w:rFonts w:ascii="Arial" w:hAnsi="Arial" w:cs="Arial"/>
          <w:sz w:val="24"/>
          <w:szCs w:val="24"/>
        </w:rPr>
        <w:t xml:space="preserve">Manjula, R &amp; Rupela, V. ( 2010). Diadochokinetic assessment in Persons with Down Syndrome. Asia pacific Journal of Speech. Language and Hearing. Vol 13 (2), pp 109-120. </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2A12ED">
      <w:pPr>
        <w:pStyle w:val="ListParagraph"/>
        <w:numPr>
          <w:ilvl w:val="0"/>
          <w:numId w:val="41"/>
        </w:numPr>
        <w:ind w:left="720"/>
        <w:jc w:val="both"/>
        <w:rPr>
          <w:rFonts w:ascii="Arial" w:hAnsi="Arial" w:cs="Arial"/>
          <w:sz w:val="24"/>
          <w:szCs w:val="24"/>
        </w:rPr>
      </w:pPr>
      <w:r w:rsidRPr="00CA25D3">
        <w:rPr>
          <w:rFonts w:ascii="Arial" w:hAnsi="Arial" w:cs="Arial"/>
          <w:sz w:val="24"/>
          <w:szCs w:val="24"/>
        </w:rPr>
        <w:t xml:space="preserve">Manjula, R, Rupela, V &amp; Velleman, S.L. (2010). Phonological processes in Kannada speaking adolescents with Down Syndrome. Clinical Linguistics &amp; Phonetics. Vol 24 (6), p 431-450. </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2A12ED">
      <w:pPr>
        <w:pStyle w:val="ListParagraph"/>
        <w:numPr>
          <w:ilvl w:val="0"/>
          <w:numId w:val="41"/>
        </w:numPr>
        <w:ind w:left="720"/>
        <w:jc w:val="both"/>
        <w:rPr>
          <w:rFonts w:ascii="Arial" w:hAnsi="Arial" w:cs="Arial"/>
          <w:sz w:val="24"/>
          <w:szCs w:val="24"/>
        </w:rPr>
      </w:pPr>
      <w:r w:rsidRPr="00CA25D3">
        <w:rPr>
          <w:rFonts w:ascii="Arial" w:hAnsi="Arial" w:cs="Arial"/>
          <w:sz w:val="24"/>
          <w:szCs w:val="24"/>
        </w:rPr>
        <w:t>Sujeet Kumar Sinha &amp; Basavaraj</w:t>
      </w:r>
      <w:r w:rsidR="001654DD">
        <w:rPr>
          <w:rFonts w:ascii="Arial" w:hAnsi="Arial" w:cs="Arial"/>
          <w:sz w:val="24"/>
          <w:szCs w:val="24"/>
        </w:rPr>
        <w:t>, V</w:t>
      </w:r>
      <w:r w:rsidR="000E21D1">
        <w:rPr>
          <w:rFonts w:ascii="Arial" w:hAnsi="Arial" w:cs="Arial"/>
          <w:sz w:val="24"/>
          <w:szCs w:val="24"/>
        </w:rPr>
        <w:t>.</w:t>
      </w:r>
      <w:r w:rsidRPr="00CA25D3">
        <w:rPr>
          <w:rFonts w:ascii="Arial" w:hAnsi="Arial" w:cs="Arial"/>
          <w:sz w:val="24"/>
          <w:szCs w:val="24"/>
        </w:rPr>
        <w:t xml:space="preserve"> (2010).  Speech Evoked Auditory Brainstem Responses: A New Tool to Study Brainstem Encoding of Speech Sounds.  Indian Journal of Otolaryngology and Head &amp; Neck Surgery, Vol.62(4), 395-399.</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2A12ED">
      <w:pPr>
        <w:pStyle w:val="ListParagraph"/>
        <w:numPr>
          <w:ilvl w:val="0"/>
          <w:numId w:val="41"/>
        </w:numPr>
        <w:ind w:left="720"/>
        <w:jc w:val="both"/>
        <w:rPr>
          <w:rFonts w:ascii="Arial" w:hAnsi="Arial" w:cs="Arial"/>
          <w:sz w:val="24"/>
          <w:szCs w:val="24"/>
        </w:rPr>
      </w:pPr>
      <w:r w:rsidRPr="00CA25D3">
        <w:rPr>
          <w:rFonts w:ascii="Arial" w:hAnsi="Arial" w:cs="Arial"/>
          <w:sz w:val="24"/>
          <w:szCs w:val="24"/>
        </w:rPr>
        <w:t>Venkatesan, S. (2010). Case Study on Cost Benefit Analysis for Government Sponsored Pension Scheme for Persons with Mental Retardation. Asian Journal of Developmental Matters .4.1.176-188</w:t>
      </w:r>
    </w:p>
    <w:p w:rsidR="006A4C99" w:rsidRPr="00390964" w:rsidRDefault="006A4C99" w:rsidP="006A4C99">
      <w:pPr>
        <w:pStyle w:val="ListParagraph"/>
        <w:tabs>
          <w:tab w:val="left" w:pos="630"/>
          <w:tab w:val="left" w:pos="720"/>
          <w:tab w:val="left" w:pos="1620"/>
        </w:tabs>
        <w:spacing w:after="120" w:line="240" w:lineRule="auto"/>
        <w:ind w:left="1620"/>
        <w:jc w:val="both"/>
        <w:rPr>
          <w:rFonts w:ascii="Arial" w:hAnsi="Arial" w:cs="Arial"/>
          <w:sz w:val="8"/>
          <w:szCs w:val="24"/>
        </w:rPr>
      </w:pPr>
    </w:p>
    <w:p w:rsidR="006A4C99" w:rsidRDefault="006A4C99"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5040BC" w:rsidRDefault="005040BC"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5040BC" w:rsidRDefault="005040BC"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5040BC" w:rsidRPr="00E0682D" w:rsidRDefault="005040BC"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r w:rsidRPr="00E0682D">
        <w:rPr>
          <w:rFonts w:ascii="Arial" w:hAnsi="Arial" w:cs="Arial"/>
          <w:sz w:val="24"/>
          <w:szCs w:val="24"/>
        </w:rPr>
        <w:t>National</w:t>
      </w:r>
      <w:r w:rsidR="00A75978">
        <w:rPr>
          <w:rFonts w:ascii="Arial" w:hAnsi="Arial" w:cs="Arial"/>
          <w:sz w:val="24"/>
          <w:szCs w:val="24"/>
        </w:rPr>
        <w:t xml:space="preserve"> Journals</w:t>
      </w:r>
      <w:r w:rsidRPr="00E0682D">
        <w:rPr>
          <w:rFonts w:ascii="Arial" w:hAnsi="Arial" w:cs="Arial"/>
          <w:sz w:val="24"/>
          <w:szCs w:val="24"/>
        </w:rPr>
        <w:t xml:space="preserve">: </w:t>
      </w: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p>
    <w:p w:rsidR="006A4C99" w:rsidRPr="00E0682D"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bCs/>
        </w:rPr>
        <w:t>Garvita Mehta &amp; Sandeep, M (2011).  Neurophysiological representation of Hearing Aid Processed Speech, Journal of Indian Speech and Hearing Association, Vol.25(1), 49-58.</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Kumari Apeksha &amp;Devi N (2010).   Effect of Sensorineural Hering Loss on Speech Evoked Aided Auditory Late Latency Response.  Journal of All India Institute of Speech and Hearing, Vol.29(2), pp.241-247.</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Sujeet Kumar Sinha &amp; Vijayalakshmi Basavaraj (2010).  Auditory Brainstem Responses to Forward and Reversed Speech in Normal Hearing Individuals. Journal of All India Institute of Speech and Hearing, Vol.29(2), pp.232-240.</w:t>
      </w:r>
    </w:p>
    <w:p w:rsidR="006A4C99" w:rsidRPr="00390964" w:rsidRDefault="006A4C99" w:rsidP="006A4C99">
      <w:pPr>
        <w:pStyle w:val="BodyText"/>
        <w:tabs>
          <w:tab w:val="left" w:pos="990"/>
        </w:tabs>
        <w:spacing w:after="120"/>
        <w:ind w:left="990"/>
        <w:rPr>
          <w:rFonts w:ascii="Arial" w:hAnsi="Arial" w:cs="Arial"/>
          <w:sz w:val="12"/>
          <w:szCs w:val="12"/>
        </w:rPr>
      </w:pP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Sujeet Kumar Sinha &amp; Vijayalakshmi Basavaraj (2010).  Lateral Asymmetry in Speech Processing at the Brainstem: Evidence from Speech Evoked ABR.  Journal of All India Institute of Speech and Hearing, Vol.29(2), pp.101-109.</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lang w:val="sv-SE"/>
        </w:rPr>
        <w:t xml:space="preserve">Varun Uthappa, Priyanka Shailat &amp; Animesh Barman (2010).  </w:t>
      </w:r>
      <w:r w:rsidRPr="00E0682D">
        <w:rPr>
          <w:rFonts w:ascii="Arial" w:hAnsi="Arial" w:cs="Arial"/>
        </w:rPr>
        <w:t>Relationship between OAEs and Behavioral Discrimination Ability of Normal Hearing Individuals.  Journal of All India Institute of Speech and Hearing, Vol.29(2), pp.110-114.</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lastRenderedPageBreak/>
        <w:t>Vijay Kumar Yadav Avilala, Prashanth Prabhu P, &amp; Animesh Barman (2010).  The Effect of Filtered Speech on Speech Identification Scores of Young Normal Hearing Adults.  Journal of All India Institute of Speech and Hearing, Vol.29(2), pp.115-119.</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Khoshali, A.K., and Venkatesan, S. (2010). Development of Play Activity Checklist for Children with Mental Retardation. Indian Journal of Clinical Psychology. 37. 2. 101-107.</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Venkatesan, S., and Ravindranath, A. (2011). Depression in Institutionalized and Non-institutionalized Elderly. Journal of Indian Academy of Applied Psychology. 37. 1. 53-59.</w:t>
      </w:r>
    </w:p>
    <w:p w:rsidR="006A4C99" w:rsidRPr="00E0682D"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 xml:space="preserve">Sudarshan, H.M., and Venkatesan, S. (2010). Marital Adjustment in Rural Women Identified With HIV/AIDS and Undergoing Anti Retro Viral Drug Therapy. Asian Journal of Developmental Matters. 4.2.51-60. </w:t>
      </w:r>
      <w:r w:rsidRPr="00E0682D">
        <w:rPr>
          <w:rFonts w:ascii="Arial" w:hAnsi="Arial" w:cs="Arial"/>
          <w:bCs/>
        </w:rPr>
        <w:t xml:space="preserve"> </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Venkatesan, S. (2010). Cultural Factors in Clinical Assessment: The Indian Perspective. Indian Journal of Clinical Psychology. 37.1.75-85.</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Karimi, A., and Venkatesan, S. (2010). Psychometric Properties and Norm differences in Mathematics Anxiety Scale for High School Students in India. Asian Journal of Developmental Matters. 4. (1). 130-136.</w:t>
      </w:r>
    </w:p>
    <w:p w:rsidR="006A4C99" w:rsidRPr="00E0682D"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 xml:space="preserve">Venkatesan, S., and Purusotham, P. (2010). Validation of Item Pool on Number Competencies in </w:t>
      </w:r>
      <w:r w:rsidRPr="00E0682D">
        <w:rPr>
          <w:rFonts w:ascii="Arial" w:hAnsi="Arial" w:cs="Arial"/>
          <w:bCs/>
        </w:rPr>
        <w:t>Preschool and Primary School Children. Disabilities &amp; Impairments. 24.1. 5-12.</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 xml:space="preserve">Govindaraju, R., and Venkatesan, S. (2010). Knowledge and Awareness in Teachers about Government Programs to combat School Drop outs. </w:t>
      </w:r>
      <w:r w:rsidRPr="00E0682D">
        <w:rPr>
          <w:rFonts w:ascii="Arial" w:hAnsi="Arial" w:cs="Arial"/>
          <w:iCs/>
        </w:rPr>
        <w:t>Journal of Indian Academy of Applied Psychology. 36. 2. 300-306.</w:t>
      </w:r>
      <w:r w:rsidRPr="00E0682D">
        <w:rPr>
          <w:rFonts w:ascii="Arial" w:hAnsi="Arial" w:cs="Arial"/>
        </w:rPr>
        <w:t xml:space="preserve"> </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 xml:space="preserve">Venkatesan, S., Pushpavathi, M., and Purusotham, P. (2010). Adjustment Patterns in Voice Disorders. Journal of Indian Association of Speech and Hearing. 25.1.21-30. </w:t>
      </w:r>
    </w:p>
    <w:p w:rsidR="006A4C99" w:rsidRPr="00E0682D"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Venkatesan, S., Basavaraj, V., Vasanthalakshmi, M.S., and Purusotham,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 xml:space="preserve">Venkatesan, S. (2010). Indian Scales and Inventories: Revisiting Clinimetry through IJP. Indian Journal of Psychiatry. 52. Supplement. S54-61. </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Venkatesan, S., Pushpavathi, M., and Purusotham, P. (2010). Adjustment Patterns in Voice Disorders. Journal of Indian Association of Speech and Hearing. 25.1.21-30.</w:t>
      </w:r>
    </w:p>
    <w:p w:rsidR="006A4C99" w:rsidRPr="00E0682D"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Venkatesan, S., Basavaraj, V., Vasanthalakshmi, M.S., and Purusotham,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Khan, N.A.; Kanchan, A.; Singh, A: Senger, K.S, &amp; Nag; AK (2010) ‘A Comparative Study of Neuro-Cognitive Impairment in Elderly Patients with Schizophrenia and Elderly Normals’. Eastern Journal of Psychiatry, pp60-63.</w:t>
      </w:r>
    </w:p>
    <w:p w:rsidR="006A4C99" w:rsidRDefault="006A4C99" w:rsidP="002A12ED">
      <w:pPr>
        <w:pStyle w:val="BodyText"/>
        <w:numPr>
          <w:ilvl w:val="0"/>
          <w:numId w:val="10"/>
        </w:numPr>
        <w:tabs>
          <w:tab w:val="left" w:pos="990"/>
        </w:tabs>
        <w:spacing w:after="120"/>
        <w:ind w:left="990" w:hanging="540"/>
        <w:rPr>
          <w:rFonts w:ascii="Arial" w:hAnsi="Arial" w:cs="Arial"/>
        </w:rPr>
      </w:pPr>
      <w:r w:rsidRPr="00E0682D">
        <w:rPr>
          <w:rFonts w:ascii="Arial" w:hAnsi="Arial" w:cs="Arial"/>
        </w:rPr>
        <w:t>Khan, N.A.; Kanchan, A.; Jahan, M. &amp; Singh, A.R. (Jan 2011).</w:t>
      </w:r>
      <w:r w:rsidRPr="00E0682D">
        <w:rPr>
          <w:rFonts w:ascii="Arial" w:hAnsi="Arial" w:cs="Arial"/>
          <w:b/>
          <w:bCs/>
        </w:rPr>
        <w:t xml:space="preserve"> ‘</w:t>
      </w:r>
      <w:r w:rsidRPr="00E0682D">
        <w:rPr>
          <w:rFonts w:ascii="Arial" w:hAnsi="Arial" w:cs="Arial"/>
          <w:bCs/>
        </w:rPr>
        <w:t xml:space="preserve">Human Figure Drawings of Normal Indian Adults’. </w:t>
      </w:r>
      <w:r w:rsidRPr="00E0682D">
        <w:rPr>
          <w:rFonts w:ascii="Arial" w:hAnsi="Arial" w:cs="Arial"/>
          <w:i/>
        </w:rPr>
        <w:t>SIS Journal of Projective Psychology and Mental Health</w:t>
      </w:r>
      <w:r w:rsidRPr="00E0682D">
        <w:rPr>
          <w:rFonts w:ascii="Arial" w:hAnsi="Arial" w:cs="Arial"/>
        </w:rPr>
        <w:t>; Volume 18; No. 1; 50-61.</w:t>
      </w:r>
    </w:p>
    <w:p w:rsidR="006A4C99" w:rsidRPr="004B2B4D" w:rsidRDefault="006A4C99" w:rsidP="002A12ED">
      <w:pPr>
        <w:pStyle w:val="BodyText"/>
        <w:numPr>
          <w:ilvl w:val="0"/>
          <w:numId w:val="10"/>
        </w:numPr>
        <w:tabs>
          <w:tab w:val="left" w:pos="990"/>
        </w:tabs>
        <w:spacing w:after="120"/>
        <w:ind w:left="990" w:hanging="540"/>
        <w:rPr>
          <w:rFonts w:ascii="Arial" w:hAnsi="Arial" w:cs="Arial"/>
          <w:color w:val="FF0000"/>
        </w:rPr>
      </w:pPr>
      <w:r w:rsidRPr="004B2B4D">
        <w:rPr>
          <w:rFonts w:ascii="Arial" w:hAnsi="Arial" w:cs="Arial"/>
          <w:color w:val="FF0000"/>
        </w:rPr>
        <w:lastRenderedPageBreak/>
        <w:t>Prakash R., Dubey I., Abhishek P., Gupta S.K., Rastogi P and Siddque S.V  (2010) “Long-term Vihangam Yoga Meditation and Scores on Tests of Attention” Perceptual and  Motor Skills, 2010, 110,3,1-10 (Co-author)</w:t>
      </w:r>
    </w:p>
    <w:p w:rsidR="006A4C99" w:rsidRPr="00C80849" w:rsidRDefault="006A4C99" w:rsidP="002A12ED">
      <w:pPr>
        <w:pStyle w:val="ListParagraph"/>
        <w:numPr>
          <w:ilvl w:val="0"/>
          <w:numId w:val="10"/>
        </w:numPr>
        <w:tabs>
          <w:tab w:val="left" w:pos="990"/>
        </w:tabs>
        <w:ind w:left="990" w:hanging="540"/>
        <w:jc w:val="both"/>
        <w:rPr>
          <w:rFonts w:ascii="Arial" w:hAnsi="Arial" w:cs="Arial"/>
          <w:b/>
          <w:sz w:val="24"/>
          <w:szCs w:val="24"/>
        </w:rPr>
      </w:pPr>
      <w:r w:rsidRPr="00C80849">
        <w:rPr>
          <w:rFonts w:ascii="Arial" w:hAnsi="Arial" w:cs="Arial"/>
          <w:sz w:val="24"/>
          <w:szCs w:val="24"/>
        </w:rPr>
        <w:t xml:space="preserve">Shyamala, K.C, Vishnu, K.K, Arya Abraham &amp; Sapna Bhat,(2010). Fast Mapping of Novel Words: A Cross-Linguistic Study. International Journal of Mind, Brain &amp; Cognition, Vol  1 (1), pp 58-70.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Manjula, R &amp; Priya M.B. (2010). Effect of posture on respiratory and phonatory measures in typically developing children: Implications in cerebral palsy. Journal of Indian Speech Language and Hearing Association, Vol 24(2), pp 109-120.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Pushpavathi,  M, Chandrabose, Jocine Gloria., St Louis, Kenneth &amp; Raoof, Shabina. (2010). </w:t>
      </w:r>
      <w:r w:rsidRPr="00E0682D">
        <w:rPr>
          <w:rFonts w:ascii="Arial" w:hAnsi="Arial" w:cs="Arial"/>
          <w:bCs/>
          <w:iCs/>
          <w:sz w:val="24"/>
          <w:szCs w:val="24"/>
        </w:rPr>
        <w:t xml:space="preserve">Awareness of stuttering among prospective teachers of Mysore. </w:t>
      </w:r>
      <w:r w:rsidRPr="00E0682D">
        <w:rPr>
          <w:rFonts w:ascii="Arial" w:hAnsi="Arial" w:cs="Arial"/>
          <w:sz w:val="24"/>
          <w:szCs w:val="24"/>
        </w:rPr>
        <w:t>Journal of All India Institute of Speech and Hearing, Vol.29 (2), pp.144-152.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Pushpavathi, M., Venkatesan, S. &amp; Purushotham, K.(2011). </w:t>
      </w:r>
      <w:r w:rsidRPr="00E0682D">
        <w:rPr>
          <w:rFonts w:ascii="Arial" w:hAnsi="Arial" w:cs="Arial"/>
          <w:bCs/>
          <w:iCs/>
          <w:sz w:val="24"/>
          <w:szCs w:val="24"/>
        </w:rPr>
        <w:t>Adjustment patterns in Voice disorders. Journal of  Indian Speech and Hearing Association. Vol.25 (1) pp.21-31.</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bCs/>
          <w:sz w:val="24"/>
          <w:szCs w:val="24"/>
        </w:rPr>
        <w:t xml:space="preserve">Brajesh Priyadarshi &amp; </w:t>
      </w:r>
      <w:r w:rsidRPr="00E0682D">
        <w:rPr>
          <w:rFonts w:ascii="Arial" w:hAnsi="Arial" w:cs="Arial"/>
          <w:sz w:val="24"/>
          <w:szCs w:val="24"/>
        </w:rPr>
        <w:t>Kartikeyan, B.M.(2010) Comparison of Coarticulatory Effects in speech of Tamil Speaking Children and Adults with Down’s Syndrome: An Acoustic Explanatory Study. Indian Linguistics: Journal of the Linguistic Society of India, Vol 71,pp 105-112.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bCs/>
          <w:sz w:val="24"/>
          <w:szCs w:val="24"/>
        </w:rPr>
        <w:t>Brajesh Priyadarshi.,</w:t>
      </w:r>
      <w:r w:rsidRPr="00E0682D">
        <w:rPr>
          <w:rFonts w:ascii="Arial" w:hAnsi="Arial" w:cs="Arial"/>
          <w:sz w:val="24"/>
          <w:szCs w:val="24"/>
        </w:rPr>
        <w:t xml:space="preserve"> Shyamala. K. C., Basanti Devi &amp; Vishnu.K.K.(2010). Comparison of Markedness of Lexical Semantic Abilities in Normal Children and Children with Hearing Impairment. Language in India. Vol 10(11), pp 398-408.</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940CF2" w:rsidRDefault="006A4C99" w:rsidP="002A12ED">
      <w:pPr>
        <w:pStyle w:val="ListParagraph"/>
        <w:numPr>
          <w:ilvl w:val="0"/>
          <w:numId w:val="10"/>
        </w:numPr>
        <w:tabs>
          <w:tab w:val="left" w:pos="990"/>
        </w:tabs>
        <w:ind w:left="990" w:hanging="540"/>
        <w:jc w:val="both"/>
        <w:rPr>
          <w:rFonts w:ascii="Arial" w:hAnsi="Arial" w:cs="Arial"/>
          <w:b/>
          <w:sz w:val="24"/>
          <w:szCs w:val="24"/>
        </w:rPr>
      </w:pPr>
      <w:r w:rsidRPr="00940CF2">
        <w:rPr>
          <w:rFonts w:ascii="Arial" w:hAnsi="Arial" w:cs="Arial"/>
          <w:sz w:val="24"/>
          <w:szCs w:val="24"/>
        </w:rPr>
        <w:t>Jayashree.C. Shanbal., Chaithra,S &amp; Prathima, S.(2010).</w:t>
      </w:r>
      <w:r w:rsidRPr="00940CF2">
        <w:rPr>
          <w:rFonts w:ascii="Arial" w:hAnsi="Arial" w:cs="Arial"/>
          <w:bCs/>
          <w:sz w:val="24"/>
          <w:szCs w:val="24"/>
        </w:rPr>
        <w:t xml:space="preserve"> Phonological awareness skills and reading in children who are at risk for learning disability: role in the indian context?.</w:t>
      </w:r>
      <w:r w:rsidRPr="00940CF2">
        <w:rPr>
          <w:rFonts w:ascii="Arial" w:hAnsi="Arial" w:cs="Arial"/>
          <w:sz w:val="24"/>
          <w:szCs w:val="24"/>
        </w:rPr>
        <w:t xml:space="preserve"> The Journal of All India Institute of Speech and Hearing. Vol29(2).</w:t>
      </w: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Swapna, N., </w:t>
      </w:r>
      <w:r w:rsidRPr="00E0682D">
        <w:rPr>
          <w:rFonts w:ascii="Arial" w:hAnsi="Arial" w:cs="Arial"/>
          <w:sz w:val="24"/>
          <w:szCs w:val="24"/>
          <w:lang w:val="it-IT"/>
        </w:rPr>
        <w:t>Steby, S.,</w:t>
      </w:r>
      <w:r w:rsidRPr="00E0682D">
        <w:rPr>
          <w:rFonts w:ascii="Arial" w:hAnsi="Arial" w:cs="Arial"/>
          <w:sz w:val="24"/>
          <w:szCs w:val="24"/>
        </w:rPr>
        <w:t xml:space="preserve"> Sindhupriya, C &amp; Rupali, M.(2010). Cognitive-linguistic abilities in bilingual children. Journal of All India Institute of Speech and Hearing, Vol.29(1), pp1-11.</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Swapna, N., Sushma, M., Amulya, P.R &amp; Ranjini, M.(2010). Fast mapping in typically developing Kannada speaking toddlers. Journal of All India Institute of Speech and Hearing, Vol.29(1), pp.55-62.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lang w:val="pt-BR"/>
        </w:rPr>
        <w:t xml:space="preserve">Vijayalakshmi Basavaraj., Venkatesan, S., Vasantha Lakshmi, M.S &amp; Purusotham, P.(2010). </w:t>
      </w:r>
      <w:r w:rsidRPr="00E0682D">
        <w:rPr>
          <w:rFonts w:ascii="Arial" w:hAnsi="Arial" w:cs="Arial"/>
          <w:sz w:val="24"/>
          <w:szCs w:val="24"/>
        </w:rPr>
        <w:t>Pilot study on process evaluation of DHLS program conducted through real vis-à-vis virtual modes : 2007-08. Journal of All India Institute of Speech and Hearing. Vol.29, No.2,pp. 283-292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Vasudeva, R &amp; Vasantha Lakshmi, M.S. (2009). Burr Distribution as limit distribution of Extremes of a random number of random variables. mySCIENCE. Vol 4(2), pp120-129.</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lastRenderedPageBreak/>
        <w:t>Geetha, Y.V., Nisha Sudhi &amp; Merin John. (2010). Age and Gender differences in Persons with Stuttering. Journal of All India Institute of Speech and Hearing Vol 29 (2), pp. 131-138.</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Sangeetha, M. &amp; Geetha, Y.V.(2010). Prevalence of seizure disorders in children with communication disorders- a preliminary study. Journal of All India Institute of Speech and Hearing. Vol 29 (1), pp.163-172.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 R., . Sreedevi, N.,  Jayakumar, T. &amp; Kavya, V. (2010). Development of speech rhythm in Kannada speaking children.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Vol.29(2), pp. 175-180.</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390964"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Mariam Liveem. T., Aparna, V.S. &amp; Prema K.S.(2010). Cross Linguistic Study of Phonological Similarity Effect. Journal of All India Institute of Speech and Hearing. Vol 29 (2), pp. 169-174.</w:t>
      </w:r>
    </w:p>
    <w:p w:rsidR="00390964" w:rsidRPr="00390964" w:rsidRDefault="00390964" w:rsidP="00390964">
      <w:pPr>
        <w:pStyle w:val="ListParagraph"/>
        <w:tabs>
          <w:tab w:val="left" w:pos="990"/>
        </w:tabs>
        <w:ind w:left="990"/>
        <w:jc w:val="both"/>
        <w:rPr>
          <w:rFonts w:ascii="Arial" w:hAnsi="Arial" w:cs="Arial"/>
          <w:b/>
          <w:color w:val="FF0000"/>
          <w:sz w:val="12"/>
          <w:szCs w:val="24"/>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Yeshoda,K., Bijoyaa, M.</w:t>
      </w:r>
      <w:r w:rsidRPr="00E0682D">
        <w:rPr>
          <w:rFonts w:ascii="Arial" w:hAnsi="Arial" w:cs="Arial"/>
          <w:sz w:val="24"/>
          <w:szCs w:val="24"/>
          <w:lang w:val="fr-FR"/>
        </w:rPr>
        <w:t xml:space="preserve">, Nisha, S., </w:t>
      </w:r>
      <w:r w:rsidRPr="00E0682D">
        <w:rPr>
          <w:rFonts w:ascii="Arial" w:hAnsi="Arial" w:cs="Arial"/>
          <w:sz w:val="24"/>
          <w:szCs w:val="24"/>
        </w:rPr>
        <w:t>Liveem, M. T., SriPallavi, M. &amp; Anil Kumar. (2010). A</w:t>
      </w:r>
      <w:r w:rsidRPr="00E0682D">
        <w:rPr>
          <w:rFonts w:ascii="Arial" w:hAnsi="Arial" w:cs="Arial"/>
          <w:bCs/>
          <w:sz w:val="24"/>
          <w:szCs w:val="24"/>
        </w:rPr>
        <w:t>nalysis of Acoustic Patterns In Honey Bees- An Investigation. Journal of All India Institute of Speech and Hearing. Vol. 29 (2), pp. 139- 143.</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Sreedevi, N., Shishira, S. B. &amp; Sushma, S. (2010). Speech Intelligibility in typically developing children (3-4 years).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Vol. 29 (1), pp 81-86.</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Sreedevi, N., Anusha, S., &amp; Varsha, J. (2010). A Comparison of acoustic characteristics of speech in cochlear implant and BTE users with normal Hearing age matched individuals.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 xml:space="preserve">Vol. </w:t>
      </w:r>
      <w:r w:rsidRPr="00E0682D">
        <w:rPr>
          <w:rFonts w:ascii="Arial" w:hAnsi="Arial" w:cs="Arial"/>
          <w:sz w:val="24"/>
          <w:szCs w:val="24"/>
        </w:rPr>
        <w:t>29 (1), pp. 87-93.</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S.R. &amp; Jayakumar, T. (2010). Respiratory similarity in monozygotic twins.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 (1), pp. 73-80.</w:t>
      </w:r>
    </w:p>
    <w:p w:rsidR="006A4C99" w:rsidRPr="00494421"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 R. &amp; Rajasudhakar, R. (2010). Effects of teaching and voice rest on acoustic voice characteristics of female primary school teachers. Journal of All India Institute of Speech and Hearing, </w:t>
      </w:r>
      <w:r w:rsidRPr="00E0682D">
        <w:rPr>
          <w:rFonts w:ascii="Arial" w:hAnsi="Arial" w:cs="Arial"/>
          <w:bCs/>
          <w:sz w:val="24"/>
          <w:szCs w:val="24"/>
        </w:rPr>
        <w:t>Vol. 29 (2), pp. 198- 203.</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Santosh, M. &amp; Rajshekar, B. (2011). Perceptual and Acoustic Analysis of Voice in Individuals with total thyroidectomy: Pre-Post Surgery Comparison. Indian Journal of Otolaryngology and Head and Neck surgery. </w:t>
      </w:r>
      <w:r w:rsidRPr="00E0682D">
        <w:rPr>
          <w:rFonts w:ascii="Arial" w:hAnsi="Arial" w:cs="Arial"/>
          <w:bCs/>
          <w:sz w:val="24"/>
          <w:szCs w:val="24"/>
        </w:rPr>
        <w:t xml:space="preserve">Vol. 63, pp.32-39.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2A12ED">
      <w:pPr>
        <w:pStyle w:val="ListParagraph"/>
        <w:numPr>
          <w:ilvl w:val="0"/>
          <w:numId w:val="10"/>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Vijetha,  P. &amp; Jangaiah, C. (2010). Intelligence, Creative thinking abilities and Academic achievement of children with hearing impairment – A correlation study. Journal of All India Institute of Speech and Hearing. Vol 29(2), pp. 262-268.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2A12ED">
      <w:pPr>
        <w:pStyle w:val="ListParagraph"/>
        <w:numPr>
          <w:ilvl w:val="0"/>
          <w:numId w:val="10"/>
        </w:numPr>
        <w:tabs>
          <w:tab w:val="left" w:pos="990"/>
        </w:tabs>
        <w:ind w:left="990" w:hanging="540"/>
        <w:jc w:val="both"/>
        <w:rPr>
          <w:rFonts w:ascii="Arial" w:hAnsi="Arial" w:cs="Arial"/>
          <w:b/>
          <w:sz w:val="24"/>
          <w:szCs w:val="24"/>
        </w:rPr>
      </w:pPr>
      <w:r w:rsidRPr="00F23E2E">
        <w:rPr>
          <w:rFonts w:ascii="Arial" w:hAnsi="Arial" w:cs="Arial"/>
          <w:sz w:val="24"/>
          <w:szCs w:val="24"/>
        </w:rPr>
        <w:t xml:space="preserve">Vishnu K.K., Maya Leela &amp; Subba Rao T.A.(2010) A Comparative Study on the Efficacy of Two Different Clinical Language Intervention Procedures. Language in India. Vol. 10 pp 182 – 196.(online journal)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2A12ED">
      <w:pPr>
        <w:pStyle w:val="ListParagraph"/>
        <w:numPr>
          <w:ilvl w:val="0"/>
          <w:numId w:val="10"/>
        </w:numPr>
        <w:tabs>
          <w:tab w:val="left" w:pos="990"/>
        </w:tabs>
        <w:ind w:left="990" w:hanging="540"/>
        <w:jc w:val="both"/>
        <w:rPr>
          <w:rFonts w:ascii="Arial" w:hAnsi="Arial" w:cs="Arial"/>
          <w:b/>
          <w:sz w:val="24"/>
          <w:szCs w:val="24"/>
        </w:rPr>
      </w:pPr>
      <w:r w:rsidRPr="00F23E2E">
        <w:rPr>
          <w:rFonts w:ascii="Arial" w:hAnsi="Arial" w:cs="Arial"/>
          <w:sz w:val="24"/>
          <w:szCs w:val="24"/>
        </w:rPr>
        <w:t>Shyamala, K.C., Ravi Kumar &amp; Haripriya, G.(2010) Verbal interaction and input in Hearing impaired. Language in India.</w:t>
      </w:r>
      <w:hyperlink w:history="1">
        <w:r w:rsidRPr="00F23E2E">
          <w:rPr>
            <w:rFonts w:ascii="Arial" w:hAnsi="Arial" w:cs="Arial"/>
            <w:sz w:val="24"/>
            <w:szCs w:val="24"/>
          </w:rPr>
          <w:t xml:space="preserve"> Vol</w:t>
        </w:r>
      </w:hyperlink>
      <w:r w:rsidRPr="00F23E2E">
        <w:rPr>
          <w:rFonts w:ascii="Arial" w:hAnsi="Arial" w:cs="Arial"/>
          <w:sz w:val="24"/>
          <w:szCs w:val="24"/>
        </w:rPr>
        <w:t xml:space="preserve"> 10, pp 27-36. (online journal)</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2A12ED">
      <w:pPr>
        <w:pStyle w:val="ListParagraph"/>
        <w:numPr>
          <w:ilvl w:val="0"/>
          <w:numId w:val="10"/>
        </w:numPr>
        <w:tabs>
          <w:tab w:val="left" w:pos="990"/>
        </w:tabs>
        <w:ind w:left="990" w:hanging="540"/>
        <w:jc w:val="both"/>
        <w:rPr>
          <w:rFonts w:ascii="Arial" w:hAnsi="Arial" w:cs="Arial"/>
          <w:b/>
          <w:sz w:val="24"/>
          <w:szCs w:val="24"/>
        </w:rPr>
      </w:pPr>
      <w:r w:rsidRPr="00F23E2E">
        <w:rPr>
          <w:rFonts w:ascii="Arial" w:hAnsi="Arial" w:cs="Arial"/>
          <w:sz w:val="24"/>
          <w:szCs w:val="24"/>
        </w:rPr>
        <w:lastRenderedPageBreak/>
        <w:t>Sreedevi, N., Rhea, M. K &amp; Prasad, J. (2010). Speech and Language characteristics of monozygotic twins – A Case study. Language in India, Vol. 10. (online journal)</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DF7E68" w:rsidRDefault="006A4C99" w:rsidP="002A12ED">
      <w:pPr>
        <w:pStyle w:val="ListParagraph"/>
        <w:numPr>
          <w:ilvl w:val="0"/>
          <w:numId w:val="10"/>
        </w:numPr>
        <w:tabs>
          <w:tab w:val="left" w:pos="990"/>
        </w:tabs>
        <w:ind w:left="990" w:hanging="540"/>
        <w:jc w:val="both"/>
        <w:rPr>
          <w:rFonts w:ascii="Arial" w:hAnsi="Arial" w:cs="Arial"/>
          <w:b/>
          <w:sz w:val="24"/>
          <w:szCs w:val="24"/>
        </w:rPr>
      </w:pPr>
      <w:r w:rsidRPr="00F23E2E">
        <w:rPr>
          <w:rFonts w:ascii="Arial" w:hAnsi="Arial" w:cs="Arial"/>
          <w:sz w:val="24"/>
          <w:szCs w:val="24"/>
        </w:rPr>
        <w:t>Sarika Khurana &amp; Prema, K.S. (2011) Emergent Literacy Experiences in the Classroom- A sample survey in Mysore City. Languages in India. Volume 11, 428-463. (online journal)</w:t>
      </w:r>
    </w:p>
    <w:p w:rsidR="00DF7E68" w:rsidRPr="00DF7E68" w:rsidRDefault="00DF7E68" w:rsidP="002A12ED">
      <w:pPr>
        <w:pStyle w:val="ListParagraph"/>
        <w:numPr>
          <w:ilvl w:val="0"/>
          <w:numId w:val="10"/>
        </w:numPr>
        <w:tabs>
          <w:tab w:val="left" w:pos="990"/>
        </w:tabs>
        <w:ind w:left="990" w:hanging="540"/>
        <w:jc w:val="both"/>
        <w:rPr>
          <w:rFonts w:ascii="Arial" w:hAnsi="Arial" w:cs="Arial"/>
          <w:b/>
          <w:sz w:val="24"/>
          <w:szCs w:val="24"/>
        </w:rPr>
      </w:pPr>
      <w:r>
        <w:t>Rhea M.K., Seby, M.M</w:t>
      </w:r>
      <w:r w:rsidRPr="00177F4B">
        <w:t xml:space="preserve"> </w:t>
      </w:r>
      <w:r>
        <w:t xml:space="preserve">&amp; </w:t>
      </w:r>
      <w:r w:rsidRPr="00177F4B">
        <w:t>Swapna, N</w:t>
      </w:r>
      <w:r>
        <w:t xml:space="preserve">. (2011). Cluster disfluencies: A comparison between children with and without stuttering. </w:t>
      </w:r>
      <w:r w:rsidRPr="00177F4B">
        <w:t>J</w:t>
      </w:r>
      <w:r>
        <w:t xml:space="preserve">ournal </w:t>
      </w:r>
      <w:r w:rsidRPr="00177F4B">
        <w:t>I</w:t>
      </w:r>
      <w:r>
        <w:t xml:space="preserve">ndia </w:t>
      </w:r>
      <w:r w:rsidRPr="00177F4B">
        <w:t>S</w:t>
      </w:r>
      <w:r>
        <w:t xml:space="preserve">peech and </w:t>
      </w:r>
      <w:r w:rsidRPr="00177F4B">
        <w:t>H</w:t>
      </w:r>
      <w:r>
        <w:t>earing Association</w:t>
      </w:r>
      <w:r w:rsidRPr="00177F4B">
        <w:t xml:space="preserve">, </w:t>
      </w:r>
      <w:r>
        <w:t xml:space="preserve">2011, </w:t>
      </w:r>
      <w:r w:rsidRPr="00177F4B">
        <w:t>2</w:t>
      </w:r>
      <w:r>
        <w:t>5</w:t>
      </w:r>
      <w:r w:rsidRPr="00177F4B">
        <w:t xml:space="preserve">, </w:t>
      </w:r>
      <w:r>
        <w:t>No.1, 1-8.</w:t>
      </w:r>
    </w:p>
    <w:p w:rsidR="00004BCF" w:rsidRPr="00004BCF" w:rsidRDefault="00004BCF" w:rsidP="00004BCF">
      <w:pPr>
        <w:pStyle w:val="ListParagraph"/>
        <w:rPr>
          <w:rFonts w:ascii="Arial" w:hAnsi="Arial" w:cs="Arial"/>
          <w:b/>
          <w:sz w:val="24"/>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Research Paper Publication: Conference Proceedings</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24 research papers were published in national and international seminar proceedings by the faculty and staff, last year. These are</w:t>
      </w:r>
      <w:r w:rsidR="00AD4493">
        <w:rPr>
          <w:rFonts w:ascii="Arial" w:hAnsi="Arial" w:cs="Arial"/>
          <w:sz w:val="24"/>
          <w:szCs w:val="24"/>
        </w:rPr>
        <w:t>:</w:t>
      </w: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Ajish K Abraham. (2010). Assistive Device for museum Access to Persons with hearing impairment.</w:t>
      </w:r>
      <w:r w:rsidRPr="00E0682D">
        <w:rPr>
          <w:rFonts w:ascii="Arial" w:hAnsi="Arial" w:cs="Arial"/>
          <w:i/>
          <w:sz w:val="24"/>
          <w:szCs w:val="24"/>
        </w:rPr>
        <w:t xml:space="preserve"> </w:t>
      </w:r>
      <w:r w:rsidRPr="00E0682D">
        <w:rPr>
          <w:rFonts w:ascii="Arial" w:hAnsi="Arial" w:cs="Arial"/>
          <w:sz w:val="24"/>
          <w:szCs w:val="24"/>
        </w:rPr>
        <w:t>National conference on “Emerging Medical Instrumentation” (CEMI-2010).</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 xml:space="preserve">Shyamala, K.C. </w:t>
      </w:r>
      <w:r w:rsidRPr="00E0682D">
        <w:rPr>
          <w:rFonts w:ascii="Arial" w:hAnsi="Arial" w:cs="Arial"/>
          <w:bCs/>
          <w:sz w:val="24"/>
          <w:szCs w:val="24"/>
        </w:rPr>
        <w:t>Bilingual Aphasia. ISBA on 4</w:t>
      </w:r>
      <w:r w:rsidRPr="00E0682D">
        <w:rPr>
          <w:rFonts w:ascii="Arial" w:hAnsi="Arial" w:cs="Arial"/>
          <w:bCs/>
          <w:sz w:val="24"/>
          <w:szCs w:val="24"/>
          <w:vertAlign w:val="superscript"/>
        </w:rPr>
        <w:t>th</w:t>
      </w:r>
      <w:r w:rsidRPr="00E0682D">
        <w:rPr>
          <w:rFonts w:ascii="Arial" w:hAnsi="Arial" w:cs="Arial"/>
          <w:bCs/>
          <w:sz w:val="24"/>
          <w:szCs w:val="24"/>
        </w:rPr>
        <w:t xml:space="preserve"> -5</w:t>
      </w:r>
      <w:r w:rsidRPr="00E0682D">
        <w:rPr>
          <w:rFonts w:ascii="Arial" w:hAnsi="Arial" w:cs="Arial"/>
          <w:bCs/>
          <w:sz w:val="24"/>
          <w:szCs w:val="24"/>
          <w:vertAlign w:val="superscript"/>
        </w:rPr>
        <w:t>th</w:t>
      </w:r>
      <w:r w:rsidRPr="00E0682D">
        <w:rPr>
          <w:rFonts w:ascii="Arial" w:hAnsi="Arial" w:cs="Arial"/>
          <w:bCs/>
          <w:sz w:val="24"/>
          <w:szCs w:val="24"/>
        </w:rPr>
        <w:t xml:space="preserve"> Jan 2010.</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bCs/>
          <w:sz w:val="24"/>
          <w:szCs w:val="24"/>
        </w:rPr>
        <w:t>Brajesh Priyadarshi., Rupali Mathur &amp; Mohana, P. “Developing Protocol to Enhance Word Retrieval Ability Using Componential Analysis for Individuals with Aphasia”. 2</w:t>
      </w:r>
      <w:r w:rsidRPr="00E0682D">
        <w:rPr>
          <w:rFonts w:ascii="Arial" w:hAnsi="Arial" w:cs="Arial"/>
          <w:bCs/>
          <w:sz w:val="24"/>
          <w:szCs w:val="24"/>
          <w:vertAlign w:val="superscript"/>
        </w:rPr>
        <w:t>nd</w:t>
      </w:r>
      <w:r w:rsidRPr="00E0682D">
        <w:rPr>
          <w:rFonts w:ascii="Arial" w:hAnsi="Arial" w:cs="Arial"/>
          <w:bCs/>
          <w:sz w:val="24"/>
          <w:szCs w:val="24"/>
        </w:rPr>
        <w:t xml:space="preserve"> National Women’s Science Congress, held at AIISH, Mysore.</w:t>
      </w:r>
    </w:p>
    <w:p w:rsidR="006A4C99" w:rsidRPr="00390964" w:rsidRDefault="006A4C99" w:rsidP="006A4C99">
      <w:pPr>
        <w:pStyle w:val="ListParagraph"/>
        <w:jc w:val="both"/>
        <w:rPr>
          <w:rFonts w:ascii="Arial" w:hAnsi="Arial" w:cs="Arial"/>
          <w:i/>
          <w:sz w:val="12"/>
          <w:szCs w:val="24"/>
        </w:rPr>
      </w:pPr>
    </w:p>
    <w:p w:rsidR="006A4C99" w:rsidRDefault="006A4C99" w:rsidP="002A12ED">
      <w:pPr>
        <w:pStyle w:val="ListParagraph"/>
        <w:numPr>
          <w:ilvl w:val="0"/>
          <w:numId w:val="16"/>
        </w:numPr>
        <w:jc w:val="both"/>
        <w:rPr>
          <w:rFonts w:ascii="Arial" w:hAnsi="Arial" w:cs="Arial"/>
          <w:color w:val="000000" w:themeColor="text1"/>
          <w:sz w:val="24"/>
          <w:szCs w:val="24"/>
        </w:rPr>
      </w:pPr>
      <w:r w:rsidRPr="00E0682D">
        <w:rPr>
          <w:rFonts w:ascii="Arial" w:hAnsi="Arial" w:cs="Arial"/>
          <w:color w:val="000000" w:themeColor="text1"/>
          <w:sz w:val="24"/>
          <w:szCs w:val="24"/>
        </w:rPr>
        <w:t>Jayashree.C. Shanbal., Sneha George., Preeti Thomas &amp; Padmatharini, K.S. Linguistic profiling in bilingual aphasia. International Symposium on Bilingual Aphasia.</w:t>
      </w:r>
    </w:p>
    <w:p w:rsidR="006A4C99" w:rsidRPr="00390964" w:rsidRDefault="006A4C99" w:rsidP="006A4C99">
      <w:pPr>
        <w:pStyle w:val="ListParagraph"/>
        <w:jc w:val="both"/>
        <w:rPr>
          <w:rFonts w:ascii="Arial" w:hAnsi="Arial" w:cs="Arial"/>
          <w:color w:val="000000" w:themeColor="text1"/>
          <w:sz w:val="12"/>
          <w:szCs w:val="24"/>
        </w:rPr>
      </w:pPr>
    </w:p>
    <w:p w:rsidR="006A4C99" w:rsidRDefault="006A4C99" w:rsidP="002A12ED">
      <w:pPr>
        <w:pStyle w:val="ListParagraph"/>
        <w:numPr>
          <w:ilvl w:val="0"/>
          <w:numId w:val="16"/>
        </w:numPr>
        <w:jc w:val="both"/>
        <w:rPr>
          <w:rFonts w:ascii="Arial" w:hAnsi="Arial" w:cs="Arial"/>
          <w:color w:val="000000" w:themeColor="text1"/>
          <w:sz w:val="24"/>
          <w:szCs w:val="24"/>
        </w:rPr>
      </w:pPr>
      <w:r w:rsidRPr="00E0682D">
        <w:rPr>
          <w:rFonts w:ascii="Arial" w:hAnsi="Arial" w:cs="Arial"/>
          <w:color w:val="000000" w:themeColor="text1"/>
          <w:sz w:val="24"/>
          <w:szCs w:val="24"/>
        </w:rPr>
        <w:t>Jayashree.C. Shanbal., Manju Mohan,P., Lakshmi.S. Mohan., Maria Rappai &amp; Louisa, B. Suting. Mental lexicon organization in L1 and L2 in Bilingual Aphasics: An investigation through prototypicality and Hierarchical models. International Symposium on Bilingual Aphasia.</w:t>
      </w:r>
    </w:p>
    <w:p w:rsidR="006A4C99" w:rsidRPr="00E0682D" w:rsidRDefault="006A4C99" w:rsidP="006A4C99">
      <w:pPr>
        <w:pStyle w:val="ListParagraph"/>
        <w:jc w:val="both"/>
        <w:rPr>
          <w:rFonts w:ascii="Arial" w:hAnsi="Arial" w:cs="Arial"/>
          <w:color w:val="000000" w:themeColor="text1"/>
          <w:sz w:val="24"/>
          <w:szCs w:val="24"/>
        </w:rPr>
      </w:pPr>
    </w:p>
    <w:p w:rsidR="006A4C99" w:rsidRPr="00E0682D" w:rsidRDefault="006A4C99" w:rsidP="002A12ED">
      <w:pPr>
        <w:pStyle w:val="ListParagraph"/>
        <w:numPr>
          <w:ilvl w:val="0"/>
          <w:numId w:val="16"/>
        </w:numPr>
        <w:jc w:val="both"/>
        <w:rPr>
          <w:rFonts w:ascii="Arial" w:hAnsi="Arial" w:cs="Arial"/>
          <w:color w:val="000000" w:themeColor="text1"/>
          <w:sz w:val="24"/>
          <w:szCs w:val="24"/>
        </w:rPr>
      </w:pPr>
      <w:r w:rsidRPr="00E0682D">
        <w:rPr>
          <w:rFonts w:ascii="Arial" w:hAnsi="Arial" w:cs="Arial"/>
          <w:sz w:val="24"/>
          <w:szCs w:val="24"/>
        </w:rPr>
        <w:t>Swapna, N., Manju, M &amp;. Swapna, N. Verbal perseveration in a Bilingual aphasic. Proceedings of the International Symposium on Bilingual aphasia held on 4</w:t>
      </w:r>
      <w:r w:rsidRPr="00E0682D">
        <w:rPr>
          <w:rFonts w:ascii="Arial" w:hAnsi="Arial" w:cs="Arial"/>
          <w:sz w:val="24"/>
          <w:szCs w:val="24"/>
          <w:vertAlign w:val="superscript"/>
        </w:rPr>
        <w:t>th</w:t>
      </w:r>
      <w:r w:rsidRPr="00E0682D">
        <w:rPr>
          <w:rFonts w:ascii="Arial" w:hAnsi="Arial" w:cs="Arial"/>
          <w:sz w:val="24"/>
          <w:szCs w:val="24"/>
        </w:rPr>
        <w:t xml:space="preserve"> and 5</w:t>
      </w:r>
      <w:r w:rsidRPr="00E0682D">
        <w:rPr>
          <w:rFonts w:ascii="Arial" w:hAnsi="Arial" w:cs="Arial"/>
          <w:sz w:val="24"/>
          <w:szCs w:val="24"/>
          <w:vertAlign w:val="superscript"/>
        </w:rPr>
        <w:t>th</w:t>
      </w:r>
      <w:r w:rsidRPr="00E0682D">
        <w:rPr>
          <w:rFonts w:ascii="Arial" w:hAnsi="Arial" w:cs="Arial"/>
          <w:sz w:val="24"/>
          <w:szCs w:val="24"/>
        </w:rPr>
        <w:t xml:space="preserve"> Jan 2010, 185-190.</w:t>
      </w:r>
    </w:p>
    <w:p w:rsidR="006A4C99" w:rsidRPr="00390964" w:rsidRDefault="006A4C99" w:rsidP="006A4C99">
      <w:pPr>
        <w:pStyle w:val="ListParagraph"/>
        <w:jc w:val="both"/>
        <w:rPr>
          <w:rFonts w:ascii="Arial" w:hAnsi="Arial" w:cs="Arial"/>
          <w:color w:val="000000" w:themeColor="text1"/>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Swapna, N., Raheela, Q &amp; Priyanka. Speed of processing in children with learning disability on linguistic and nonlinguistic tasks. Proceedings of the Second National Women’s Congress held from 7</w:t>
      </w:r>
      <w:r w:rsidRPr="00E0682D">
        <w:rPr>
          <w:rFonts w:ascii="Arial" w:hAnsi="Arial" w:cs="Arial"/>
          <w:sz w:val="24"/>
          <w:szCs w:val="24"/>
          <w:vertAlign w:val="superscript"/>
        </w:rPr>
        <w:t>th</w:t>
      </w:r>
      <w:r w:rsidRPr="00E0682D">
        <w:rPr>
          <w:rFonts w:ascii="Arial" w:hAnsi="Arial" w:cs="Arial"/>
          <w:sz w:val="24"/>
          <w:szCs w:val="24"/>
        </w:rPr>
        <w:t xml:space="preserve"> to 9</w:t>
      </w:r>
      <w:r w:rsidRPr="00E0682D">
        <w:rPr>
          <w:rFonts w:ascii="Arial" w:hAnsi="Arial" w:cs="Arial"/>
          <w:sz w:val="24"/>
          <w:szCs w:val="24"/>
          <w:vertAlign w:val="superscript"/>
        </w:rPr>
        <w:t>th</w:t>
      </w:r>
      <w:r w:rsidRPr="00E0682D">
        <w:rPr>
          <w:rFonts w:ascii="Arial" w:hAnsi="Arial" w:cs="Arial"/>
          <w:sz w:val="24"/>
          <w:szCs w:val="24"/>
        </w:rPr>
        <w:t xml:space="preserve"> November 2009, 251-255.</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Gopi Kishore, P. Rehabilitation of voice in professional voice users. National Workshop on Professional Voice Assessment and Management.</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color w:val="000000"/>
          <w:sz w:val="24"/>
          <w:szCs w:val="24"/>
        </w:rPr>
        <w:t>Aishwarya, A. &amp; Geetha, Y.V. Gender difference in coping among parents of children with Autism.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286-291.</w:t>
      </w:r>
    </w:p>
    <w:p w:rsidR="006A4C99" w:rsidRPr="00390964" w:rsidRDefault="006A4C99" w:rsidP="006A4C99">
      <w:pPr>
        <w:pStyle w:val="ListParagraph"/>
        <w:jc w:val="both"/>
        <w:rPr>
          <w:rFonts w:ascii="Arial" w:hAnsi="Arial" w:cs="Arial"/>
          <w:i/>
          <w:sz w:val="12"/>
          <w:szCs w:val="24"/>
        </w:rPr>
      </w:pPr>
    </w:p>
    <w:p w:rsidR="006A4C99" w:rsidRPr="00390964"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Savithri, S R., Sreedevi, N., Aparna, V S., &amp; Ms. Deepa A. Speech Rhythm in 11-12 year old Kannada speaking children. Proceedings of the International Symposium on Frontiers on Speech &amp; Music and Computer Music Modeling and Retrieval. March 9-12. Bhubhaneshwar, 56-59.</w:t>
      </w:r>
    </w:p>
    <w:p w:rsidR="00390964" w:rsidRPr="00390964" w:rsidRDefault="00390964" w:rsidP="00390964">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Savithri, S R., Sreedevi, N.,  Deepa Anand &amp; Ms. Aparna, V.S. Effect of gender on speech rhythm in 3-4 year old Kannada speaking children. Proceedings of the International Symposium on Frontiers on Speech &amp; Music and Computer Music Modeling and Retrieval. March 9-12. Bhubhaneshwar, 31-35.</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Devika, R &amp; Prema K.S. Parental Awareness of their Children’s Communicative Behaviour: A Survey in Mysore City.</w:t>
      </w:r>
      <w:r w:rsidRPr="00E0682D">
        <w:rPr>
          <w:rFonts w:ascii="Arial" w:hAnsi="Arial" w:cs="Arial"/>
          <w:color w:val="000000"/>
          <w:sz w:val="24"/>
          <w:szCs w:val="24"/>
        </w:rPr>
        <w:t xml:space="preserve">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302-312.</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 xml:space="preserve">Bijoyaa, M &amp; Prema K.S. The nuances of Gender in discourse.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279-283.</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 xml:space="preserve">Mahalakshmi, P. &amp; Prema K.S. Language sampling for Corpus Linguistics: Picture stimuli verses spontaneous elicitation.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256-263.</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eastAsia="Times New Roman" w:hAnsi="Arial" w:cs="Arial"/>
          <w:i/>
          <w:sz w:val="24"/>
          <w:szCs w:val="24"/>
        </w:rPr>
      </w:pPr>
      <w:r w:rsidRPr="00E0682D">
        <w:rPr>
          <w:rFonts w:ascii="Arial" w:hAnsi="Arial" w:cs="Arial"/>
          <w:sz w:val="24"/>
          <w:szCs w:val="24"/>
        </w:rPr>
        <w:t>Yeshoda, K. Prevention of Voice Problems – Vocal Abuse Reduction Program. Proceedings of National Workshop on Professional Voice: Assessment and Management, AIISH, Mysore.</w:t>
      </w:r>
    </w:p>
    <w:p w:rsidR="006A4C99" w:rsidRPr="00390964" w:rsidRDefault="006A4C99" w:rsidP="006A4C99">
      <w:pPr>
        <w:pStyle w:val="ListParagraph"/>
        <w:jc w:val="both"/>
        <w:rPr>
          <w:rFonts w:ascii="Arial" w:eastAsia="Times New Roman"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Sreedevi, N &amp; Merin, J. Phonological processes in 3-3.6 years typically developing Malayalam speaking children. “National seminar on Language Acquisition/ Learning.</w:t>
      </w:r>
      <w:r w:rsidRPr="00E0682D">
        <w:rPr>
          <w:rFonts w:ascii="Arial" w:hAnsi="Arial" w:cs="Arial"/>
          <w:b/>
          <w:color w:val="C00000"/>
          <w:sz w:val="24"/>
          <w:szCs w:val="24"/>
        </w:rPr>
        <w:t xml:space="preserve"> </w:t>
      </w:r>
      <w:r w:rsidRPr="00E0682D">
        <w:rPr>
          <w:rFonts w:ascii="Arial" w:hAnsi="Arial" w:cs="Arial"/>
          <w:sz w:val="24"/>
          <w:szCs w:val="24"/>
        </w:rPr>
        <w:t>3-4 Feb 2011. Trivandrum.</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Sreedevi, N., Aparna, V.S &amp; Ms. Manju, M. P. Effects of speaking rate on formant frequencies and duration of vowels in Malayalam. Proceedings of the International Symposium on Frontiers on Speech &amp; Music and Computer Music Modeling and Retrieval. March 9-12. Bhubhaneshwar, 4-8.</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Sreedevi, N., Reuben T. V  &amp; Ms. Aparna, V S. A comparison of spectral characteristics of vowels in Malayalam across mobile phone and live recordings. Proceedings of the International Symposium on Frontiers on Speech &amp; Music and Computer Music Modeling and Retrieval. March 9-12. Bhubhaneshwar, 125-128</w:t>
      </w:r>
      <w:r w:rsidRPr="00E0682D">
        <w:rPr>
          <w:rFonts w:ascii="Arial" w:hAnsi="Arial" w:cs="Arial"/>
          <w:b/>
          <w:color w:val="C00000"/>
          <w:sz w:val="24"/>
          <w:szCs w:val="24"/>
        </w:rPr>
        <w:t>.</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 xml:space="preserve">Rajasudhakar, R., Sachin, L. C &amp; Ms. Somy E Sam. </w:t>
      </w:r>
      <w:r w:rsidRPr="00E0682D">
        <w:rPr>
          <w:rFonts w:ascii="Arial" w:hAnsi="Arial" w:cs="Arial"/>
          <w:bCs/>
          <w:sz w:val="24"/>
          <w:szCs w:val="24"/>
        </w:rPr>
        <w:t>Measurement of time dose using ambulatory phonation monitor in different professions.  International Symposium on Frontiers of Research on Speech and Music (FRSM-2011). 44-48.</w:t>
      </w:r>
    </w:p>
    <w:p w:rsidR="006A4C99" w:rsidRPr="00390964" w:rsidRDefault="006A4C99" w:rsidP="006A4C99">
      <w:pPr>
        <w:pStyle w:val="ListParagraph"/>
        <w:jc w:val="both"/>
        <w:rPr>
          <w:rFonts w:ascii="Arial" w:hAnsi="Arial" w:cs="Arial"/>
          <w:i/>
          <w:sz w:val="12"/>
          <w:szCs w:val="24"/>
        </w:rPr>
      </w:pPr>
    </w:p>
    <w:p w:rsidR="006A4C99" w:rsidRPr="00390964"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 xml:space="preserve">Rajasudhakar, R &amp; Nirmal Sugathan. </w:t>
      </w:r>
      <w:r w:rsidRPr="00E0682D">
        <w:rPr>
          <w:rFonts w:ascii="Arial" w:hAnsi="Arial" w:cs="Arial"/>
          <w:bCs/>
          <w:sz w:val="24"/>
          <w:szCs w:val="24"/>
        </w:rPr>
        <w:t>Acoustic vowel space in individuals with Broca’s aphasia. International Symposium on Frontiers of Research on Speech and Music (FRSM-2011). 77- 80.</w:t>
      </w:r>
    </w:p>
    <w:p w:rsidR="00390964" w:rsidRPr="00390964" w:rsidRDefault="00390964" w:rsidP="00390964">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lastRenderedPageBreak/>
        <w:t xml:space="preserve">Rajasudhakar, R., Baljeet, R &amp; Nayana. </w:t>
      </w:r>
      <w:r w:rsidRPr="00E0682D">
        <w:rPr>
          <w:rFonts w:ascii="Arial" w:hAnsi="Arial" w:cs="Arial"/>
          <w:bCs/>
          <w:sz w:val="24"/>
          <w:szCs w:val="24"/>
        </w:rPr>
        <w:t>Variability of fundamental frequency under voice disguised condition. International Symposium on Frontiers of Research on Speech and Music (FRSM-2011). 17-21.</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color w:val="000000"/>
          <w:sz w:val="24"/>
          <w:szCs w:val="24"/>
        </w:rPr>
        <w:t>Sahana, V., Savithri, S.R &amp; Kavya. Acoustic similarities and differences within and between speakers in disguised condition.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316-320.</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color w:val="000000"/>
          <w:sz w:val="24"/>
          <w:szCs w:val="24"/>
        </w:rPr>
        <w:t>Powlin, A.C. &amp; Savithri S.R. Effect of temporal variation on phoneme identification skills in 2-3 old late talking children.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246-251.</w:t>
      </w:r>
    </w:p>
    <w:p w:rsidR="006A4C99" w:rsidRPr="00390964" w:rsidRDefault="006A4C99" w:rsidP="006A4C99">
      <w:pPr>
        <w:pStyle w:val="ListParagraph"/>
        <w:jc w:val="both"/>
        <w:rPr>
          <w:rFonts w:ascii="Arial" w:hAnsi="Arial" w:cs="Arial"/>
          <w:i/>
          <w:sz w:val="12"/>
          <w:szCs w:val="24"/>
        </w:rPr>
      </w:pPr>
    </w:p>
    <w:p w:rsidR="006A4C99" w:rsidRPr="00E0682D" w:rsidRDefault="006A4C99" w:rsidP="002A12ED">
      <w:pPr>
        <w:pStyle w:val="ListParagraph"/>
        <w:numPr>
          <w:ilvl w:val="0"/>
          <w:numId w:val="16"/>
        </w:numPr>
        <w:jc w:val="both"/>
        <w:rPr>
          <w:rFonts w:ascii="Arial" w:hAnsi="Arial" w:cs="Arial"/>
          <w:i/>
          <w:sz w:val="24"/>
          <w:szCs w:val="24"/>
        </w:rPr>
      </w:pPr>
      <w:r w:rsidRPr="00E0682D">
        <w:rPr>
          <w:rFonts w:ascii="Arial" w:hAnsi="Arial" w:cs="Arial"/>
          <w:sz w:val="24"/>
          <w:szCs w:val="24"/>
        </w:rPr>
        <w:t xml:space="preserve">Kavya, V., Savithri. S. R &amp; Sreedevi, N. Effect of gender on speech rhythm in Kannada Speaking Children.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283-286.</w:t>
      </w:r>
    </w:p>
    <w:p w:rsidR="006A4C99" w:rsidRPr="00390964" w:rsidRDefault="006A4C99" w:rsidP="006A4C99">
      <w:pPr>
        <w:pStyle w:val="ListParagraph"/>
        <w:jc w:val="both"/>
        <w:rPr>
          <w:rFonts w:ascii="Arial" w:hAnsi="Arial" w:cs="Arial"/>
          <w:i/>
          <w:sz w:val="18"/>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Student Research Publication</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The research projects done by the postgraduate students of the institute are being published in-house as ‘Student Research at AIISH’. </w:t>
      </w:r>
      <w:r w:rsidR="00ED44D6">
        <w:rPr>
          <w:rFonts w:ascii="Arial" w:hAnsi="Arial" w:cs="Arial"/>
          <w:sz w:val="24"/>
          <w:szCs w:val="24"/>
        </w:rPr>
        <w:t xml:space="preserve">35 </w:t>
      </w:r>
      <w:r w:rsidRPr="00E0682D">
        <w:rPr>
          <w:rFonts w:ascii="Arial" w:hAnsi="Arial" w:cs="Arial"/>
          <w:sz w:val="24"/>
          <w:szCs w:val="24"/>
        </w:rPr>
        <w:t xml:space="preserve">articles based upon the students research works were published jointly by the student researchers and their supervisors in </w:t>
      </w:r>
      <w:r w:rsidR="000D613B">
        <w:rPr>
          <w:rFonts w:ascii="Arial" w:hAnsi="Arial" w:cs="Arial"/>
          <w:sz w:val="24"/>
          <w:szCs w:val="24"/>
        </w:rPr>
        <w:t>Volume No. VIII</w:t>
      </w:r>
      <w:r w:rsidRPr="00E0682D">
        <w:rPr>
          <w:rFonts w:ascii="Arial" w:hAnsi="Arial" w:cs="Arial"/>
          <w:sz w:val="24"/>
          <w:szCs w:val="24"/>
        </w:rPr>
        <w:t xml:space="preserve"> </w:t>
      </w:r>
      <w:r w:rsidR="00846BD1">
        <w:rPr>
          <w:rFonts w:ascii="Arial" w:hAnsi="Arial" w:cs="Arial"/>
          <w:sz w:val="24"/>
          <w:szCs w:val="24"/>
        </w:rPr>
        <w:t xml:space="preserve">of the publication </w:t>
      </w:r>
      <w:r w:rsidRPr="00E0682D">
        <w:rPr>
          <w:rFonts w:ascii="Arial" w:hAnsi="Arial" w:cs="Arial"/>
          <w:sz w:val="24"/>
          <w:szCs w:val="24"/>
        </w:rPr>
        <w:t xml:space="preserve">released during the reporting year. </w:t>
      </w:r>
    </w:p>
    <w:p w:rsidR="006A4C99" w:rsidRPr="00E0682D" w:rsidRDefault="006A4C99" w:rsidP="006A4C99">
      <w:pPr>
        <w:rPr>
          <w:rFonts w:ascii="Arial" w:hAnsi="Arial" w:cs="Arial"/>
          <w:b/>
          <w:sz w:val="24"/>
          <w:szCs w:val="24"/>
        </w:rPr>
      </w:pPr>
      <w:r w:rsidRPr="00E0682D">
        <w:rPr>
          <w:rFonts w:ascii="Arial" w:hAnsi="Arial" w:cs="Arial"/>
          <w:b/>
          <w:sz w:val="24"/>
          <w:szCs w:val="24"/>
        </w:rPr>
        <w:t>Books/Book Chapters</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 Faculty members are actively involved in writing books based upon various aspects of Communication Disorders and related themes. Last year, </w:t>
      </w:r>
      <w:r w:rsidR="00190098">
        <w:rPr>
          <w:rFonts w:ascii="Arial" w:hAnsi="Arial" w:cs="Arial"/>
          <w:sz w:val="24"/>
          <w:szCs w:val="24"/>
        </w:rPr>
        <w:t>10</w:t>
      </w:r>
      <w:r w:rsidRPr="00E0682D">
        <w:rPr>
          <w:rFonts w:ascii="Arial" w:hAnsi="Arial" w:cs="Arial"/>
          <w:sz w:val="24"/>
          <w:szCs w:val="24"/>
        </w:rPr>
        <w:t xml:space="preserve"> books/book chapters were written by the faculty. These are :</w:t>
      </w:r>
    </w:p>
    <w:p w:rsidR="006A4C99" w:rsidRDefault="006A4C99" w:rsidP="002A12ED">
      <w:pPr>
        <w:pStyle w:val="ListParagraph"/>
        <w:numPr>
          <w:ilvl w:val="4"/>
          <w:numId w:val="11"/>
        </w:numPr>
        <w:spacing w:after="0"/>
        <w:ind w:left="720"/>
        <w:jc w:val="both"/>
        <w:rPr>
          <w:rFonts w:ascii="Arial" w:hAnsi="Arial" w:cs="Arial"/>
          <w:color w:val="000000"/>
          <w:sz w:val="24"/>
          <w:szCs w:val="24"/>
        </w:rPr>
      </w:pPr>
      <w:r w:rsidRPr="00E0682D">
        <w:rPr>
          <w:rFonts w:ascii="Arial" w:hAnsi="Arial" w:cs="Arial"/>
          <w:sz w:val="24"/>
          <w:szCs w:val="24"/>
        </w:rPr>
        <w:t xml:space="preserve">Yathiraj, A, (2010-11).  </w:t>
      </w:r>
      <w:r w:rsidRPr="00E0682D">
        <w:rPr>
          <w:rFonts w:ascii="Arial" w:hAnsi="Arial" w:cs="Arial"/>
          <w:color w:val="000000"/>
          <w:sz w:val="24"/>
          <w:szCs w:val="24"/>
        </w:rPr>
        <w:t>Unit 2: Auditory training and its importance and auditory verbal therapy (AVT)In Perception through hearing aids, auditory training and evaluation of hearing aids (Block 2).    Publication of IGNOU for programme Aural Rehabilitation of Children with Hearing Impairment.</w:t>
      </w:r>
    </w:p>
    <w:p w:rsidR="006A4C99" w:rsidRPr="00390964" w:rsidRDefault="006A4C99" w:rsidP="006A4C99">
      <w:pPr>
        <w:pStyle w:val="ListParagraph"/>
        <w:spacing w:after="0"/>
        <w:jc w:val="both"/>
        <w:rPr>
          <w:rFonts w:ascii="Arial" w:hAnsi="Arial" w:cs="Arial"/>
          <w:color w:val="000000"/>
          <w:sz w:val="12"/>
          <w:szCs w:val="12"/>
        </w:rPr>
      </w:pPr>
    </w:p>
    <w:p w:rsidR="006A4C99" w:rsidRPr="00E0682D" w:rsidRDefault="006A4C99" w:rsidP="006A4C99">
      <w:pPr>
        <w:pStyle w:val="ListParagraph"/>
        <w:spacing w:after="0"/>
        <w:jc w:val="both"/>
        <w:rPr>
          <w:rFonts w:ascii="Arial" w:hAnsi="Arial" w:cs="Arial"/>
          <w:color w:val="000000"/>
          <w:sz w:val="2"/>
          <w:szCs w:val="2"/>
        </w:rPr>
      </w:pPr>
    </w:p>
    <w:p w:rsidR="006A4C99" w:rsidRPr="00E0682D"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Venkatesan, S. (2010). Toy Kit for Kids with Developmental Disabilities: User Manual. Mysore: AIISH. (Revised English Edition)</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Venkatesan, S. (2011). Functional Assessment Battery: Idiometric Analysis of Neuropschological Functions in Adults with Mental Retardation. Bangalore: Psychotronics.</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 xml:space="preserve">Chapter titled ‘Cognitive Behavior Group therapy in Mathematics Anxiety’ Co-authored by Ayatollah Karmi published in book titled ‘Recent Studies in School Psychology’. Edited by Panch Ramalingam and foreword by Professor Bill Pfohl, </w:t>
      </w:r>
      <w:r w:rsidRPr="00E0682D">
        <w:rPr>
          <w:rFonts w:ascii="Arial" w:hAnsi="Arial" w:cs="Arial"/>
          <w:sz w:val="24"/>
          <w:szCs w:val="24"/>
        </w:rPr>
        <w:lastRenderedPageBreak/>
        <w:t>President, International School Psychology Association, in January, 2010. Published by Authors Press, New Delhi as chapter 10 under pages 121-128.</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Hindi.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Malayalam.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Marathi.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Tamil.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Telugu.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2A12ED">
      <w:pPr>
        <w:pStyle w:val="ListParagraph"/>
        <w:numPr>
          <w:ilvl w:val="4"/>
          <w:numId w:val="11"/>
        </w:numPr>
        <w:spacing w:after="0"/>
        <w:ind w:left="720"/>
        <w:jc w:val="both"/>
        <w:rPr>
          <w:rFonts w:ascii="Arial" w:hAnsi="Arial" w:cs="Arial"/>
          <w:sz w:val="24"/>
          <w:szCs w:val="24"/>
        </w:rPr>
      </w:pPr>
      <w:r>
        <w:rPr>
          <w:rFonts w:ascii="Arial" w:hAnsi="Arial" w:cs="Arial"/>
          <w:sz w:val="24"/>
          <w:szCs w:val="24"/>
        </w:rPr>
        <w:t xml:space="preserve"> </w:t>
      </w:r>
      <w:r w:rsidRPr="00E0682D">
        <w:rPr>
          <w:rFonts w:ascii="Arial" w:hAnsi="Arial" w:cs="Arial"/>
          <w:sz w:val="24"/>
          <w:szCs w:val="24"/>
        </w:rPr>
        <w:t>Prema, K.S &amp; Shyamala, K.C. (2010) In Special volume ‘Cognitive initiatives’ chapter titled Language processing in bilinguals and biliterates. DST (in press).</w:t>
      </w:r>
    </w:p>
    <w:p w:rsidR="00390964" w:rsidRPr="00390964" w:rsidRDefault="00390964" w:rsidP="00390964">
      <w:pPr>
        <w:spacing w:after="0"/>
        <w:ind w:left="360"/>
        <w:jc w:val="both"/>
        <w:rPr>
          <w:rFonts w:ascii="Arial" w:hAnsi="Arial" w:cs="Arial"/>
          <w:sz w:val="24"/>
          <w:szCs w:val="24"/>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Editorial Work</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The </w:t>
      </w:r>
      <w:r w:rsidR="00F4510F">
        <w:rPr>
          <w:rFonts w:ascii="Arial" w:hAnsi="Arial" w:cs="Arial"/>
          <w:sz w:val="24"/>
          <w:szCs w:val="24"/>
        </w:rPr>
        <w:t xml:space="preserve">faculty </w:t>
      </w:r>
      <w:r w:rsidR="00F4510F" w:rsidRPr="00E0682D">
        <w:rPr>
          <w:rFonts w:ascii="Arial" w:hAnsi="Arial" w:cs="Arial"/>
          <w:sz w:val="24"/>
          <w:szCs w:val="24"/>
        </w:rPr>
        <w:t>are</w:t>
      </w:r>
      <w:r w:rsidRPr="00E0682D">
        <w:rPr>
          <w:rFonts w:ascii="Arial" w:hAnsi="Arial" w:cs="Arial"/>
          <w:sz w:val="24"/>
          <w:szCs w:val="24"/>
        </w:rPr>
        <w:t xml:space="preserve"> involved in editing of books, journal articles and conference proceeding in their fields of expertise. The editorial works carried out last year are given below:</w:t>
      </w:r>
    </w:p>
    <w:p w:rsidR="006A4C99" w:rsidRPr="00E0682D" w:rsidRDefault="006A4C99" w:rsidP="006A4C99">
      <w:pPr>
        <w:spacing w:line="240" w:lineRule="auto"/>
        <w:ind w:left="720"/>
        <w:jc w:val="both"/>
        <w:rPr>
          <w:rFonts w:ascii="Arial" w:hAnsi="Arial" w:cs="Arial"/>
          <w:sz w:val="24"/>
          <w:szCs w:val="24"/>
        </w:rPr>
      </w:pPr>
      <w:r w:rsidRPr="00E0682D">
        <w:rPr>
          <w:rFonts w:ascii="Arial" w:hAnsi="Arial" w:cs="Arial"/>
          <w:bCs/>
          <w:sz w:val="24"/>
          <w:szCs w:val="24"/>
        </w:rPr>
        <w:t>Dr. Asha Yathiraj</w:t>
      </w:r>
    </w:p>
    <w:p w:rsidR="006A4C99" w:rsidRPr="00E0682D" w:rsidRDefault="006A4C99" w:rsidP="006A4C99">
      <w:pPr>
        <w:pStyle w:val="BodyText"/>
        <w:tabs>
          <w:tab w:val="left" w:pos="720"/>
        </w:tabs>
        <w:ind w:left="720"/>
        <w:rPr>
          <w:rFonts w:ascii="Arial" w:hAnsi="Arial" w:cs="Arial"/>
          <w:bCs/>
        </w:rPr>
      </w:pPr>
    </w:p>
    <w:p w:rsidR="006A4C99" w:rsidRDefault="006A4C99" w:rsidP="002A12ED">
      <w:pPr>
        <w:pStyle w:val="BodyText"/>
        <w:numPr>
          <w:ilvl w:val="0"/>
          <w:numId w:val="13"/>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No.1, </w:t>
      </w:r>
      <w:r>
        <w:rPr>
          <w:rFonts w:ascii="Arial" w:hAnsi="Arial" w:cs="Arial"/>
          <w:bCs/>
        </w:rPr>
        <w:t xml:space="preserve"> </w:t>
      </w:r>
      <w:r w:rsidRPr="00E0682D">
        <w:rPr>
          <w:rFonts w:ascii="Arial" w:hAnsi="Arial" w:cs="Arial"/>
          <w:bCs/>
        </w:rPr>
        <w:t xml:space="preserve">2010. </w:t>
      </w:r>
    </w:p>
    <w:p w:rsidR="006A4C99" w:rsidRPr="00E0682D" w:rsidRDefault="006A4C99" w:rsidP="006A4C99">
      <w:pPr>
        <w:pStyle w:val="BodyText"/>
        <w:tabs>
          <w:tab w:val="left" w:pos="1080"/>
        </w:tabs>
        <w:ind w:left="1350"/>
        <w:rPr>
          <w:rFonts w:ascii="Arial" w:hAnsi="Arial" w:cs="Arial"/>
          <w:bCs/>
        </w:rPr>
      </w:pPr>
    </w:p>
    <w:p w:rsidR="006A4C99" w:rsidRDefault="006A4C99" w:rsidP="002A12ED">
      <w:pPr>
        <w:pStyle w:val="BodyText"/>
        <w:numPr>
          <w:ilvl w:val="0"/>
          <w:numId w:val="13"/>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rPr>
          <w:rFonts w:ascii="Arial" w:hAnsi="Arial" w:cs="Arial"/>
          <w:bCs/>
        </w:rPr>
      </w:pPr>
    </w:p>
    <w:p w:rsidR="006A4C99" w:rsidRPr="00E0682D" w:rsidRDefault="006A4C99" w:rsidP="002A12ED">
      <w:pPr>
        <w:pStyle w:val="BodyText"/>
        <w:numPr>
          <w:ilvl w:val="0"/>
          <w:numId w:val="13"/>
        </w:numPr>
        <w:tabs>
          <w:tab w:val="left" w:pos="1080"/>
        </w:tabs>
        <w:ind w:left="1350" w:hanging="270"/>
        <w:rPr>
          <w:rFonts w:ascii="Arial" w:hAnsi="Arial" w:cs="Arial"/>
          <w:bCs/>
        </w:rPr>
      </w:pPr>
      <w:r w:rsidRPr="00E0682D">
        <w:rPr>
          <w:rFonts w:ascii="Arial" w:hAnsi="Arial" w:cs="Arial"/>
          <w:bCs/>
        </w:rPr>
        <w:t>Editor for Block 1: Hearing and auditory processes; Block 3: Language; Block 4: The speech process and components of speech &amp; Block 5: Speech teaching of Aural rehabilitation of children with hearing impairment.</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6A4C99">
      <w:pPr>
        <w:pStyle w:val="BodyText"/>
        <w:tabs>
          <w:tab w:val="left" w:pos="720"/>
        </w:tabs>
        <w:ind w:left="720"/>
        <w:rPr>
          <w:rFonts w:ascii="Arial" w:hAnsi="Arial" w:cs="Arial"/>
          <w:bCs/>
        </w:rPr>
      </w:pPr>
      <w:r w:rsidRPr="00E0682D">
        <w:rPr>
          <w:rFonts w:ascii="Arial" w:hAnsi="Arial" w:cs="Arial"/>
          <w:bCs/>
        </w:rPr>
        <w:t>Dr. Manjula P</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2A12ED">
      <w:pPr>
        <w:pStyle w:val="BodyText"/>
        <w:numPr>
          <w:ilvl w:val="0"/>
          <w:numId w:val="14"/>
        </w:numPr>
        <w:ind w:left="1350" w:hanging="270"/>
        <w:rPr>
          <w:rFonts w:ascii="Arial" w:hAnsi="Arial" w:cs="Arial"/>
          <w:bCs/>
        </w:rPr>
      </w:pPr>
      <w:r w:rsidRPr="00E0682D">
        <w:rPr>
          <w:rFonts w:ascii="Arial" w:hAnsi="Arial" w:cs="Arial"/>
          <w:bCs/>
        </w:rPr>
        <w:t xml:space="preserve">Editor for Journal of All India Institute of Speech and Hearing, Vol.29, No.1, 2010. </w:t>
      </w:r>
    </w:p>
    <w:p w:rsidR="006A4C99" w:rsidRPr="00E0682D" w:rsidRDefault="006A4C99" w:rsidP="002A12ED">
      <w:pPr>
        <w:pStyle w:val="BodyText"/>
        <w:numPr>
          <w:ilvl w:val="0"/>
          <w:numId w:val="14"/>
        </w:numPr>
        <w:tabs>
          <w:tab w:val="left" w:pos="135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ind w:left="720"/>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left="720" w:right="0"/>
        <w:rPr>
          <w:rFonts w:ascii="Arial" w:hAnsi="Arial" w:cs="Arial"/>
          <w:bCs/>
          <w:iCs/>
        </w:rPr>
      </w:pPr>
      <w:r w:rsidRPr="00E0682D">
        <w:rPr>
          <w:rFonts w:ascii="Arial" w:hAnsi="Arial" w:cs="Arial"/>
          <w:bCs/>
          <w:iCs/>
        </w:rPr>
        <w:t>Dr. Venkatesan S</w:t>
      </w:r>
    </w:p>
    <w:p w:rsidR="006A4C99" w:rsidRPr="00E0682D" w:rsidRDefault="006A4C99" w:rsidP="002A12ED">
      <w:pPr>
        <w:pStyle w:val="NoSpacing"/>
        <w:numPr>
          <w:ilvl w:val="0"/>
          <w:numId w:val="15"/>
        </w:numPr>
        <w:tabs>
          <w:tab w:val="left" w:pos="1350"/>
        </w:tabs>
        <w:ind w:left="1350" w:hanging="270"/>
        <w:rPr>
          <w:rFonts w:ascii="Arial" w:hAnsi="Arial" w:cs="Arial"/>
          <w:b/>
          <w:sz w:val="24"/>
          <w:szCs w:val="24"/>
        </w:rPr>
      </w:pPr>
      <w:r w:rsidRPr="00E0682D">
        <w:rPr>
          <w:rFonts w:ascii="Arial" w:hAnsi="Arial" w:cs="Arial"/>
          <w:sz w:val="24"/>
          <w:szCs w:val="24"/>
        </w:rPr>
        <w:t xml:space="preserve"> Venkatesan, S. (2010).Book Review: Portage guide to early childhood education. CBR Network (South Asia).29.1.128-130.</w:t>
      </w:r>
    </w:p>
    <w:p w:rsidR="006A4C99" w:rsidRPr="00E0682D" w:rsidRDefault="006A4C99" w:rsidP="006A4C99">
      <w:pPr>
        <w:pStyle w:val="PlainText"/>
        <w:tabs>
          <w:tab w:val="left" w:pos="810"/>
        </w:tabs>
        <w:spacing w:before="0" w:beforeAutospacing="0" w:after="0" w:afterAutospacing="0" w:line="360" w:lineRule="auto"/>
        <w:ind w:left="720" w:right="0"/>
        <w:rPr>
          <w:rFonts w:ascii="Arial" w:hAnsi="Arial" w:cs="Arial"/>
          <w:b/>
          <w:bCs/>
          <w:iCs/>
        </w:rPr>
      </w:pPr>
    </w:p>
    <w:p w:rsidR="006A4C99" w:rsidRPr="00E0682D" w:rsidRDefault="006A4C99" w:rsidP="006A4C99">
      <w:pPr>
        <w:ind w:left="720"/>
        <w:rPr>
          <w:rFonts w:ascii="Arial" w:hAnsi="Arial" w:cs="Arial"/>
          <w:sz w:val="24"/>
          <w:szCs w:val="24"/>
        </w:rPr>
      </w:pPr>
      <w:r w:rsidRPr="00E0682D">
        <w:rPr>
          <w:rFonts w:ascii="Arial" w:hAnsi="Arial" w:cs="Arial"/>
          <w:sz w:val="24"/>
          <w:szCs w:val="24"/>
        </w:rPr>
        <w:t>Dr. S.R. Savithri,</w:t>
      </w:r>
    </w:p>
    <w:p w:rsidR="006A4C99" w:rsidRPr="00E0682D" w:rsidRDefault="006A4C99" w:rsidP="002A12ED">
      <w:pPr>
        <w:pStyle w:val="ListParagraph"/>
        <w:numPr>
          <w:ilvl w:val="0"/>
          <w:numId w:val="12"/>
        </w:numPr>
        <w:tabs>
          <w:tab w:val="left" w:pos="1170"/>
        </w:tabs>
        <w:ind w:left="1350" w:hanging="270"/>
        <w:rPr>
          <w:rFonts w:ascii="Arial" w:hAnsi="Arial" w:cs="Arial"/>
          <w:sz w:val="24"/>
          <w:szCs w:val="24"/>
        </w:rPr>
      </w:pPr>
      <w:r w:rsidRPr="00E0682D">
        <w:rPr>
          <w:rFonts w:ascii="Arial" w:hAnsi="Arial" w:cs="Arial"/>
          <w:sz w:val="24"/>
          <w:szCs w:val="24"/>
        </w:rPr>
        <w:t xml:space="preserve">Proceedings of the National Workshop on Professional Voice: Assessment and  Management.  AIISH, Mysore. </w:t>
      </w:r>
    </w:p>
    <w:p w:rsidR="006A4C99" w:rsidRPr="00E0682D" w:rsidRDefault="006A4C99" w:rsidP="006A4C99">
      <w:pPr>
        <w:ind w:left="720"/>
        <w:rPr>
          <w:rFonts w:ascii="Arial" w:hAnsi="Arial" w:cs="Arial"/>
          <w:sz w:val="24"/>
          <w:szCs w:val="24"/>
        </w:rPr>
      </w:pPr>
      <w:r w:rsidRPr="00E0682D">
        <w:rPr>
          <w:rFonts w:ascii="Arial" w:hAnsi="Arial" w:cs="Arial"/>
          <w:sz w:val="24"/>
          <w:szCs w:val="24"/>
        </w:rPr>
        <w:t>Prof. K. S. Prema,</w:t>
      </w:r>
    </w:p>
    <w:p w:rsidR="006A4C99" w:rsidRDefault="006A4C99" w:rsidP="002A12ED">
      <w:pPr>
        <w:pStyle w:val="ListParagraph"/>
        <w:numPr>
          <w:ilvl w:val="0"/>
          <w:numId w:val="12"/>
        </w:numPr>
        <w:ind w:left="1350" w:hanging="270"/>
        <w:rPr>
          <w:rFonts w:ascii="Arial" w:hAnsi="Arial" w:cs="Arial"/>
          <w:sz w:val="24"/>
          <w:szCs w:val="24"/>
        </w:rPr>
      </w:pPr>
      <w:r w:rsidRPr="005B5B03">
        <w:rPr>
          <w:rFonts w:ascii="Arial" w:hAnsi="Arial" w:cs="Arial"/>
          <w:sz w:val="24"/>
          <w:szCs w:val="24"/>
        </w:rPr>
        <w:t xml:space="preserve"> Sensitivity training on academic problems in primary school children enrolled under SSA in Karnataka-Instructor Manual</w:t>
      </w:r>
    </w:p>
    <w:p w:rsidR="00C55006" w:rsidRPr="00E0682D" w:rsidRDefault="00C55006" w:rsidP="00C55006">
      <w:pPr>
        <w:pStyle w:val="BodyText"/>
        <w:tabs>
          <w:tab w:val="left" w:pos="540"/>
          <w:tab w:val="left" w:pos="990"/>
        </w:tabs>
        <w:rPr>
          <w:rFonts w:ascii="Arial" w:hAnsi="Arial" w:cs="Arial"/>
          <w:bCs/>
        </w:rPr>
      </w:pPr>
      <w:r>
        <w:rPr>
          <w:rFonts w:ascii="Arial" w:hAnsi="Arial" w:cs="Arial"/>
        </w:rPr>
        <w:t xml:space="preserve">           </w:t>
      </w:r>
      <w:r w:rsidRPr="00E0682D">
        <w:rPr>
          <w:rFonts w:ascii="Arial" w:hAnsi="Arial" w:cs="Arial"/>
          <w:bCs/>
        </w:rPr>
        <w:t>Dr. Sandeep M</w:t>
      </w:r>
    </w:p>
    <w:p w:rsidR="00C55006" w:rsidRPr="00E0682D" w:rsidRDefault="00C55006" w:rsidP="00C55006">
      <w:pPr>
        <w:pStyle w:val="BodyText"/>
        <w:tabs>
          <w:tab w:val="left" w:pos="540"/>
          <w:tab w:val="left" w:pos="990"/>
        </w:tabs>
        <w:rPr>
          <w:rFonts w:ascii="Arial" w:hAnsi="Arial" w:cs="Arial"/>
          <w:bCs/>
        </w:rPr>
      </w:pPr>
    </w:p>
    <w:p w:rsidR="00C55006" w:rsidRPr="00E0682D" w:rsidRDefault="00C55006" w:rsidP="002A12ED">
      <w:pPr>
        <w:pStyle w:val="BodyText"/>
        <w:numPr>
          <w:ilvl w:val="0"/>
          <w:numId w:val="18"/>
        </w:numPr>
        <w:tabs>
          <w:tab w:val="left" w:pos="810"/>
          <w:tab w:val="left" w:pos="1080"/>
        </w:tabs>
        <w:ind w:left="810" w:firstLine="270"/>
        <w:rPr>
          <w:rFonts w:ascii="Arial" w:hAnsi="Arial" w:cs="Arial"/>
          <w:bCs/>
        </w:rPr>
      </w:pPr>
      <w:r w:rsidRPr="00E0682D">
        <w:rPr>
          <w:rFonts w:ascii="Arial" w:hAnsi="Arial" w:cs="Arial"/>
          <w:bCs/>
        </w:rPr>
        <w:t xml:space="preserve">Compiler for Audiology dissertation articles for Student research at AIISH </w:t>
      </w:r>
      <w:r w:rsidR="00F4510F">
        <w:rPr>
          <w:rFonts w:ascii="Arial" w:hAnsi="Arial" w:cs="Arial"/>
          <w:bCs/>
        </w:rPr>
        <w:t xml:space="preserve"> </w:t>
      </w:r>
      <w:r w:rsidR="00F4510F">
        <w:rPr>
          <w:rFonts w:ascii="Arial" w:hAnsi="Arial" w:cs="Arial"/>
          <w:bCs/>
        </w:rPr>
        <w:tab/>
      </w:r>
      <w:r w:rsidR="00F4510F">
        <w:rPr>
          <w:rFonts w:ascii="Arial" w:hAnsi="Arial" w:cs="Arial"/>
          <w:bCs/>
        </w:rPr>
        <w:tab/>
      </w:r>
      <w:r w:rsidR="00F4510F">
        <w:rPr>
          <w:rFonts w:ascii="Arial" w:hAnsi="Arial" w:cs="Arial"/>
          <w:bCs/>
        </w:rPr>
        <w:tab/>
      </w:r>
      <w:r w:rsidRPr="00E0682D">
        <w:rPr>
          <w:rFonts w:ascii="Arial" w:hAnsi="Arial" w:cs="Arial"/>
          <w:bCs/>
        </w:rPr>
        <w:t>Mysore publication 2009-10.</w:t>
      </w:r>
    </w:p>
    <w:p w:rsidR="00C55006" w:rsidRDefault="00C55006" w:rsidP="00C55006">
      <w:pPr>
        <w:rPr>
          <w:rFonts w:ascii="Arial" w:hAnsi="Arial" w:cs="Arial"/>
          <w:sz w:val="24"/>
          <w:szCs w:val="24"/>
        </w:rPr>
      </w:pPr>
    </w:p>
    <w:p w:rsidR="00DF7E68" w:rsidRDefault="00B31FE1" w:rsidP="00B31FE1">
      <w:pPr>
        <w:ind w:left="720"/>
        <w:rPr>
          <w:rFonts w:ascii="Arial" w:hAnsi="Arial" w:cs="Arial"/>
          <w:sz w:val="24"/>
          <w:szCs w:val="24"/>
        </w:rPr>
      </w:pPr>
      <w:r>
        <w:rPr>
          <w:rFonts w:ascii="Arial" w:hAnsi="Arial" w:cs="Arial"/>
          <w:sz w:val="24"/>
          <w:szCs w:val="24"/>
        </w:rPr>
        <w:t>Dr. N. Swapna</w:t>
      </w:r>
    </w:p>
    <w:p w:rsidR="00B31FE1" w:rsidRDefault="00B31FE1" w:rsidP="00B31FE1">
      <w:pPr>
        <w:pStyle w:val="ListParagraph"/>
        <w:numPr>
          <w:ilvl w:val="0"/>
          <w:numId w:val="18"/>
        </w:numPr>
        <w:ind w:left="1440"/>
        <w:rPr>
          <w:rFonts w:ascii="Arial" w:eastAsia="Times New Roman" w:hAnsi="Arial" w:cs="Arial"/>
          <w:bCs/>
          <w:sz w:val="24"/>
          <w:szCs w:val="24"/>
          <w:lang w:val="en-US"/>
        </w:rPr>
      </w:pPr>
      <w:r w:rsidRPr="00B31FE1">
        <w:rPr>
          <w:rFonts w:ascii="Arial" w:eastAsia="Times New Roman" w:hAnsi="Arial" w:cs="Arial"/>
          <w:bCs/>
          <w:sz w:val="24"/>
          <w:szCs w:val="24"/>
          <w:lang w:val="en-US"/>
        </w:rPr>
        <w:t>Editor for Student Research at AIISH - Dissertations done in 2009-10, Volume VIII, Part B –Speech-Language Pathology,</w:t>
      </w:r>
    </w:p>
    <w:p w:rsidR="00F37518" w:rsidRPr="00F37518" w:rsidRDefault="00F37518" w:rsidP="00F37518">
      <w:pPr>
        <w:ind w:left="1080"/>
        <w:rPr>
          <w:rFonts w:ascii="Arial" w:eastAsia="Times New Roman" w:hAnsi="Arial" w:cs="Arial"/>
          <w:bCs/>
          <w:sz w:val="24"/>
          <w:szCs w:val="24"/>
          <w:lang w:val="en-US"/>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 xml:space="preserve">Peer-Reviewing </w:t>
      </w:r>
    </w:p>
    <w:p w:rsidR="006A4C99"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Experienced faculty members of the institute are also involved in peer-</w:t>
      </w:r>
      <w:r w:rsidR="00C55006" w:rsidRPr="00E0682D">
        <w:rPr>
          <w:rFonts w:ascii="Arial" w:hAnsi="Arial" w:cs="Arial"/>
          <w:sz w:val="24"/>
          <w:szCs w:val="24"/>
        </w:rPr>
        <w:t>reviewing</w:t>
      </w:r>
      <w:r w:rsidRPr="00E0682D">
        <w:rPr>
          <w:rFonts w:ascii="Arial" w:hAnsi="Arial" w:cs="Arial"/>
          <w:sz w:val="24"/>
          <w:szCs w:val="24"/>
        </w:rPr>
        <w:t xml:space="preserve"> of research papers received for publications by the reputed journals in the field.</w:t>
      </w:r>
      <w:r w:rsidR="00C55006">
        <w:rPr>
          <w:rFonts w:ascii="Arial" w:hAnsi="Arial" w:cs="Arial"/>
          <w:sz w:val="24"/>
          <w:szCs w:val="24"/>
        </w:rPr>
        <w:t xml:space="preserve"> </w:t>
      </w:r>
      <w:r w:rsidR="00CE07A7">
        <w:rPr>
          <w:rFonts w:ascii="Arial" w:hAnsi="Arial" w:cs="Arial"/>
          <w:sz w:val="24"/>
          <w:szCs w:val="24"/>
        </w:rPr>
        <w:t xml:space="preserve">They were also involved in peer-reviewing various project proposals submitted to national agencies </w:t>
      </w:r>
      <w:r w:rsidR="005C0B3D">
        <w:rPr>
          <w:rFonts w:ascii="Arial" w:hAnsi="Arial" w:cs="Arial"/>
          <w:sz w:val="24"/>
          <w:szCs w:val="24"/>
        </w:rPr>
        <w:t xml:space="preserve">like </w:t>
      </w:r>
      <w:r w:rsidR="00CE07A7">
        <w:rPr>
          <w:rFonts w:ascii="Arial" w:hAnsi="Arial" w:cs="Arial"/>
          <w:sz w:val="24"/>
          <w:szCs w:val="24"/>
        </w:rPr>
        <w:t xml:space="preserve">DST and other research project evaluation. </w:t>
      </w:r>
      <w:r w:rsidRPr="00E0682D">
        <w:rPr>
          <w:rFonts w:ascii="Arial" w:hAnsi="Arial" w:cs="Arial"/>
          <w:sz w:val="24"/>
          <w:szCs w:val="24"/>
        </w:rPr>
        <w:t>The details of peer-review carried out by faculty last year are given below:</w:t>
      </w:r>
    </w:p>
    <w:p w:rsidR="006A4C99" w:rsidRPr="00E0682D" w:rsidRDefault="006A4C99" w:rsidP="006A4C99">
      <w:pPr>
        <w:pStyle w:val="BodyText"/>
        <w:tabs>
          <w:tab w:val="left" w:pos="540"/>
        </w:tabs>
        <w:rPr>
          <w:rFonts w:ascii="Arial" w:hAnsi="Arial" w:cs="Arial"/>
          <w:bCs/>
        </w:rPr>
      </w:pPr>
      <w:r w:rsidRPr="00E0682D">
        <w:rPr>
          <w:rFonts w:ascii="Arial" w:hAnsi="Arial" w:cs="Arial"/>
          <w:bCs/>
        </w:rPr>
        <w:t>Dr. Asha Yathiraj</w:t>
      </w:r>
    </w:p>
    <w:p w:rsidR="006A4C99" w:rsidRPr="00E0682D" w:rsidRDefault="006A4C99" w:rsidP="006A4C99">
      <w:pPr>
        <w:pStyle w:val="BodyText"/>
        <w:tabs>
          <w:tab w:val="left" w:pos="540"/>
        </w:tabs>
        <w:rPr>
          <w:rFonts w:ascii="Arial" w:hAnsi="Arial" w:cs="Arial"/>
          <w:bCs/>
        </w:rPr>
      </w:pPr>
    </w:p>
    <w:p w:rsidR="006A4C99" w:rsidRPr="00E0682D" w:rsidRDefault="006A4C99" w:rsidP="002A12ED">
      <w:pPr>
        <w:pStyle w:val="BodyText"/>
        <w:numPr>
          <w:ilvl w:val="0"/>
          <w:numId w:val="17"/>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Dr. Manjula P</w:t>
      </w:r>
    </w:p>
    <w:p w:rsidR="006A4C99" w:rsidRPr="00E0682D" w:rsidRDefault="006A4C99" w:rsidP="006A4C99">
      <w:pPr>
        <w:pStyle w:val="BodyText"/>
        <w:tabs>
          <w:tab w:val="left" w:pos="540"/>
        </w:tabs>
        <w:rPr>
          <w:rFonts w:ascii="Arial" w:hAnsi="Arial" w:cs="Arial"/>
          <w:bCs/>
        </w:rPr>
      </w:pPr>
    </w:p>
    <w:p w:rsidR="006A4C99" w:rsidRPr="00E0682D" w:rsidRDefault="006A4C99" w:rsidP="002A12ED">
      <w:pPr>
        <w:pStyle w:val="BodyText"/>
        <w:numPr>
          <w:ilvl w:val="0"/>
          <w:numId w:val="17"/>
        </w:numPr>
        <w:tabs>
          <w:tab w:val="left" w:pos="540"/>
          <w:tab w:val="left" w:pos="1080"/>
        </w:tabs>
        <w:ind w:left="810"/>
        <w:rPr>
          <w:rFonts w:ascii="Arial" w:hAnsi="Arial" w:cs="Arial"/>
          <w:bCs/>
        </w:rPr>
      </w:pPr>
      <w:r w:rsidRPr="00E0682D">
        <w:rPr>
          <w:rFonts w:ascii="Arial" w:hAnsi="Arial" w:cs="Arial"/>
          <w:bCs/>
        </w:rPr>
        <w:lastRenderedPageBreak/>
        <w:t>Reviewer for Journal of Indian Speech Language and Hearing Association Vol.24, No.2, 2010.</w:t>
      </w:r>
    </w:p>
    <w:p w:rsidR="006A4C99" w:rsidRPr="00E0682D" w:rsidRDefault="006A4C99" w:rsidP="002A12ED">
      <w:pPr>
        <w:pStyle w:val="BodyText"/>
        <w:numPr>
          <w:ilvl w:val="0"/>
          <w:numId w:val="17"/>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Dr. Animesh Barman</w:t>
      </w:r>
    </w:p>
    <w:p w:rsidR="006A4C99" w:rsidRPr="00E0682D" w:rsidRDefault="006A4C99" w:rsidP="006A4C99">
      <w:pPr>
        <w:pStyle w:val="BodyText"/>
        <w:tabs>
          <w:tab w:val="left" w:pos="540"/>
        </w:tabs>
        <w:rPr>
          <w:rFonts w:ascii="Arial" w:hAnsi="Arial" w:cs="Arial"/>
          <w:bCs/>
        </w:rPr>
      </w:pPr>
    </w:p>
    <w:p w:rsidR="006A4C99" w:rsidRPr="00E0682D" w:rsidRDefault="006A4C99" w:rsidP="002A12ED">
      <w:pPr>
        <w:pStyle w:val="BodyText"/>
        <w:numPr>
          <w:ilvl w:val="0"/>
          <w:numId w:val="18"/>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6A4C99">
      <w:pPr>
        <w:pStyle w:val="BodyText"/>
        <w:tabs>
          <w:tab w:val="left" w:pos="540"/>
          <w:tab w:val="left" w:pos="1080"/>
        </w:tabs>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right="0"/>
        <w:rPr>
          <w:rFonts w:ascii="Arial" w:hAnsi="Arial" w:cs="Arial"/>
          <w:bCs/>
          <w:iCs/>
        </w:rPr>
      </w:pPr>
      <w:r w:rsidRPr="00E0682D">
        <w:rPr>
          <w:rFonts w:ascii="Arial" w:hAnsi="Arial" w:cs="Arial"/>
          <w:bCs/>
          <w:iCs/>
        </w:rPr>
        <w:t>Dr. Venkatesan S</w:t>
      </w:r>
    </w:p>
    <w:p w:rsidR="006A4C99" w:rsidRDefault="006A4C99" w:rsidP="002A12ED">
      <w:pPr>
        <w:pStyle w:val="ListParagraph"/>
        <w:numPr>
          <w:ilvl w:val="0"/>
          <w:numId w:val="20"/>
        </w:numPr>
        <w:tabs>
          <w:tab w:val="left" w:pos="720"/>
        </w:tabs>
        <w:jc w:val="both"/>
        <w:rPr>
          <w:rFonts w:ascii="Arial" w:hAnsi="Arial" w:cs="Arial"/>
          <w:sz w:val="24"/>
          <w:szCs w:val="24"/>
        </w:rPr>
      </w:pPr>
      <w:r w:rsidRPr="00E0682D">
        <w:rPr>
          <w:rFonts w:ascii="Arial" w:hAnsi="Arial" w:cs="Arial"/>
          <w:iCs/>
          <w:sz w:val="24"/>
          <w:szCs w:val="24"/>
        </w:rPr>
        <w:t xml:space="preserve"> Autism Spectrum Disorder and Efficacy of Integrated Approach to Yoga Therapy. Journal of Indian Speech and Hearing Association. </w:t>
      </w:r>
      <w:r w:rsidRPr="00E0682D">
        <w:rPr>
          <w:rFonts w:ascii="Arial" w:hAnsi="Arial" w:cs="Arial"/>
          <w:sz w:val="24"/>
          <w:szCs w:val="24"/>
        </w:rPr>
        <w:t>Research Article.</w:t>
      </w:r>
    </w:p>
    <w:p w:rsidR="006A4C99" w:rsidRPr="00390964" w:rsidRDefault="006A4C99" w:rsidP="006A4C99">
      <w:pPr>
        <w:pStyle w:val="ListParagraph"/>
        <w:tabs>
          <w:tab w:val="left" w:pos="720"/>
        </w:tabs>
        <w:jc w:val="both"/>
        <w:rPr>
          <w:rFonts w:ascii="Arial" w:hAnsi="Arial" w:cs="Arial"/>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Acquisition of Vigilance in Children. Journal of Indian Speech and Hearing Association. Research Article.</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‘Identification of Learning Disability: Speech Language Pathologist-Teacher Partnership’. 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Does SES influence Phonological Awareness Skills?. Journal of All India Institute of Speech and Hearing. Research Article.</w:t>
      </w:r>
    </w:p>
    <w:p w:rsidR="00100DEF" w:rsidRPr="00390964" w:rsidRDefault="00100DEF" w:rsidP="00100DEF">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Cognitive Language Skills of Children with Human Immuno Deficiency Virus’. Journal of All India Institute of Speech and Hearing. Research Article.</w:t>
      </w:r>
    </w:p>
    <w:p w:rsidR="006A4C99" w:rsidRPr="00390964" w:rsidRDefault="006A4C99" w:rsidP="006A4C99">
      <w:pPr>
        <w:pStyle w:val="ListParagraph"/>
        <w:tabs>
          <w:tab w:val="left" w:pos="720"/>
        </w:tabs>
        <w:jc w:val="bot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 xml:space="preserve">Do Developmental Dyscalculic Children have Spatial Biases in Processing Numbers? Evidences from SNARC Effect?’. </w:t>
      </w:r>
      <w:r w:rsidRPr="00C6587B">
        <w:rPr>
          <w:rFonts w:ascii="Arial" w:hAnsi="Arial" w:cs="Arial"/>
          <w:iCs/>
          <w:sz w:val="24"/>
          <w:szCs w:val="24"/>
        </w:rPr>
        <w:t>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C6587B">
        <w:rPr>
          <w:rFonts w:ascii="Arial" w:hAnsi="Arial" w:cs="Arial"/>
          <w:iCs/>
          <w:sz w:val="24"/>
          <w:szCs w:val="24"/>
        </w:rPr>
        <w:t>Yogic Intervention and Anxiety Disorder. 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Assessment of Auditory Working Memory in Normal Hearing and Hearing Impaired Children</w:t>
      </w:r>
      <w:r w:rsidRPr="00C6587B">
        <w:rPr>
          <w:rFonts w:ascii="Arial" w:hAnsi="Arial" w:cs="Arial"/>
          <w:iCs/>
          <w:sz w:val="24"/>
          <w:szCs w:val="24"/>
        </w:rPr>
        <w:t xml:space="preserve"> . Pre-registration PhD Review &amp; Colloquium of Mr. Ranganathan at AIISH, Mysore. (Research Proposal)</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Intelligence Testing and its implications for Disability Evaluation in Individuals with Mental Retardation.</w:t>
      </w:r>
      <w:r w:rsidRPr="00C6587B">
        <w:rPr>
          <w:rFonts w:ascii="Arial" w:hAnsi="Arial" w:cs="Arial"/>
          <w:iCs/>
          <w:sz w:val="24"/>
          <w:szCs w:val="24"/>
        </w:rPr>
        <w:t xml:space="preserve"> Peer Review: Psychological Studies, Springer, New York. (Research Proposal)</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 xml:space="preserve">A Longitudinal Study on Growth and Development of Low Birth Weight Infants (Birth to 2 years of age) of Mysore. </w:t>
      </w:r>
      <w:r w:rsidRPr="00C6587B">
        <w:rPr>
          <w:rFonts w:ascii="Arial" w:hAnsi="Arial" w:cs="Arial"/>
          <w:iCs/>
          <w:sz w:val="24"/>
          <w:szCs w:val="24"/>
        </w:rPr>
        <w:t>Pre-registration PhD Review &amp; Colloquium of Ms. MV Arundathy .Department of Food Science &amp; Nutrition, UOM, Mysore. (Research Proposal).</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Do all persons with Schizophrenia have Cluttering?.</w:t>
      </w:r>
      <w:r w:rsidRPr="00C6587B">
        <w:rPr>
          <w:rFonts w:ascii="Arial" w:hAnsi="Arial" w:cs="Arial"/>
          <w:iCs/>
          <w:sz w:val="24"/>
          <w:szCs w:val="24"/>
        </w:rPr>
        <w:t xml:space="preserve"> Journal of All India Institute of Speech and Hearing. Research Article</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lastRenderedPageBreak/>
        <w:t>Profile of Recognition of Emotion: A Study with Three Clinical Samples in a Comparative Context with Normals</w:t>
      </w:r>
      <w:r>
        <w:rPr>
          <w:rFonts w:ascii="Arial" w:hAnsi="Arial" w:cs="Arial"/>
          <w:iCs/>
          <w:sz w:val="24"/>
          <w:szCs w:val="24"/>
        </w:rPr>
        <w:t xml:space="preserve">. </w:t>
      </w:r>
      <w:r w:rsidRPr="00C6587B">
        <w:rPr>
          <w:rFonts w:ascii="Arial" w:hAnsi="Arial" w:cs="Arial"/>
          <w:iCs/>
          <w:sz w:val="24"/>
          <w:szCs w:val="24"/>
        </w:rPr>
        <w:t>Indian Journal of Clinical Psychology. Research Article.</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 xml:space="preserve">Personality And Perceived Family Environment In Cluster-B Personality Disorders. </w:t>
      </w:r>
      <w:r w:rsidRPr="00C6587B">
        <w:rPr>
          <w:rFonts w:ascii="Arial" w:hAnsi="Arial" w:cs="Arial"/>
          <w:iCs/>
          <w:sz w:val="24"/>
          <w:szCs w:val="24"/>
        </w:rPr>
        <w:t xml:space="preserve"> Indian Journal of Clinical Psychology. Research Article</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C6587B">
        <w:rPr>
          <w:rFonts w:ascii="Arial" w:hAnsi="Arial" w:cs="Arial"/>
          <w:iCs/>
          <w:sz w:val="24"/>
          <w:szCs w:val="24"/>
        </w:rPr>
        <w:t xml:space="preserve">A Cognitive Exploration of the Concept of ‘Privacy’ among Indians. </w:t>
      </w:r>
      <w:r w:rsidRPr="00E0682D">
        <w:rPr>
          <w:rFonts w:ascii="Arial" w:hAnsi="Arial" w:cs="Arial"/>
          <w:iCs/>
          <w:sz w:val="24"/>
          <w:szCs w:val="24"/>
        </w:rPr>
        <w:t xml:space="preserve">IIT, Gandhinagar, Ahmedabad. </w:t>
      </w:r>
      <w:r w:rsidRPr="00C6587B">
        <w:rPr>
          <w:rFonts w:ascii="Arial" w:hAnsi="Arial" w:cs="Arial"/>
          <w:iCs/>
          <w:sz w:val="24"/>
          <w:szCs w:val="24"/>
        </w:rPr>
        <w:t>Project Proposal from DST, GOI, New Delhi.</w:t>
      </w:r>
    </w:p>
    <w:p w:rsidR="006A4C99" w:rsidRPr="00390964" w:rsidRDefault="006A4C99" w:rsidP="006A4C99">
      <w:pPr>
        <w:pStyle w:val="ListParagrap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C6587B">
        <w:rPr>
          <w:rFonts w:ascii="Arial" w:hAnsi="Arial" w:cs="Arial"/>
          <w:iCs/>
          <w:sz w:val="24"/>
          <w:szCs w:val="24"/>
        </w:rPr>
        <w:t xml:space="preserve">Nutritional Status and Cognitive Functioning and Development through supplementary food mixes to 3-6 year old children. </w:t>
      </w:r>
      <w:r w:rsidRPr="00E0682D">
        <w:rPr>
          <w:rFonts w:ascii="Arial" w:hAnsi="Arial" w:cs="Arial"/>
          <w:iCs/>
          <w:sz w:val="24"/>
          <w:szCs w:val="24"/>
        </w:rPr>
        <w:t xml:space="preserve">Department of Human Development, Home Science College &amp; Research Institute, Madurai; 625 104. </w:t>
      </w:r>
      <w:r w:rsidRPr="00C6587B">
        <w:rPr>
          <w:rFonts w:ascii="Arial" w:hAnsi="Arial" w:cs="Arial"/>
          <w:iCs/>
          <w:sz w:val="24"/>
          <w:szCs w:val="24"/>
        </w:rPr>
        <w:t>Project Proposal from DST, GOI, New Delhi.</w:t>
      </w:r>
    </w:p>
    <w:p w:rsidR="006A4C99" w:rsidRPr="000E7ED9" w:rsidRDefault="006A4C99" w:rsidP="006A4C99">
      <w:pPr>
        <w:pStyle w:val="ListParagraph"/>
        <w:rPr>
          <w:rFonts w:ascii="Arial" w:hAnsi="Arial" w:cs="Arial"/>
          <w:iCs/>
          <w:sz w:val="24"/>
          <w:szCs w:val="24"/>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C6587B">
        <w:rPr>
          <w:rFonts w:ascii="Arial" w:hAnsi="Arial" w:cs="Arial"/>
          <w:iCs/>
          <w:sz w:val="24"/>
          <w:szCs w:val="24"/>
        </w:rPr>
        <w:t xml:space="preserve">The Effect of Neural Correlates of Repetitive Transcranial Magnetic Stimulation on Positive and Negative Symptoms and Associated Cognitive Dysfunctions in Schizophrenia. </w:t>
      </w:r>
      <w:r w:rsidRPr="00E0682D">
        <w:rPr>
          <w:rFonts w:ascii="Arial" w:hAnsi="Arial" w:cs="Arial"/>
          <w:iCs/>
          <w:sz w:val="24"/>
          <w:szCs w:val="24"/>
        </w:rPr>
        <w:t xml:space="preserve">Mental Health &amp; Neuro Sciences Division, Caring Foundation, New Delhi. </w:t>
      </w:r>
      <w:r w:rsidRPr="00C6587B">
        <w:rPr>
          <w:rFonts w:ascii="Arial" w:hAnsi="Arial" w:cs="Arial"/>
          <w:iCs/>
          <w:sz w:val="24"/>
          <w:szCs w:val="24"/>
        </w:rPr>
        <w:t>Project Proposal from DST, GOI, New Delhi</w:t>
      </w:r>
    </w:p>
    <w:p w:rsidR="00390964" w:rsidRPr="00390964" w:rsidRDefault="00390964" w:rsidP="00390964">
      <w:pPr>
        <w:pStyle w:val="ListParagraph"/>
        <w:rPr>
          <w:rFonts w:ascii="Arial" w:hAnsi="Arial" w:cs="Arial"/>
          <w:iCs/>
          <w:sz w:val="24"/>
          <w:szCs w:val="24"/>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C6587B">
        <w:rPr>
          <w:rFonts w:ascii="Arial" w:hAnsi="Arial" w:cs="Arial"/>
          <w:iCs/>
          <w:sz w:val="24"/>
          <w:szCs w:val="24"/>
        </w:rPr>
        <w:t>Brain Region Specific Epigenomic Changes in Impaired Cognition.</w:t>
      </w:r>
      <w:r w:rsidRPr="00E0682D">
        <w:rPr>
          <w:rFonts w:ascii="Arial" w:hAnsi="Arial" w:cs="Arial"/>
          <w:iCs/>
          <w:sz w:val="24"/>
          <w:szCs w:val="24"/>
        </w:rPr>
        <w:t xml:space="preserve"> Department of Zoology, University of Delhi, New Delhi. </w:t>
      </w:r>
      <w:r w:rsidRPr="00C6587B">
        <w:rPr>
          <w:rFonts w:ascii="Arial" w:hAnsi="Arial" w:cs="Arial"/>
          <w:iCs/>
          <w:sz w:val="24"/>
          <w:szCs w:val="24"/>
        </w:rPr>
        <w:t>Project Proposal from DST, GOI, New Delhi.</w:t>
      </w:r>
    </w:p>
    <w:p w:rsidR="006A4C99" w:rsidRDefault="006A4C99" w:rsidP="006A4C99">
      <w:pPr>
        <w:pStyle w:val="ListParagraph"/>
        <w:tabs>
          <w:tab w:val="left" w:pos="720"/>
        </w:tabs>
        <w:jc w:val="both"/>
        <w:rPr>
          <w:rFonts w:ascii="Arial" w:hAnsi="Arial" w:cs="Arial"/>
          <w:iCs/>
          <w:sz w:val="24"/>
          <w:szCs w:val="24"/>
        </w:rPr>
      </w:pPr>
    </w:p>
    <w:p w:rsidR="006A4C99" w:rsidRPr="00C6587B" w:rsidRDefault="006A4C99" w:rsidP="002A12ED">
      <w:pPr>
        <w:pStyle w:val="ListParagraph"/>
        <w:numPr>
          <w:ilvl w:val="0"/>
          <w:numId w:val="20"/>
        </w:numPr>
        <w:tabs>
          <w:tab w:val="left" w:pos="720"/>
        </w:tabs>
        <w:jc w:val="both"/>
        <w:rPr>
          <w:rFonts w:ascii="Arial" w:hAnsi="Arial" w:cs="Arial"/>
          <w:iCs/>
          <w:sz w:val="24"/>
          <w:szCs w:val="24"/>
        </w:rPr>
      </w:pPr>
      <w:r w:rsidRPr="00E0682D">
        <w:rPr>
          <w:rFonts w:ascii="Arial" w:hAnsi="Arial" w:cs="Arial"/>
          <w:iCs/>
          <w:sz w:val="24"/>
          <w:szCs w:val="24"/>
        </w:rPr>
        <w:t xml:space="preserve">Using visual diary in promoting awareness of inner life among 4-6 elementary school students in SD Negeri Patang Puluhan, Yogyakarta, Indonesia. </w:t>
      </w:r>
      <w:r w:rsidRPr="00C6587B">
        <w:rPr>
          <w:rFonts w:ascii="Arial" w:hAnsi="Arial" w:cs="Arial"/>
          <w:iCs/>
          <w:sz w:val="24"/>
          <w:szCs w:val="24"/>
        </w:rPr>
        <w:t xml:space="preserve"> Psychological Studies, Springer, New York. Research Article.</w:t>
      </w:r>
    </w:p>
    <w:p w:rsidR="006A4C99" w:rsidRPr="00100DEF" w:rsidRDefault="006A4C99" w:rsidP="006A4C99">
      <w:pPr>
        <w:tabs>
          <w:tab w:val="left" w:pos="540"/>
        </w:tabs>
        <w:rPr>
          <w:rFonts w:ascii="Arial" w:hAnsi="Arial" w:cs="Arial"/>
          <w:sz w:val="24"/>
          <w:szCs w:val="24"/>
        </w:rPr>
      </w:pPr>
      <w:r w:rsidRPr="00100DEF">
        <w:rPr>
          <w:rFonts w:ascii="Arial" w:hAnsi="Arial" w:cs="Arial"/>
          <w:sz w:val="24"/>
          <w:szCs w:val="24"/>
        </w:rPr>
        <w:t>Dr. G.</w:t>
      </w:r>
      <w:r w:rsidR="00100DEF" w:rsidRPr="00100DEF">
        <w:rPr>
          <w:rFonts w:ascii="Arial" w:hAnsi="Arial" w:cs="Arial"/>
          <w:sz w:val="24"/>
          <w:szCs w:val="24"/>
        </w:rPr>
        <w:t xml:space="preserve"> </w:t>
      </w:r>
      <w:r w:rsidRPr="00100DEF">
        <w:rPr>
          <w:rFonts w:ascii="Arial" w:hAnsi="Arial" w:cs="Arial"/>
          <w:sz w:val="24"/>
          <w:szCs w:val="24"/>
        </w:rPr>
        <w:t>Jayarama</w:t>
      </w:r>
    </w:p>
    <w:p w:rsidR="006A4C99" w:rsidRDefault="006A4C99" w:rsidP="002A12ED">
      <w:pPr>
        <w:pStyle w:val="ListParagraph"/>
        <w:numPr>
          <w:ilvl w:val="0"/>
          <w:numId w:val="20"/>
        </w:numPr>
        <w:tabs>
          <w:tab w:val="left" w:pos="720"/>
        </w:tabs>
        <w:jc w:val="both"/>
        <w:rPr>
          <w:rFonts w:ascii="Arial" w:hAnsi="Arial" w:cs="Arial"/>
          <w:iCs/>
          <w:sz w:val="24"/>
          <w:szCs w:val="24"/>
        </w:rPr>
      </w:pPr>
      <w:r w:rsidRPr="00F31731">
        <w:rPr>
          <w:rFonts w:ascii="Arial" w:hAnsi="Arial" w:cs="Arial"/>
          <w:iCs/>
          <w:sz w:val="24"/>
          <w:szCs w:val="24"/>
        </w:rPr>
        <w:t>Factors in Movement Imagery with vision and in the total absence of vision during mental practice: A neuroimaging study. Project Proposal from DST, GOI, New Delhi. December 2010.</w:t>
      </w:r>
    </w:p>
    <w:p w:rsidR="006A4C99" w:rsidRPr="00F31731" w:rsidRDefault="006A4C99" w:rsidP="006A4C99">
      <w:pPr>
        <w:pStyle w:val="ListParagraph"/>
        <w:tabs>
          <w:tab w:val="left" w:pos="720"/>
        </w:tabs>
        <w:jc w:val="both"/>
        <w:rPr>
          <w:rFonts w:ascii="Arial" w:hAnsi="Arial" w:cs="Arial"/>
          <w:iCs/>
          <w:sz w:val="24"/>
          <w:szCs w:val="24"/>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F31731">
        <w:rPr>
          <w:rFonts w:ascii="Arial" w:hAnsi="Arial" w:cs="Arial"/>
          <w:iCs/>
          <w:sz w:val="24"/>
          <w:szCs w:val="24"/>
        </w:rPr>
        <w:t>The role of Amygdalar Neurons and Glia in Sleep- dependent Consolidation of cued Fear – Conditioned Memory in the rat. Project Proposal from DST, GOI, New Delhi. December 2010.</w:t>
      </w:r>
    </w:p>
    <w:p w:rsidR="006A4C99" w:rsidRPr="00F31731" w:rsidRDefault="006A4C99" w:rsidP="006A4C99">
      <w:pPr>
        <w:pStyle w:val="ListParagraph"/>
        <w:rPr>
          <w:rFonts w:ascii="Arial" w:hAnsi="Arial" w:cs="Arial"/>
          <w:iCs/>
          <w:sz w:val="24"/>
          <w:szCs w:val="24"/>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F31731">
        <w:rPr>
          <w:rFonts w:ascii="Arial" w:hAnsi="Arial" w:cs="Arial"/>
          <w:iCs/>
          <w:sz w:val="24"/>
          <w:szCs w:val="24"/>
        </w:rPr>
        <w:t>Shape Perception development by cognitive learning and EEG based motion control of an artificial limb. Project Proposal from DST, GOI, New Delhi. December 2010.</w:t>
      </w:r>
    </w:p>
    <w:p w:rsidR="00390964" w:rsidRPr="00390964" w:rsidRDefault="00390964" w:rsidP="00390964">
      <w:pPr>
        <w:pStyle w:val="ListParagraph"/>
        <w:rPr>
          <w:rFonts w:ascii="Arial" w:hAnsi="Arial" w:cs="Arial"/>
          <w:iCs/>
          <w:sz w:val="24"/>
          <w:szCs w:val="24"/>
        </w:rPr>
      </w:pPr>
    </w:p>
    <w:p w:rsidR="006A4C99" w:rsidRPr="00E0682D" w:rsidRDefault="006A4C99" w:rsidP="006A4C99">
      <w:pPr>
        <w:tabs>
          <w:tab w:val="left" w:pos="540"/>
        </w:tabs>
        <w:rPr>
          <w:rFonts w:ascii="Arial" w:hAnsi="Arial" w:cs="Arial"/>
          <w:sz w:val="24"/>
          <w:szCs w:val="24"/>
        </w:rPr>
      </w:pPr>
      <w:r w:rsidRPr="00E0682D">
        <w:rPr>
          <w:rFonts w:ascii="Arial" w:hAnsi="Arial" w:cs="Arial"/>
          <w:sz w:val="24"/>
          <w:szCs w:val="24"/>
        </w:rPr>
        <w:t>Ms.Amrita Kanchan</w:t>
      </w:r>
    </w:p>
    <w:p w:rsidR="006A4C99" w:rsidRDefault="006A4C99" w:rsidP="002A12ED">
      <w:pPr>
        <w:pStyle w:val="ListParagraph"/>
        <w:numPr>
          <w:ilvl w:val="0"/>
          <w:numId w:val="20"/>
        </w:numPr>
        <w:tabs>
          <w:tab w:val="left" w:pos="720"/>
        </w:tabs>
        <w:jc w:val="both"/>
        <w:rPr>
          <w:rFonts w:ascii="Arial" w:hAnsi="Arial" w:cs="Arial"/>
          <w:iCs/>
          <w:sz w:val="24"/>
          <w:szCs w:val="24"/>
        </w:rPr>
      </w:pPr>
      <w:r w:rsidRPr="005200A9">
        <w:rPr>
          <w:rFonts w:ascii="Arial" w:hAnsi="Arial" w:cs="Arial"/>
          <w:iCs/>
          <w:sz w:val="24"/>
          <w:szCs w:val="24"/>
        </w:rPr>
        <w:t>Effect of heavy metal exposure on cognitive function and behaviour with special reference to gene expression of antioxidant enzymes in rats; modulation by plant products. Project Proposal from DST, GOI, New Delhi. December 2010</w:t>
      </w:r>
    </w:p>
    <w:p w:rsidR="006A4C99" w:rsidRPr="00390964" w:rsidRDefault="006A4C99" w:rsidP="006A4C99">
      <w:pPr>
        <w:pStyle w:val="ListParagraph"/>
        <w:tabs>
          <w:tab w:val="left" w:pos="720"/>
        </w:tabs>
        <w:jc w:val="both"/>
        <w:rPr>
          <w:rFonts w:ascii="Arial" w:hAnsi="Arial" w:cs="Arial"/>
          <w:iCs/>
          <w:sz w:val="12"/>
          <w:szCs w:val="12"/>
        </w:rPr>
      </w:pPr>
    </w:p>
    <w:p w:rsidR="006A4C99" w:rsidRDefault="006A4C99" w:rsidP="002A12ED">
      <w:pPr>
        <w:pStyle w:val="ListParagraph"/>
        <w:numPr>
          <w:ilvl w:val="0"/>
          <w:numId w:val="20"/>
        </w:numPr>
        <w:tabs>
          <w:tab w:val="left" w:pos="720"/>
        </w:tabs>
        <w:jc w:val="both"/>
        <w:rPr>
          <w:rFonts w:ascii="Arial" w:hAnsi="Arial" w:cs="Arial"/>
          <w:iCs/>
          <w:sz w:val="24"/>
          <w:szCs w:val="24"/>
        </w:rPr>
      </w:pPr>
      <w:r w:rsidRPr="005200A9">
        <w:rPr>
          <w:rFonts w:ascii="Arial" w:hAnsi="Arial" w:cs="Arial"/>
          <w:iCs/>
          <w:sz w:val="24"/>
          <w:szCs w:val="24"/>
        </w:rPr>
        <w:t>Neurophysiological correlates of central executive system of working memory using ERP compatible neuropsychological tests. Project Proposal from DST, GOI, New Delhi. December 2010</w:t>
      </w:r>
    </w:p>
    <w:p w:rsidR="006A4C99" w:rsidRPr="00390964" w:rsidRDefault="006A4C99" w:rsidP="006A4C99">
      <w:pPr>
        <w:pStyle w:val="ListParagraph"/>
        <w:rPr>
          <w:rFonts w:ascii="Arial" w:hAnsi="Arial" w:cs="Arial"/>
          <w:iCs/>
          <w:sz w:val="12"/>
          <w:szCs w:val="12"/>
        </w:rPr>
      </w:pPr>
    </w:p>
    <w:p w:rsidR="006A4C99" w:rsidRPr="005200A9" w:rsidRDefault="006A4C99" w:rsidP="002A12ED">
      <w:pPr>
        <w:pStyle w:val="ListParagraph"/>
        <w:numPr>
          <w:ilvl w:val="0"/>
          <w:numId w:val="20"/>
        </w:numPr>
        <w:tabs>
          <w:tab w:val="left" w:pos="720"/>
        </w:tabs>
        <w:jc w:val="both"/>
        <w:rPr>
          <w:rFonts w:ascii="Arial" w:hAnsi="Arial" w:cs="Arial"/>
          <w:iCs/>
          <w:sz w:val="24"/>
          <w:szCs w:val="24"/>
        </w:rPr>
      </w:pPr>
      <w:r w:rsidRPr="005200A9">
        <w:rPr>
          <w:rFonts w:ascii="Arial" w:hAnsi="Arial" w:cs="Arial"/>
          <w:iCs/>
          <w:sz w:val="24"/>
          <w:szCs w:val="24"/>
        </w:rPr>
        <w:t>Role of handedness in explaining differences in cognitive functioning. Project Proposal from DST, GOI, New Delhi. December 2010.</w:t>
      </w:r>
    </w:p>
    <w:p w:rsidR="006A4C99" w:rsidRPr="00E0682D" w:rsidRDefault="006A4C99" w:rsidP="006A4C99">
      <w:pPr>
        <w:pStyle w:val="ListParagraph"/>
        <w:tabs>
          <w:tab w:val="left" w:pos="540"/>
        </w:tabs>
        <w:rPr>
          <w:rFonts w:ascii="Arial" w:hAnsi="Arial" w:cs="Arial"/>
          <w:sz w:val="24"/>
          <w:szCs w:val="24"/>
        </w:rPr>
      </w:pPr>
    </w:p>
    <w:p w:rsidR="006A4C99" w:rsidRPr="00E0682D" w:rsidRDefault="006A4C99" w:rsidP="006A4C99">
      <w:pPr>
        <w:pStyle w:val="ListParagraph"/>
        <w:ind w:left="0"/>
        <w:jc w:val="both"/>
        <w:rPr>
          <w:rFonts w:ascii="Arial" w:hAnsi="Arial" w:cs="Arial"/>
          <w:sz w:val="24"/>
          <w:szCs w:val="24"/>
        </w:rPr>
      </w:pPr>
      <w:r w:rsidRPr="00E0682D">
        <w:rPr>
          <w:rFonts w:ascii="Arial" w:hAnsi="Arial" w:cs="Arial"/>
          <w:sz w:val="24"/>
          <w:szCs w:val="24"/>
        </w:rPr>
        <w:t>Dr. R. Manjula</w:t>
      </w:r>
    </w:p>
    <w:p w:rsidR="006A4C99" w:rsidRPr="00390964" w:rsidRDefault="006A4C99" w:rsidP="006A4C99">
      <w:pPr>
        <w:pStyle w:val="ListParagraph"/>
        <w:ind w:left="0"/>
        <w:jc w:val="both"/>
        <w:rPr>
          <w:rFonts w:ascii="Arial" w:hAnsi="Arial" w:cs="Arial"/>
          <w:bCs/>
          <w:sz w:val="16"/>
          <w:szCs w:val="16"/>
        </w:rPr>
      </w:pPr>
    </w:p>
    <w:p w:rsidR="006A4C99" w:rsidRPr="002224A3" w:rsidRDefault="006A4C99" w:rsidP="002A12ED">
      <w:pPr>
        <w:pStyle w:val="ListParagraph"/>
        <w:numPr>
          <w:ilvl w:val="0"/>
          <w:numId w:val="20"/>
        </w:numPr>
        <w:tabs>
          <w:tab w:val="left" w:pos="720"/>
        </w:tabs>
        <w:jc w:val="both"/>
        <w:rPr>
          <w:rFonts w:ascii="Arial" w:hAnsi="Arial" w:cs="Arial"/>
          <w:iCs/>
          <w:sz w:val="24"/>
          <w:szCs w:val="24"/>
        </w:rPr>
      </w:pPr>
      <w:r w:rsidRPr="002224A3">
        <w:rPr>
          <w:rFonts w:ascii="Arial" w:hAnsi="Arial" w:cs="Arial"/>
          <w:iCs/>
          <w:sz w:val="24"/>
          <w:szCs w:val="24"/>
        </w:rPr>
        <w:t>Reviewer for Journal of All India Institute of Speech and Hearing, AIISH, Mysore.</w:t>
      </w:r>
    </w:p>
    <w:p w:rsidR="006A4C99" w:rsidRPr="002224A3" w:rsidRDefault="006A4C99" w:rsidP="002A12ED">
      <w:pPr>
        <w:pStyle w:val="ListParagraph"/>
        <w:numPr>
          <w:ilvl w:val="0"/>
          <w:numId w:val="20"/>
        </w:numPr>
        <w:tabs>
          <w:tab w:val="left" w:pos="720"/>
        </w:tabs>
        <w:jc w:val="both"/>
        <w:rPr>
          <w:rFonts w:ascii="Arial" w:hAnsi="Arial" w:cs="Arial"/>
          <w:iCs/>
          <w:sz w:val="24"/>
          <w:szCs w:val="24"/>
        </w:rPr>
      </w:pPr>
      <w:r w:rsidRPr="002224A3">
        <w:rPr>
          <w:rFonts w:ascii="Arial" w:hAnsi="Arial" w:cs="Arial"/>
          <w:iCs/>
          <w:sz w:val="24"/>
          <w:szCs w:val="24"/>
        </w:rPr>
        <w:t>Reviewer for Journal of Indian Speech and Hearing Association, ISHA, India.</w:t>
      </w:r>
    </w:p>
    <w:p w:rsidR="006A4C99" w:rsidRPr="00E0682D" w:rsidRDefault="006A4C99" w:rsidP="006A4C99">
      <w:pPr>
        <w:pStyle w:val="ListParagraph"/>
        <w:jc w:val="both"/>
        <w:rPr>
          <w:rFonts w:ascii="Arial" w:hAnsi="Arial" w:cs="Arial"/>
          <w:sz w:val="24"/>
          <w:szCs w:val="24"/>
        </w:rPr>
      </w:pPr>
    </w:p>
    <w:p w:rsidR="006A4C99" w:rsidRPr="00E0682D" w:rsidRDefault="006A4C99" w:rsidP="006A4C99">
      <w:pPr>
        <w:rPr>
          <w:rFonts w:ascii="Arial" w:hAnsi="Arial" w:cs="Arial"/>
          <w:sz w:val="24"/>
          <w:szCs w:val="24"/>
        </w:rPr>
      </w:pPr>
      <w:r w:rsidRPr="00E0682D">
        <w:rPr>
          <w:rFonts w:ascii="Arial" w:hAnsi="Arial" w:cs="Arial"/>
          <w:sz w:val="24"/>
          <w:szCs w:val="24"/>
        </w:rPr>
        <w:t>Dr. S.R. Savithri</w:t>
      </w:r>
    </w:p>
    <w:p w:rsidR="006A4C99" w:rsidRPr="00E0682D" w:rsidRDefault="006A4C99" w:rsidP="002A12ED">
      <w:pPr>
        <w:pStyle w:val="ListParagraph"/>
        <w:numPr>
          <w:ilvl w:val="0"/>
          <w:numId w:val="19"/>
        </w:numPr>
        <w:jc w:val="both"/>
        <w:rPr>
          <w:rFonts w:ascii="Arial" w:hAnsi="Arial" w:cs="Arial"/>
          <w:sz w:val="24"/>
          <w:szCs w:val="24"/>
        </w:rPr>
      </w:pPr>
      <w:r w:rsidRPr="00E0682D">
        <w:rPr>
          <w:rFonts w:ascii="Arial" w:hAnsi="Arial" w:cs="Arial"/>
          <w:sz w:val="24"/>
          <w:szCs w:val="24"/>
        </w:rPr>
        <w:t>Editor for 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Dr. K.S. Prema</w:t>
      </w:r>
    </w:p>
    <w:p w:rsidR="006A4C99" w:rsidRPr="00E0682D" w:rsidRDefault="006A4C99" w:rsidP="002A12ED">
      <w:pPr>
        <w:pStyle w:val="ListParagraph"/>
        <w:numPr>
          <w:ilvl w:val="0"/>
          <w:numId w:val="19"/>
        </w:numPr>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Dr. Santosh. M</w:t>
      </w:r>
    </w:p>
    <w:p w:rsidR="006A4C99" w:rsidRPr="00E0682D" w:rsidRDefault="006A4C99" w:rsidP="002A12ED">
      <w:pPr>
        <w:pStyle w:val="ListParagraph"/>
        <w:numPr>
          <w:ilvl w:val="0"/>
          <w:numId w:val="19"/>
        </w:numPr>
        <w:jc w:val="both"/>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Indian Speech and Hearing Association, ISHA, India.</w:t>
      </w: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B1542A" w:rsidRDefault="00B1542A" w:rsidP="00D466B6">
      <w:pPr>
        <w:autoSpaceDE w:val="0"/>
        <w:autoSpaceDN w:val="0"/>
        <w:adjustRightInd w:val="0"/>
        <w:spacing w:after="0" w:line="360" w:lineRule="auto"/>
        <w:jc w:val="center"/>
        <w:rPr>
          <w:rFonts w:ascii="Arial" w:hAnsi="Arial" w:cs="Arial"/>
          <w:b/>
          <w:sz w:val="24"/>
          <w:szCs w:val="24"/>
        </w:rPr>
      </w:pPr>
    </w:p>
    <w:p w:rsidR="00B1542A" w:rsidRDefault="00B1542A"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513606" w:rsidRDefault="00513606" w:rsidP="00435252">
      <w:pPr>
        <w:spacing w:after="0" w:line="240" w:lineRule="auto"/>
        <w:jc w:val="both"/>
        <w:rPr>
          <w:rFonts w:ascii="Arial" w:hAnsi="Arial" w:cs="Arial"/>
          <w:sz w:val="24"/>
          <w:szCs w:val="24"/>
        </w:rPr>
      </w:pPr>
    </w:p>
    <w:p w:rsidR="00FB3286" w:rsidRDefault="00FB3286" w:rsidP="00435252">
      <w:pPr>
        <w:spacing w:after="0" w:line="240" w:lineRule="auto"/>
        <w:jc w:val="both"/>
        <w:rPr>
          <w:rFonts w:ascii="Arial" w:hAnsi="Arial" w:cs="Arial"/>
          <w:sz w:val="24"/>
          <w:szCs w:val="24"/>
        </w:rPr>
      </w:pPr>
    </w:p>
    <w:p w:rsidR="00FB3286" w:rsidRDefault="00FB3286" w:rsidP="00435252">
      <w:pPr>
        <w:spacing w:after="0" w:line="240" w:lineRule="auto"/>
        <w:jc w:val="both"/>
        <w:rPr>
          <w:rFonts w:ascii="Arial" w:hAnsi="Arial" w:cs="Arial"/>
          <w:sz w:val="24"/>
          <w:szCs w:val="24"/>
        </w:rPr>
      </w:pPr>
    </w:p>
    <w:p w:rsidR="00FB3286" w:rsidRDefault="00FB328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BE6015" w:rsidRDefault="00BE6015" w:rsidP="00BE6015">
      <w:pPr>
        <w:pStyle w:val="Title"/>
      </w:pPr>
      <w:r>
        <w:lastRenderedPageBreak/>
        <w:t>11</w:t>
      </w:r>
    </w:p>
    <w:p w:rsidR="00BE6015" w:rsidRDefault="000E167E" w:rsidP="00BE6015">
      <w:pPr>
        <w:pStyle w:val="Title"/>
      </w:pPr>
      <w:r>
        <w:t>The Yea</w:t>
      </w:r>
      <w:r w:rsidR="00BE6015">
        <w:t xml:space="preserve">r in </w:t>
      </w:r>
      <w:r>
        <w:t>P</w:t>
      </w:r>
      <w:r w:rsidR="00BE6015">
        <w:t xml:space="preserve">ictures  </w:t>
      </w:r>
    </w:p>
    <w:p w:rsidR="00BE6015" w:rsidRPr="00BE6015" w:rsidRDefault="00BE6015" w:rsidP="00BE6015"/>
    <w:p w:rsidR="00BE6015" w:rsidRPr="00B2255C" w:rsidRDefault="00BE6015" w:rsidP="00884C6A">
      <w:pPr>
        <w:jc w:val="both"/>
        <w:rPr>
          <w:rFonts w:ascii="Arial" w:hAnsi="Arial" w:cs="Arial"/>
          <w:sz w:val="24"/>
          <w:szCs w:val="24"/>
        </w:rPr>
      </w:pPr>
    </w:p>
    <w:sectPr w:rsidR="00BE6015" w:rsidRPr="00B2255C" w:rsidSect="00CE677C">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5AD" w:rsidRDefault="008E05AD" w:rsidP="00A86030">
      <w:pPr>
        <w:spacing w:after="0" w:line="240" w:lineRule="auto"/>
      </w:pPr>
      <w:r>
        <w:separator/>
      </w:r>
    </w:p>
  </w:endnote>
  <w:endnote w:type="continuationSeparator" w:id="1">
    <w:p w:rsidR="008E05AD" w:rsidRDefault="008E05AD"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2229"/>
      <w:docPartObj>
        <w:docPartGallery w:val="Page Numbers (Bottom of Page)"/>
        <w:docPartUnique/>
      </w:docPartObj>
    </w:sdtPr>
    <w:sdtContent>
      <w:p w:rsidR="00CD36B2" w:rsidRDefault="008459F3">
        <w:pPr>
          <w:pStyle w:val="Footer"/>
          <w:jc w:val="center"/>
        </w:pPr>
        <w:fldSimple w:instr=" PAGE   \* MERGEFORMAT ">
          <w:r w:rsidR="00B1542A">
            <w:rPr>
              <w:noProof/>
            </w:rPr>
            <w:t>18</w:t>
          </w:r>
        </w:fldSimple>
      </w:p>
    </w:sdtContent>
  </w:sdt>
  <w:p w:rsidR="00CD36B2" w:rsidRDefault="00CD3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5AD" w:rsidRDefault="008E05AD" w:rsidP="00A86030">
      <w:pPr>
        <w:spacing w:after="0" w:line="240" w:lineRule="auto"/>
      </w:pPr>
      <w:r>
        <w:separator/>
      </w:r>
    </w:p>
  </w:footnote>
  <w:footnote w:type="continuationSeparator" w:id="1">
    <w:p w:rsidR="008E05AD" w:rsidRDefault="008E05AD"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479FC"/>
    <w:multiLevelType w:val="hybridMultilevel"/>
    <w:tmpl w:val="03CCF1AC"/>
    <w:lvl w:ilvl="0" w:tplc="44CCB82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5601A"/>
    <w:multiLevelType w:val="hybridMultilevel"/>
    <w:tmpl w:val="18B0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F159A"/>
    <w:multiLevelType w:val="hybridMultilevel"/>
    <w:tmpl w:val="73BA0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10C04E13"/>
    <w:multiLevelType w:val="hybridMultilevel"/>
    <w:tmpl w:val="B6E61606"/>
    <w:lvl w:ilvl="0" w:tplc="3C98E1BE">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8">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E23268"/>
    <w:multiLevelType w:val="hybridMultilevel"/>
    <w:tmpl w:val="E6AE26C0"/>
    <w:lvl w:ilvl="0" w:tplc="471A11EC">
      <w:start w:val="2"/>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282221"/>
    <w:multiLevelType w:val="hybridMultilevel"/>
    <w:tmpl w:val="AC8E77C2"/>
    <w:lvl w:ilvl="0" w:tplc="AEAA1FF2">
      <w:start w:val="1"/>
      <w:numFmt w:val="decimal"/>
      <w:lvlText w:val="%1)"/>
      <w:lvlJc w:val="left"/>
      <w:pPr>
        <w:ind w:left="2160" w:hanging="360"/>
      </w:pPr>
      <w:rPr>
        <w:rFonts w:hint="default"/>
        <w:b w:val="0"/>
        <w:color w:val="000000" w:themeColor="text1"/>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nsid w:val="25457820"/>
    <w:multiLevelType w:val="hybridMultilevel"/>
    <w:tmpl w:val="D37A703C"/>
    <w:lvl w:ilvl="0" w:tplc="A092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45FD2"/>
    <w:multiLevelType w:val="hybridMultilevel"/>
    <w:tmpl w:val="9000FDB8"/>
    <w:lvl w:ilvl="0" w:tplc="74A2D7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3C2451C"/>
    <w:multiLevelType w:val="hybridMultilevel"/>
    <w:tmpl w:val="1102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C17B1"/>
    <w:multiLevelType w:val="hybridMultilevel"/>
    <w:tmpl w:val="061CA97E"/>
    <w:lvl w:ilvl="0" w:tplc="B060036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570A4"/>
    <w:multiLevelType w:val="hybridMultilevel"/>
    <w:tmpl w:val="D37A703C"/>
    <w:lvl w:ilvl="0" w:tplc="A092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551711"/>
    <w:multiLevelType w:val="hybridMultilevel"/>
    <w:tmpl w:val="F3A82B2E"/>
    <w:lvl w:ilvl="0" w:tplc="AA1A1640">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0">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B7178E1"/>
    <w:multiLevelType w:val="hybridMultilevel"/>
    <w:tmpl w:val="41467A10"/>
    <w:lvl w:ilvl="0" w:tplc="BCB610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51922"/>
    <w:multiLevelType w:val="hybridMultilevel"/>
    <w:tmpl w:val="A254D9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C9F285A"/>
    <w:multiLevelType w:val="hybridMultilevel"/>
    <w:tmpl w:val="8F320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75CF7"/>
    <w:multiLevelType w:val="hybridMultilevel"/>
    <w:tmpl w:val="62CCBA62"/>
    <w:lvl w:ilvl="0" w:tplc="C49AE03E">
      <w:start w:val="9"/>
      <w:numFmt w:val="upp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50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6A14FF"/>
    <w:multiLevelType w:val="hybridMultilevel"/>
    <w:tmpl w:val="3E9E9AC8"/>
    <w:lvl w:ilvl="0" w:tplc="04090017">
      <w:start w:val="1"/>
      <w:numFmt w:val="lowerLetter"/>
      <w:lvlText w:val="%1)"/>
      <w:lvlJc w:val="left"/>
      <w:pPr>
        <w:ind w:left="480" w:hanging="360"/>
      </w:pPr>
      <w:rPr>
        <w:rFonts w:hint="default"/>
        <w:b/>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8">
    <w:nsid w:val="553D3F1F"/>
    <w:multiLevelType w:val="hybridMultilevel"/>
    <w:tmpl w:val="1E9EF8C6"/>
    <w:lvl w:ilvl="0" w:tplc="9CC49290">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9">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3B4464"/>
    <w:multiLevelType w:val="hybridMultilevel"/>
    <w:tmpl w:val="4BBA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39C208B"/>
    <w:multiLevelType w:val="hybridMultilevel"/>
    <w:tmpl w:val="9D8689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37">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1C62F1"/>
    <w:multiLevelType w:val="hybridMultilevel"/>
    <w:tmpl w:val="82CA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060DFD"/>
    <w:multiLevelType w:val="hybridMultilevel"/>
    <w:tmpl w:val="0B7A9D74"/>
    <w:lvl w:ilvl="0" w:tplc="E4D45FD8">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4B0D89"/>
    <w:multiLevelType w:val="hybridMultilevel"/>
    <w:tmpl w:val="4D3A0976"/>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C3367"/>
    <w:multiLevelType w:val="hybridMultilevel"/>
    <w:tmpl w:val="FF9CA6FC"/>
    <w:lvl w:ilvl="0" w:tplc="5D8425AE">
      <w:start w:val="1"/>
      <w:numFmt w:val="lowerRoman"/>
      <w:lvlText w:val="%1)"/>
      <w:lvlJc w:val="left"/>
      <w:pPr>
        <w:ind w:left="840" w:hanging="72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5">
    <w:nsid w:val="755E6E7B"/>
    <w:multiLevelType w:val="hybridMultilevel"/>
    <w:tmpl w:val="ED185324"/>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8F82188"/>
    <w:multiLevelType w:val="hybridMultilevel"/>
    <w:tmpl w:val="67BAE4A4"/>
    <w:lvl w:ilvl="0" w:tplc="04090017">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C31465E"/>
    <w:multiLevelType w:val="hybridMultilevel"/>
    <w:tmpl w:val="70BA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E74F4F"/>
    <w:multiLevelType w:val="hybridMultilevel"/>
    <w:tmpl w:val="5C3E2142"/>
    <w:lvl w:ilvl="0" w:tplc="40090019">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abstractNum w:abstractNumId="49">
    <w:nsid w:val="7F164E10"/>
    <w:multiLevelType w:val="hybridMultilevel"/>
    <w:tmpl w:val="FE26C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40"/>
  </w:num>
  <w:num w:numId="3">
    <w:abstractNumId w:val="18"/>
  </w:num>
  <w:num w:numId="4">
    <w:abstractNumId w:val="27"/>
  </w:num>
  <w:num w:numId="5">
    <w:abstractNumId w:val="36"/>
  </w:num>
  <w:num w:numId="6">
    <w:abstractNumId w:val="28"/>
  </w:num>
  <w:num w:numId="7">
    <w:abstractNumId w:val="7"/>
  </w:num>
  <w:num w:numId="8">
    <w:abstractNumId w:val="45"/>
  </w:num>
  <w:num w:numId="9">
    <w:abstractNumId w:val="48"/>
  </w:num>
  <w:num w:numId="10">
    <w:abstractNumId w:val="12"/>
  </w:num>
  <w:num w:numId="11">
    <w:abstractNumId w:val="32"/>
  </w:num>
  <w:num w:numId="12">
    <w:abstractNumId w:val="3"/>
  </w:num>
  <w:num w:numId="13">
    <w:abstractNumId w:val="11"/>
  </w:num>
  <w:num w:numId="14">
    <w:abstractNumId w:val="37"/>
  </w:num>
  <w:num w:numId="15">
    <w:abstractNumId w:val="41"/>
  </w:num>
  <w:num w:numId="16">
    <w:abstractNumId w:val="16"/>
  </w:num>
  <w:num w:numId="17">
    <w:abstractNumId w:val="10"/>
  </w:num>
  <w:num w:numId="18">
    <w:abstractNumId w:val="5"/>
  </w:num>
  <w:num w:numId="19">
    <w:abstractNumId w:val="25"/>
  </w:num>
  <w:num w:numId="20">
    <w:abstractNumId w:val="43"/>
  </w:num>
  <w:num w:numId="21">
    <w:abstractNumId w:val="30"/>
  </w:num>
  <w:num w:numId="22">
    <w:abstractNumId w:val="2"/>
  </w:num>
  <w:num w:numId="23">
    <w:abstractNumId w:val="31"/>
  </w:num>
  <w:num w:numId="24">
    <w:abstractNumId w:val="14"/>
  </w:num>
  <w:num w:numId="25">
    <w:abstractNumId w:val="8"/>
  </w:num>
  <w:num w:numId="26">
    <w:abstractNumId w:val="39"/>
  </w:num>
  <w:num w:numId="27">
    <w:abstractNumId w:val="24"/>
  </w:num>
  <w:num w:numId="28">
    <w:abstractNumId w:val="29"/>
  </w:num>
  <w:num w:numId="29">
    <w:abstractNumId w:val="34"/>
  </w:num>
  <w:num w:numId="30">
    <w:abstractNumId w:val="6"/>
  </w:num>
  <w:num w:numId="31">
    <w:abstractNumId w:val="15"/>
  </w:num>
  <w:num w:numId="32">
    <w:abstractNumId w:val="21"/>
  </w:num>
  <w:num w:numId="33">
    <w:abstractNumId w:val="46"/>
  </w:num>
  <w:num w:numId="34">
    <w:abstractNumId w:val="19"/>
  </w:num>
  <w:num w:numId="35">
    <w:abstractNumId w:val="44"/>
  </w:num>
  <w:num w:numId="36">
    <w:abstractNumId w:val="1"/>
  </w:num>
  <w:num w:numId="37">
    <w:abstractNumId w:val="4"/>
  </w:num>
  <w:num w:numId="38">
    <w:abstractNumId w:val="17"/>
  </w:num>
  <w:num w:numId="39">
    <w:abstractNumId w:val="47"/>
  </w:num>
  <w:num w:numId="40">
    <w:abstractNumId w:val="23"/>
  </w:num>
  <w:num w:numId="41">
    <w:abstractNumId w:val="38"/>
  </w:num>
  <w:num w:numId="42">
    <w:abstractNumId w:val="0"/>
  </w:num>
  <w:num w:numId="43">
    <w:abstractNumId w:val="20"/>
  </w:num>
  <w:num w:numId="44">
    <w:abstractNumId w:val="42"/>
  </w:num>
  <w:num w:numId="45">
    <w:abstractNumId w:val="13"/>
  </w:num>
  <w:num w:numId="46">
    <w:abstractNumId w:val="49"/>
  </w:num>
  <w:num w:numId="47">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3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hdrShapeDefaults>
    <o:shapedefaults v:ext="edit" spidmax="70658">
      <o:colormenu v:ext="edit" fillcolor="none" strokecolor="none"/>
    </o:shapedefaults>
  </w:hdrShapeDefaults>
  <w:footnotePr>
    <w:footnote w:id="0"/>
    <w:footnote w:id="1"/>
  </w:footnotePr>
  <w:endnotePr>
    <w:endnote w:id="0"/>
    <w:endnote w:id="1"/>
  </w:endnotePr>
  <w:compat/>
  <w:rsids>
    <w:rsidRoot w:val="00270FDF"/>
    <w:rsid w:val="0000041B"/>
    <w:rsid w:val="00000A20"/>
    <w:rsid w:val="000010F0"/>
    <w:rsid w:val="00002807"/>
    <w:rsid w:val="000032F9"/>
    <w:rsid w:val="0000333B"/>
    <w:rsid w:val="00004BCF"/>
    <w:rsid w:val="00005F95"/>
    <w:rsid w:val="00007E45"/>
    <w:rsid w:val="0001091C"/>
    <w:rsid w:val="00011541"/>
    <w:rsid w:val="0001157F"/>
    <w:rsid w:val="00013487"/>
    <w:rsid w:val="0001364A"/>
    <w:rsid w:val="000149C8"/>
    <w:rsid w:val="00015584"/>
    <w:rsid w:val="00017FC3"/>
    <w:rsid w:val="00020226"/>
    <w:rsid w:val="0002028D"/>
    <w:rsid w:val="00020692"/>
    <w:rsid w:val="000210C7"/>
    <w:rsid w:val="00021DA2"/>
    <w:rsid w:val="00022F62"/>
    <w:rsid w:val="000329E5"/>
    <w:rsid w:val="00033809"/>
    <w:rsid w:val="00033BCF"/>
    <w:rsid w:val="000342ED"/>
    <w:rsid w:val="00035C06"/>
    <w:rsid w:val="0003646D"/>
    <w:rsid w:val="00036FD0"/>
    <w:rsid w:val="00037BEC"/>
    <w:rsid w:val="00040E6D"/>
    <w:rsid w:val="0004384E"/>
    <w:rsid w:val="00046A57"/>
    <w:rsid w:val="000472B9"/>
    <w:rsid w:val="00047A37"/>
    <w:rsid w:val="00050042"/>
    <w:rsid w:val="00050AF5"/>
    <w:rsid w:val="00050C70"/>
    <w:rsid w:val="00051167"/>
    <w:rsid w:val="00051739"/>
    <w:rsid w:val="00052792"/>
    <w:rsid w:val="00052CD6"/>
    <w:rsid w:val="00053493"/>
    <w:rsid w:val="00055A48"/>
    <w:rsid w:val="000561BD"/>
    <w:rsid w:val="000569B0"/>
    <w:rsid w:val="00056B2B"/>
    <w:rsid w:val="0005739F"/>
    <w:rsid w:val="0005747A"/>
    <w:rsid w:val="0005789B"/>
    <w:rsid w:val="00057ED7"/>
    <w:rsid w:val="00060A64"/>
    <w:rsid w:val="0006261C"/>
    <w:rsid w:val="00062F32"/>
    <w:rsid w:val="000638F4"/>
    <w:rsid w:val="00064442"/>
    <w:rsid w:val="00066EBB"/>
    <w:rsid w:val="000679BC"/>
    <w:rsid w:val="00070E72"/>
    <w:rsid w:val="0007405B"/>
    <w:rsid w:val="000748E2"/>
    <w:rsid w:val="000754C5"/>
    <w:rsid w:val="000761FA"/>
    <w:rsid w:val="00076AFB"/>
    <w:rsid w:val="00077981"/>
    <w:rsid w:val="00080B11"/>
    <w:rsid w:val="000811ED"/>
    <w:rsid w:val="0008133A"/>
    <w:rsid w:val="00081B65"/>
    <w:rsid w:val="00081CC3"/>
    <w:rsid w:val="000820A8"/>
    <w:rsid w:val="00082AC1"/>
    <w:rsid w:val="000840A4"/>
    <w:rsid w:val="00084A24"/>
    <w:rsid w:val="000856F1"/>
    <w:rsid w:val="00085889"/>
    <w:rsid w:val="000864FC"/>
    <w:rsid w:val="0008747E"/>
    <w:rsid w:val="0009192B"/>
    <w:rsid w:val="00091E79"/>
    <w:rsid w:val="000920F5"/>
    <w:rsid w:val="00092B63"/>
    <w:rsid w:val="0009318D"/>
    <w:rsid w:val="00093E91"/>
    <w:rsid w:val="00094441"/>
    <w:rsid w:val="0009453C"/>
    <w:rsid w:val="000945CE"/>
    <w:rsid w:val="00095E50"/>
    <w:rsid w:val="00097691"/>
    <w:rsid w:val="000A06FF"/>
    <w:rsid w:val="000A08BA"/>
    <w:rsid w:val="000A192E"/>
    <w:rsid w:val="000A1B4C"/>
    <w:rsid w:val="000A2762"/>
    <w:rsid w:val="000A2950"/>
    <w:rsid w:val="000A2E1D"/>
    <w:rsid w:val="000A2F7D"/>
    <w:rsid w:val="000A3211"/>
    <w:rsid w:val="000A42BB"/>
    <w:rsid w:val="000A4530"/>
    <w:rsid w:val="000A5D4C"/>
    <w:rsid w:val="000A6E3A"/>
    <w:rsid w:val="000B2D6A"/>
    <w:rsid w:val="000B50E2"/>
    <w:rsid w:val="000B532C"/>
    <w:rsid w:val="000B5AD1"/>
    <w:rsid w:val="000B69DC"/>
    <w:rsid w:val="000B6AB8"/>
    <w:rsid w:val="000C04A3"/>
    <w:rsid w:val="000C11F4"/>
    <w:rsid w:val="000C23DF"/>
    <w:rsid w:val="000C2825"/>
    <w:rsid w:val="000C2D28"/>
    <w:rsid w:val="000C3230"/>
    <w:rsid w:val="000C3EA5"/>
    <w:rsid w:val="000C41E9"/>
    <w:rsid w:val="000C4F54"/>
    <w:rsid w:val="000C5B6E"/>
    <w:rsid w:val="000C66BE"/>
    <w:rsid w:val="000C7262"/>
    <w:rsid w:val="000D1090"/>
    <w:rsid w:val="000D4119"/>
    <w:rsid w:val="000D45F8"/>
    <w:rsid w:val="000D5106"/>
    <w:rsid w:val="000D575C"/>
    <w:rsid w:val="000D613B"/>
    <w:rsid w:val="000D6F10"/>
    <w:rsid w:val="000D7DE9"/>
    <w:rsid w:val="000E15CA"/>
    <w:rsid w:val="000E167E"/>
    <w:rsid w:val="000E1D54"/>
    <w:rsid w:val="000E21D1"/>
    <w:rsid w:val="000E2245"/>
    <w:rsid w:val="000E2D38"/>
    <w:rsid w:val="000E4B7B"/>
    <w:rsid w:val="000E4E5C"/>
    <w:rsid w:val="000E5096"/>
    <w:rsid w:val="000E6E9C"/>
    <w:rsid w:val="000F17C2"/>
    <w:rsid w:val="000F2F68"/>
    <w:rsid w:val="000F3B26"/>
    <w:rsid w:val="000F4094"/>
    <w:rsid w:val="000F42FC"/>
    <w:rsid w:val="000F5E13"/>
    <w:rsid w:val="000F6445"/>
    <w:rsid w:val="000F6471"/>
    <w:rsid w:val="000F6949"/>
    <w:rsid w:val="000F6AEF"/>
    <w:rsid w:val="000F6EA4"/>
    <w:rsid w:val="00100215"/>
    <w:rsid w:val="001003B1"/>
    <w:rsid w:val="00100552"/>
    <w:rsid w:val="00100D64"/>
    <w:rsid w:val="00100DEF"/>
    <w:rsid w:val="00100ED0"/>
    <w:rsid w:val="00101E20"/>
    <w:rsid w:val="001026D7"/>
    <w:rsid w:val="00104A9E"/>
    <w:rsid w:val="00104AB7"/>
    <w:rsid w:val="00104BF6"/>
    <w:rsid w:val="00106358"/>
    <w:rsid w:val="00113810"/>
    <w:rsid w:val="00113D38"/>
    <w:rsid w:val="0011559C"/>
    <w:rsid w:val="00115C3B"/>
    <w:rsid w:val="001162A1"/>
    <w:rsid w:val="00116451"/>
    <w:rsid w:val="00117890"/>
    <w:rsid w:val="0012191F"/>
    <w:rsid w:val="001228B0"/>
    <w:rsid w:val="00123CC2"/>
    <w:rsid w:val="0012454D"/>
    <w:rsid w:val="00125154"/>
    <w:rsid w:val="00125608"/>
    <w:rsid w:val="00126DF7"/>
    <w:rsid w:val="001270F4"/>
    <w:rsid w:val="00130400"/>
    <w:rsid w:val="001305FF"/>
    <w:rsid w:val="00130E4C"/>
    <w:rsid w:val="00131543"/>
    <w:rsid w:val="00134B87"/>
    <w:rsid w:val="00135A26"/>
    <w:rsid w:val="001360F7"/>
    <w:rsid w:val="00137A77"/>
    <w:rsid w:val="00137E23"/>
    <w:rsid w:val="00140E39"/>
    <w:rsid w:val="00140EBC"/>
    <w:rsid w:val="00141579"/>
    <w:rsid w:val="00141A2D"/>
    <w:rsid w:val="0014211F"/>
    <w:rsid w:val="00142305"/>
    <w:rsid w:val="0014298E"/>
    <w:rsid w:val="00143276"/>
    <w:rsid w:val="00143A95"/>
    <w:rsid w:val="00144FDD"/>
    <w:rsid w:val="00145234"/>
    <w:rsid w:val="0015067A"/>
    <w:rsid w:val="00150BEE"/>
    <w:rsid w:val="00150FC9"/>
    <w:rsid w:val="00152840"/>
    <w:rsid w:val="00154AF2"/>
    <w:rsid w:val="00155A61"/>
    <w:rsid w:val="001573C9"/>
    <w:rsid w:val="0015788D"/>
    <w:rsid w:val="001601B0"/>
    <w:rsid w:val="00161561"/>
    <w:rsid w:val="00161D83"/>
    <w:rsid w:val="00162B41"/>
    <w:rsid w:val="00162DAB"/>
    <w:rsid w:val="00163819"/>
    <w:rsid w:val="00163FAC"/>
    <w:rsid w:val="001654DD"/>
    <w:rsid w:val="00166CC1"/>
    <w:rsid w:val="00167571"/>
    <w:rsid w:val="0017011B"/>
    <w:rsid w:val="001707FD"/>
    <w:rsid w:val="00173177"/>
    <w:rsid w:val="00173675"/>
    <w:rsid w:val="00176023"/>
    <w:rsid w:val="00176E03"/>
    <w:rsid w:val="00176E85"/>
    <w:rsid w:val="00176F08"/>
    <w:rsid w:val="0018040E"/>
    <w:rsid w:val="00180687"/>
    <w:rsid w:val="00180C80"/>
    <w:rsid w:val="001816B9"/>
    <w:rsid w:val="00182A8B"/>
    <w:rsid w:val="00186926"/>
    <w:rsid w:val="00187D00"/>
    <w:rsid w:val="00190098"/>
    <w:rsid w:val="00190CD2"/>
    <w:rsid w:val="00194B7B"/>
    <w:rsid w:val="001950B1"/>
    <w:rsid w:val="0019515B"/>
    <w:rsid w:val="001951CC"/>
    <w:rsid w:val="001952AD"/>
    <w:rsid w:val="00195F68"/>
    <w:rsid w:val="00196E01"/>
    <w:rsid w:val="001970D0"/>
    <w:rsid w:val="001A0148"/>
    <w:rsid w:val="001A0213"/>
    <w:rsid w:val="001A06D7"/>
    <w:rsid w:val="001A3603"/>
    <w:rsid w:val="001A46B4"/>
    <w:rsid w:val="001A4F44"/>
    <w:rsid w:val="001A582F"/>
    <w:rsid w:val="001A6DFC"/>
    <w:rsid w:val="001A71E4"/>
    <w:rsid w:val="001A7F47"/>
    <w:rsid w:val="001B0421"/>
    <w:rsid w:val="001B09CD"/>
    <w:rsid w:val="001B1651"/>
    <w:rsid w:val="001B1DD8"/>
    <w:rsid w:val="001B22EB"/>
    <w:rsid w:val="001B2816"/>
    <w:rsid w:val="001B3A29"/>
    <w:rsid w:val="001B4D21"/>
    <w:rsid w:val="001B52EE"/>
    <w:rsid w:val="001B646A"/>
    <w:rsid w:val="001B7016"/>
    <w:rsid w:val="001C05EA"/>
    <w:rsid w:val="001C0A5D"/>
    <w:rsid w:val="001C1974"/>
    <w:rsid w:val="001C33D1"/>
    <w:rsid w:val="001C4AF3"/>
    <w:rsid w:val="001C5273"/>
    <w:rsid w:val="001C767E"/>
    <w:rsid w:val="001D1A39"/>
    <w:rsid w:val="001D1A6D"/>
    <w:rsid w:val="001D1F2C"/>
    <w:rsid w:val="001D47A4"/>
    <w:rsid w:val="001D4A33"/>
    <w:rsid w:val="001D4B6F"/>
    <w:rsid w:val="001D574A"/>
    <w:rsid w:val="001D66A9"/>
    <w:rsid w:val="001D6C43"/>
    <w:rsid w:val="001E1B91"/>
    <w:rsid w:val="001E267E"/>
    <w:rsid w:val="001E2F7E"/>
    <w:rsid w:val="001E5FD3"/>
    <w:rsid w:val="001F14D0"/>
    <w:rsid w:val="001F170C"/>
    <w:rsid w:val="001F1A33"/>
    <w:rsid w:val="001F20C4"/>
    <w:rsid w:val="001F3A85"/>
    <w:rsid w:val="001F4F4C"/>
    <w:rsid w:val="001F57A2"/>
    <w:rsid w:val="001F6A42"/>
    <w:rsid w:val="002004D2"/>
    <w:rsid w:val="00200736"/>
    <w:rsid w:val="00200FD1"/>
    <w:rsid w:val="002013F5"/>
    <w:rsid w:val="0020153D"/>
    <w:rsid w:val="00202581"/>
    <w:rsid w:val="00202DA7"/>
    <w:rsid w:val="00203873"/>
    <w:rsid w:val="00205673"/>
    <w:rsid w:val="002074AD"/>
    <w:rsid w:val="00210012"/>
    <w:rsid w:val="002102EC"/>
    <w:rsid w:val="00210FC8"/>
    <w:rsid w:val="002127D9"/>
    <w:rsid w:val="00212F11"/>
    <w:rsid w:val="002135D5"/>
    <w:rsid w:val="0021408D"/>
    <w:rsid w:val="002140A9"/>
    <w:rsid w:val="00214473"/>
    <w:rsid w:val="002146A5"/>
    <w:rsid w:val="00214A8F"/>
    <w:rsid w:val="00214ED8"/>
    <w:rsid w:val="00215B2B"/>
    <w:rsid w:val="002161D7"/>
    <w:rsid w:val="00216C96"/>
    <w:rsid w:val="002177C7"/>
    <w:rsid w:val="00217BE0"/>
    <w:rsid w:val="0022010E"/>
    <w:rsid w:val="0022094F"/>
    <w:rsid w:val="00220962"/>
    <w:rsid w:val="00223055"/>
    <w:rsid w:val="00223202"/>
    <w:rsid w:val="002234BD"/>
    <w:rsid w:val="00223B0A"/>
    <w:rsid w:val="00225352"/>
    <w:rsid w:val="00225C6F"/>
    <w:rsid w:val="002267CC"/>
    <w:rsid w:val="00232691"/>
    <w:rsid w:val="00233F24"/>
    <w:rsid w:val="00235972"/>
    <w:rsid w:val="00236F8D"/>
    <w:rsid w:val="0024173F"/>
    <w:rsid w:val="00241F1A"/>
    <w:rsid w:val="00241F6C"/>
    <w:rsid w:val="00243228"/>
    <w:rsid w:val="00243BF3"/>
    <w:rsid w:val="0024654B"/>
    <w:rsid w:val="00246714"/>
    <w:rsid w:val="002469B7"/>
    <w:rsid w:val="00247285"/>
    <w:rsid w:val="00250F2D"/>
    <w:rsid w:val="00251811"/>
    <w:rsid w:val="002518EC"/>
    <w:rsid w:val="00252697"/>
    <w:rsid w:val="00253169"/>
    <w:rsid w:val="00254BB3"/>
    <w:rsid w:val="002557CD"/>
    <w:rsid w:val="00255A4C"/>
    <w:rsid w:val="002562D5"/>
    <w:rsid w:val="0026158F"/>
    <w:rsid w:val="00262242"/>
    <w:rsid w:val="00262785"/>
    <w:rsid w:val="0026337E"/>
    <w:rsid w:val="00263B2E"/>
    <w:rsid w:val="00264F76"/>
    <w:rsid w:val="002658B4"/>
    <w:rsid w:val="002675A3"/>
    <w:rsid w:val="00267EB9"/>
    <w:rsid w:val="002705FD"/>
    <w:rsid w:val="00270FDF"/>
    <w:rsid w:val="00271BD7"/>
    <w:rsid w:val="00275ACB"/>
    <w:rsid w:val="0027642D"/>
    <w:rsid w:val="00276456"/>
    <w:rsid w:val="002770B0"/>
    <w:rsid w:val="0028031B"/>
    <w:rsid w:val="00280680"/>
    <w:rsid w:val="00280EB9"/>
    <w:rsid w:val="00283081"/>
    <w:rsid w:val="002847B0"/>
    <w:rsid w:val="002853E2"/>
    <w:rsid w:val="00286247"/>
    <w:rsid w:val="00287A7F"/>
    <w:rsid w:val="00287D09"/>
    <w:rsid w:val="00290104"/>
    <w:rsid w:val="00290239"/>
    <w:rsid w:val="0029123F"/>
    <w:rsid w:val="0029200F"/>
    <w:rsid w:val="002922BA"/>
    <w:rsid w:val="00292814"/>
    <w:rsid w:val="0029351E"/>
    <w:rsid w:val="002938C3"/>
    <w:rsid w:val="00294291"/>
    <w:rsid w:val="00294E9F"/>
    <w:rsid w:val="00295B33"/>
    <w:rsid w:val="002963C2"/>
    <w:rsid w:val="002970BE"/>
    <w:rsid w:val="00297557"/>
    <w:rsid w:val="002A01BB"/>
    <w:rsid w:val="002A12ED"/>
    <w:rsid w:val="002A2234"/>
    <w:rsid w:val="002A4A60"/>
    <w:rsid w:val="002A4D72"/>
    <w:rsid w:val="002A5CC9"/>
    <w:rsid w:val="002A66EB"/>
    <w:rsid w:val="002A6D43"/>
    <w:rsid w:val="002A7A88"/>
    <w:rsid w:val="002B24BA"/>
    <w:rsid w:val="002B4E4E"/>
    <w:rsid w:val="002B57B1"/>
    <w:rsid w:val="002B59FC"/>
    <w:rsid w:val="002B7E59"/>
    <w:rsid w:val="002B7EAB"/>
    <w:rsid w:val="002C1185"/>
    <w:rsid w:val="002C235E"/>
    <w:rsid w:val="002C2581"/>
    <w:rsid w:val="002C3333"/>
    <w:rsid w:val="002C4874"/>
    <w:rsid w:val="002C68D0"/>
    <w:rsid w:val="002C6A03"/>
    <w:rsid w:val="002C6CB8"/>
    <w:rsid w:val="002C7360"/>
    <w:rsid w:val="002D2D3D"/>
    <w:rsid w:val="002D3F1C"/>
    <w:rsid w:val="002D52D4"/>
    <w:rsid w:val="002D5591"/>
    <w:rsid w:val="002D5963"/>
    <w:rsid w:val="002D6A9C"/>
    <w:rsid w:val="002D7061"/>
    <w:rsid w:val="002D749B"/>
    <w:rsid w:val="002D7D88"/>
    <w:rsid w:val="002D7DF9"/>
    <w:rsid w:val="002E1982"/>
    <w:rsid w:val="002E1D58"/>
    <w:rsid w:val="002E264C"/>
    <w:rsid w:val="002E4015"/>
    <w:rsid w:val="002E4D97"/>
    <w:rsid w:val="002E7B0F"/>
    <w:rsid w:val="002E7C79"/>
    <w:rsid w:val="002F0F02"/>
    <w:rsid w:val="002F1F93"/>
    <w:rsid w:val="002F1FAB"/>
    <w:rsid w:val="002F236E"/>
    <w:rsid w:val="002F2404"/>
    <w:rsid w:val="002F3133"/>
    <w:rsid w:val="002F327E"/>
    <w:rsid w:val="002F374E"/>
    <w:rsid w:val="002F4467"/>
    <w:rsid w:val="002F53AE"/>
    <w:rsid w:val="002F54EC"/>
    <w:rsid w:val="002F5723"/>
    <w:rsid w:val="002F6310"/>
    <w:rsid w:val="002F712B"/>
    <w:rsid w:val="002F7E01"/>
    <w:rsid w:val="003004BA"/>
    <w:rsid w:val="003011E4"/>
    <w:rsid w:val="0030173C"/>
    <w:rsid w:val="003019FE"/>
    <w:rsid w:val="003021F0"/>
    <w:rsid w:val="00302C01"/>
    <w:rsid w:val="00303802"/>
    <w:rsid w:val="00303927"/>
    <w:rsid w:val="00303C8F"/>
    <w:rsid w:val="00304585"/>
    <w:rsid w:val="0030539D"/>
    <w:rsid w:val="00305602"/>
    <w:rsid w:val="0030666D"/>
    <w:rsid w:val="00307215"/>
    <w:rsid w:val="00307CBD"/>
    <w:rsid w:val="003102E7"/>
    <w:rsid w:val="00310953"/>
    <w:rsid w:val="00311AB4"/>
    <w:rsid w:val="0031267C"/>
    <w:rsid w:val="00313E88"/>
    <w:rsid w:val="0031741F"/>
    <w:rsid w:val="0031775B"/>
    <w:rsid w:val="00322628"/>
    <w:rsid w:val="003245C8"/>
    <w:rsid w:val="00324DD5"/>
    <w:rsid w:val="00324EB1"/>
    <w:rsid w:val="00325AFE"/>
    <w:rsid w:val="00326520"/>
    <w:rsid w:val="0032763A"/>
    <w:rsid w:val="00327CC4"/>
    <w:rsid w:val="00330362"/>
    <w:rsid w:val="00331211"/>
    <w:rsid w:val="00331320"/>
    <w:rsid w:val="00331C03"/>
    <w:rsid w:val="00333C64"/>
    <w:rsid w:val="00334165"/>
    <w:rsid w:val="0033451A"/>
    <w:rsid w:val="003352BB"/>
    <w:rsid w:val="00336DA7"/>
    <w:rsid w:val="00336EF0"/>
    <w:rsid w:val="00337F91"/>
    <w:rsid w:val="00342643"/>
    <w:rsid w:val="00343D7C"/>
    <w:rsid w:val="003460AF"/>
    <w:rsid w:val="0035239B"/>
    <w:rsid w:val="00353484"/>
    <w:rsid w:val="00355A03"/>
    <w:rsid w:val="0035794A"/>
    <w:rsid w:val="0036323A"/>
    <w:rsid w:val="003638C9"/>
    <w:rsid w:val="00366140"/>
    <w:rsid w:val="0036618C"/>
    <w:rsid w:val="003661E8"/>
    <w:rsid w:val="00367A87"/>
    <w:rsid w:val="00367BF6"/>
    <w:rsid w:val="00367CDF"/>
    <w:rsid w:val="00367F39"/>
    <w:rsid w:val="003700FD"/>
    <w:rsid w:val="003706E7"/>
    <w:rsid w:val="00370904"/>
    <w:rsid w:val="0037102E"/>
    <w:rsid w:val="00371749"/>
    <w:rsid w:val="00371785"/>
    <w:rsid w:val="0037376E"/>
    <w:rsid w:val="00374F80"/>
    <w:rsid w:val="003767DB"/>
    <w:rsid w:val="003771C3"/>
    <w:rsid w:val="00377418"/>
    <w:rsid w:val="003808AB"/>
    <w:rsid w:val="003808DB"/>
    <w:rsid w:val="00381667"/>
    <w:rsid w:val="00382EB6"/>
    <w:rsid w:val="00383D57"/>
    <w:rsid w:val="00384A05"/>
    <w:rsid w:val="00384C9C"/>
    <w:rsid w:val="003863F7"/>
    <w:rsid w:val="003868B9"/>
    <w:rsid w:val="00386B07"/>
    <w:rsid w:val="00386C08"/>
    <w:rsid w:val="003875EE"/>
    <w:rsid w:val="003905DC"/>
    <w:rsid w:val="00390964"/>
    <w:rsid w:val="00390FDD"/>
    <w:rsid w:val="0039175A"/>
    <w:rsid w:val="00391F54"/>
    <w:rsid w:val="00392722"/>
    <w:rsid w:val="00392E2B"/>
    <w:rsid w:val="00394768"/>
    <w:rsid w:val="00394B90"/>
    <w:rsid w:val="00394F79"/>
    <w:rsid w:val="00397AD0"/>
    <w:rsid w:val="003A1D74"/>
    <w:rsid w:val="003A2173"/>
    <w:rsid w:val="003A2262"/>
    <w:rsid w:val="003A254E"/>
    <w:rsid w:val="003A4BBB"/>
    <w:rsid w:val="003A5B36"/>
    <w:rsid w:val="003A7FDA"/>
    <w:rsid w:val="003B1A3B"/>
    <w:rsid w:val="003B1E1B"/>
    <w:rsid w:val="003B1F1A"/>
    <w:rsid w:val="003B2D0D"/>
    <w:rsid w:val="003B2E9B"/>
    <w:rsid w:val="003B301A"/>
    <w:rsid w:val="003B4678"/>
    <w:rsid w:val="003B4B9F"/>
    <w:rsid w:val="003B53C7"/>
    <w:rsid w:val="003B6663"/>
    <w:rsid w:val="003B6917"/>
    <w:rsid w:val="003C0A6D"/>
    <w:rsid w:val="003C1FCB"/>
    <w:rsid w:val="003C215E"/>
    <w:rsid w:val="003C3682"/>
    <w:rsid w:val="003C3701"/>
    <w:rsid w:val="003C3ED5"/>
    <w:rsid w:val="003C4198"/>
    <w:rsid w:val="003C4344"/>
    <w:rsid w:val="003C5BBA"/>
    <w:rsid w:val="003C6E7A"/>
    <w:rsid w:val="003C7350"/>
    <w:rsid w:val="003D0B6E"/>
    <w:rsid w:val="003D0BAF"/>
    <w:rsid w:val="003D1C35"/>
    <w:rsid w:val="003D3D80"/>
    <w:rsid w:val="003D428E"/>
    <w:rsid w:val="003D46D6"/>
    <w:rsid w:val="003D74B0"/>
    <w:rsid w:val="003D7AF5"/>
    <w:rsid w:val="003E0120"/>
    <w:rsid w:val="003E0381"/>
    <w:rsid w:val="003E1713"/>
    <w:rsid w:val="003E1FBC"/>
    <w:rsid w:val="003E3CBF"/>
    <w:rsid w:val="003E4587"/>
    <w:rsid w:val="003E4A8B"/>
    <w:rsid w:val="003E4B36"/>
    <w:rsid w:val="003E594C"/>
    <w:rsid w:val="003E6488"/>
    <w:rsid w:val="003E71F5"/>
    <w:rsid w:val="003E7CC7"/>
    <w:rsid w:val="003F0067"/>
    <w:rsid w:val="003F10AF"/>
    <w:rsid w:val="003F17E8"/>
    <w:rsid w:val="003F2142"/>
    <w:rsid w:val="003F2A4A"/>
    <w:rsid w:val="003F35FC"/>
    <w:rsid w:val="003F3695"/>
    <w:rsid w:val="003F3B57"/>
    <w:rsid w:val="003F3C71"/>
    <w:rsid w:val="003F3CFA"/>
    <w:rsid w:val="003F43F7"/>
    <w:rsid w:val="003F4968"/>
    <w:rsid w:val="003F5108"/>
    <w:rsid w:val="003F7081"/>
    <w:rsid w:val="003F76C9"/>
    <w:rsid w:val="003F76EC"/>
    <w:rsid w:val="003F7DEA"/>
    <w:rsid w:val="00400794"/>
    <w:rsid w:val="00400E6A"/>
    <w:rsid w:val="00400FC4"/>
    <w:rsid w:val="004026CA"/>
    <w:rsid w:val="00402B39"/>
    <w:rsid w:val="004042E0"/>
    <w:rsid w:val="00405A7C"/>
    <w:rsid w:val="00406139"/>
    <w:rsid w:val="00406539"/>
    <w:rsid w:val="004065DE"/>
    <w:rsid w:val="004078FE"/>
    <w:rsid w:val="00411165"/>
    <w:rsid w:val="0041439F"/>
    <w:rsid w:val="00414578"/>
    <w:rsid w:val="0041656E"/>
    <w:rsid w:val="00417CBA"/>
    <w:rsid w:val="00417CCC"/>
    <w:rsid w:val="004207FE"/>
    <w:rsid w:val="00420A19"/>
    <w:rsid w:val="00420E76"/>
    <w:rsid w:val="004221C7"/>
    <w:rsid w:val="00423F9D"/>
    <w:rsid w:val="00424218"/>
    <w:rsid w:val="00424FA5"/>
    <w:rsid w:val="00425302"/>
    <w:rsid w:val="004253E0"/>
    <w:rsid w:val="004254AB"/>
    <w:rsid w:val="00425762"/>
    <w:rsid w:val="00426063"/>
    <w:rsid w:val="004260ED"/>
    <w:rsid w:val="004278C6"/>
    <w:rsid w:val="00427FBE"/>
    <w:rsid w:val="004312C9"/>
    <w:rsid w:val="004319EB"/>
    <w:rsid w:val="00431C8D"/>
    <w:rsid w:val="00432A3F"/>
    <w:rsid w:val="00432DC2"/>
    <w:rsid w:val="00433524"/>
    <w:rsid w:val="00433647"/>
    <w:rsid w:val="00435252"/>
    <w:rsid w:val="004363D9"/>
    <w:rsid w:val="00436785"/>
    <w:rsid w:val="00436C8E"/>
    <w:rsid w:val="00436CC7"/>
    <w:rsid w:val="00440A75"/>
    <w:rsid w:val="0044164E"/>
    <w:rsid w:val="00442628"/>
    <w:rsid w:val="004428EF"/>
    <w:rsid w:val="0044364D"/>
    <w:rsid w:val="00443D6D"/>
    <w:rsid w:val="00443EE5"/>
    <w:rsid w:val="00445B1E"/>
    <w:rsid w:val="004466DA"/>
    <w:rsid w:val="00446AB3"/>
    <w:rsid w:val="0044740B"/>
    <w:rsid w:val="00447D1D"/>
    <w:rsid w:val="004500F9"/>
    <w:rsid w:val="00451049"/>
    <w:rsid w:val="00453EA0"/>
    <w:rsid w:val="004548F1"/>
    <w:rsid w:val="004549F7"/>
    <w:rsid w:val="00454B2F"/>
    <w:rsid w:val="00454CCE"/>
    <w:rsid w:val="004568F9"/>
    <w:rsid w:val="004605B9"/>
    <w:rsid w:val="00462692"/>
    <w:rsid w:val="00463BC5"/>
    <w:rsid w:val="004647C1"/>
    <w:rsid w:val="00464A6A"/>
    <w:rsid w:val="004653F1"/>
    <w:rsid w:val="00465FD5"/>
    <w:rsid w:val="004673E0"/>
    <w:rsid w:val="00471AF3"/>
    <w:rsid w:val="00471BBA"/>
    <w:rsid w:val="00471D56"/>
    <w:rsid w:val="00473220"/>
    <w:rsid w:val="00473C62"/>
    <w:rsid w:val="00474C21"/>
    <w:rsid w:val="00475395"/>
    <w:rsid w:val="00475D6F"/>
    <w:rsid w:val="00476BBA"/>
    <w:rsid w:val="004775C1"/>
    <w:rsid w:val="0048053D"/>
    <w:rsid w:val="00480BE9"/>
    <w:rsid w:val="004829FB"/>
    <w:rsid w:val="00482DF8"/>
    <w:rsid w:val="00483BF5"/>
    <w:rsid w:val="0048466B"/>
    <w:rsid w:val="00486070"/>
    <w:rsid w:val="00486BF9"/>
    <w:rsid w:val="00486E52"/>
    <w:rsid w:val="00486F20"/>
    <w:rsid w:val="00490CBF"/>
    <w:rsid w:val="00490E6D"/>
    <w:rsid w:val="00493D51"/>
    <w:rsid w:val="00493DBE"/>
    <w:rsid w:val="00494421"/>
    <w:rsid w:val="00494B81"/>
    <w:rsid w:val="004952F3"/>
    <w:rsid w:val="004956F3"/>
    <w:rsid w:val="004A06AE"/>
    <w:rsid w:val="004A0E3A"/>
    <w:rsid w:val="004A10A7"/>
    <w:rsid w:val="004A198F"/>
    <w:rsid w:val="004A2225"/>
    <w:rsid w:val="004A222E"/>
    <w:rsid w:val="004A25D4"/>
    <w:rsid w:val="004A3863"/>
    <w:rsid w:val="004A388D"/>
    <w:rsid w:val="004A3999"/>
    <w:rsid w:val="004A420D"/>
    <w:rsid w:val="004A575B"/>
    <w:rsid w:val="004A5936"/>
    <w:rsid w:val="004A5D01"/>
    <w:rsid w:val="004A78BC"/>
    <w:rsid w:val="004B13A8"/>
    <w:rsid w:val="004B2532"/>
    <w:rsid w:val="004B2B4D"/>
    <w:rsid w:val="004B2B9F"/>
    <w:rsid w:val="004B2C9C"/>
    <w:rsid w:val="004B3D27"/>
    <w:rsid w:val="004B5004"/>
    <w:rsid w:val="004B734E"/>
    <w:rsid w:val="004B7802"/>
    <w:rsid w:val="004B78A3"/>
    <w:rsid w:val="004C067F"/>
    <w:rsid w:val="004C209B"/>
    <w:rsid w:val="004C2155"/>
    <w:rsid w:val="004C31CC"/>
    <w:rsid w:val="004C34BC"/>
    <w:rsid w:val="004C383F"/>
    <w:rsid w:val="004C3C10"/>
    <w:rsid w:val="004C4ABB"/>
    <w:rsid w:val="004C6F3A"/>
    <w:rsid w:val="004C78EC"/>
    <w:rsid w:val="004C7D90"/>
    <w:rsid w:val="004D229E"/>
    <w:rsid w:val="004D291A"/>
    <w:rsid w:val="004D2D04"/>
    <w:rsid w:val="004D3668"/>
    <w:rsid w:val="004D394E"/>
    <w:rsid w:val="004D67FC"/>
    <w:rsid w:val="004D6BA7"/>
    <w:rsid w:val="004D7A58"/>
    <w:rsid w:val="004D7A79"/>
    <w:rsid w:val="004E0DB5"/>
    <w:rsid w:val="004E2CF1"/>
    <w:rsid w:val="004E33D7"/>
    <w:rsid w:val="004E3F84"/>
    <w:rsid w:val="004E44A2"/>
    <w:rsid w:val="004E53BC"/>
    <w:rsid w:val="004E544C"/>
    <w:rsid w:val="004E6117"/>
    <w:rsid w:val="004E6C81"/>
    <w:rsid w:val="004E79C2"/>
    <w:rsid w:val="004F01F2"/>
    <w:rsid w:val="004F036E"/>
    <w:rsid w:val="004F3774"/>
    <w:rsid w:val="004F3F16"/>
    <w:rsid w:val="004F4393"/>
    <w:rsid w:val="004F4C2F"/>
    <w:rsid w:val="004F4F54"/>
    <w:rsid w:val="004F5172"/>
    <w:rsid w:val="004F5420"/>
    <w:rsid w:val="004F6AEE"/>
    <w:rsid w:val="004F6B47"/>
    <w:rsid w:val="004F6E70"/>
    <w:rsid w:val="004F70F3"/>
    <w:rsid w:val="004F756D"/>
    <w:rsid w:val="004F7FA9"/>
    <w:rsid w:val="00500C7D"/>
    <w:rsid w:val="00501296"/>
    <w:rsid w:val="005012AD"/>
    <w:rsid w:val="005025BA"/>
    <w:rsid w:val="00503364"/>
    <w:rsid w:val="00503EC2"/>
    <w:rsid w:val="00503FF8"/>
    <w:rsid w:val="005040BC"/>
    <w:rsid w:val="00504878"/>
    <w:rsid w:val="005056E2"/>
    <w:rsid w:val="00505B2C"/>
    <w:rsid w:val="00507677"/>
    <w:rsid w:val="00507D0B"/>
    <w:rsid w:val="0051177A"/>
    <w:rsid w:val="00512570"/>
    <w:rsid w:val="00513606"/>
    <w:rsid w:val="00513A65"/>
    <w:rsid w:val="0051448F"/>
    <w:rsid w:val="005154DF"/>
    <w:rsid w:val="00515D2B"/>
    <w:rsid w:val="00516434"/>
    <w:rsid w:val="00516F2A"/>
    <w:rsid w:val="00517DD2"/>
    <w:rsid w:val="005215C1"/>
    <w:rsid w:val="005228C0"/>
    <w:rsid w:val="00522BB3"/>
    <w:rsid w:val="00523100"/>
    <w:rsid w:val="00523C6E"/>
    <w:rsid w:val="00523F5E"/>
    <w:rsid w:val="00525300"/>
    <w:rsid w:val="00527FC7"/>
    <w:rsid w:val="00533D08"/>
    <w:rsid w:val="00535670"/>
    <w:rsid w:val="005369B4"/>
    <w:rsid w:val="00537ED5"/>
    <w:rsid w:val="005400ED"/>
    <w:rsid w:val="0054139F"/>
    <w:rsid w:val="00542CD7"/>
    <w:rsid w:val="00543507"/>
    <w:rsid w:val="00544845"/>
    <w:rsid w:val="005455FE"/>
    <w:rsid w:val="00545FC7"/>
    <w:rsid w:val="0055069C"/>
    <w:rsid w:val="00550A51"/>
    <w:rsid w:val="00550C67"/>
    <w:rsid w:val="00550C97"/>
    <w:rsid w:val="00551074"/>
    <w:rsid w:val="00551CFE"/>
    <w:rsid w:val="00552CC2"/>
    <w:rsid w:val="00554346"/>
    <w:rsid w:val="00554355"/>
    <w:rsid w:val="005546DA"/>
    <w:rsid w:val="005557C9"/>
    <w:rsid w:val="00555E6B"/>
    <w:rsid w:val="00556104"/>
    <w:rsid w:val="0055660A"/>
    <w:rsid w:val="005576B4"/>
    <w:rsid w:val="00557FDA"/>
    <w:rsid w:val="0056151D"/>
    <w:rsid w:val="00561F73"/>
    <w:rsid w:val="00562521"/>
    <w:rsid w:val="00564122"/>
    <w:rsid w:val="00564DB7"/>
    <w:rsid w:val="00566C30"/>
    <w:rsid w:val="00566D46"/>
    <w:rsid w:val="00570975"/>
    <w:rsid w:val="00570E9E"/>
    <w:rsid w:val="00570F40"/>
    <w:rsid w:val="0057234C"/>
    <w:rsid w:val="00573D74"/>
    <w:rsid w:val="0057614F"/>
    <w:rsid w:val="00576838"/>
    <w:rsid w:val="00576DB4"/>
    <w:rsid w:val="00577561"/>
    <w:rsid w:val="00581133"/>
    <w:rsid w:val="00581AB7"/>
    <w:rsid w:val="0058296D"/>
    <w:rsid w:val="005839D3"/>
    <w:rsid w:val="00584438"/>
    <w:rsid w:val="00585C0B"/>
    <w:rsid w:val="00586174"/>
    <w:rsid w:val="00586B95"/>
    <w:rsid w:val="0058775C"/>
    <w:rsid w:val="00587E49"/>
    <w:rsid w:val="005914D4"/>
    <w:rsid w:val="005915A4"/>
    <w:rsid w:val="005915C7"/>
    <w:rsid w:val="0059366C"/>
    <w:rsid w:val="0059425A"/>
    <w:rsid w:val="00594398"/>
    <w:rsid w:val="00594463"/>
    <w:rsid w:val="00594AAD"/>
    <w:rsid w:val="0059677A"/>
    <w:rsid w:val="0059752D"/>
    <w:rsid w:val="00597AF4"/>
    <w:rsid w:val="005A1D8B"/>
    <w:rsid w:val="005A1F18"/>
    <w:rsid w:val="005A2A0A"/>
    <w:rsid w:val="005A32E3"/>
    <w:rsid w:val="005A4ACE"/>
    <w:rsid w:val="005A6068"/>
    <w:rsid w:val="005A7282"/>
    <w:rsid w:val="005B0CE6"/>
    <w:rsid w:val="005B2456"/>
    <w:rsid w:val="005B2814"/>
    <w:rsid w:val="005B3636"/>
    <w:rsid w:val="005B5B03"/>
    <w:rsid w:val="005B68BC"/>
    <w:rsid w:val="005C0735"/>
    <w:rsid w:val="005C0B3D"/>
    <w:rsid w:val="005C1805"/>
    <w:rsid w:val="005C1C57"/>
    <w:rsid w:val="005C3536"/>
    <w:rsid w:val="005C49FC"/>
    <w:rsid w:val="005C56FA"/>
    <w:rsid w:val="005C5E48"/>
    <w:rsid w:val="005C602C"/>
    <w:rsid w:val="005C690D"/>
    <w:rsid w:val="005D20A1"/>
    <w:rsid w:val="005D2136"/>
    <w:rsid w:val="005D21B9"/>
    <w:rsid w:val="005D2713"/>
    <w:rsid w:val="005D309F"/>
    <w:rsid w:val="005D3831"/>
    <w:rsid w:val="005D4701"/>
    <w:rsid w:val="005D60D3"/>
    <w:rsid w:val="005D70E5"/>
    <w:rsid w:val="005D7E43"/>
    <w:rsid w:val="005E25EE"/>
    <w:rsid w:val="005E3AFF"/>
    <w:rsid w:val="005E6ADD"/>
    <w:rsid w:val="005F0106"/>
    <w:rsid w:val="005F0A86"/>
    <w:rsid w:val="005F0C5F"/>
    <w:rsid w:val="005F6909"/>
    <w:rsid w:val="005F7009"/>
    <w:rsid w:val="0060108C"/>
    <w:rsid w:val="00602136"/>
    <w:rsid w:val="006045FE"/>
    <w:rsid w:val="00604AD6"/>
    <w:rsid w:val="00607363"/>
    <w:rsid w:val="00607A3E"/>
    <w:rsid w:val="006108BC"/>
    <w:rsid w:val="00612E2E"/>
    <w:rsid w:val="0061532B"/>
    <w:rsid w:val="00615AAC"/>
    <w:rsid w:val="00620CCF"/>
    <w:rsid w:val="00621584"/>
    <w:rsid w:val="00621EFD"/>
    <w:rsid w:val="006220D3"/>
    <w:rsid w:val="00622913"/>
    <w:rsid w:val="0062373D"/>
    <w:rsid w:val="00623AF4"/>
    <w:rsid w:val="00624A17"/>
    <w:rsid w:val="00630130"/>
    <w:rsid w:val="00633449"/>
    <w:rsid w:val="0063356A"/>
    <w:rsid w:val="00633FB3"/>
    <w:rsid w:val="006346E3"/>
    <w:rsid w:val="00634A9D"/>
    <w:rsid w:val="00634B93"/>
    <w:rsid w:val="006378E4"/>
    <w:rsid w:val="00642F88"/>
    <w:rsid w:val="006447FE"/>
    <w:rsid w:val="00644FE2"/>
    <w:rsid w:val="00646383"/>
    <w:rsid w:val="00651EEC"/>
    <w:rsid w:val="00652011"/>
    <w:rsid w:val="00652348"/>
    <w:rsid w:val="00654341"/>
    <w:rsid w:val="00654B0B"/>
    <w:rsid w:val="00654EBB"/>
    <w:rsid w:val="00654FB0"/>
    <w:rsid w:val="0065506C"/>
    <w:rsid w:val="00655276"/>
    <w:rsid w:val="00655D38"/>
    <w:rsid w:val="006613F4"/>
    <w:rsid w:val="0066349E"/>
    <w:rsid w:val="0066702E"/>
    <w:rsid w:val="00667300"/>
    <w:rsid w:val="00671B07"/>
    <w:rsid w:val="00672145"/>
    <w:rsid w:val="00672341"/>
    <w:rsid w:val="006726C0"/>
    <w:rsid w:val="00672A7C"/>
    <w:rsid w:val="006731D3"/>
    <w:rsid w:val="00674BCC"/>
    <w:rsid w:val="00674FA7"/>
    <w:rsid w:val="0067571C"/>
    <w:rsid w:val="0067689E"/>
    <w:rsid w:val="0068021B"/>
    <w:rsid w:val="00683227"/>
    <w:rsid w:val="00684961"/>
    <w:rsid w:val="00685C78"/>
    <w:rsid w:val="00685CD8"/>
    <w:rsid w:val="0068766B"/>
    <w:rsid w:val="00690207"/>
    <w:rsid w:val="00690F71"/>
    <w:rsid w:val="006918AE"/>
    <w:rsid w:val="00691D06"/>
    <w:rsid w:val="00693F85"/>
    <w:rsid w:val="006941DB"/>
    <w:rsid w:val="00694639"/>
    <w:rsid w:val="00694B91"/>
    <w:rsid w:val="00695533"/>
    <w:rsid w:val="006969BD"/>
    <w:rsid w:val="006974FA"/>
    <w:rsid w:val="00697BBD"/>
    <w:rsid w:val="006A4C41"/>
    <w:rsid w:val="006A4C99"/>
    <w:rsid w:val="006A5BF4"/>
    <w:rsid w:val="006A600B"/>
    <w:rsid w:val="006A626D"/>
    <w:rsid w:val="006A68E8"/>
    <w:rsid w:val="006A7801"/>
    <w:rsid w:val="006A781D"/>
    <w:rsid w:val="006B0075"/>
    <w:rsid w:val="006B0153"/>
    <w:rsid w:val="006B0419"/>
    <w:rsid w:val="006B1092"/>
    <w:rsid w:val="006B19FD"/>
    <w:rsid w:val="006B385F"/>
    <w:rsid w:val="006B4528"/>
    <w:rsid w:val="006B54CC"/>
    <w:rsid w:val="006B6A4E"/>
    <w:rsid w:val="006B780C"/>
    <w:rsid w:val="006C15CC"/>
    <w:rsid w:val="006C289F"/>
    <w:rsid w:val="006C3552"/>
    <w:rsid w:val="006C3617"/>
    <w:rsid w:val="006C3A60"/>
    <w:rsid w:val="006C3B69"/>
    <w:rsid w:val="006C4617"/>
    <w:rsid w:val="006C5BB4"/>
    <w:rsid w:val="006C6A1B"/>
    <w:rsid w:val="006D1E59"/>
    <w:rsid w:val="006D312F"/>
    <w:rsid w:val="006D385D"/>
    <w:rsid w:val="006D5AA7"/>
    <w:rsid w:val="006D5ABB"/>
    <w:rsid w:val="006D5B8B"/>
    <w:rsid w:val="006D5F9D"/>
    <w:rsid w:val="006E16FB"/>
    <w:rsid w:val="006E2E0A"/>
    <w:rsid w:val="006E2E4C"/>
    <w:rsid w:val="006E3FBA"/>
    <w:rsid w:val="006E4681"/>
    <w:rsid w:val="006E4E31"/>
    <w:rsid w:val="006E5FBE"/>
    <w:rsid w:val="006E7C10"/>
    <w:rsid w:val="006F1017"/>
    <w:rsid w:val="006F11AE"/>
    <w:rsid w:val="006F11BE"/>
    <w:rsid w:val="006F2144"/>
    <w:rsid w:val="006F2E65"/>
    <w:rsid w:val="006F33E3"/>
    <w:rsid w:val="006F3521"/>
    <w:rsid w:val="006F4897"/>
    <w:rsid w:val="006F55B6"/>
    <w:rsid w:val="006F580B"/>
    <w:rsid w:val="00700496"/>
    <w:rsid w:val="00701374"/>
    <w:rsid w:val="007016D3"/>
    <w:rsid w:val="00701B80"/>
    <w:rsid w:val="00703394"/>
    <w:rsid w:val="00703E19"/>
    <w:rsid w:val="007049F0"/>
    <w:rsid w:val="00705B93"/>
    <w:rsid w:val="00712664"/>
    <w:rsid w:val="007139AB"/>
    <w:rsid w:val="00713A35"/>
    <w:rsid w:val="00713B09"/>
    <w:rsid w:val="007162AB"/>
    <w:rsid w:val="0071631C"/>
    <w:rsid w:val="007163D6"/>
    <w:rsid w:val="007167F3"/>
    <w:rsid w:val="0071736C"/>
    <w:rsid w:val="00717DA6"/>
    <w:rsid w:val="00720F0B"/>
    <w:rsid w:val="00721EF5"/>
    <w:rsid w:val="00723499"/>
    <w:rsid w:val="007239C4"/>
    <w:rsid w:val="0072491D"/>
    <w:rsid w:val="00726528"/>
    <w:rsid w:val="0072712A"/>
    <w:rsid w:val="007271DF"/>
    <w:rsid w:val="00727B64"/>
    <w:rsid w:val="00730AC5"/>
    <w:rsid w:val="00730FFD"/>
    <w:rsid w:val="00731197"/>
    <w:rsid w:val="007312E3"/>
    <w:rsid w:val="00732807"/>
    <w:rsid w:val="00732C0A"/>
    <w:rsid w:val="00734CB0"/>
    <w:rsid w:val="00734CE3"/>
    <w:rsid w:val="00734FBC"/>
    <w:rsid w:val="00736A07"/>
    <w:rsid w:val="00736D05"/>
    <w:rsid w:val="00737C37"/>
    <w:rsid w:val="00737E50"/>
    <w:rsid w:val="0074057A"/>
    <w:rsid w:val="007410D0"/>
    <w:rsid w:val="00741658"/>
    <w:rsid w:val="0074251C"/>
    <w:rsid w:val="0074274E"/>
    <w:rsid w:val="0074478D"/>
    <w:rsid w:val="00745099"/>
    <w:rsid w:val="0074537A"/>
    <w:rsid w:val="00746C0F"/>
    <w:rsid w:val="00747BA6"/>
    <w:rsid w:val="00747EFE"/>
    <w:rsid w:val="00750391"/>
    <w:rsid w:val="00750C9C"/>
    <w:rsid w:val="0075131F"/>
    <w:rsid w:val="007523F1"/>
    <w:rsid w:val="007531F8"/>
    <w:rsid w:val="007532AC"/>
    <w:rsid w:val="00754CDB"/>
    <w:rsid w:val="007556BA"/>
    <w:rsid w:val="00755BEF"/>
    <w:rsid w:val="00755F71"/>
    <w:rsid w:val="007606F8"/>
    <w:rsid w:val="00760FC7"/>
    <w:rsid w:val="007614D4"/>
    <w:rsid w:val="00761603"/>
    <w:rsid w:val="00762DB4"/>
    <w:rsid w:val="00763E10"/>
    <w:rsid w:val="007702D4"/>
    <w:rsid w:val="00771844"/>
    <w:rsid w:val="00771D2F"/>
    <w:rsid w:val="00771F00"/>
    <w:rsid w:val="00772E62"/>
    <w:rsid w:val="00773927"/>
    <w:rsid w:val="00773FB5"/>
    <w:rsid w:val="00774C25"/>
    <w:rsid w:val="00774D23"/>
    <w:rsid w:val="00774FBC"/>
    <w:rsid w:val="00775D46"/>
    <w:rsid w:val="00777A50"/>
    <w:rsid w:val="00777C05"/>
    <w:rsid w:val="00777EFC"/>
    <w:rsid w:val="00780CB6"/>
    <w:rsid w:val="007816DF"/>
    <w:rsid w:val="0078288F"/>
    <w:rsid w:val="00782BCF"/>
    <w:rsid w:val="00783BF9"/>
    <w:rsid w:val="00783C5E"/>
    <w:rsid w:val="00785012"/>
    <w:rsid w:val="00786083"/>
    <w:rsid w:val="007869AE"/>
    <w:rsid w:val="00787A34"/>
    <w:rsid w:val="00787CC2"/>
    <w:rsid w:val="00787F4D"/>
    <w:rsid w:val="00787F85"/>
    <w:rsid w:val="00791CBC"/>
    <w:rsid w:val="00792E64"/>
    <w:rsid w:val="00793BFF"/>
    <w:rsid w:val="007943C6"/>
    <w:rsid w:val="00794D24"/>
    <w:rsid w:val="00797198"/>
    <w:rsid w:val="007A0588"/>
    <w:rsid w:val="007A1582"/>
    <w:rsid w:val="007A2F75"/>
    <w:rsid w:val="007A3801"/>
    <w:rsid w:val="007A4500"/>
    <w:rsid w:val="007A5B1A"/>
    <w:rsid w:val="007A6AB6"/>
    <w:rsid w:val="007A6B2C"/>
    <w:rsid w:val="007A75FA"/>
    <w:rsid w:val="007B1EAF"/>
    <w:rsid w:val="007B21A2"/>
    <w:rsid w:val="007B31AB"/>
    <w:rsid w:val="007B3FA5"/>
    <w:rsid w:val="007B62AA"/>
    <w:rsid w:val="007C32A8"/>
    <w:rsid w:val="007C38E1"/>
    <w:rsid w:val="007C415B"/>
    <w:rsid w:val="007C5545"/>
    <w:rsid w:val="007C5951"/>
    <w:rsid w:val="007C5E69"/>
    <w:rsid w:val="007C6C0C"/>
    <w:rsid w:val="007C77F8"/>
    <w:rsid w:val="007C7CD5"/>
    <w:rsid w:val="007D0BA4"/>
    <w:rsid w:val="007D0F63"/>
    <w:rsid w:val="007D1AA4"/>
    <w:rsid w:val="007D207A"/>
    <w:rsid w:val="007D6B05"/>
    <w:rsid w:val="007D7847"/>
    <w:rsid w:val="007E08DA"/>
    <w:rsid w:val="007E16A1"/>
    <w:rsid w:val="007E1B79"/>
    <w:rsid w:val="007E328E"/>
    <w:rsid w:val="007E51C6"/>
    <w:rsid w:val="007E5787"/>
    <w:rsid w:val="007E5EAD"/>
    <w:rsid w:val="007E6E63"/>
    <w:rsid w:val="007E74C5"/>
    <w:rsid w:val="007E7990"/>
    <w:rsid w:val="007F0166"/>
    <w:rsid w:val="007F0565"/>
    <w:rsid w:val="007F157F"/>
    <w:rsid w:val="007F2898"/>
    <w:rsid w:val="007F3106"/>
    <w:rsid w:val="007F32FD"/>
    <w:rsid w:val="007F4D6C"/>
    <w:rsid w:val="007F5637"/>
    <w:rsid w:val="007F6174"/>
    <w:rsid w:val="007F6232"/>
    <w:rsid w:val="007F6BF5"/>
    <w:rsid w:val="007F7A45"/>
    <w:rsid w:val="008006D5"/>
    <w:rsid w:val="00800BD9"/>
    <w:rsid w:val="00800BF6"/>
    <w:rsid w:val="00800D5B"/>
    <w:rsid w:val="00801503"/>
    <w:rsid w:val="00801B82"/>
    <w:rsid w:val="00802B45"/>
    <w:rsid w:val="00803B51"/>
    <w:rsid w:val="00804555"/>
    <w:rsid w:val="00804A63"/>
    <w:rsid w:val="00804CDC"/>
    <w:rsid w:val="00805376"/>
    <w:rsid w:val="00806F11"/>
    <w:rsid w:val="00810C25"/>
    <w:rsid w:val="008110F7"/>
    <w:rsid w:val="00811967"/>
    <w:rsid w:val="008122F5"/>
    <w:rsid w:val="00813A20"/>
    <w:rsid w:val="00814774"/>
    <w:rsid w:val="00814E84"/>
    <w:rsid w:val="00815BAF"/>
    <w:rsid w:val="0081622B"/>
    <w:rsid w:val="00817439"/>
    <w:rsid w:val="0082094E"/>
    <w:rsid w:val="008217BE"/>
    <w:rsid w:val="0082238A"/>
    <w:rsid w:val="00822CB1"/>
    <w:rsid w:val="00823774"/>
    <w:rsid w:val="00823EEA"/>
    <w:rsid w:val="0082565E"/>
    <w:rsid w:val="008271A9"/>
    <w:rsid w:val="00831F5E"/>
    <w:rsid w:val="00832BCC"/>
    <w:rsid w:val="00832D52"/>
    <w:rsid w:val="00832F93"/>
    <w:rsid w:val="00833EB1"/>
    <w:rsid w:val="00834D3E"/>
    <w:rsid w:val="00834F86"/>
    <w:rsid w:val="0083528B"/>
    <w:rsid w:val="008356CB"/>
    <w:rsid w:val="00837613"/>
    <w:rsid w:val="00840371"/>
    <w:rsid w:val="00842247"/>
    <w:rsid w:val="00842D06"/>
    <w:rsid w:val="0084336F"/>
    <w:rsid w:val="008439A9"/>
    <w:rsid w:val="00843F47"/>
    <w:rsid w:val="008459F3"/>
    <w:rsid w:val="00846BD1"/>
    <w:rsid w:val="00850E8E"/>
    <w:rsid w:val="00850F13"/>
    <w:rsid w:val="008530B6"/>
    <w:rsid w:val="00853765"/>
    <w:rsid w:val="0085395E"/>
    <w:rsid w:val="0085405E"/>
    <w:rsid w:val="0085431C"/>
    <w:rsid w:val="008547D6"/>
    <w:rsid w:val="00855AF6"/>
    <w:rsid w:val="00856BD5"/>
    <w:rsid w:val="0085758D"/>
    <w:rsid w:val="00860A80"/>
    <w:rsid w:val="0086129F"/>
    <w:rsid w:val="00862EDF"/>
    <w:rsid w:val="00863313"/>
    <w:rsid w:val="00864795"/>
    <w:rsid w:val="008671E0"/>
    <w:rsid w:val="0087065C"/>
    <w:rsid w:val="00870BF0"/>
    <w:rsid w:val="0087295E"/>
    <w:rsid w:val="008734C2"/>
    <w:rsid w:val="00873556"/>
    <w:rsid w:val="00873B46"/>
    <w:rsid w:val="00875E23"/>
    <w:rsid w:val="00876EA4"/>
    <w:rsid w:val="00876F2D"/>
    <w:rsid w:val="00877FFE"/>
    <w:rsid w:val="00880ED0"/>
    <w:rsid w:val="00882598"/>
    <w:rsid w:val="008826ED"/>
    <w:rsid w:val="0088342F"/>
    <w:rsid w:val="00884492"/>
    <w:rsid w:val="00884C6A"/>
    <w:rsid w:val="00885908"/>
    <w:rsid w:val="00887826"/>
    <w:rsid w:val="00887915"/>
    <w:rsid w:val="008922E2"/>
    <w:rsid w:val="0089276D"/>
    <w:rsid w:val="00892AC3"/>
    <w:rsid w:val="0089319E"/>
    <w:rsid w:val="008932BE"/>
    <w:rsid w:val="00893E4B"/>
    <w:rsid w:val="00894024"/>
    <w:rsid w:val="0089521A"/>
    <w:rsid w:val="0089535F"/>
    <w:rsid w:val="008960A3"/>
    <w:rsid w:val="008967D1"/>
    <w:rsid w:val="00897317"/>
    <w:rsid w:val="008A0AFE"/>
    <w:rsid w:val="008A1B92"/>
    <w:rsid w:val="008A2EBF"/>
    <w:rsid w:val="008A3698"/>
    <w:rsid w:val="008A37E8"/>
    <w:rsid w:val="008A3C55"/>
    <w:rsid w:val="008A4794"/>
    <w:rsid w:val="008A576A"/>
    <w:rsid w:val="008A6247"/>
    <w:rsid w:val="008A6F1D"/>
    <w:rsid w:val="008B18FB"/>
    <w:rsid w:val="008B3ECC"/>
    <w:rsid w:val="008B63C1"/>
    <w:rsid w:val="008B6B2C"/>
    <w:rsid w:val="008B6DEB"/>
    <w:rsid w:val="008B6DF7"/>
    <w:rsid w:val="008B747D"/>
    <w:rsid w:val="008C0BD8"/>
    <w:rsid w:val="008C4C31"/>
    <w:rsid w:val="008C5FC6"/>
    <w:rsid w:val="008C6996"/>
    <w:rsid w:val="008C7004"/>
    <w:rsid w:val="008D0754"/>
    <w:rsid w:val="008D1586"/>
    <w:rsid w:val="008D2BFC"/>
    <w:rsid w:val="008D320A"/>
    <w:rsid w:val="008D3319"/>
    <w:rsid w:val="008D4018"/>
    <w:rsid w:val="008D4EA6"/>
    <w:rsid w:val="008D5897"/>
    <w:rsid w:val="008D5E21"/>
    <w:rsid w:val="008E0185"/>
    <w:rsid w:val="008E02A6"/>
    <w:rsid w:val="008E05AD"/>
    <w:rsid w:val="008E0A1F"/>
    <w:rsid w:val="008E1DA6"/>
    <w:rsid w:val="008E23EC"/>
    <w:rsid w:val="008E271A"/>
    <w:rsid w:val="008E3800"/>
    <w:rsid w:val="008E4580"/>
    <w:rsid w:val="008E484A"/>
    <w:rsid w:val="008E7157"/>
    <w:rsid w:val="008E7599"/>
    <w:rsid w:val="008F0E8D"/>
    <w:rsid w:val="008F1397"/>
    <w:rsid w:val="008F1581"/>
    <w:rsid w:val="008F2AD9"/>
    <w:rsid w:val="008F3CBA"/>
    <w:rsid w:val="008F4E7D"/>
    <w:rsid w:val="008F56F3"/>
    <w:rsid w:val="008F65B0"/>
    <w:rsid w:val="009000CA"/>
    <w:rsid w:val="009005DB"/>
    <w:rsid w:val="0090072F"/>
    <w:rsid w:val="00900DF9"/>
    <w:rsid w:val="00901BAC"/>
    <w:rsid w:val="00901F75"/>
    <w:rsid w:val="009025CA"/>
    <w:rsid w:val="00903304"/>
    <w:rsid w:val="00904111"/>
    <w:rsid w:val="00904ACD"/>
    <w:rsid w:val="00905539"/>
    <w:rsid w:val="00905A69"/>
    <w:rsid w:val="009063F0"/>
    <w:rsid w:val="00906B59"/>
    <w:rsid w:val="0090772D"/>
    <w:rsid w:val="00910F08"/>
    <w:rsid w:val="0091226C"/>
    <w:rsid w:val="00912873"/>
    <w:rsid w:val="00912A43"/>
    <w:rsid w:val="00913120"/>
    <w:rsid w:val="009135E2"/>
    <w:rsid w:val="0091399A"/>
    <w:rsid w:val="00914C3F"/>
    <w:rsid w:val="00915659"/>
    <w:rsid w:val="00915664"/>
    <w:rsid w:val="009157A6"/>
    <w:rsid w:val="009162D4"/>
    <w:rsid w:val="00916C52"/>
    <w:rsid w:val="00920563"/>
    <w:rsid w:val="00920F37"/>
    <w:rsid w:val="00921128"/>
    <w:rsid w:val="0092162A"/>
    <w:rsid w:val="009217DC"/>
    <w:rsid w:val="0092213D"/>
    <w:rsid w:val="00922C07"/>
    <w:rsid w:val="00922CD2"/>
    <w:rsid w:val="00922DF7"/>
    <w:rsid w:val="009237B4"/>
    <w:rsid w:val="009248B0"/>
    <w:rsid w:val="0092500A"/>
    <w:rsid w:val="00926208"/>
    <w:rsid w:val="00927829"/>
    <w:rsid w:val="009278DE"/>
    <w:rsid w:val="009301A0"/>
    <w:rsid w:val="00930576"/>
    <w:rsid w:val="009305E8"/>
    <w:rsid w:val="009325FC"/>
    <w:rsid w:val="00934E44"/>
    <w:rsid w:val="00935B07"/>
    <w:rsid w:val="00936838"/>
    <w:rsid w:val="009408EA"/>
    <w:rsid w:val="00940BF7"/>
    <w:rsid w:val="00940CBE"/>
    <w:rsid w:val="00940CF2"/>
    <w:rsid w:val="00940EE8"/>
    <w:rsid w:val="00942536"/>
    <w:rsid w:val="00942C51"/>
    <w:rsid w:val="009439F9"/>
    <w:rsid w:val="00943F8C"/>
    <w:rsid w:val="00945CF2"/>
    <w:rsid w:val="00946A5D"/>
    <w:rsid w:val="00950368"/>
    <w:rsid w:val="00950903"/>
    <w:rsid w:val="00951F0C"/>
    <w:rsid w:val="00952D0E"/>
    <w:rsid w:val="00953946"/>
    <w:rsid w:val="00955AB2"/>
    <w:rsid w:val="00957364"/>
    <w:rsid w:val="00957CDD"/>
    <w:rsid w:val="00960664"/>
    <w:rsid w:val="009615A7"/>
    <w:rsid w:val="00962D6E"/>
    <w:rsid w:val="009637C2"/>
    <w:rsid w:val="00965BDB"/>
    <w:rsid w:val="00965E0B"/>
    <w:rsid w:val="0097000C"/>
    <w:rsid w:val="00970783"/>
    <w:rsid w:val="00970933"/>
    <w:rsid w:val="00970F83"/>
    <w:rsid w:val="00971186"/>
    <w:rsid w:val="00972816"/>
    <w:rsid w:val="009742F8"/>
    <w:rsid w:val="00974C4C"/>
    <w:rsid w:val="0097630D"/>
    <w:rsid w:val="00976BF7"/>
    <w:rsid w:val="00977E3E"/>
    <w:rsid w:val="00981028"/>
    <w:rsid w:val="00983013"/>
    <w:rsid w:val="00984D40"/>
    <w:rsid w:val="00986B8C"/>
    <w:rsid w:val="00987256"/>
    <w:rsid w:val="009872B8"/>
    <w:rsid w:val="00987CD0"/>
    <w:rsid w:val="00987FDB"/>
    <w:rsid w:val="0099195A"/>
    <w:rsid w:val="00991DEB"/>
    <w:rsid w:val="009947F7"/>
    <w:rsid w:val="00994968"/>
    <w:rsid w:val="00995211"/>
    <w:rsid w:val="0099527A"/>
    <w:rsid w:val="00995FE7"/>
    <w:rsid w:val="00997182"/>
    <w:rsid w:val="009975AC"/>
    <w:rsid w:val="009A11BC"/>
    <w:rsid w:val="009A3328"/>
    <w:rsid w:val="009A5987"/>
    <w:rsid w:val="009A6C45"/>
    <w:rsid w:val="009A703A"/>
    <w:rsid w:val="009A7856"/>
    <w:rsid w:val="009B2124"/>
    <w:rsid w:val="009B2628"/>
    <w:rsid w:val="009B2821"/>
    <w:rsid w:val="009B2965"/>
    <w:rsid w:val="009B4519"/>
    <w:rsid w:val="009B4910"/>
    <w:rsid w:val="009B738B"/>
    <w:rsid w:val="009C2157"/>
    <w:rsid w:val="009C34E0"/>
    <w:rsid w:val="009C4A12"/>
    <w:rsid w:val="009C5142"/>
    <w:rsid w:val="009C5ECE"/>
    <w:rsid w:val="009D1559"/>
    <w:rsid w:val="009D3B47"/>
    <w:rsid w:val="009D4434"/>
    <w:rsid w:val="009D4DD4"/>
    <w:rsid w:val="009D59C3"/>
    <w:rsid w:val="009D658B"/>
    <w:rsid w:val="009D7AE8"/>
    <w:rsid w:val="009D7B45"/>
    <w:rsid w:val="009E0F48"/>
    <w:rsid w:val="009E11CB"/>
    <w:rsid w:val="009E1911"/>
    <w:rsid w:val="009E1CD7"/>
    <w:rsid w:val="009E2BF6"/>
    <w:rsid w:val="009E2E09"/>
    <w:rsid w:val="009E2E8F"/>
    <w:rsid w:val="009E3BF4"/>
    <w:rsid w:val="009E3E51"/>
    <w:rsid w:val="009E489F"/>
    <w:rsid w:val="009E6863"/>
    <w:rsid w:val="009F0272"/>
    <w:rsid w:val="009F0655"/>
    <w:rsid w:val="009F0AF1"/>
    <w:rsid w:val="009F19F1"/>
    <w:rsid w:val="009F2226"/>
    <w:rsid w:val="009F2E78"/>
    <w:rsid w:val="009F3CA0"/>
    <w:rsid w:val="009F5BB3"/>
    <w:rsid w:val="009F653F"/>
    <w:rsid w:val="009F7374"/>
    <w:rsid w:val="00A009C3"/>
    <w:rsid w:val="00A01554"/>
    <w:rsid w:val="00A01D4A"/>
    <w:rsid w:val="00A03D1C"/>
    <w:rsid w:val="00A043BD"/>
    <w:rsid w:val="00A10808"/>
    <w:rsid w:val="00A11E6D"/>
    <w:rsid w:val="00A1447F"/>
    <w:rsid w:val="00A145D2"/>
    <w:rsid w:val="00A14E8D"/>
    <w:rsid w:val="00A15039"/>
    <w:rsid w:val="00A15FE9"/>
    <w:rsid w:val="00A16FB0"/>
    <w:rsid w:val="00A178AD"/>
    <w:rsid w:val="00A21C26"/>
    <w:rsid w:val="00A22E98"/>
    <w:rsid w:val="00A235AC"/>
    <w:rsid w:val="00A237F1"/>
    <w:rsid w:val="00A24D2E"/>
    <w:rsid w:val="00A25A46"/>
    <w:rsid w:val="00A26E25"/>
    <w:rsid w:val="00A27618"/>
    <w:rsid w:val="00A30CA0"/>
    <w:rsid w:val="00A31B35"/>
    <w:rsid w:val="00A31D24"/>
    <w:rsid w:val="00A32057"/>
    <w:rsid w:val="00A3703F"/>
    <w:rsid w:val="00A3709F"/>
    <w:rsid w:val="00A37A5A"/>
    <w:rsid w:val="00A37A98"/>
    <w:rsid w:val="00A4038A"/>
    <w:rsid w:val="00A412EC"/>
    <w:rsid w:val="00A41C0B"/>
    <w:rsid w:val="00A41ED5"/>
    <w:rsid w:val="00A42257"/>
    <w:rsid w:val="00A425DF"/>
    <w:rsid w:val="00A42F06"/>
    <w:rsid w:val="00A44554"/>
    <w:rsid w:val="00A45F56"/>
    <w:rsid w:val="00A47CF6"/>
    <w:rsid w:val="00A5026B"/>
    <w:rsid w:val="00A511D3"/>
    <w:rsid w:val="00A51265"/>
    <w:rsid w:val="00A5175A"/>
    <w:rsid w:val="00A51F50"/>
    <w:rsid w:val="00A530D9"/>
    <w:rsid w:val="00A53682"/>
    <w:rsid w:val="00A539FC"/>
    <w:rsid w:val="00A53DA9"/>
    <w:rsid w:val="00A53DF8"/>
    <w:rsid w:val="00A5628B"/>
    <w:rsid w:val="00A601D6"/>
    <w:rsid w:val="00A64764"/>
    <w:rsid w:val="00A64EF8"/>
    <w:rsid w:val="00A66C52"/>
    <w:rsid w:val="00A66FE1"/>
    <w:rsid w:val="00A674CB"/>
    <w:rsid w:val="00A70645"/>
    <w:rsid w:val="00A70C14"/>
    <w:rsid w:val="00A71D08"/>
    <w:rsid w:val="00A7267D"/>
    <w:rsid w:val="00A74A45"/>
    <w:rsid w:val="00A75445"/>
    <w:rsid w:val="00A75978"/>
    <w:rsid w:val="00A76001"/>
    <w:rsid w:val="00A762AD"/>
    <w:rsid w:val="00A77296"/>
    <w:rsid w:val="00A774AF"/>
    <w:rsid w:val="00A80A45"/>
    <w:rsid w:val="00A80F12"/>
    <w:rsid w:val="00A8152E"/>
    <w:rsid w:val="00A827CE"/>
    <w:rsid w:val="00A82999"/>
    <w:rsid w:val="00A83DA1"/>
    <w:rsid w:val="00A8419C"/>
    <w:rsid w:val="00A85DE5"/>
    <w:rsid w:val="00A86030"/>
    <w:rsid w:val="00A86CCD"/>
    <w:rsid w:val="00A876E9"/>
    <w:rsid w:val="00A90636"/>
    <w:rsid w:val="00A922BE"/>
    <w:rsid w:val="00A9602B"/>
    <w:rsid w:val="00A96C69"/>
    <w:rsid w:val="00A97ED4"/>
    <w:rsid w:val="00AA03DF"/>
    <w:rsid w:val="00AA0E0E"/>
    <w:rsid w:val="00AA12D1"/>
    <w:rsid w:val="00AA14D3"/>
    <w:rsid w:val="00AA2CAC"/>
    <w:rsid w:val="00AA3F4C"/>
    <w:rsid w:val="00AA436D"/>
    <w:rsid w:val="00AA459B"/>
    <w:rsid w:val="00AA478D"/>
    <w:rsid w:val="00AA4A4E"/>
    <w:rsid w:val="00AA6C52"/>
    <w:rsid w:val="00AB0858"/>
    <w:rsid w:val="00AB4257"/>
    <w:rsid w:val="00AB463A"/>
    <w:rsid w:val="00AB4DC6"/>
    <w:rsid w:val="00AB4F3A"/>
    <w:rsid w:val="00AB57AC"/>
    <w:rsid w:val="00AB63A3"/>
    <w:rsid w:val="00AC03E7"/>
    <w:rsid w:val="00AC09B8"/>
    <w:rsid w:val="00AC113D"/>
    <w:rsid w:val="00AC4AD3"/>
    <w:rsid w:val="00AC4B76"/>
    <w:rsid w:val="00AC4D6E"/>
    <w:rsid w:val="00AC504B"/>
    <w:rsid w:val="00AC5B28"/>
    <w:rsid w:val="00AC681A"/>
    <w:rsid w:val="00AC6FE6"/>
    <w:rsid w:val="00AC74C8"/>
    <w:rsid w:val="00AC7AEF"/>
    <w:rsid w:val="00AC7B88"/>
    <w:rsid w:val="00AC7DAC"/>
    <w:rsid w:val="00AD0996"/>
    <w:rsid w:val="00AD1F1B"/>
    <w:rsid w:val="00AD39EA"/>
    <w:rsid w:val="00AD4493"/>
    <w:rsid w:val="00AD4B6C"/>
    <w:rsid w:val="00AD5285"/>
    <w:rsid w:val="00AD556D"/>
    <w:rsid w:val="00AD6AF7"/>
    <w:rsid w:val="00AD6B74"/>
    <w:rsid w:val="00AE0384"/>
    <w:rsid w:val="00AE0A87"/>
    <w:rsid w:val="00AE2092"/>
    <w:rsid w:val="00AE22EA"/>
    <w:rsid w:val="00AE3833"/>
    <w:rsid w:val="00AE3B99"/>
    <w:rsid w:val="00AF2981"/>
    <w:rsid w:val="00AF38ED"/>
    <w:rsid w:val="00AF3B0D"/>
    <w:rsid w:val="00AF3D9D"/>
    <w:rsid w:val="00AF4C71"/>
    <w:rsid w:val="00AF4D2D"/>
    <w:rsid w:val="00AF54F8"/>
    <w:rsid w:val="00AF6886"/>
    <w:rsid w:val="00AF7106"/>
    <w:rsid w:val="00AF7795"/>
    <w:rsid w:val="00AF7FD4"/>
    <w:rsid w:val="00B0073D"/>
    <w:rsid w:val="00B00795"/>
    <w:rsid w:val="00B00E26"/>
    <w:rsid w:val="00B0228C"/>
    <w:rsid w:val="00B03E56"/>
    <w:rsid w:val="00B0402A"/>
    <w:rsid w:val="00B042A7"/>
    <w:rsid w:val="00B062CD"/>
    <w:rsid w:val="00B063CC"/>
    <w:rsid w:val="00B0752B"/>
    <w:rsid w:val="00B105E2"/>
    <w:rsid w:val="00B110F2"/>
    <w:rsid w:val="00B1292C"/>
    <w:rsid w:val="00B134EC"/>
    <w:rsid w:val="00B1374A"/>
    <w:rsid w:val="00B14137"/>
    <w:rsid w:val="00B1542A"/>
    <w:rsid w:val="00B15701"/>
    <w:rsid w:val="00B209D3"/>
    <w:rsid w:val="00B22142"/>
    <w:rsid w:val="00B224B7"/>
    <w:rsid w:val="00B2255C"/>
    <w:rsid w:val="00B24493"/>
    <w:rsid w:val="00B250B1"/>
    <w:rsid w:val="00B25D47"/>
    <w:rsid w:val="00B27537"/>
    <w:rsid w:val="00B275D0"/>
    <w:rsid w:val="00B30C9C"/>
    <w:rsid w:val="00B31674"/>
    <w:rsid w:val="00B31B3D"/>
    <w:rsid w:val="00B31FE1"/>
    <w:rsid w:val="00B3212B"/>
    <w:rsid w:val="00B32B48"/>
    <w:rsid w:val="00B3315C"/>
    <w:rsid w:val="00B349BC"/>
    <w:rsid w:val="00B35892"/>
    <w:rsid w:val="00B36034"/>
    <w:rsid w:val="00B36EF4"/>
    <w:rsid w:val="00B4011D"/>
    <w:rsid w:val="00B40D40"/>
    <w:rsid w:val="00B4114A"/>
    <w:rsid w:val="00B44707"/>
    <w:rsid w:val="00B44DD1"/>
    <w:rsid w:val="00B44E3A"/>
    <w:rsid w:val="00B4524C"/>
    <w:rsid w:val="00B45661"/>
    <w:rsid w:val="00B4570A"/>
    <w:rsid w:val="00B45D11"/>
    <w:rsid w:val="00B46573"/>
    <w:rsid w:val="00B468CA"/>
    <w:rsid w:val="00B5035B"/>
    <w:rsid w:val="00B508F1"/>
    <w:rsid w:val="00B52A68"/>
    <w:rsid w:val="00B55A23"/>
    <w:rsid w:val="00B55A58"/>
    <w:rsid w:val="00B56B4E"/>
    <w:rsid w:val="00B56E9E"/>
    <w:rsid w:val="00B605BD"/>
    <w:rsid w:val="00B60B47"/>
    <w:rsid w:val="00B62417"/>
    <w:rsid w:val="00B6347E"/>
    <w:rsid w:val="00B635F8"/>
    <w:rsid w:val="00B650CF"/>
    <w:rsid w:val="00B71B67"/>
    <w:rsid w:val="00B7260C"/>
    <w:rsid w:val="00B7441F"/>
    <w:rsid w:val="00B74803"/>
    <w:rsid w:val="00B75739"/>
    <w:rsid w:val="00B75F25"/>
    <w:rsid w:val="00B77422"/>
    <w:rsid w:val="00B7788A"/>
    <w:rsid w:val="00B77A09"/>
    <w:rsid w:val="00B8139F"/>
    <w:rsid w:val="00B82026"/>
    <w:rsid w:val="00B8286E"/>
    <w:rsid w:val="00B83460"/>
    <w:rsid w:val="00B84A2E"/>
    <w:rsid w:val="00B857CD"/>
    <w:rsid w:val="00B86CB1"/>
    <w:rsid w:val="00B87527"/>
    <w:rsid w:val="00B87C3D"/>
    <w:rsid w:val="00B90B5A"/>
    <w:rsid w:val="00B91B9E"/>
    <w:rsid w:val="00B927A6"/>
    <w:rsid w:val="00B92FD4"/>
    <w:rsid w:val="00B92FD6"/>
    <w:rsid w:val="00B93D48"/>
    <w:rsid w:val="00B946C0"/>
    <w:rsid w:val="00B95348"/>
    <w:rsid w:val="00B95638"/>
    <w:rsid w:val="00B966A5"/>
    <w:rsid w:val="00BA02C2"/>
    <w:rsid w:val="00BA07C0"/>
    <w:rsid w:val="00BA0EA6"/>
    <w:rsid w:val="00BA2BE8"/>
    <w:rsid w:val="00BA4E0E"/>
    <w:rsid w:val="00BA67C3"/>
    <w:rsid w:val="00BA6EF3"/>
    <w:rsid w:val="00BB0588"/>
    <w:rsid w:val="00BB103A"/>
    <w:rsid w:val="00BB1501"/>
    <w:rsid w:val="00BB218D"/>
    <w:rsid w:val="00BB3AA4"/>
    <w:rsid w:val="00BB3F75"/>
    <w:rsid w:val="00BB4D25"/>
    <w:rsid w:val="00BB565E"/>
    <w:rsid w:val="00BB5B83"/>
    <w:rsid w:val="00BB5C5A"/>
    <w:rsid w:val="00BB70E4"/>
    <w:rsid w:val="00BB766B"/>
    <w:rsid w:val="00BB79F9"/>
    <w:rsid w:val="00BB7B14"/>
    <w:rsid w:val="00BC04BA"/>
    <w:rsid w:val="00BC05C9"/>
    <w:rsid w:val="00BC0985"/>
    <w:rsid w:val="00BC0ED4"/>
    <w:rsid w:val="00BC17F1"/>
    <w:rsid w:val="00BC2C54"/>
    <w:rsid w:val="00BC3BEC"/>
    <w:rsid w:val="00BC4E3A"/>
    <w:rsid w:val="00BC50BE"/>
    <w:rsid w:val="00BC5A95"/>
    <w:rsid w:val="00BC61B5"/>
    <w:rsid w:val="00BD032C"/>
    <w:rsid w:val="00BD03CC"/>
    <w:rsid w:val="00BD1EC6"/>
    <w:rsid w:val="00BD2ADE"/>
    <w:rsid w:val="00BD397D"/>
    <w:rsid w:val="00BD53E2"/>
    <w:rsid w:val="00BD65EE"/>
    <w:rsid w:val="00BD6895"/>
    <w:rsid w:val="00BE3E21"/>
    <w:rsid w:val="00BE51CC"/>
    <w:rsid w:val="00BE5EFA"/>
    <w:rsid w:val="00BE5F4D"/>
    <w:rsid w:val="00BE6015"/>
    <w:rsid w:val="00BE67E1"/>
    <w:rsid w:val="00BE6C40"/>
    <w:rsid w:val="00BF0769"/>
    <w:rsid w:val="00BF118E"/>
    <w:rsid w:val="00BF1485"/>
    <w:rsid w:val="00BF27B0"/>
    <w:rsid w:val="00BF2E58"/>
    <w:rsid w:val="00BF30B5"/>
    <w:rsid w:val="00BF3143"/>
    <w:rsid w:val="00BF430C"/>
    <w:rsid w:val="00BF4943"/>
    <w:rsid w:val="00BF4DDA"/>
    <w:rsid w:val="00BF5B0E"/>
    <w:rsid w:val="00BF690A"/>
    <w:rsid w:val="00BF7D9C"/>
    <w:rsid w:val="00C006E6"/>
    <w:rsid w:val="00C0214A"/>
    <w:rsid w:val="00C022E2"/>
    <w:rsid w:val="00C03445"/>
    <w:rsid w:val="00C04DE4"/>
    <w:rsid w:val="00C04E8D"/>
    <w:rsid w:val="00C056A2"/>
    <w:rsid w:val="00C067B1"/>
    <w:rsid w:val="00C073AD"/>
    <w:rsid w:val="00C0749A"/>
    <w:rsid w:val="00C075CA"/>
    <w:rsid w:val="00C077F8"/>
    <w:rsid w:val="00C07E14"/>
    <w:rsid w:val="00C1146E"/>
    <w:rsid w:val="00C12291"/>
    <w:rsid w:val="00C1354C"/>
    <w:rsid w:val="00C13CC5"/>
    <w:rsid w:val="00C1415F"/>
    <w:rsid w:val="00C141B6"/>
    <w:rsid w:val="00C1538F"/>
    <w:rsid w:val="00C15429"/>
    <w:rsid w:val="00C159C5"/>
    <w:rsid w:val="00C17665"/>
    <w:rsid w:val="00C2007A"/>
    <w:rsid w:val="00C21C93"/>
    <w:rsid w:val="00C2296E"/>
    <w:rsid w:val="00C24047"/>
    <w:rsid w:val="00C242D6"/>
    <w:rsid w:val="00C24949"/>
    <w:rsid w:val="00C24C64"/>
    <w:rsid w:val="00C24ED2"/>
    <w:rsid w:val="00C26CD0"/>
    <w:rsid w:val="00C26FE0"/>
    <w:rsid w:val="00C305E0"/>
    <w:rsid w:val="00C31B31"/>
    <w:rsid w:val="00C328DC"/>
    <w:rsid w:val="00C32E4A"/>
    <w:rsid w:val="00C33326"/>
    <w:rsid w:val="00C34912"/>
    <w:rsid w:val="00C35696"/>
    <w:rsid w:val="00C36183"/>
    <w:rsid w:val="00C3669A"/>
    <w:rsid w:val="00C36E42"/>
    <w:rsid w:val="00C37718"/>
    <w:rsid w:val="00C421E7"/>
    <w:rsid w:val="00C4285E"/>
    <w:rsid w:val="00C43278"/>
    <w:rsid w:val="00C44006"/>
    <w:rsid w:val="00C45920"/>
    <w:rsid w:val="00C46785"/>
    <w:rsid w:val="00C47A55"/>
    <w:rsid w:val="00C523FD"/>
    <w:rsid w:val="00C53437"/>
    <w:rsid w:val="00C540DD"/>
    <w:rsid w:val="00C54B5B"/>
    <w:rsid w:val="00C55006"/>
    <w:rsid w:val="00C552FE"/>
    <w:rsid w:val="00C57278"/>
    <w:rsid w:val="00C574A6"/>
    <w:rsid w:val="00C57EC5"/>
    <w:rsid w:val="00C605D3"/>
    <w:rsid w:val="00C60F4B"/>
    <w:rsid w:val="00C625CE"/>
    <w:rsid w:val="00C627BA"/>
    <w:rsid w:val="00C6336C"/>
    <w:rsid w:val="00C65901"/>
    <w:rsid w:val="00C65D24"/>
    <w:rsid w:val="00C720F4"/>
    <w:rsid w:val="00C7290B"/>
    <w:rsid w:val="00C74BDF"/>
    <w:rsid w:val="00C74CC5"/>
    <w:rsid w:val="00C7503B"/>
    <w:rsid w:val="00C75347"/>
    <w:rsid w:val="00C80849"/>
    <w:rsid w:val="00C81662"/>
    <w:rsid w:val="00C8180F"/>
    <w:rsid w:val="00C81DF8"/>
    <w:rsid w:val="00C82948"/>
    <w:rsid w:val="00C84C1C"/>
    <w:rsid w:val="00C852B8"/>
    <w:rsid w:val="00C86727"/>
    <w:rsid w:val="00C86B20"/>
    <w:rsid w:val="00C86F98"/>
    <w:rsid w:val="00C86FCB"/>
    <w:rsid w:val="00C870E8"/>
    <w:rsid w:val="00C87FED"/>
    <w:rsid w:val="00C905DF"/>
    <w:rsid w:val="00C90BFF"/>
    <w:rsid w:val="00C90F88"/>
    <w:rsid w:val="00C91342"/>
    <w:rsid w:val="00C92FAA"/>
    <w:rsid w:val="00C93631"/>
    <w:rsid w:val="00C93F13"/>
    <w:rsid w:val="00C941CD"/>
    <w:rsid w:val="00C9560C"/>
    <w:rsid w:val="00C95AF9"/>
    <w:rsid w:val="00C96115"/>
    <w:rsid w:val="00CA10A3"/>
    <w:rsid w:val="00CA1FF7"/>
    <w:rsid w:val="00CA3E93"/>
    <w:rsid w:val="00CA45B7"/>
    <w:rsid w:val="00CA50F5"/>
    <w:rsid w:val="00CA5550"/>
    <w:rsid w:val="00CA6179"/>
    <w:rsid w:val="00CA6256"/>
    <w:rsid w:val="00CB012A"/>
    <w:rsid w:val="00CB0313"/>
    <w:rsid w:val="00CB073A"/>
    <w:rsid w:val="00CB1042"/>
    <w:rsid w:val="00CB172C"/>
    <w:rsid w:val="00CB39F1"/>
    <w:rsid w:val="00CB4529"/>
    <w:rsid w:val="00CB4658"/>
    <w:rsid w:val="00CB4C93"/>
    <w:rsid w:val="00CB5325"/>
    <w:rsid w:val="00CB5477"/>
    <w:rsid w:val="00CB5C0D"/>
    <w:rsid w:val="00CB7119"/>
    <w:rsid w:val="00CC17DC"/>
    <w:rsid w:val="00CC204E"/>
    <w:rsid w:val="00CC2464"/>
    <w:rsid w:val="00CC3933"/>
    <w:rsid w:val="00CC4087"/>
    <w:rsid w:val="00CC6335"/>
    <w:rsid w:val="00CC734D"/>
    <w:rsid w:val="00CC7553"/>
    <w:rsid w:val="00CC7F4F"/>
    <w:rsid w:val="00CD00FF"/>
    <w:rsid w:val="00CD073F"/>
    <w:rsid w:val="00CD2DC8"/>
    <w:rsid w:val="00CD36B2"/>
    <w:rsid w:val="00CD42AF"/>
    <w:rsid w:val="00CD443D"/>
    <w:rsid w:val="00CD4811"/>
    <w:rsid w:val="00CD5944"/>
    <w:rsid w:val="00CE07A7"/>
    <w:rsid w:val="00CE1681"/>
    <w:rsid w:val="00CE188E"/>
    <w:rsid w:val="00CE2001"/>
    <w:rsid w:val="00CE2669"/>
    <w:rsid w:val="00CE2CC7"/>
    <w:rsid w:val="00CE3363"/>
    <w:rsid w:val="00CE339D"/>
    <w:rsid w:val="00CE34D9"/>
    <w:rsid w:val="00CE4508"/>
    <w:rsid w:val="00CE4730"/>
    <w:rsid w:val="00CE4752"/>
    <w:rsid w:val="00CE4A9C"/>
    <w:rsid w:val="00CE58F9"/>
    <w:rsid w:val="00CE677C"/>
    <w:rsid w:val="00CE7E6C"/>
    <w:rsid w:val="00CF1796"/>
    <w:rsid w:val="00CF1E13"/>
    <w:rsid w:val="00CF2BED"/>
    <w:rsid w:val="00CF3567"/>
    <w:rsid w:val="00CF3AFA"/>
    <w:rsid w:val="00CF41A9"/>
    <w:rsid w:val="00CF437F"/>
    <w:rsid w:val="00CF4D2F"/>
    <w:rsid w:val="00CF5B9F"/>
    <w:rsid w:val="00CF6BCA"/>
    <w:rsid w:val="00CF7CD0"/>
    <w:rsid w:val="00CF7E59"/>
    <w:rsid w:val="00D01AA5"/>
    <w:rsid w:val="00D01F9C"/>
    <w:rsid w:val="00D03E35"/>
    <w:rsid w:val="00D075BB"/>
    <w:rsid w:val="00D10498"/>
    <w:rsid w:val="00D10ACB"/>
    <w:rsid w:val="00D11268"/>
    <w:rsid w:val="00D12095"/>
    <w:rsid w:val="00D1273C"/>
    <w:rsid w:val="00D140AD"/>
    <w:rsid w:val="00D14505"/>
    <w:rsid w:val="00D14A87"/>
    <w:rsid w:val="00D14AC4"/>
    <w:rsid w:val="00D14B09"/>
    <w:rsid w:val="00D1694F"/>
    <w:rsid w:val="00D17563"/>
    <w:rsid w:val="00D17F60"/>
    <w:rsid w:val="00D20B65"/>
    <w:rsid w:val="00D22789"/>
    <w:rsid w:val="00D242D6"/>
    <w:rsid w:val="00D247FF"/>
    <w:rsid w:val="00D25777"/>
    <w:rsid w:val="00D25A46"/>
    <w:rsid w:val="00D25A90"/>
    <w:rsid w:val="00D25E89"/>
    <w:rsid w:val="00D31407"/>
    <w:rsid w:val="00D325A2"/>
    <w:rsid w:val="00D365EF"/>
    <w:rsid w:val="00D36739"/>
    <w:rsid w:val="00D367BE"/>
    <w:rsid w:val="00D373B3"/>
    <w:rsid w:val="00D413C3"/>
    <w:rsid w:val="00D420E1"/>
    <w:rsid w:val="00D42634"/>
    <w:rsid w:val="00D42C43"/>
    <w:rsid w:val="00D437A4"/>
    <w:rsid w:val="00D452DE"/>
    <w:rsid w:val="00D45790"/>
    <w:rsid w:val="00D45F78"/>
    <w:rsid w:val="00D4666F"/>
    <w:rsid w:val="00D466B6"/>
    <w:rsid w:val="00D50474"/>
    <w:rsid w:val="00D51D99"/>
    <w:rsid w:val="00D52486"/>
    <w:rsid w:val="00D529AA"/>
    <w:rsid w:val="00D52B7B"/>
    <w:rsid w:val="00D5442A"/>
    <w:rsid w:val="00D54B87"/>
    <w:rsid w:val="00D554D1"/>
    <w:rsid w:val="00D55FBD"/>
    <w:rsid w:val="00D5758D"/>
    <w:rsid w:val="00D5796D"/>
    <w:rsid w:val="00D57CCB"/>
    <w:rsid w:val="00D60435"/>
    <w:rsid w:val="00D6045F"/>
    <w:rsid w:val="00D606EE"/>
    <w:rsid w:val="00D61EEB"/>
    <w:rsid w:val="00D61F02"/>
    <w:rsid w:val="00D62BA2"/>
    <w:rsid w:val="00D64466"/>
    <w:rsid w:val="00D64E68"/>
    <w:rsid w:val="00D66755"/>
    <w:rsid w:val="00D67361"/>
    <w:rsid w:val="00D67705"/>
    <w:rsid w:val="00D7032E"/>
    <w:rsid w:val="00D70DDD"/>
    <w:rsid w:val="00D714E6"/>
    <w:rsid w:val="00D715FD"/>
    <w:rsid w:val="00D729C8"/>
    <w:rsid w:val="00D739C2"/>
    <w:rsid w:val="00D75942"/>
    <w:rsid w:val="00D75A9F"/>
    <w:rsid w:val="00D76516"/>
    <w:rsid w:val="00D77E07"/>
    <w:rsid w:val="00D80207"/>
    <w:rsid w:val="00D8095C"/>
    <w:rsid w:val="00D80AA2"/>
    <w:rsid w:val="00D81C20"/>
    <w:rsid w:val="00D820C4"/>
    <w:rsid w:val="00D82A24"/>
    <w:rsid w:val="00D8394F"/>
    <w:rsid w:val="00D83E8D"/>
    <w:rsid w:val="00D83F69"/>
    <w:rsid w:val="00D84340"/>
    <w:rsid w:val="00D84856"/>
    <w:rsid w:val="00D84AD2"/>
    <w:rsid w:val="00D85930"/>
    <w:rsid w:val="00D8706F"/>
    <w:rsid w:val="00D87924"/>
    <w:rsid w:val="00D87CFD"/>
    <w:rsid w:val="00D91E6F"/>
    <w:rsid w:val="00D91F74"/>
    <w:rsid w:val="00D934BF"/>
    <w:rsid w:val="00D95E73"/>
    <w:rsid w:val="00D9695F"/>
    <w:rsid w:val="00D96B93"/>
    <w:rsid w:val="00D9760B"/>
    <w:rsid w:val="00DA1E74"/>
    <w:rsid w:val="00DA244E"/>
    <w:rsid w:val="00DA4232"/>
    <w:rsid w:val="00DA5127"/>
    <w:rsid w:val="00DA5165"/>
    <w:rsid w:val="00DA56E6"/>
    <w:rsid w:val="00DA5BB9"/>
    <w:rsid w:val="00DA6D32"/>
    <w:rsid w:val="00DA799B"/>
    <w:rsid w:val="00DB11F5"/>
    <w:rsid w:val="00DB16EC"/>
    <w:rsid w:val="00DB191A"/>
    <w:rsid w:val="00DB2A72"/>
    <w:rsid w:val="00DB65EB"/>
    <w:rsid w:val="00DB72D0"/>
    <w:rsid w:val="00DC030B"/>
    <w:rsid w:val="00DC222F"/>
    <w:rsid w:val="00DC2258"/>
    <w:rsid w:val="00DC386A"/>
    <w:rsid w:val="00DC39F8"/>
    <w:rsid w:val="00DC64A4"/>
    <w:rsid w:val="00DC7213"/>
    <w:rsid w:val="00DC7EA4"/>
    <w:rsid w:val="00DD05FB"/>
    <w:rsid w:val="00DD223E"/>
    <w:rsid w:val="00DD2666"/>
    <w:rsid w:val="00DD32D8"/>
    <w:rsid w:val="00DD448F"/>
    <w:rsid w:val="00DD49FE"/>
    <w:rsid w:val="00DD5565"/>
    <w:rsid w:val="00DD571C"/>
    <w:rsid w:val="00DD6E7B"/>
    <w:rsid w:val="00DD7EBE"/>
    <w:rsid w:val="00DE26CE"/>
    <w:rsid w:val="00DE3C42"/>
    <w:rsid w:val="00DF0DF9"/>
    <w:rsid w:val="00DF1066"/>
    <w:rsid w:val="00DF28F2"/>
    <w:rsid w:val="00DF2B50"/>
    <w:rsid w:val="00DF47E9"/>
    <w:rsid w:val="00DF7E68"/>
    <w:rsid w:val="00E00A9B"/>
    <w:rsid w:val="00E01568"/>
    <w:rsid w:val="00E0276C"/>
    <w:rsid w:val="00E051FF"/>
    <w:rsid w:val="00E0638E"/>
    <w:rsid w:val="00E066A0"/>
    <w:rsid w:val="00E07243"/>
    <w:rsid w:val="00E079E6"/>
    <w:rsid w:val="00E1149F"/>
    <w:rsid w:val="00E119B3"/>
    <w:rsid w:val="00E11D76"/>
    <w:rsid w:val="00E13DFB"/>
    <w:rsid w:val="00E1411F"/>
    <w:rsid w:val="00E1781A"/>
    <w:rsid w:val="00E20E35"/>
    <w:rsid w:val="00E2141B"/>
    <w:rsid w:val="00E21C20"/>
    <w:rsid w:val="00E21F4D"/>
    <w:rsid w:val="00E2292E"/>
    <w:rsid w:val="00E32D44"/>
    <w:rsid w:val="00E34F1E"/>
    <w:rsid w:val="00E35E20"/>
    <w:rsid w:val="00E364F6"/>
    <w:rsid w:val="00E3658C"/>
    <w:rsid w:val="00E37E7D"/>
    <w:rsid w:val="00E424E7"/>
    <w:rsid w:val="00E4459F"/>
    <w:rsid w:val="00E44FB9"/>
    <w:rsid w:val="00E45ACC"/>
    <w:rsid w:val="00E45ACE"/>
    <w:rsid w:val="00E45D77"/>
    <w:rsid w:val="00E467B3"/>
    <w:rsid w:val="00E46A7C"/>
    <w:rsid w:val="00E47F26"/>
    <w:rsid w:val="00E5103C"/>
    <w:rsid w:val="00E51657"/>
    <w:rsid w:val="00E527BE"/>
    <w:rsid w:val="00E53555"/>
    <w:rsid w:val="00E53AC1"/>
    <w:rsid w:val="00E54596"/>
    <w:rsid w:val="00E605B5"/>
    <w:rsid w:val="00E6090D"/>
    <w:rsid w:val="00E627CB"/>
    <w:rsid w:val="00E649EC"/>
    <w:rsid w:val="00E64E23"/>
    <w:rsid w:val="00E67292"/>
    <w:rsid w:val="00E67EAA"/>
    <w:rsid w:val="00E67F6C"/>
    <w:rsid w:val="00E72A38"/>
    <w:rsid w:val="00E73297"/>
    <w:rsid w:val="00E7528E"/>
    <w:rsid w:val="00E77ADD"/>
    <w:rsid w:val="00E80ED6"/>
    <w:rsid w:val="00E81E94"/>
    <w:rsid w:val="00E849DC"/>
    <w:rsid w:val="00E8578E"/>
    <w:rsid w:val="00E860A6"/>
    <w:rsid w:val="00E863CC"/>
    <w:rsid w:val="00E873E1"/>
    <w:rsid w:val="00E87DAE"/>
    <w:rsid w:val="00E908CA"/>
    <w:rsid w:val="00E9265C"/>
    <w:rsid w:val="00E9443E"/>
    <w:rsid w:val="00E94E36"/>
    <w:rsid w:val="00E955FF"/>
    <w:rsid w:val="00E95BEC"/>
    <w:rsid w:val="00E9668B"/>
    <w:rsid w:val="00EA0062"/>
    <w:rsid w:val="00EA17DE"/>
    <w:rsid w:val="00EA2FF6"/>
    <w:rsid w:val="00EA36AC"/>
    <w:rsid w:val="00EA3742"/>
    <w:rsid w:val="00EA3931"/>
    <w:rsid w:val="00EA4E3E"/>
    <w:rsid w:val="00EA4E43"/>
    <w:rsid w:val="00EB2048"/>
    <w:rsid w:val="00EB4EAB"/>
    <w:rsid w:val="00EB5253"/>
    <w:rsid w:val="00EB55A5"/>
    <w:rsid w:val="00EB58F0"/>
    <w:rsid w:val="00EB5ED8"/>
    <w:rsid w:val="00EB75C0"/>
    <w:rsid w:val="00EB7784"/>
    <w:rsid w:val="00EB7B90"/>
    <w:rsid w:val="00EB7C97"/>
    <w:rsid w:val="00EC02BB"/>
    <w:rsid w:val="00EC2320"/>
    <w:rsid w:val="00EC3A35"/>
    <w:rsid w:val="00EC5F82"/>
    <w:rsid w:val="00EC6B1E"/>
    <w:rsid w:val="00ED21FE"/>
    <w:rsid w:val="00ED2ABF"/>
    <w:rsid w:val="00ED41FD"/>
    <w:rsid w:val="00ED44D6"/>
    <w:rsid w:val="00ED53D9"/>
    <w:rsid w:val="00ED6405"/>
    <w:rsid w:val="00ED674C"/>
    <w:rsid w:val="00EE0062"/>
    <w:rsid w:val="00EE143A"/>
    <w:rsid w:val="00EE1890"/>
    <w:rsid w:val="00EE1A5D"/>
    <w:rsid w:val="00EE1F43"/>
    <w:rsid w:val="00EE2115"/>
    <w:rsid w:val="00EE25A3"/>
    <w:rsid w:val="00EE2FD4"/>
    <w:rsid w:val="00EE59B0"/>
    <w:rsid w:val="00EE59CA"/>
    <w:rsid w:val="00EE6B3F"/>
    <w:rsid w:val="00EF04FF"/>
    <w:rsid w:val="00EF1098"/>
    <w:rsid w:val="00EF1CA6"/>
    <w:rsid w:val="00EF3044"/>
    <w:rsid w:val="00EF3B9E"/>
    <w:rsid w:val="00EF3FA4"/>
    <w:rsid w:val="00EF41F4"/>
    <w:rsid w:val="00EF5B4D"/>
    <w:rsid w:val="00EF5CF8"/>
    <w:rsid w:val="00EF7E8C"/>
    <w:rsid w:val="00F0221A"/>
    <w:rsid w:val="00F02309"/>
    <w:rsid w:val="00F02D43"/>
    <w:rsid w:val="00F03677"/>
    <w:rsid w:val="00F054E0"/>
    <w:rsid w:val="00F059E9"/>
    <w:rsid w:val="00F06DFD"/>
    <w:rsid w:val="00F10173"/>
    <w:rsid w:val="00F11464"/>
    <w:rsid w:val="00F11BF3"/>
    <w:rsid w:val="00F12480"/>
    <w:rsid w:val="00F14282"/>
    <w:rsid w:val="00F211D8"/>
    <w:rsid w:val="00F2154F"/>
    <w:rsid w:val="00F22188"/>
    <w:rsid w:val="00F22B76"/>
    <w:rsid w:val="00F23117"/>
    <w:rsid w:val="00F23E2E"/>
    <w:rsid w:val="00F23FCE"/>
    <w:rsid w:val="00F24342"/>
    <w:rsid w:val="00F2452E"/>
    <w:rsid w:val="00F2661C"/>
    <w:rsid w:val="00F3147E"/>
    <w:rsid w:val="00F318D8"/>
    <w:rsid w:val="00F31CED"/>
    <w:rsid w:val="00F32276"/>
    <w:rsid w:val="00F32C3C"/>
    <w:rsid w:val="00F35682"/>
    <w:rsid w:val="00F37518"/>
    <w:rsid w:val="00F3771F"/>
    <w:rsid w:val="00F40670"/>
    <w:rsid w:val="00F41602"/>
    <w:rsid w:val="00F428AF"/>
    <w:rsid w:val="00F42E5D"/>
    <w:rsid w:val="00F43431"/>
    <w:rsid w:val="00F449C7"/>
    <w:rsid w:val="00F4510F"/>
    <w:rsid w:val="00F457E9"/>
    <w:rsid w:val="00F45C82"/>
    <w:rsid w:val="00F462FB"/>
    <w:rsid w:val="00F46E5D"/>
    <w:rsid w:val="00F471DA"/>
    <w:rsid w:val="00F478E4"/>
    <w:rsid w:val="00F47B76"/>
    <w:rsid w:val="00F47DB2"/>
    <w:rsid w:val="00F54A59"/>
    <w:rsid w:val="00F552F0"/>
    <w:rsid w:val="00F553AD"/>
    <w:rsid w:val="00F56856"/>
    <w:rsid w:val="00F6054E"/>
    <w:rsid w:val="00F605F4"/>
    <w:rsid w:val="00F61856"/>
    <w:rsid w:val="00F63432"/>
    <w:rsid w:val="00F63BD1"/>
    <w:rsid w:val="00F63F49"/>
    <w:rsid w:val="00F641F9"/>
    <w:rsid w:val="00F64377"/>
    <w:rsid w:val="00F66D30"/>
    <w:rsid w:val="00F70BDA"/>
    <w:rsid w:val="00F721C8"/>
    <w:rsid w:val="00F72414"/>
    <w:rsid w:val="00F73DFC"/>
    <w:rsid w:val="00F74519"/>
    <w:rsid w:val="00F762DE"/>
    <w:rsid w:val="00F77373"/>
    <w:rsid w:val="00F77757"/>
    <w:rsid w:val="00F77D2E"/>
    <w:rsid w:val="00F77DE7"/>
    <w:rsid w:val="00F80110"/>
    <w:rsid w:val="00F80530"/>
    <w:rsid w:val="00F80FD4"/>
    <w:rsid w:val="00F814EF"/>
    <w:rsid w:val="00F81EB9"/>
    <w:rsid w:val="00F824A5"/>
    <w:rsid w:val="00F82D53"/>
    <w:rsid w:val="00F836FC"/>
    <w:rsid w:val="00F84514"/>
    <w:rsid w:val="00F8616B"/>
    <w:rsid w:val="00F86B93"/>
    <w:rsid w:val="00F879EF"/>
    <w:rsid w:val="00F87AB4"/>
    <w:rsid w:val="00F91C32"/>
    <w:rsid w:val="00F934FC"/>
    <w:rsid w:val="00F934FD"/>
    <w:rsid w:val="00F941E5"/>
    <w:rsid w:val="00F941FA"/>
    <w:rsid w:val="00F94D08"/>
    <w:rsid w:val="00F96990"/>
    <w:rsid w:val="00F972BE"/>
    <w:rsid w:val="00F97758"/>
    <w:rsid w:val="00FA120E"/>
    <w:rsid w:val="00FA28FE"/>
    <w:rsid w:val="00FA4BC0"/>
    <w:rsid w:val="00FA618E"/>
    <w:rsid w:val="00FA64DC"/>
    <w:rsid w:val="00FA6BAF"/>
    <w:rsid w:val="00FB02AC"/>
    <w:rsid w:val="00FB053D"/>
    <w:rsid w:val="00FB1062"/>
    <w:rsid w:val="00FB2FAD"/>
    <w:rsid w:val="00FB3286"/>
    <w:rsid w:val="00FB3610"/>
    <w:rsid w:val="00FB3FCA"/>
    <w:rsid w:val="00FB40A7"/>
    <w:rsid w:val="00FB4247"/>
    <w:rsid w:val="00FB4605"/>
    <w:rsid w:val="00FB4DAC"/>
    <w:rsid w:val="00FB4E1E"/>
    <w:rsid w:val="00FB4FEC"/>
    <w:rsid w:val="00FB64C0"/>
    <w:rsid w:val="00FB791B"/>
    <w:rsid w:val="00FC1228"/>
    <w:rsid w:val="00FC4E9B"/>
    <w:rsid w:val="00FC5C6E"/>
    <w:rsid w:val="00FC69D9"/>
    <w:rsid w:val="00FC6BAE"/>
    <w:rsid w:val="00FD0BB3"/>
    <w:rsid w:val="00FD16ED"/>
    <w:rsid w:val="00FD20A7"/>
    <w:rsid w:val="00FD2AAE"/>
    <w:rsid w:val="00FD2F26"/>
    <w:rsid w:val="00FD47A9"/>
    <w:rsid w:val="00FD65A3"/>
    <w:rsid w:val="00FE0592"/>
    <w:rsid w:val="00FE0D1F"/>
    <w:rsid w:val="00FE1247"/>
    <w:rsid w:val="00FE17D1"/>
    <w:rsid w:val="00FE1A46"/>
    <w:rsid w:val="00FE1C43"/>
    <w:rsid w:val="00FE2667"/>
    <w:rsid w:val="00FE2781"/>
    <w:rsid w:val="00FE2B2E"/>
    <w:rsid w:val="00FE3F6D"/>
    <w:rsid w:val="00FE4D17"/>
    <w:rsid w:val="00FE58EA"/>
    <w:rsid w:val="00FE5CF3"/>
    <w:rsid w:val="00FE6691"/>
    <w:rsid w:val="00FE76DF"/>
    <w:rsid w:val="00FE7936"/>
    <w:rsid w:val="00FE7AAE"/>
    <w:rsid w:val="00FF2355"/>
    <w:rsid w:val="00FF2A6A"/>
    <w:rsid w:val="00FF73BB"/>
    <w:rsid w:val="00FF78C5"/>
    <w:rsid w:val="00FF7D5A"/>
    <w:rsid w:val="00FF7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paragraph" w:styleId="Heading8">
    <w:name w:val="heading 8"/>
    <w:basedOn w:val="Normal"/>
    <w:next w:val="Normal"/>
    <w:link w:val="Heading8Char"/>
    <w:uiPriority w:val="9"/>
    <w:semiHidden/>
    <w:unhideWhenUsed/>
    <w:qFormat/>
    <w:rsid w:val="005D7E4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uiPriority w:val="59"/>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17365D"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30"/>
    <w:rPr>
      <w:sz w:val="22"/>
      <w:szCs w:val="22"/>
      <w:lang w:eastAsia="en-US"/>
    </w:rPr>
  </w:style>
  <w:style w:type="character" w:customStyle="1" w:styleId="apple-converted-space">
    <w:name w:val="apple-converted-space"/>
    <w:basedOn w:val="DefaultParagraphFont"/>
    <w:rsid w:val="000679BC"/>
  </w:style>
  <w:style w:type="character" w:customStyle="1" w:styleId="Heading8Char">
    <w:name w:val="Heading 8 Char"/>
    <w:basedOn w:val="DefaultParagraphFont"/>
    <w:link w:val="Heading8"/>
    <w:uiPriority w:val="9"/>
    <w:semiHidden/>
    <w:rsid w:val="005D7E43"/>
    <w:rPr>
      <w:rFonts w:asciiTheme="majorHAnsi" w:eastAsiaTheme="majorEastAsia" w:hAnsiTheme="majorHAnsi" w:cstheme="majorBidi"/>
      <w:color w:val="404040" w:themeColor="text1" w:themeTint="BF"/>
      <w:lang w:eastAsia="en-US"/>
    </w:rPr>
  </w:style>
  <w:style w:type="paragraph" w:styleId="BodyTextIndent2">
    <w:name w:val="Body Text Indent 2"/>
    <w:basedOn w:val="Normal"/>
    <w:link w:val="BodyTextIndent2Char"/>
    <w:uiPriority w:val="99"/>
    <w:semiHidden/>
    <w:unhideWhenUsed/>
    <w:rsid w:val="005D7E43"/>
    <w:pPr>
      <w:spacing w:after="120" w:line="480" w:lineRule="auto"/>
      <w:ind w:left="360"/>
    </w:pPr>
  </w:style>
  <w:style w:type="character" w:customStyle="1" w:styleId="BodyTextIndent2Char">
    <w:name w:val="Body Text Indent 2 Char"/>
    <w:basedOn w:val="DefaultParagraphFont"/>
    <w:link w:val="BodyTextIndent2"/>
    <w:uiPriority w:val="99"/>
    <w:semiHidden/>
    <w:rsid w:val="005D7E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5ACF-635C-479B-B456-118A5443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18</Pages>
  <Words>5654</Words>
  <Characters>32231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Annual Report        2010-11                        (Abridged Version)</vt:lpstr>
    </vt:vector>
  </TitlesOfParts>
  <Company>Microsoft</Company>
  <LinksUpToDate>false</LinksUpToDate>
  <CharactersWithSpaces>37810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2010-11                        (Abridged Version)</dc:title>
  <dc:creator>hpcredm</dc:creator>
  <cp:lastModifiedBy>AIISH</cp:lastModifiedBy>
  <cp:revision>605</cp:revision>
  <cp:lastPrinted>2011-05-24T00:48:00Z</cp:lastPrinted>
  <dcterms:created xsi:type="dcterms:W3CDTF">2011-05-31T22:53:00Z</dcterms:created>
  <dcterms:modified xsi:type="dcterms:W3CDTF">2011-06-03T23:11:00Z</dcterms:modified>
</cp:coreProperties>
</file>