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6C" w:rsidRPr="00CA7FBE" w:rsidRDefault="000F4F6C" w:rsidP="000F4F6C">
      <w:pPr>
        <w:jc w:val="center"/>
        <w:rPr>
          <w:rFonts w:ascii="Book Antiqua" w:hAnsi="Book Antiqua" w:cs="Times New Roman"/>
          <w:sz w:val="24"/>
          <w:szCs w:val="24"/>
        </w:rPr>
      </w:pPr>
      <w:r w:rsidRPr="00CA7FBE">
        <w:rPr>
          <w:rFonts w:ascii="Book Antiqua" w:hAnsi="Book Antiqua" w:cs="Times New Roman"/>
          <w:sz w:val="24"/>
          <w:szCs w:val="24"/>
        </w:rPr>
        <w:t>ALL INDIA INSTITUTE OF SPEECH AND HEARING</w:t>
      </w:r>
    </w:p>
    <w:p w:rsidR="000F4F6C" w:rsidRDefault="000F4F6C" w:rsidP="000F4F6C">
      <w:pPr>
        <w:jc w:val="center"/>
        <w:rPr>
          <w:rFonts w:ascii="Book Antiqua" w:hAnsi="Book Antiqua" w:cs="Times New Roman"/>
          <w:b/>
          <w:sz w:val="24"/>
          <w:szCs w:val="24"/>
        </w:rPr>
      </w:pPr>
      <w:r w:rsidRPr="000F4F6C">
        <w:rPr>
          <w:rFonts w:ascii="Book Antiqua" w:hAnsi="Book Antiqua" w:cs="Times New Roman"/>
          <w:b/>
          <w:sz w:val="24"/>
          <w:szCs w:val="24"/>
        </w:rPr>
        <w:t>LIBRARY AND INFORMATION CENTRE</w:t>
      </w:r>
    </w:p>
    <w:p w:rsidR="00FC72F9" w:rsidRPr="000F4F6C" w:rsidRDefault="00FC72F9" w:rsidP="000F4F6C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0F4F6C" w:rsidRPr="000F4F6C" w:rsidRDefault="000F4F6C" w:rsidP="000F4F6C">
      <w:pPr>
        <w:rPr>
          <w:rFonts w:ascii="Book Antiqua" w:hAnsi="Book Antiqua" w:cs="Times New Roman"/>
          <w:sz w:val="24"/>
          <w:szCs w:val="24"/>
        </w:rPr>
      </w:pPr>
      <w:r w:rsidRPr="000F4F6C">
        <w:rPr>
          <w:rFonts w:ascii="Book Antiqua" w:hAnsi="Book Antiqua" w:cs="Times New Roman"/>
          <w:sz w:val="24"/>
          <w:szCs w:val="24"/>
        </w:rPr>
        <w:t>SH/LIC/</w:t>
      </w:r>
      <w:r w:rsidR="00FC72F9">
        <w:rPr>
          <w:rFonts w:ascii="Book Antiqua" w:hAnsi="Book Antiqua" w:cs="Times New Roman"/>
          <w:sz w:val="24"/>
          <w:szCs w:val="24"/>
        </w:rPr>
        <w:t>A.R-</w:t>
      </w:r>
      <w:r w:rsidRPr="000F4F6C">
        <w:rPr>
          <w:rFonts w:ascii="Book Antiqua" w:hAnsi="Book Antiqua" w:cs="Times New Roman"/>
          <w:sz w:val="24"/>
          <w:szCs w:val="24"/>
        </w:rPr>
        <w:t>PIO                                                                                                              0</w:t>
      </w:r>
      <w:r w:rsidR="00F4628D">
        <w:rPr>
          <w:rFonts w:ascii="Book Antiqua" w:hAnsi="Book Antiqua" w:cs="Times New Roman"/>
          <w:sz w:val="24"/>
          <w:szCs w:val="24"/>
        </w:rPr>
        <w:t>5</w:t>
      </w:r>
      <w:r w:rsidRPr="000F4F6C">
        <w:rPr>
          <w:rFonts w:ascii="Book Antiqua" w:hAnsi="Book Antiqua" w:cs="Times New Roman"/>
          <w:sz w:val="24"/>
          <w:szCs w:val="24"/>
        </w:rPr>
        <w:t>.0</w:t>
      </w:r>
      <w:r w:rsidR="00F4628D">
        <w:rPr>
          <w:rFonts w:ascii="Book Antiqua" w:hAnsi="Book Antiqua" w:cs="Times New Roman"/>
          <w:sz w:val="24"/>
          <w:szCs w:val="24"/>
        </w:rPr>
        <w:t>3</w:t>
      </w:r>
      <w:r w:rsidRPr="000F4F6C">
        <w:rPr>
          <w:rFonts w:ascii="Book Antiqua" w:hAnsi="Book Antiqua" w:cs="Times New Roman"/>
          <w:sz w:val="24"/>
          <w:szCs w:val="24"/>
        </w:rPr>
        <w:t>.12</w:t>
      </w:r>
    </w:p>
    <w:p w:rsidR="00FC72F9" w:rsidRDefault="00FC72F9" w:rsidP="008A096F">
      <w:pPr>
        <w:rPr>
          <w:rFonts w:ascii="Book Antiqua" w:hAnsi="Book Antiqua"/>
          <w:sz w:val="24"/>
          <w:szCs w:val="24"/>
        </w:rPr>
      </w:pPr>
    </w:p>
    <w:p w:rsidR="008A096F" w:rsidRPr="008A096F" w:rsidRDefault="008A096F" w:rsidP="008A096F">
      <w:pPr>
        <w:rPr>
          <w:rFonts w:ascii="Book Antiqua" w:hAnsi="Book Antiqua"/>
          <w:sz w:val="24"/>
          <w:szCs w:val="24"/>
        </w:rPr>
      </w:pPr>
      <w:r w:rsidRPr="008A096F">
        <w:rPr>
          <w:rFonts w:ascii="Book Antiqua" w:hAnsi="Book Antiqua"/>
          <w:sz w:val="24"/>
          <w:szCs w:val="24"/>
        </w:rPr>
        <w:t>To</w:t>
      </w:r>
    </w:p>
    <w:p w:rsidR="008A096F" w:rsidRPr="008A096F" w:rsidRDefault="008A096F" w:rsidP="008A096F">
      <w:pPr>
        <w:rPr>
          <w:rFonts w:ascii="Book Antiqua" w:hAnsi="Book Antiqua"/>
          <w:sz w:val="24"/>
          <w:szCs w:val="24"/>
        </w:rPr>
      </w:pPr>
    </w:p>
    <w:p w:rsidR="008A096F" w:rsidRPr="008A096F" w:rsidRDefault="008A096F" w:rsidP="008A096F">
      <w:pPr>
        <w:rPr>
          <w:rFonts w:ascii="Book Antiqua" w:hAnsi="Book Antiqua"/>
          <w:sz w:val="24"/>
          <w:szCs w:val="24"/>
        </w:rPr>
      </w:pPr>
      <w:r w:rsidRPr="008A096F">
        <w:rPr>
          <w:rFonts w:ascii="Book Antiqua" w:hAnsi="Book Antiqua"/>
          <w:sz w:val="24"/>
          <w:szCs w:val="24"/>
        </w:rPr>
        <w:t xml:space="preserve">The Public Information Officer </w:t>
      </w:r>
    </w:p>
    <w:p w:rsidR="008A096F" w:rsidRPr="008A096F" w:rsidRDefault="008A096F" w:rsidP="000F4F6C">
      <w:pPr>
        <w:jc w:val="both"/>
        <w:rPr>
          <w:rFonts w:ascii="Book Antiqua" w:hAnsi="Book Antiqua"/>
          <w:sz w:val="24"/>
          <w:szCs w:val="24"/>
        </w:rPr>
      </w:pPr>
    </w:p>
    <w:p w:rsidR="008A096F" w:rsidRPr="008A096F" w:rsidRDefault="008A096F" w:rsidP="000F4F6C">
      <w:pPr>
        <w:jc w:val="both"/>
        <w:rPr>
          <w:rFonts w:ascii="Book Antiqua" w:hAnsi="Book Antiqua"/>
          <w:sz w:val="24"/>
          <w:szCs w:val="24"/>
        </w:rPr>
      </w:pPr>
      <w:r w:rsidRPr="008A096F">
        <w:rPr>
          <w:rFonts w:ascii="Book Antiqua" w:hAnsi="Book Antiqua"/>
          <w:sz w:val="24"/>
          <w:szCs w:val="24"/>
        </w:rPr>
        <w:t>Sir,</w:t>
      </w:r>
    </w:p>
    <w:p w:rsidR="008A096F" w:rsidRPr="008A096F" w:rsidRDefault="008A096F" w:rsidP="000F4F6C">
      <w:pPr>
        <w:jc w:val="both"/>
        <w:rPr>
          <w:rFonts w:ascii="Book Antiqua" w:hAnsi="Book Antiqua"/>
          <w:sz w:val="24"/>
          <w:szCs w:val="24"/>
        </w:rPr>
      </w:pPr>
      <w:r w:rsidRPr="008A096F">
        <w:rPr>
          <w:rFonts w:ascii="Book Antiqua" w:hAnsi="Book Antiqua"/>
          <w:sz w:val="24"/>
          <w:szCs w:val="24"/>
        </w:rPr>
        <w:t xml:space="preserve">      Sub: Delivering of Unabridged Version of Annual Report-reg. </w:t>
      </w:r>
    </w:p>
    <w:p w:rsidR="000F4F6C" w:rsidRPr="008A096F" w:rsidRDefault="008A096F" w:rsidP="008A096F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8A096F">
        <w:rPr>
          <w:rFonts w:ascii="Book Antiqua" w:hAnsi="Book Antiqua"/>
          <w:sz w:val="24"/>
          <w:szCs w:val="24"/>
        </w:rPr>
        <w:t xml:space="preserve">     With reference to the above, please find enclosed 200 copies of the unabridged version of the Annual Report 2010-11.</w:t>
      </w:r>
    </w:p>
    <w:p w:rsidR="000F4F6C" w:rsidRPr="008A096F" w:rsidRDefault="000F4F6C">
      <w:pPr>
        <w:rPr>
          <w:rFonts w:ascii="Book Antiqua" w:hAnsi="Book Antiqua"/>
          <w:sz w:val="24"/>
          <w:szCs w:val="24"/>
        </w:rPr>
      </w:pPr>
    </w:p>
    <w:p w:rsidR="008A096F" w:rsidRPr="008A096F" w:rsidRDefault="008A096F">
      <w:pPr>
        <w:rPr>
          <w:rFonts w:ascii="Book Antiqua" w:hAnsi="Book Antiqua"/>
          <w:sz w:val="24"/>
          <w:szCs w:val="24"/>
        </w:rPr>
      </w:pPr>
    </w:p>
    <w:p w:rsidR="000F4F6C" w:rsidRPr="008A096F" w:rsidRDefault="000F4F6C">
      <w:pPr>
        <w:rPr>
          <w:rFonts w:ascii="Book Antiqua" w:hAnsi="Book Antiqua"/>
          <w:sz w:val="24"/>
          <w:szCs w:val="24"/>
        </w:rPr>
      </w:pPr>
      <w:r w:rsidRPr="008A096F">
        <w:rPr>
          <w:rFonts w:ascii="Book Antiqua" w:hAnsi="Book Antiqua"/>
          <w:sz w:val="24"/>
          <w:szCs w:val="24"/>
        </w:rPr>
        <w:t xml:space="preserve">                                                                  </w:t>
      </w:r>
      <w:r w:rsidR="008A096F">
        <w:rPr>
          <w:rFonts w:ascii="Book Antiqua" w:hAnsi="Book Antiqua"/>
          <w:sz w:val="24"/>
          <w:szCs w:val="24"/>
        </w:rPr>
        <w:t xml:space="preserve">  </w:t>
      </w:r>
      <w:r w:rsidRPr="008A096F">
        <w:rPr>
          <w:rFonts w:ascii="Book Antiqua" w:hAnsi="Book Antiqua"/>
          <w:sz w:val="24"/>
          <w:szCs w:val="24"/>
        </w:rPr>
        <w:t xml:space="preserve">                               Library and Information Officer</w:t>
      </w:r>
    </w:p>
    <w:p w:rsidR="000F4F6C" w:rsidRPr="008A096F" w:rsidRDefault="000F4F6C">
      <w:pPr>
        <w:rPr>
          <w:rFonts w:ascii="Book Antiqua" w:hAnsi="Book Antiqua"/>
          <w:sz w:val="24"/>
          <w:szCs w:val="24"/>
        </w:rPr>
      </w:pPr>
    </w:p>
    <w:p w:rsidR="000F4F6C" w:rsidRPr="000F4F6C" w:rsidRDefault="000F4F6C">
      <w:pPr>
        <w:rPr>
          <w:rFonts w:ascii="Book Antiqua" w:hAnsi="Book Antiqua"/>
        </w:rPr>
      </w:pPr>
    </w:p>
    <w:sectPr w:rsidR="000F4F6C" w:rsidRPr="000F4F6C" w:rsidSect="00363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4F6C"/>
    <w:rsid w:val="000F4F6C"/>
    <w:rsid w:val="00363B17"/>
    <w:rsid w:val="008A096F"/>
    <w:rsid w:val="00964488"/>
    <w:rsid w:val="00CA7FBE"/>
    <w:rsid w:val="00DD3665"/>
    <w:rsid w:val="00F4628D"/>
    <w:rsid w:val="00FC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6</cp:revision>
  <dcterms:created xsi:type="dcterms:W3CDTF">2012-03-05T22:32:00Z</dcterms:created>
  <dcterms:modified xsi:type="dcterms:W3CDTF">2012-03-05T23:11:00Z</dcterms:modified>
</cp:coreProperties>
</file>