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FE" w:rsidRDefault="00A826DF" w:rsidP="00CF41FE">
      <w:pPr>
        <w:jc w:val="center"/>
        <w:rPr>
          <w:rFonts w:ascii="Book Antiqua" w:hAnsi="Book Antiqua"/>
          <w:b/>
          <w:sz w:val="28"/>
          <w:szCs w:val="28"/>
        </w:rPr>
      </w:pPr>
      <w:r>
        <w:rPr>
          <w:rFonts w:ascii="Book Antiqua" w:hAnsi="Book Antiqua"/>
          <w:b/>
          <w:sz w:val="28"/>
          <w:szCs w:val="28"/>
        </w:rPr>
        <w:t xml:space="preserve">Citing Electronic Resources </w:t>
      </w:r>
      <w:r w:rsidR="00CF41FE">
        <w:rPr>
          <w:rFonts w:ascii="Book Antiqua" w:hAnsi="Book Antiqua"/>
          <w:b/>
          <w:sz w:val="28"/>
          <w:szCs w:val="28"/>
        </w:rPr>
        <w:t>in APA Style</w:t>
      </w:r>
    </w:p>
    <w:p w:rsidR="00815EDF" w:rsidRPr="00815EDF" w:rsidRDefault="00815EDF" w:rsidP="00CF41FE">
      <w:pPr>
        <w:jc w:val="center"/>
        <w:rPr>
          <w:rFonts w:ascii="Book Antiqua" w:hAnsi="Book Antiqua"/>
          <w:color w:val="FF0000"/>
          <w:sz w:val="24"/>
          <w:szCs w:val="24"/>
        </w:rPr>
      </w:pPr>
      <w:r w:rsidRPr="00815EDF">
        <w:rPr>
          <w:rFonts w:ascii="Book Antiqua" w:hAnsi="Book Antiqua"/>
          <w:color w:val="FF0000"/>
          <w:sz w:val="24"/>
          <w:szCs w:val="24"/>
        </w:rPr>
        <w:t>[The introductory paragra</w:t>
      </w:r>
      <w:r w:rsidR="00A63C06">
        <w:rPr>
          <w:rFonts w:ascii="Book Antiqua" w:hAnsi="Book Antiqua"/>
          <w:color w:val="FF0000"/>
          <w:sz w:val="24"/>
          <w:szCs w:val="24"/>
        </w:rPr>
        <w:t>phs are same for all APA topics</w:t>
      </w:r>
      <w:r w:rsidRPr="00815EDF">
        <w:rPr>
          <w:rFonts w:ascii="Book Antiqua" w:hAnsi="Book Antiqua"/>
          <w:color w:val="FF0000"/>
          <w:sz w:val="24"/>
          <w:szCs w:val="24"/>
        </w:rPr>
        <w:t>]</w:t>
      </w:r>
    </w:p>
    <w:p w:rsidR="00581AE4" w:rsidRPr="00581AE4" w:rsidRDefault="00581AE4" w:rsidP="00581AE4">
      <w:pPr>
        <w:spacing w:after="0"/>
        <w:jc w:val="both"/>
        <w:rPr>
          <w:rFonts w:ascii="Book Antiqua" w:hAnsi="Book Antiqua" w:cs="Lucida Sans Unicode"/>
          <w:b/>
          <w:sz w:val="24"/>
          <w:szCs w:val="24"/>
        </w:rPr>
      </w:pPr>
      <w:r w:rsidRPr="00581AE4">
        <w:rPr>
          <w:rFonts w:ascii="Book Antiqua" w:hAnsi="Book Antiqua" w:cs="Lucida Sans Unicode"/>
          <w:b/>
          <w:sz w:val="24"/>
          <w:szCs w:val="24"/>
        </w:rPr>
        <w:t>Introduction</w:t>
      </w:r>
    </w:p>
    <w:p w:rsidR="00710B30" w:rsidRPr="00FF596D" w:rsidRDefault="00710B30" w:rsidP="00406F20">
      <w:pPr>
        <w:spacing w:after="0" w:line="360" w:lineRule="auto"/>
        <w:jc w:val="both"/>
        <w:rPr>
          <w:rFonts w:ascii="Book Antiqua" w:hAnsi="Book Antiqua" w:cs="Arial"/>
          <w:sz w:val="24"/>
          <w:szCs w:val="24"/>
        </w:rPr>
      </w:pPr>
      <w:r w:rsidRPr="00FF596D">
        <w:rPr>
          <w:rFonts w:ascii="Book Antiqua" w:hAnsi="Book Antiqua" w:cs="Lucida Sans Unicode"/>
          <w:sz w:val="24"/>
          <w:szCs w:val="24"/>
        </w:rPr>
        <w:t xml:space="preserve">In academic writing, a reference to a source of information is called citation. Typically it includes identifying information such as the author, title and source. </w:t>
      </w:r>
      <w:r w:rsidRPr="00FF596D">
        <w:rPr>
          <w:rFonts w:ascii="Book Antiqua" w:hAnsi="Book Antiqua" w:cs="Arial"/>
          <w:sz w:val="24"/>
          <w:szCs w:val="24"/>
        </w:rPr>
        <w:t xml:space="preserve">When </w:t>
      </w:r>
      <w:r>
        <w:rPr>
          <w:rFonts w:ascii="Book Antiqua" w:hAnsi="Book Antiqua" w:cs="Arial"/>
          <w:sz w:val="24"/>
          <w:szCs w:val="24"/>
        </w:rPr>
        <w:t>we</w:t>
      </w:r>
      <w:r w:rsidRPr="00FF596D">
        <w:rPr>
          <w:rFonts w:ascii="Book Antiqua" w:hAnsi="Book Antiqua" w:cs="Arial"/>
          <w:sz w:val="24"/>
          <w:szCs w:val="24"/>
        </w:rPr>
        <w:t xml:space="preserve"> are writing a paper or doing research on a topic, </w:t>
      </w:r>
      <w:r>
        <w:rPr>
          <w:rFonts w:ascii="Book Antiqua" w:hAnsi="Book Antiqua" w:cs="Arial"/>
          <w:sz w:val="24"/>
          <w:szCs w:val="24"/>
        </w:rPr>
        <w:t>we</w:t>
      </w:r>
      <w:r w:rsidRPr="00FF596D">
        <w:rPr>
          <w:rFonts w:ascii="Book Antiqua" w:hAnsi="Book Antiqua" w:cs="Arial"/>
          <w:sz w:val="24"/>
          <w:szCs w:val="24"/>
        </w:rPr>
        <w:t xml:space="preserve"> must cite </w:t>
      </w:r>
      <w:r>
        <w:rPr>
          <w:rFonts w:ascii="Book Antiqua" w:hAnsi="Book Antiqua" w:cs="Arial"/>
          <w:sz w:val="24"/>
          <w:szCs w:val="24"/>
        </w:rPr>
        <w:t xml:space="preserve">the </w:t>
      </w:r>
      <w:r w:rsidRPr="00FF596D">
        <w:rPr>
          <w:rFonts w:ascii="Book Antiqua" w:hAnsi="Book Antiqua" w:cs="Arial"/>
          <w:sz w:val="24"/>
          <w:szCs w:val="24"/>
        </w:rPr>
        <w:t xml:space="preserve">sources. There are many reasons for citing the sources. The major </w:t>
      </w:r>
      <w:r>
        <w:rPr>
          <w:rFonts w:ascii="Book Antiqua" w:hAnsi="Book Antiqua" w:cs="Arial"/>
          <w:sz w:val="24"/>
          <w:szCs w:val="24"/>
        </w:rPr>
        <w:t xml:space="preserve">reasons </w:t>
      </w:r>
      <w:r w:rsidRPr="00FF596D">
        <w:rPr>
          <w:rFonts w:ascii="Book Antiqua" w:hAnsi="Book Antiqua" w:cs="Arial"/>
          <w:sz w:val="24"/>
          <w:szCs w:val="24"/>
        </w:rPr>
        <w:t xml:space="preserve">include the following: </w:t>
      </w:r>
    </w:p>
    <w:p w:rsidR="00710B30" w:rsidRPr="00FF596D" w:rsidRDefault="003D4AC4" w:rsidP="00406F20">
      <w:pPr>
        <w:pStyle w:val="ListParagraph"/>
        <w:numPr>
          <w:ilvl w:val="1"/>
          <w:numId w:val="13"/>
        </w:numPr>
        <w:spacing w:after="200" w:line="360" w:lineRule="auto"/>
        <w:rPr>
          <w:rFonts w:ascii="Book Antiqua" w:hAnsi="Book Antiqua" w:cs="Arial"/>
        </w:rPr>
      </w:pPr>
      <w:r>
        <w:rPr>
          <w:rFonts w:ascii="Book Antiqua" w:hAnsi="Book Antiqua" w:cs="Arial"/>
        </w:rPr>
        <w:t>To acknowledge</w:t>
      </w:r>
      <w:r w:rsidR="00710B30" w:rsidRPr="00FF596D">
        <w:rPr>
          <w:rFonts w:ascii="Book Antiqua" w:hAnsi="Book Antiqua" w:cs="Arial"/>
        </w:rPr>
        <w:t xml:space="preserve"> the work of others whose scholarship contributed to our work</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 the reader to locate the sources of information on the topic</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establish the credibility of </w:t>
      </w:r>
      <w:r w:rsidR="00B868C3">
        <w:rPr>
          <w:rFonts w:ascii="Book Antiqua" w:hAnsi="Book Antiqua" w:cs="Arial"/>
        </w:rPr>
        <w:t>the</w:t>
      </w:r>
      <w:r w:rsidRPr="00FF596D">
        <w:rPr>
          <w:rFonts w:ascii="Book Antiqua" w:hAnsi="Book Antiqua" w:cs="Arial"/>
        </w:rPr>
        <w:t xml:space="preserve"> research and scholarship</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demonstrate our own academic ethics and integrity </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avoid</w:t>
      </w:r>
      <w:r w:rsidRPr="00FF596D">
        <w:rPr>
          <w:rStyle w:val="apple-converted-space"/>
          <w:rFonts w:ascii="Book Antiqua" w:hAnsi="Book Antiqua" w:cs="Arial"/>
        </w:rPr>
        <w:t> </w:t>
      </w:r>
      <w:r w:rsidRPr="00FF596D">
        <w:rPr>
          <w:rFonts w:ascii="Book Antiqua" w:hAnsi="Book Antiqua" w:cs="Helvetica"/>
        </w:rPr>
        <w:t>plagiarism</w:t>
      </w:r>
    </w:p>
    <w:p w:rsidR="00710B30" w:rsidRPr="00581AE4" w:rsidRDefault="00710B30" w:rsidP="00406F20">
      <w:pPr>
        <w:pStyle w:val="ListParagraph"/>
        <w:numPr>
          <w:ilvl w:val="1"/>
          <w:numId w:val="13"/>
        </w:numPr>
        <w:spacing w:after="200" w:line="360" w:lineRule="auto"/>
        <w:rPr>
          <w:rFonts w:ascii="Book Antiqua" w:hAnsi="Book Antiqua" w:cs="Arial"/>
        </w:rPr>
      </w:pPr>
      <w:r w:rsidRPr="00710B30">
        <w:rPr>
          <w:rStyle w:val="Strong"/>
          <w:rFonts w:ascii="Book Antiqua" w:hAnsi="Book Antiqua"/>
          <w:b w:val="0"/>
        </w:rPr>
        <w:t>To add strength and authority</w:t>
      </w:r>
      <w:r w:rsidRPr="00FF596D">
        <w:rPr>
          <w:rFonts w:ascii="Book Antiqua" w:hAnsi="Book Antiqua"/>
        </w:rPr>
        <w:t> to our work</w:t>
      </w:r>
    </w:p>
    <w:p w:rsidR="00581AE4" w:rsidRPr="001B3B2E" w:rsidRDefault="00581AE4" w:rsidP="00406F20">
      <w:p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There are two parts to a citation:</w:t>
      </w:r>
    </w:p>
    <w:p w:rsidR="00581AE4" w:rsidRPr="001B3B2E" w:rsidRDefault="00581AE4" w:rsidP="00406F20">
      <w:pPr>
        <w:numPr>
          <w:ilvl w:val="0"/>
          <w:numId w:val="12"/>
        </w:num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In-text Citation.  </w:t>
      </w:r>
    </w:p>
    <w:p w:rsidR="00581AE4" w:rsidRPr="001B3B2E" w:rsidRDefault="00581AE4" w:rsidP="00581AE4">
      <w:pPr>
        <w:numPr>
          <w:ilvl w:val="0"/>
          <w:numId w:val="12"/>
        </w:numPr>
        <w:spacing w:before="100" w:beforeAutospacing="1" w:after="100" w:afterAutospacing="1" w:line="240" w:lineRule="auto"/>
        <w:textAlignment w:val="baseline"/>
        <w:rPr>
          <w:rFonts w:ascii="Book Antiqua" w:hAnsi="Book Antiqua" w:cs="Arial"/>
          <w:sz w:val="24"/>
          <w:szCs w:val="24"/>
        </w:rPr>
      </w:pPr>
      <w:r w:rsidRPr="001B3B2E">
        <w:rPr>
          <w:rFonts w:ascii="Book Antiqua" w:eastAsia="Times New Roman" w:hAnsi="Book Antiqua" w:cs="Times New Roman"/>
          <w:sz w:val="24"/>
          <w:szCs w:val="24"/>
          <w:lang w:eastAsia="en-IN"/>
        </w:rPr>
        <w:t xml:space="preserve">End of the Text Citation </w:t>
      </w:r>
      <w:r>
        <w:rPr>
          <w:rFonts w:ascii="Book Antiqua" w:eastAsia="Times New Roman" w:hAnsi="Book Antiqua" w:cs="Times New Roman"/>
          <w:sz w:val="24"/>
          <w:szCs w:val="24"/>
          <w:lang w:eastAsia="en-IN"/>
        </w:rPr>
        <w:t xml:space="preserve">or </w:t>
      </w:r>
      <w:r w:rsidRPr="001B3B2E">
        <w:rPr>
          <w:rFonts w:ascii="Book Antiqua" w:eastAsia="Times New Roman" w:hAnsi="Book Antiqua" w:cs="Times New Roman"/>
          <w:sz w:val="24"/>
          <w:szCs w:val="24"/>
          <w:lang w:eastAsia="en-IN"/>
        </w:rPr>
        <w:t xml:space="preserve">Reference List Citation </w:t>
      </w:r>
    </w:p>
    <w:p w:rsidR="00581AE4" w:rsidRDefault="00581AE4" w:rsidP="00406F20">
      <w:pPr>
        <w:spacing w:line="360" w:lineRule="auto"/>
        <w:jc w:val="both"/>
        <w:rPr>
          <w:rFonts w:ascii="Book Antiqua" w:hAnsi="Book Antiqua" w:cs="Arial"/>
          <w:sz w:val="24"/>
          <w:szCs w:val="24"/>
        </w:rPr>
      </w:pPr>
      <w:r w:rsidRPr="00406F20">
        <w:rPr>
          <w:rFonts w:ascii="Book Antiqua" w:hAnsi="Book Antiqua"/>
          <w:sz w:val="24"/>
          <w:szCs w:val="24"/>
        </w:rPr>
        <w:t>The in-text citation is the citation information given in the body of the research paper. It contains limited bibliographic details about the cited document, most of the time author name and year of publication. The End of the Text Citation or Reference List Citation is the list of references at the end of the research paper</w:t>
      </w:r>
      <w:r>
        <w:rPr>
          <w:rFonts w:ascii="Book Antiqua" w:eastAsia="Times New Roman" w:hAnsi="Book Antiqua" w:cs="Times New Roman"/>
          <w:sz w:val="24"/>
          <w:szCs w:val="24"/>
          <w:lang w:eastAsia="en-IN"/>
        </w:rPr>
        <w:t xml:space="preserve">. </w:t>
      </w:r>
    </w:p>
    <w:p w:rsidR="00581AE4" w:rsidRDefault="00581AE4" w:rsidP="00581AE4">
      <w:pPr>
        <w:spacing w:line="360" w:lineRule="auto"/>
        <w:jc w:val="both"/>
        <w:rPr>
          <w:rFonts w:ascii="Book Antiqua" w:hAnsi="Book Antiqua"/>
          <w:sz w:val="24"/>
          <w:szCs w:val="24"/>
        </w:rPr>
      </w:pPr>
      <w:r w:rsidRPr="00B81BFC">
        <w:rPr>
          <w:rFonts w:ascii="Book Antiqua" w:hAnsi="Book Antiqua"/>
          <w:sz w:val="24"/>
          <w:szCs w:val="24"/>
        </w:rPr>
        <w:t xml:space="preserve">The American Psychological Association (APA) style manual is a widely accepted standard for preparing scientific papers and reports in the social sciences and other fields, such as behavioural sciences, education, business, and nursing. The APA provides guidelines on preparing the </w:t>
      </w:r>
      <w:r w:rsidR="00AC6871">
        <w:rPr>
          <w:rFonts w:ascii="Book Antiqua" w:hAnsi="Book Antiqua"/>
          <w:sz w:val="24"/>
          <w:szCs w:val="24"/>
        </w:rPr>
        <w:t>citations</w:t>
      </w:r>
      <w:r w:rsidRPr="00B81BFC">
        <w:rPr>
          <w:rFonts w:ascii="Book Antiqua" w:hAnsi="Book Antiqua"/>
          <w:sz w:val="24"/>
          <w:szCs w:val="24"/>
        </w:rPr>
        <w:t xml:space="preserve"> in a paper/report. The latest edition of American Psychological Association (APA) style manual is edition 6 published in the year 2010. </w:t>
      </w:r>
    </w:p>
    <w:p w:rsidR="00815EDF" w:rsidRDefault="002B051A" w:rsidP="002B051A">
      <w:pPr>
        <w:shd w:val="clear" w:color="auto" w:fill="FFFFFF"/>
        <w:spacing w:after="150" w:line="360" w:lineRule="auto"/>
        <w:jc w:val="both"/>
        <w:textAlignment w:val="baseline"/>
        <w:rPr>
          <w:rFonts w:ascii="Book Antiqua" w:eastAsia="Times New Roman" w:hAnsi="Book Antiqua" w:cs="Arial"/>
          <w:sz w:val="24"/>
          <w:szCs w:val="24"/>
          <w:lang w:eastAsia="en-IN"/>
        </w:rPr>
      </w:pPr>
      <w:r w:rsidRPr="002B051A">
        <w:rPr>
          <w:rFonts w:ascii="Book Antiqua" w:eastAsia="Times New Roman" w:hAnsi="Book Antiqua" w:cs="Arial"/>
          <w:sz w:val="24"/>
          <w:szCs w:val="24"/>
          <w:lang w:eastAsia="en-IN"/>
        </w:rPr>
        <w:lastRenderedPageBreak/>
        <w:t>Electronic sources include websites, emails, films, television programs, social media, podcasts and radio broadcasts, online journals and eBooks. Electronic publishing is now a standard form of accessing information, but many sources are published in both paper and electronic formats. You should cite according to the format you accessed. Unlike fixed-media sources, online materials can easily be changed, or disappear altogether, so full and accurate citation information is essential.</w:t>
      </w:r>
    </w:p>
    <w:p w:rsidR="002B051A" w:rsidRPr="002B051A" w:rsidRDefault="00815EDF" w:rsidP="002B051A">
      <w:pPr>
        <w:shd w:val="clear" w:color="auto" w:fill="FFFFFF"/>
        <w:spacing w:after="150" w:line="360" w:lineRule="auto"/>
        <w:jc w:val="both"/>
        <w:textAlignment w:val="baseline"/>
        <w:rPr>
          <w:rFonts w:ascii="Book Antiqua" w:eastAsia="Times New Roman" w:hAnsi="Book Antiqua" w:cs="Arial"/>
          <w:sz w:val="24"/>
          <w:szCs w:val="24"/>
          <w:lang w:eastAsia="en-IN"/>
        </w:rPr>
      </w:pPr>
      <w:r>
        <w:rPr>
          <w:rFonts w:ascii="Book Antiqua" w:eastAsia="Times New Roman" w:hAnsi="Book Antiqua" w:cs="Arial"/>
          <w:sz w:val="24"/>
          <w:szCs w:val="24"/>
          <w:lang w:eastAsia="en-IN"/>
        </w:rPr>
        <w:t xml:space="preserve">The APA rules with respect to the citing of electronic information sources are given below. </w:t>
      </w:r>
    </w:p>
    <w:p w:rsidR="002B051A" w:rsidRPr="00AA2178" w:rsidRDefault="002B051A" w:rsidP="002B051A">
      <w:pPr>
        <w:shd w:val="clear" w:color="auto" w:fill="FFFFFF"/>
        <w:spacing w:after="150" w:line="285" w:lineRule="atLeast"/>
        <w:textAlignment w:val="baseline"/>
        <w:rPr>
          <w:rFonts w:ascii="Book Antiqua" w:eastAsia="Times New Roman" w:hAnsi="Book Antiqua" w:cs="Arial"/>
          <w:b/>
          <w:sz w:val="24"/>
          <w:szCs w:val="24"/>
          <w:lang w:eastAsia="en-IN"/>
        </w:rPr>
      </w:pPr>
      <w:r w:rsidRPr="00AA2178">
        <w:rPr>
          <w:rFonts w:ascii="Book Antiqua" w:eastAsia="Times New Roman" w:hAnsi="Book Antiqua" w:cs="Arial"/>
          <w:b/>
          <w:sz w:val="24"/>
          <w:szCs w:val="24"/>
          <w:lang w:eastAsia="en-IN"/>
        </w:rPr>
        <w:t xml:space="preserve">General Rules </w:t>
      </w:r>
    </w:p>
    <w:p w:rsidR="002B051A" w:rsidRPr="00AA2178" w:rsidRDefault="00AA2178" w:rsidP="00AA2178">
      <w:pPr>
        <w:pStyle w:val="ListParagraph"/>
        <w:numPr>
          <w:ilvl w:val="0"/>
          <w:numId w:val="22"/>
        </w:numPr>
        <w:shd w:val="clear" w:color="auto" w:fill="FFFFFF"/>
        <w:spacing w:after="150" w:line="360" w:lineRule="auto"/>
        <w:jc w:val="both"/>
        <w:textAlignment w:val="baseline"/>
        <w:rPr>
          <w:rFonts w:ascii="Book Antiqua" w:hAnsi="Book Antiqua" w:cs="Arial"/>
          <w:lang w:eastAsia="en-IN"/>
        </w:rPr>
      </w:pPr>
      <w:r w:rsidRPr="00AA2178">
        <w:rPr>
          <w:rFonts w:ascii="Book Antiqua" w:hAnsi="Book Antiqua"/>
        </w:rPr>
        <w:t xml:space="preserve">Follow patterns for print sources when possible. </w:t>
      </w:r>
      <w:r w:rsidR="002B051A" w:rsidRPr="00AA2178">
        <w:rPr>
          <w:rFonts w:ascii="Book Antiqua" w:hAnsi="Book Antiqua" w:cs="Arial"/>
          <w:lang w:eastAsia="en-IN"/>
        </w:rPr>
        <w:t xml:space="preserve">Electronic citations require many of the same elements, in the same order, as fixed-media sources.As a general rule, provide as much information as possible concerning authorship, location and availability. </w:t>
      </w:r>
    </w:p>
    <w:p w:rsidR="007E7B80" w:rsidRPr="00AA2178" w:rsidRDefault="002B051A" w:rsidP="00AA2178">
      <w:pPr>
        <w:pStyle w:val="ListParagraph"/>
        <w:numPr>
          <w:ilvl w:val="0"/>
          <w:numId w:val="22"/>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For the reference list, provide the following pieces of information:</w:t>
      </w:r>
    </w:p>
    <w:p w:rsidR="002B051A" w:rsidRPr="00AA2178" w:rsidRDefault="002B051A" w:rsidP="00AA2178">
      <w:pPr>
        <w:pStyle w:val="ListParagraph"/>
        <w:numPr>
          <w:ilvl w:val="1"/>
          <w:numId w:val="24"/>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 xml:space="preserve">Author </w:t>
      </w:r>
    </w:p>
    <w:p w:rsidR="002B051A"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Date (published or last updated)</w:t>
      </w:r>
    </w:p>
    <w:p w:rsidR="002B051A"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Title</w:t>
      </w:r>
    </w:p>
    <w:p w:rsidR="00815EDF"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Format description (where necessary</w:t>
      </w:r>
      <w:r w:rsidR="00AA2178" w:rsidRPr="00AA2178">
        <w:rPr>
          <w:rFonts w:ascii="Book Antiqua" w:hAnsi="Book Antiqua" w:cs="Arial"/>
          <w:lang w:eastAsia="en-IN"/>
        </w:rPr>
        <w:t>) between</w:t>
      </w:r>
      <w:r w:rsidRPr="00AA2178">
        <w:rPr>
          <w:rFonts w:ascii="Book Antiqua" w:hAnsi="Book Antiqua" w:cs="Arial"/>
          <w:lang w:eastAsia="en-IN"/>
        </w:rPr>
        <w:t xml:space="preserve"> square brackets</w:t>
      </w:r>
    </w:p>
    <w:p w:rsidR="007E7B80" w:rsidRPr="00AA2178" w:rsidRDefault="00815EDF" w:rsidP="00AA2178">
      <w:pPr>
        <w:pStyle w:val="ListParagraph"/>
        <w:numPr>
          <w:ilvl w:val="1"/>
          <w:numId w:val="24"/>
        </w:numPr>
        <w:spacing w:line="360" w:lineRule="auto"/>
        <w:textAlignment w:val="baseline"/>
        <w:rPr>
          <w:rFonts w:ascii="Book Antiqua" w:hAnsi="Book Antiqua" w:cs="Arial"/>
          <w:lang w:eastAsia="en-IN"/>
        </w:rPr>
      </w:pPr>
      <w:r>
        <w:rPr>
          <w:rFonts w:ascii="Book Antiqua" w:hAnsi="Book Antiqua" w:cs="Arial"/>
          <w:lang w:eastAsia="en-IN"/>
        </w:rPr>
        <w:t>Retrieval information</w:t>
      </w:r>
      <w:r w:rsidR="00CD78E1">
        <w:rPr>
          <w:rFonts w:ascii="Book Antiqua" w:hAnsi="Book Antiqua" w:cs="Arial"/>
          <w:lang w:eastAsia="en-IN"/>
        </w:rPr>
        <w:t xml:space="preserve">such as </w:t>
      </w:r>
      <w:r w:rsidR="00CD78E1" w:rsidRPr="00FF0C79">
        <w:rPr>
          <w:rFonts w:ascii="Book Antiqua" w:hAnsi="Book Antiqua" w:cs="Arial"/>
          <w:lang w:eastAsia="en-IN"/>
        </w:rPr>
        <w:t>a webpage URL or a DOI</w:t>
      </w:r>
    </w:p>
    <w:p w:rsidR="00CD78E1" w:rsidRDefault="00CD78E1" w:rsidP="00CD78E1">
      <w:pPr>
        <w:pStyle w:val="ListParagraph"/>
        <w:spacing w:line="360" w:lineRule="auto"/>
        <w:jc w:val="both"/>
        <w:textAlignment w:val="baseline"/>
        <w:rPr>
          <w:rFonts w:ascii="Book Antiqua" w:hAnsi="Book Antiqua"/>
        </w:rPr>
      </w:pPr>
    </w:p>
    <w:p w:rsidR="00FF0C79" w:rsidRPr="00FF0C79" w:rsidRDefault="00FF0C79" w:rsidP="00FF0C79">
      <w:pPr>
        <w:pStyle w:val="ListParagraph"/>
        <w:numPr>
          <w:ilvl w:val="0"/>
          <w:numId w:val="22"/>
        </w:numPr>
        <w:spacing w:line="360" w:lineRule="auto"/>
        <w:jc w:val="both"/>
        <w:textAlignment w:val="baseline"/>
        <w:rPr>
          <w:rFonts w:ascii="Book Antiqua" w:hAnsi="Book Antiqua"/>
        </w:rPr>
      </w:pPr>
      <w:r w:rsidRPr="00FF0C79">
        <w:rPr>
          <w:rFonts w:ascii="Book Antiqua" w:hAnsi="Book Antiqua"/>
        </w:rPr>
        <w:t>Use a digital object identifier (DOI) when available. Current publications usually display the DOI- a fixed alphanumeric link to an online document- at the top of the first page. When it is available, use it to identify the source.</w:t>
      </w:r>
    </w:p>
    <w:p w:rsidR="00FF0C79" w:rsidRPr="00FF0C79" w:rsidRDefault="00FF0C79" w:rsidP="00FF0C79">
      <w:pPr>
        <w:pStyle w:val="ListParagraph"/>
        <w:spacing w:line="360" w:lineRule="auto"/>
        <w:jc w:val="both"/>
        <w:textAlignment w:val="baseline"/>
        <w:rPr>
          <w:rFonts w:ascii="Book Antiqua" w:hAnsi="Book Antiqua"/>
        </w:rPr>
      </w:pPr>
    </w:p>
    <w:p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Use a uniform resource locator (URL) as an alternative. When a DOI is not available, use the URL of the home page of the online source. A complete URL is necessary when a source is difficult to locate within a website.</w:t>
      </w:r>
    </w:p>
    <w:p w:rsidR="00FF0C79" w:rsidRPr="00FF0C79" w:rsidRDefault="00FF0C79" w:rsidP="00FF0C79">
      <w:pPr>
        <w:pStyle w:val="ListParagraph"/>
        <w:rPr>
          <w:rFonts w:ascii="Book Antiqua" w:hAnsi="Book Antiqua"/>
          <w:color w:val="0F5ADA"/>
        </w:rPr>
      </w:pPr>
    </w:p>
    <w:p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Present a source's DOI or URL with care. To ensure that you record a DOI or URL exactly, copy and paste it into your reference-list entry</w:t>
      </w:r>
      <w:r w:rsidRPr="00FF0C79">
        <w:rPr>
          <w:rFonts w:ascii="Book Antiqua" w:hAnsi="Book Antiqua"/>
          <w:color w:val="373734"/>
        </w:rPr>
        <w:t>.</w:t>
      </w:r>
    </w:p>
    <w:p w:rsidR="00FF0C79" w:rsidRPr="00FF0C79" w:rsidRDefault="00FF0C79" w:rsidP="00FF0C79">
      <w:pPr>
        <w:pStyle w:val="ListParagraph"/>
        <w:rPr>
          <w:rFonts w:ascii="Book Antiqua" w:hAnsi="Book Antiqua" w:cs="Arial"/>
          <w:b/>
          <w:bCs/>
          <w:color w:val="1474DD"/>
        </w:rPr>
      </w:pPr>
    </w:p>
    <w:p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lastRenderedPageBreak/>
        <w:t>Divide the DOI or URL when necessary.</w:t>
      </w:r>
      <w:r w:rsidRPr="00FF0C79">
        <w:rPr>
          <w:rFonts w:ascii="Book Antiqua" w:hAnsi="Book Antiqua"/>
        </w:rPr>
        <w:t xml:space="preserve">To avoid large spaces in citations, divide </w:t>
      </w:r>
      <w:proofErr w:type="spellStart"/>
      <w:r w:rsidRPr="00FF0C79">
        <w:rPr>
          <w:rFonts w:ascii="Book Antiqua" w:hAnsi="Book Antiqua"/>
        </w:rPr>
        <w:t>DOis</w:t>
      </w:r>
      <w:proofErr w:type="spellEnd"/>
      <w:r w:rsidRPr="00FF0C79">
        <w:rPr>
          <w:rFonts w:ascii="Book Antiqua" w:hAnsi="Book Antiqua"/>
        </w:rPr>
        <w:t xml:space="preserve"> or URLs </w:t>
      </w:r>
      <w:r w:rsidRPr="00FF0C79">
        <w:rPr>
          <w:rFonts w:ascii="Book Antiqua" w:hAnsi="Book Antiqua"/>
          <w:i/>
          <w:iCs/>
        </w:rPr>
        <w:t xml:space="preserve">before </w:t>
      </w:r>
      <w:r w:rsidRPr="00FF0C79">
        <w:rPr>
          <w:rFonts w:ascii="Book Antiqua" w:hAnsi="Book Antiqua"/>
        </w:rPr>
        <w:t xml:space="preserve">punctuation; however, retain </w:t>
      </w:r>
      <w:r w:rsidRPr="00FF0C79">
        <w:rPr>
          <w:rFonts w:ascii="Book Antiqua" w:hAnsi="Book Antiqua"/>
          <w:i/>
          <w:iCs/>
        </w:rPr>
        <w:t>http</w:t>
      </w:r>
      <w:proofErr w:type="gramStart"/>
      <w:r w:rsidRPr="00FF0C79">
        <w:rPr>
          <w:rFonts w:ascii="Book Antiqua" w:hAnsi="Book Antiqua"/>
          <w:i/>
          <w:iCs/>
        </w:rPr>
        <w:t>:!!</w:t>
      </w:r>
      <w:proofErr w:type="gramEnd"/>
      <w:r w:rsidRPr="00FF0C79">
        <w:rPr>
          <w:rFonts w:ascii="Book Antiqua" w:hAnsi="Book Antiqua"/>
        </w:rPr>
        <w:t>as a unit.</w:t>
      </w:r>
    </w:p>
    <w:p w:rsidR="00FF0C79" w:rsidRPr="00384BEC" w:rsidRDefault="00FF0C79" w:rsidP="00FF0C79">
      <w:pPr>
        <w:pStyle w:val="ListParagraph"/>
        <w:rPr>
          <w:rFonts w:ascii="Book Antiqua" w:hAnsi="Book Antiqua" w:cs="Arial"/>
          <w:bCs/>
          <w:color w:val="1474DD"/>
        </w:rPr>
      </w:pPr>
    </w:p>
    <w:p w:rsidR="00384BEC" w:rsidRDefault="00FF0C79" w:rsidP="00384BEC">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t>Present retrieval statements with care.</w:t>
      </w:r>
      <w:r w:rsidRPr="00FF0C79">
        <w:rPr>
          <w:rFonts w:ascii="Book Antiqua" w:hAnsi="Book Antiqua"/>
        </w:rPr>
        <w:t xml:space="preserve">A retrieval statement ending with a DOI or a URL has no end punctuation because a closing period might be misinterpreted as part of </w:t>
      </w:r>
      <w:r w:rsidRPr="00FF0C79">
        <w:rPr>
          <w:rFonts w:ascii="Book Antiqua" w:eastAsia="HiddenHorzOCR" w:hAnsi="Book Antiqua" w:cs="HiddenHorzOCR"/>
        </w:rPr>
        <w:t xml:space="preserve">the </w:t>
      </w:r>
      <w:r w:rsidRPr="00FF0C79">
        <w:rPr>
          <w:rFonts w:ascii="Book Antiqua" w:hAnsi="Book Antiqua"/>
        </w:rPr>
        <w:t>identification number or electronic address</w:t>
      </w:r>
    </w:p>
    <w:p w:rsidR="00384BEC" w:rsidRPr="00384BEC" w:rsidRDefault="00384BEC" w:rsidP="00384BEC">
      <w:pPr>
        <w:pStyle w:val="ListParagraph"/>
        <w:rPr>
          <w:rFonts w:ascii="Book Antiqua" w:hAnsi="Book Antiqua"/>
        </w:rPr>
      </w:pPr>
    </w:p>
    <w:p w:rsidR="00384BEC" w:rsidRPr="00E659D0" w:rsidRDefault="00FF0C79" w:rsidP="00E659D0">
      <w:pPr>
        <w:pStyle w:val="ListParagraph"/>
        <w:numPr>
          <w:ilvl w:val="0"/>
          <w:numId w:val="22"/>
        </w:numPr>
        <w:autoSpaceDE w:val="0"/>
        <w:autoSpaceDN w:val="0"/>
        <w:adjustRightInd w:val="0"/>
        <w:spacing w:line="360" w:lineRule="auto"/>
        <w:jc w:val="both"/>
        <w:rPr>
          <w:b/>
          <w:bCs/>
          <w:color w:val="D41C09"/>
        </w:rPr>
      </w:pPr>
      <w:r w:rsidRPr="00E659D0">
        <w:rPr>
          <w:rFonts w:ascii="Book Antiqua" w:hAnsi="Book Antiqua"/>
        </w:rPr>
        <w:t xml:space="preserve">Use retrieval dates </w:t>
      </w:r>
      <w:r w:rsidRPr="00E659D0">
        <w:rPr>
          <w:rFonts w:ascii="Book Antiqua" w:hAnsi="Book Antiqua"/>
          <w:iCs/>
        </w:rPr>
        <w:t>only</w:t>
      </w:r>
      <w:r w:rsidRPr="00E659D0">
        <w:rPr>
          <w:rFonts w:ascii="Book Antiqua" w:hAnsi="Book Antiqua"/>
        </w:rPr>
        <w:t>when sources are likely to change (for example, wikis).</w:t>
      </w:r>
    </w:p>
    <w:p w:rsidR="00FF0C79" w:rsidRPr="00384BEC" w:rsidRDefault="00384BEC" w:rsidP="00384BEC">
      <w:pPr>
        <w:autoSpaceDE w:val="0"/>
        <w:autoSpaceDN w:val="0"/>
        <w:adjustRightInd w:val="0"/>
        <w:spacing w:line="360" w:lineRule="auto"/>
        <w:ind w:left="360"/>
        <w:jc w:val="both"/>
        <w:rPr>
          <w:rFonts w:ascii="Book Antiqua" w:eastAsia="Times New Roman" w:hAnsi="Book Antiqua" w:cs="Times New Roman"/>
          <w:b/>
          <w:sz w:val="24"/>
          <w:szCs w:val="24"/>
          <w:lang w:val="en-US"/>
        </w:rPr>
      </w:pPr>
      <w:r w:rsidRPr="00384BEC">
        <w:rPr>
          <w:rFonts w:ascii="Book Antiqua" w:eastAsia="Times New Roman" w:hAnsi="Book Antiqua" w:cs="Times New Roman"/>
          <w:b/>
          <w:sz w:val="24"/>
          <w:szCs w:val="24"/>
          <w:lang w:val="en-US"/>
        </w:rPr>
        <w:t xml:space="preserve">Citing an Article in an </w:t>
      </w:r>
      <w:r w:rsidR="003C03E8">
        <w:rPr>
          <w:rFonts w:ascii="Book Antiqua" w:eastAsia="Times New Roman" w:hAnsi="Book Antiqua" w:cs="Times New Roman"/>
          <w:b/>
          <w:sz w:val="24"/>
          <w:szCs w:val="24"/>
          <w:lang w:val="en-US"/>
        </w:rPr>
        <w:t>e-</w:t>
      </w:r>
      <w:r w:rsidRPr="00384BEC">
        <w:rPr>
          <w:rFonts w:ascii="Book Antiqua" w:eastAsia="Times New Roman" w:hAnsi="Book Antiqua" w:cs="Times New Roman"/>
          <w:b/>
          <w:sz w:val="24"/>
          <w:szCs w:val="24"/>
          <w:lang w:val="en-US"/>
        </w:rPr>
        <w:t>journal</w:t>
      </w:r>
      <w:r w:rsidR="00F54834">
        <w:rPr>
          <w:rFonts w:ascii="Book Antiqua" w:eastAsia="Times New Roman" w:hAnsi="Book Antiqua" w:cs="Times New Roman"/>
          <w:b/>
          <w:sz w:val="24"/>
          <w:szCs w:val="24"/>
          <w:lang w:val="en-US"/>
        </w:rPr>
        <w:t xml:space="preserve"> in Reference List</w:t>
      </w:r>
    </w:p>
    <w:p w:rsidR="00384BEC" w:rsidRDefault="00384BEC" w:rsidP="00384BEC">
      <w:pPr>
        <w:pStyle w:val="ListParagraph"/>
        <w:numPr>
          <w:ilvl w:val="0"/>
          <w:numId w:val="30"/>
        </w:numPr>
        <w:autoSpaceDE w:val="0"/>
        <w:autoSpaceDN w:val="0"/>
        <w:adjustRightInd w:val="0"/>
        <w:spacing w:line="360" w:lineRule="auto"/>
        <w:jc w:val="both"/>
        <w:rPr>
          <w:rFonts w:ascii="Book Antiqua" w:hAnsi="Book Antiqua" w:cs="Arial"/>
          <w:bCs/>
        </w:rPr>
      </w:pPr>
      <w:r w:rsidRPr="00384BEC">
        <w:rPr>
          <w:rFonts w:ascii="Book Antiqua" w:hAnsi="Book Antiqua" w:cs="Arial"/>
          <w:bCs/>
        </w:rPr>
        <w:t>To cite an article in an online journal, first provide the information that is required for the print version of the article. If the article has a DOI, use it.</w:t>
      </w:r>
      <w:r>
        <w:rPr>
          <w:rFonts w:ascii="Book Antiqua" w:hAnsi="Book Antiqua" w:cs="Arial"/>
          <w:bCs/>
        </w:rPr>
        <w:t xml:space="preserve"> Otherwise</w:t>
      </w:r>
      <w:r w:rsidR="00660BAA">
        <w:rPr>
          <w:rFonts w:ascii="Book Antiqua" w:hAnsi="Book Antiqua" w:cs="Arial"/>
          <w:bCs/>
        </w:rPr>
        <w:t>,</w:t>
      </w:r>
      <w:r>
        <w:rPr>
          <w:rFonts w:ascii="Book Antiqua" w:hAnsi="Book Antiqua" w:cs="Arial"/>
          <w:bCs/>
        </w:rPr>
        <w:t xml:space="preserve"> give the </w:t>
      </w:r>
      <w:r w:rsidR="00660BAA">
        <w:rPr>
          <w:rFonts w:ascii="Book Antiqua" w:hAnsi="Book Antiqua" w:cs="Arial"/>
          <w:bCs/>
        </w:rPr>
        <w:t xml:space="preserve">URL </w:t>
      </w:r>
      <w:r>
        <w:rPr>
          <w:rFonts w:ascii="Book Antiqua" w:hAnsi="Book Antiqua" w:cs="Arial"/>
          <w:bCs/>
        </w:rPr>
        <w:t xml:space="preserve">of the source </w:t>
      </w:r>
      <w:r w:rsidR="00660BAA">
        <w:rPr>
          <w:rFonts w:ascii="Book Antiqua" w:hAnsi="Book Antiqua" w:cs="Arial"/>
          <w:bCs/>
        </w:rPr>
        <w:t xml:space="preserve">as </w:t>
      </w:r>
      <w:r w:rsidR="00177C50">
        <w:rPr>
          <w:rFonts w:ascii="Book Antiqua" w:hAnsi="Book Antiqua" w:cs="Arial"/>
          <w:bCs/>
        </w:rPr>
        <w:t xml:space="preserve">the </w:t>
      </w:r>
      <w:r w:rsidR="00177C50" w:rsidRPr="00384BEC">
        <w:rPr>
          <w:rFonts w:ascii="Book Antiqua" w:hAnsi="Book Antiqua" w:cs="Arial"/>
          <w:bCs/>
        </w:rPr>
        <w:t>retrieval</w:t>
      </w:r>
      <w:r w:rsidRPr="00384BEC">
        <w:rPr>
          <w:rFonts w:ascii="Book Antiqua" w:hAnsi="Book Antiqua" w:cs="Arial"/>
          <w:bCs/>
        </w:rPr>
        <w:t xml:space="preserve"> statement</w:t>
      </w:r>
      <w:r>
        <w:rPr>
          <w:rFonts w:ascii="Book Antiqua" w:hAnsi="Book Antiqua" w:cs="Arial"/>
          <w:bCs/>
        </w:rPr>
        <w:t xml:space="preserve">. </w:t>
      </w:r>
    </w:p>
    <w:p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 “</w:t>
      </w:r>
      <w:proofErr w:type="spellStart"/>
      <w:r>
        <w:rPr>
          <w:rFonts w:ascii="Book Antiqua" w:hAnsi="Book Antiqua" w:cs="Arial"/>
          <w:bCs/>
        </w:rPr>
        <w:t>doi</w:t>
      </w:r>
      <w:proofErr w:type="spellEnd"/>
      <w:r>
        <w:rPr>
          <w:rFonts w:ascii="Book Antiqua" w:hAnsi="Book Antiqua" w:cs="Arial"/>
          <w:bCs/>
        </w:rPr>
        <w:t>” followed by colon in case of articles with DOI</w:t>
      </w:r>
    </w:p>
    <w:p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words “</w:t>
      </w:r>
      <w:r w:rsidRPr="00660BAA">
        <w:rPr>
          <w:rFonts w:ascii="Book Antiqua" w:hAnsi="Book Antiqua" w:cs="Arial"/>
          <w:bCs/>
        </w:rPr>
        <w:t>Retrieved from</w:t>
      </w:r>
      <w:r>
        <w:rPr>
          <w:rFonts w:ascii="Book Antiqua" w:hAnsi="Book Antiqua" w:cs="Arial"/>
          <w:bCs/>
        </w:rPr>
        <w:t>” before the URL in case articles without DOI.</w:t>
      </w:r>
    </w:p>
    <w:p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Example 1 (With DOI)</w:t>
      </w:r>
    </w:p>
    <w:p w:rsidR="00660BAA" w:rsidRPr="00660BAA" w:rsidRDefault="00660BAA" w:rsidP="00660BAA">
      <w:pPr>
        <w:pStyle w:val="ListParagraph"/>
        <w:autoSpaceDE w:val="0"/>
        <w:autoSpaceDN w:val="0"/>
        <w:adjustRightInd w:val="0"/>
        <w:spacing w:line="360" w:lineRule="auto"/>
        <w:jc w:val="both"/>
        <w:rPr>
          <w:rFonts w:ascii="Book Antiqua" w:hAnsi="Book Antiqua" w:cs="Arial"/>
          <w:bCs/>
        </w:rPr>
      </w:pPr>
      <w:proofErr w:type="spellStart"/>
      <w:r w:rsidRPr="00660BAA">
        <w:rPr>
          <w:rFonts w:ascii="Book Antiqua" w:hAnsi="Book Antiqua" w:cs="Arial"/>
          <w:bCs/>
        </w:rPr>
        <w:t>Brownlie</w:t>
      </w:r>
      <w:proofErr w:type="spellEnd"/>
      <w:r w:rsidRPr="00660BAA">
        <w:rPr>
          <w:rFonts w:ascii="Book Antiqua" w:hAnsi="Book Antiqua" w:cs="Arial"/>
          <w:bCs/>
        </w:rPr>
        <w:t>, D. (2007). Toward effective poster presentations: An annotated bibliography. </w:t>
      </w:r>
      <w:r w:rsidRPr="00660BAA">
        <w:rPr>
          <w:rFonts w:ascii="Book Antiqua" w:hAnsi="Book Antiqua" w:cs="Arial"/>
          <w:bCs/>
          <w:i/>
          <w:iCs/>
        </w:rPr>
        <w:t>European Journal of Marketing, 41</w:t>
      </w:r>
      <w:r w:rsidRPr="00660BAA">
        <w:rPr>
          <w:rFonts w:ascii="Book Antiqua" w:hAnsi="Book Antiqua" w:cs="Arial"/>
          <w:bCs/>
        </w:rPr>
        <w:t>, 1245-1283. doi:10.1108/03090560710821161</w:t>
      </w:r>
    </w:p>
    <w:p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Example 2 (Without DOI)</w:t>
      </w:r>
    </w:p>
    <w:p w:rsidR="00660BAA" w:rsidRDefault="00660BAA" w:rsidP="00660BAA">
      <w:pPr>
        <w:pStyle w:val="ListParagraph"/>
        <w:autoSpaceDE w:val="0"/>
        <w:autoSpaceDN w:val="0"/>
        <w:adjustRightInd w:val="0"/>
        <w:spacing w:line="360" w:lineRule="auto"/>
        <w:jc w:val="both"/>
        <w:rPr>
          <w:rFonts w:ascii="Book Antiqua" w:hAnsi="Book Antiqua" w:cs="Arial"/>
          <w:bCs/>
        </w:rPr>
      </w:pPr>
      <w:r w:rsidRPr="00660BAA">
        <w:rPr>
          <w:rFonts w:ascii="Book Antiqua" w:hAnsi="Book Antiqua" w:cs="Arial"/>
          <w:bCs/>
        </w:rPr>
        <w:t>Kenneth, I. A. (2000). A Buddhist response to the nature of human rights. </w:t>
      </w:r>
      <w:r w:rsidRPr="00660BAA">
        <w:rPr>
          <w:rFonts w:ascii="Book Antiqua" w:hAnsi="Book Antiqua" w:cs="Arial"/>
          <w:bCs/>
          <w:i/>
          <w:iCs/>
        </w:rPr>
        <w:t>Journal of Buddhist Ethics, 8</w:t>
      </w:r>
      <w:r w:rsidRPr="00660BAA">
        <w:rPr>
          <w:rFonts w:ascii="Book Antiqua" w:hAnsi="Book Antiqua" w:cs="Arial"/>
          <w:bCs/>
        </w:rPr>
        <w:t>. Retrieved from http://www.cac.psu.edu/jbe/twocont.html</w:t>
      </w:r>
    </w:p>
    <w:p w:rsidR="00C60555" w:rsidRDefault="00C60555" w:rsidP="00C60555">
      <w:pPr>
        <w:autoSpaceDE w:val="0"/>
        <w:autoSpaceDN w:val="0"/>
        <w:adjustRightInd w:val="0"/>
        <w:spacing w:line="360" w:lineRule="auto"/>
        <w:jc w:val="both"/>
        <w:rPr>
          <w:rFonts w:ascii="Book Antiqua" w:eastAsia="Times New Roman" w:hAnsi="Book Antiqua"/>
          <w:b/>
          <w:lang w:val="en-US"/>
        </w:rPr>
      </w:pPr>
    </w:p>
    <w:p w:rsidR="00660BAA" w:rsidRPr="00F54834" w:rsidRDefault="00C60555" w:rsidP="00C60555">
      <w:pPr>
        <w:autoSpaceDE w:val="0"/>
        <w:autoSpaceDN w:val="0"/>
        <w:adjustRightInd w:val="0"/>
        <w:spacing w:line="360" w:lineRule="auto"/>
        <w:jc w:val="both"/>
      </w:pPr>
      <w:r w:rsidRPr="00C60555">
        <w:rPr>
          <w:rFonts w:ascii="Book Antiqua" w:eastAsia="Times New Roman" w:hAnsi="Book Antiqua"/>
          <w:b/>
          <w:lang w:val="en-US"/>
        </w:rPr>
        <w:t xml:space="preserve">Citing an </w:t>
      </w:r>
      <w:r>
        <w:rPr>
          <w:rFonts w:ascii="Book Antiqua" w:eastAsia="Times New Roman" w:hAnsi="Book Antiqua"/>
          <w:b/>
          <w:lang w:val="en-US"/>
        </w:rPr>
        <w:t>E</w:t>
      </w:r>
      <w:r>
        <w:rPr>
          <w:rFonts w:ascii="Times New Roman" w:hAnsi="Times New Roman"/>
          <w:b/>
          <w:bCs/>
        </w:rPr>
        <w:t>-</w:t>
      </w:r>
      <w:r w:rsidRPr="00C60555">
        <w:rPr>
          <w:rFonts w:ascii="Times New Roman" w:hAnsi="Times New Roman"/>
          <w:b/>
          <w:bCs/>
        </w:rPr>
        <w:t>Book</w:t>
      </w:r>
      <w:r w:rsidR="00F54834">
        <w:rPr>
          <w:rFonts w:ascii="Book Antiqua" w:eastAsia="Times New Roman" w:hAnsi="Book Antiqua" w:cs="Times New Roman"/>
          <w:b/>
          <w:sz w:val="24"/>
          <w:szCs w:val="24"/>
          <w:lang w:val="en-US"/>
        </w:rPr>
        <w:t>in Reference List</w:t>
      </w:r>
    </w:p>
    <w:p w:rsidR="00C60555" w:rsidRPr="00C60555" w:rsidRDefault="00C60555" w:rsidP="00C60555">
      <w:pPr>
        <w:pStyle w:val="ListParagraph"/>
        <w:numPr>
          <w:ilvl w:val="0"/>
          <w:numId w:val="31"/>
        </w:numPr>
        <w:autoSpaceDE w:val="0"/>
        <w:autoSpaceDN w:val="0"/>
        <w:adjustRightInd w:val="0"/>
        <w:spacing w:line="360" w:lineRule="auto"/>
        <w:jc w:val="both"/>
        <w:rPr>
          <w:rFonts w:ascii="Book Antiqua" w:hAnsi="Book Antiqua" w:cs="Arial"/>
          <w:bCs/>
        </w:rPr>
      </w:pPr>
      <w:r w:rsidRPr="00C60555">
        <w:rPr>
          <w:rFonts w:ascii="Book Antiqua" w:hAnsi="Book Antiqua" w:cs="Arial"/>
          <w:bCs/>
        </w:rPr>
        <w:t xml:space="preserve">To cite an </w:t>
      </w:r>
      <w:r>
        <w:rPr>
          <w:rFonts w:ascii="Book Antiqua" w:hAnsi="Book Antiqua" w:cs="Arial"/>
          <w:bCs/>
        </w:rPr>
        <w:t>e-</w:t>
      </w:r>
      <w:r w:rsidRPr="00C60555">
        <w:rPr>
          <w:rFonts w:ascii="Book Antiqua" w:hAnsi="Book Antiqua" w:cs="Arial"/>
          <w:bCs/>
        </w:rPr>
        <w:t>book, prepare a</w:t>
      </w:r>
      <w:r>
        <w:rPr>
          <w:rFonts w:ascii="Book Antiqua" w:hAnsi="Book Antiqua" w:cs="Arial"/>
          <w:bCs/>
        </w:rPr>
        <w:t>n</w:t>
      </w:r>
      <w:r w:rsidRPr="00C60555">
        <w:rPr>
          <w:rFonts w:ascii="Book Antiqua" w:hAnsi="Book Antiqua" w:cs="Arial"/>
          <w:bCs/>
        </w:rPr>
        <w:t xml:space="preserve"> entry </w:t>
      </w:r>
      <w:r>
        <w:rPr>
          <w:rFonts w:ascii="Book Antiqua" w:hAnsi="Book Antiqua" w:cs="Arial"/>
          <w:bCs/>
        </w:rPr>
        <w:t xml:space="preserve">in the same way as print book </w:t>
      </w:r>
      <w:r w:rsidRPr="00C60555">
        <w:rPr>
          <w:rFonts w:ascii="Book Antiqua" w:hAnsi="Book Antiqua" w:cs="Arial"/>
          <w:bCs/>
        </w:rPr>
        <w:t>however, omit the city and publisher. Then present a retrieval</w:t>
      </w:r>
      <w:r>
        <w:rPr>
          <w:rFonts w:ascii="Book Antiqua" w:hAnsi="Book Antiqua" w:cs="Arial"/>
          <w:bCs/>
        </w:rPr>
        <w:t xml:space="preserve"> information/statement with or without DOI as the case may be.  </w:t>
      </w:r>
    </w:p>
    <w:p w:rsidR="00A540E2" w:rsidRDefault="00A540E2" w:rsidP="00A540E2">
      <w:pPr>
        <w:autoSpaceDE w:val="0"/>
        <w:autoSpaceDN w:val="0"/>
        <w:adjustRightInd w:val="0"/>
        <w:spacing w:line="360" w:lineRule="auto"/>
        <w:jc w:val="both"/>
        <w:rPr>
          <w:rFonts w:ascii="Book Antiqua" w:hAnsi="Book Antiqua" w:cs="Arial"/>
          <w:b/>
          <w:bCs/>
        </w:rPr>
      </w:pPr>
    </w:p>
    <w:p w:rsidR="00332B24" w:rsidRDefault="00332B24" w:rsidP="00A540E2">
      <w:pPr>
        <w:autoSpaceDE w:val="0"/>
        <w:autoSpaceDN w:val="0"/>
        <w:adjustRightInd w:val="0"/>
        <w:spacing w:line="360" w:lineRule="auto"/>
        <w:jc w:val="both"/>
        <w:rPr>
          <w:rFonts w:ascii="Book Antiqua" w:hAnsi="Book Antiqua" w:cs="Arial"/>
          <w:b/>
          <w:bCs/>
        </w:rPr>
      </w:pPr>
    </w:p>
    <w:p w:rsidR="00660BAA" w:rsidRDefault="007318FF" w:rsidP="00A540E2">
      <w:pPr>
        <w:autoSpaceDE w:val="0"/>
        <w:autoSpaceDN w:val="0"/>
        <w:adjustRightInd w:val="0"/>
        <w:spacing w:line="360" w:lineRule="auto"/>
        <w:jc w:val="both"/>
        <w:rPr>
          <w:rFonts w:ascii="Book Antiqua" w:hAnsi="Book Antiqua" w:cs="Arial"/>
          <w:b/>
          <w:bCs/>
        </w:rPr>
      </w:pPr>
      <w:r w:rsidRPr="00A540E2">
        <w:rPr>
          <w:rFonts w:ascii="Book Antiqua" w:hAnsi="Book Antiqua" w:cs="Arial"/>
          <w:b/>
          <w:bCs/>
        </w:rPr>
        <w:lastRenderedPageBreak/>
        <w:t xml:space="preserve">Citing an </w:t>
      </w:r>
      <w:r w:rsidR="00A540E2" w:rsidRPr="00A540E2">
        <w:rPr>
          <w:rFonts w:ascii="Book Antiqua" w:hAnsi="Book Antiqua" w:cs="Arial"/>
          <w:b/>
          <w:bCs/>
        </w:rPr>
        <w:t xml:space="preserve">Electronic Thesis / Dissertation </w:t>
      </w:r>
      <w:r w:rsidR="00F54834">
        <w:rPr>
          <w:rFonts w:ascii="Book Antiqua" w:eastAsia="Times New Roman" w:hAnsi="Book Antiqua" w:cs="Times New Roman"/>
          <w:b/>
          <w:sz w:val="24"/>
          <w:szCs w:val="24"/>
          <w:lang w:val="en-US"/>
        </w:rPr>
        <w:t>in Reference List</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author and year of publication as in other sources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title in italics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Give the type of resource (Master/ Doctoral etc</w:t>
      </w:r>
      <w:proofErr w:type="gramStart"/>
      <w:r>
        <w:rPr>
          <w:rFonts w:ascii="Book Antiqua" w:hAnsi="Book Antiqua" w:cs="Arial"/>
          <w:bCs/>
        </w:rPr>
        <w:t>. )</w:t>
      </w:r>
      <w:proofErr w:type="gramEnd"/>
      <w:r>
        <w:rPr>
          <w:rFonts w:ascii="Book Antiqua" w:hAnsi="Book Antiqua" w:cs="Arial"/>
          <w:bCs/>
        </w:rPr>
        <w:t xml:space="preserve"> followed by the publishing Institution and place in bracket. </w:t>
      </w:r>
    </w:p>
    <w:p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At the end, provide the retrieval statement with the prefix “ Retrieved from” </w:t>
      </w:r>
    </w:p>
    <w:p w:rsidR="00A540E2" w:rsidRPr="00A540E2" w:rsidRDefault="00A540E2" w:rsidP="00A540E2">
      <w:pPr>
        <w:autoSpaceDE w:val="0"/>
        <w:autoSpaceDN w:val="0"/>
        <w:adjustRightInd w:val="0"/>
        <w:spacing w:line="360" w:lineRule="auto"/>
        <w:ind w:firstLine="720"/>
        <w:jc w:val="both"/>
        <w:rPr>
          <w:rFonts w:ascii="Book Antiqua" w:hAnsi="Book Antiqua" w:cs="Arial"/>
          <w:bCs/>
          <w:u w:val="single"/>
        </w:rPr>
      </w:pPr>
      <w:r w:rsidRPr="00A540E2">
        <w:rPr>
          <w:rFonts w:ascii="Book Antiqua" w:hAnsi="Book Antiqua" w:cs="Arial"/>
          <w:bCs/>
          <w:u w:val="single"/>
        </w:rPr>
        <w:t>Example</w:t>
      </w:r>
    </w:p>
    <w:p w:rsidR="00A540E2" w:rsidRDefault="00A540E2" w:rsidP="00A540E2">
      <w:pPr>
        <w:pStyle w:val="ListParagraph"/>
        <w:autoSpaceDE w:val="0"/>
        <w:autoSpaceDN w:val="0"/>
        <w:adjustRightInd w:val="0"/>
        <w:spacing w:line="360" w:lineRule="auto"/>
        <w:ind w:left="1080"/>
        <w:jc w:val="both"/>
        <w:rPr>
          <w:rFonts w:ascii="Book Antiqua" w:hAnsi="Book Antiqua" w:cs="Arial"/>
          <w:bCs/>
        </w:rPr>
      </w:pPr>
      <w:r w:rsidRPr="00A540E2">
        <w:rPr>
          <w:rFonts w:ascii="Book Antiqua" w:hAnsi="Book Antiqua" w:cs="Arial"/>
          <w:bCs/>
        </w:rPr>
        <w:t>Ignatov, I. (2013).</w:t>
      </w:r>
      <w:r w:rsidRPr="00A540E2">
        <w:rPr>
          <w:bCs/>
        </w:rPr>
        <w:t> </w:t>
      </w:r>
      <w:r w:rsidRPr="00A540E2">
        <w:rPr>
          <w:bCs/>
          <w:i/>
          <w:iCs/>
        </w:rPr>
        <w:t>Eastward voyages and the late medieval European worldview</w:t>
      </w:r>
      <w:r w:rsidRPr="00A540E2">
        <w:rPr>
          <w:bCs/>
        </w:rPr>
        <w:t> </w:t>
      </w:r>
      <w:r w:rsidRPr="00A540E2">
        <w:rPr>
          <w:rFonts w:ascii="Book Antiqua" w:hAnsi="Book Antiqua" w:cs="Arial"/>
          <w:bCs/>
        </w:rPr>
        <w:t xml:space="preserve">(Master’s thesis, University of Canterbury, Christchurch, New Zealand). Retrieved from </w:t>
      </w:r>
      <w:hyperlink r:id="rId5" w:history="1">
        <w:r w:rsidR="00332B24" w:rsidRPr="0093308D">
          <w:rPr>
            <w:rStyle w:val="Hyperlink"/>
            <w:rFonts w:ascii="Book Antiqua" w:hAnsi="Book Antiqua" w:cs="Arial"/>
            <w:bCs/>
          </w:rPr>
          <w:t>http://hdl.handle.net/10092/9187</w:t>
        </w:r>
      </w:hyperlink>
    </w:p>
    <w:p w:rsidR="00332B24" w:rsidRPr="003C03E8" w:rsidRDefault="00F54834" w:rsidP="00332B24">
      <w:pPr>
        <w:autoSpaceDE w:val="0"/>
        <w:autoSpaceDN w:val="0"/>
        <w:adjustRightInd w:val="0"/>
        <w:spacing w:line="360" w:lineRule="auto"/>
        <w:jc w:val="both"/>
        <w:rPr>
          <w:rFonts w:ascii="Book Antiqua" w:hAnsi="Book Antiqua" w:cs="Arial"/>
          <w:b/>
          <w:bCs/>
        </w:rPr>
      </w:pPr>
      <w:r w:rsidRPr="003C03E8">
        <w:rPr>
          <w:rFonts w:ascii="Book Antiqua" w:hAnsi="Book Antiqua" w:cs="Arial"/>
          <w:b/>
          <w:bCs/>
        </w:rPr>
        <w:t>Intext Citation of E-books</w:t>
      </w:r>
      <w:r w:rsidR="003C03E8" w:rsidRPr="003C03E8">
        <w:rPr>
          <w:rFonts w:ascii="Book Antiqua" w:hAnsi="Book Antiqua" w:cs="Arial"/>
          <w:b/>
          <w:bCs/>
        </w:rPr>
        <w:t>, E-journals, E-theses etc,</w:t>
      </w:r>
    </w:p>
    <w:p w:rsidR="003C03E8" w:rsidRDefault="003C03E8" w:rsidP="00332B24">
      <w:pPr>
        <w:autoSpaceDE w:val="0"/>
        <w:autoSpaceDN w:val="0"/>
        <w:adjustRightInd w:val="0"/>
        <w:spacing w:line="360" w:lineRule="auto"/>
        <w:jc w:val="both"/>
        <w:rPr>
          <w:rFonts w:ascii="Book Antiqua" w:hAnsi="Book Antiqua" w:cs="Arial"/>
          <w:bCs/>
        </w:rPr>
      </w:pPr>
      <w:r>
        <w:rPr>
          <w:rFonts w:ascii="Book Antiqua" w:hAnsi="Book Antiqua" w:cs="Arial"/>
          <w:bCs/>
        </w:rPr>
        <w:t>The intext citations for the above resources are made in the same way as their print counterparts.</w:t>
      </w:r>
    </w:p>
    <w:p w:rsidR="003C03E8" w:rsidRDefault="003C03E8" w:rsidP="00332B24">
      <w:pPr>
        <w:autoSpaceDE w:val="0"/>
        <w:autoSpaceDN w:val="0"/>
        <w:adjustRightInd w:val="0"/>
        <w:spacing w:line="360" w:lineRule="auto"/>
        <w:jc w:val="both"/>
        <w:rPr>
          <w:rFonts w:ascii="Book Antiqua" w:hAnsi="Book Antiqua" w:cs="Arial"/>
          <w:b/>
          <w:bCs/>
        </w:rPr>
      </w:pPr>
      <w:r w:rsidRPr="003C03E8">
        <w:rPr>
          <w:rFonts w:ascii="Book Antiqua" w:hAnsi="Book Antiqua" w:cs="Arial"/>
          <w:b/>
          <w:bCs/>
        </w:rPr>
        <w:t>Citing Websites</w:t>
      </w:r>
    </w:p>
    <w:p w:rsidR="003C03E8" w:rsidRDefault="003C03E8" w:rsidP="003C03E8">
      <w:pPr>
        <w:pStyle w:val="Heading4"/>
      </w:pPr>
      <w:r>
        <w:rPr>
          <w:rStyle w:val="Strong"/>
          <w:b/>
          <w:bCs/>
        </w:rPr>
        <w:t>To refer to an entire website</w:t>
      </w:r>
    </w:p>
    <w:p w:rsidR="003C03E8" w:rsidRDefault="003C03E8" w:rsidP="003C03E8">
      <w:pPr>
        <w:pStyle w:val="NormalWeb"/>
        <w:numPr>
          <w:ilvl w:val="0"/>
          <w:numId w:val="34"/>
        </w:numPr>
      </w:pPr>
      <w:r>
        <w:t>For a passing reference to a website in text, the URL is sufficient; no reference list entry is needed:</w:t>
      </w:r>
    </w:p>
    <w:p w:rsidR="003C03E8" w:rsidRDefault="003C03E8" w:rsidP="003C03E8">
      <w:pPr>
        <w:pStyle w:val="NormalWeb"/>
        <w:ind w:left="450"/>
      </w:pPr>
      <w:r>
        <w:t>E.g. These United Nations policies are outlined on The International Narcotics Control board website (</w:t>
      </w:r>
      <w:hyperlink r:id="rId6" w:history="1">
        <w:r>
          <w:rPr>
            <w:rStyle w:val="Hyperlink"/>
          </w:rPr>
          <w:t>http://www.incb.org</w:t>
        </w:r>
      </w:hyperlink>
      <w:r>
        <w:t>)</w:t>
      </w:r>
    </w:p>
    <w:p w:rsidR="003C03E8" w:rsidRDefault="003C03E8" w:rsidP="003C03E8">
      <w:pPr>
        <w:pStyle w:val="NormalWeb"/>
        <w:ind w:left="450"/>
      </w:pPr>
      <w:r>
        <w:rPr>
          <w:rStyle w:val="Strong"/>
          <w:b w:val="0"/>
          <w:bCs w:val="0"/>
        </w:rPr>
        <w:t>2. To cite a particular document or piece of information from a website</w:t>
      </w:r>
    </w:p>
    <w:p w:rsidR="003C03E8" w:rsidRPr="003C03E8" w:rsidRDefault="003C03E8" w:rsidP="003C03E8">
      <w:pPr>
        <w:pStyle w:val="NormalWeb"/>
        <w:ind w:firstLine="450"/>
        <w:rPr>
          <w:b/>
          <w:u w:val="single"/>
        </w:rPr>
      </w:pPr>
      <w:r w:rsidRPr="003C03E8">
        <w:rPr>
          <w:rStyle w:val="Strong"/>
          <w:b w:val="0"/>
          <w:u w:val="single"/>
        </w:rPr>
        <w:t>In text</w:t>
      </w:r>
    </w:p>
    <w:p w:rsidR="003C03E8" w:rsidRDefault="003C03E8" w:rsidP="003C03E8">
      <w:pPr>
        <w:pStyle w:val="NormalWeb"/>
        <w:ind w:firstLine="450"/>
      </w:pPr>
      <w:r>
        <w:t>Cite the name of the author/authoring body and the date created or last revised:</w:t>
      </w:r>
    </w:p>
    <w:p w:rsidR="003C03E8" w:rsidRDefault="003C03E8" w:rsidP="003C03E8">
      <w:pPr>
        <w:pStyle w:val="NormalWeb"/>
        <w:ind w:left="450"/>
      </w:pPr>
      <w:r>
        <w:t>(International Narcotics Control Board, 1999) </w:t>
      </w:r>
    </w:p>
    <w:p w:rsidR="003C03E8" w:rsidRPr="003C03E8" w:rsidRDefault="003C03E8" w:rsidP="003C03E8">
      <w:pPr>
        <w:pStyle w:val="NormalWeb"/>
        <w:ind w:firstLine="450"/>
        <w:rPr>
          <w:b/>
          <w:u w:val="single"/>
        </w:rPr>
      </w:pPr>
      <w:r w:rsidRPr="003C03E8">
        <w:rPr>
          <w:rStyle w:val="Strong"/>
          <w:b w:val="0"/>
          <w:u w:val="single"/>
        </w:rPr>
        <w:t>Reference list</w:t>
      </w:r>
    </w:p>
    <w:p w:rsidR="003C03E8" w:rsidRDefault="003C03E8" w:rsidP="003C03E8">
      <w:pPr>
        <w:pStyle w:val="NormalWeb"/>
        <w:ind w:left="450"/>
      </w:pPr>
      <w:r>
        <w:t xml:space="preserve">International Narcotics Control Board (1999). Psychotropic Substances. </w:t>
      </w:r>
      <w:r>
        <w:rPr>
          <w:rStyle w:val="HTMLCode"/>
          <w:rFonts w:eastAsiaTheme="majorEastAsia"/>
        </w:rPr>
        <w:t>Retrieved from http://www.incb.org/incb/en/psychotropic-substances/index.html</w:t>
      </w:r>
    </w:p>
    <w:p w:rsidR="003C03E8" w:rsidRDefault="003C03E8" w:rsidP="003C03E8">
      <w:pPr>
        <w:pStyle w:val="NormalWeb"/>
        <w:ind w:firstLine="360"/>
      </w:pPr>
      <w:r>
        <w:t>Include the following information:</w:t>
      </w:r>
    </w:p>
    <w:p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Pr="003C03E8">
        <w:rPr>
          <w:rFonts w:ascii="Times New Roman" w:hAnsi="Times New Roman" w:cs="Times New Roman"/>
          <w:sz w:val="24"/>
          <w:szCs w:val="24"/>
        </w:rPr>
        <w:t>uthor (the person or organisation responsible for the site)</w:t>
      </w:r>
    </w:p>
    <w:p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Y</w:t>
      </w:r>
      <w:r w:rsidRPr="003C03E8">
        <w:rPr>
          <w:rFonts w:ascii="Times New Roman" w:hAnsi="Times New Roman" w:cs="Times New Roman"/>
          <w:sz w:val="24"/>
          <w:szCs w:val="24"/>
        </w:rPr>
        <w:t>ear (date created or last updated), between parentheses</w:t>
      </w:r>
    </w:p>
    <w:p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sidRPr="003C03E8">
        <w:rPr>
          <w:rFonts w:ascii="Times New Roman" w:hAnsi="Times New Roman" w:cs="Times New Roman"/>
          <w:sz w:val="24"/>
          <w:szCs w:val="24"/>
        </w:rPr>
        <w:t>Title of document</w:t>
      </w:r>
    </w:p>
    <w:p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sidRPr="003C03E8">
        <w:rPr>
          <w:rFonts w:ascii="Times New Roman" w:hAnsi="Times New Roman" w:cs="Times New Roman"/>
          <w:sz w:val="24"/>
          <w:szCs w:val="24"/>
        </w:rPr>
        <w:t>The terms “Retrieved from”</w:t>
      </w:r>
    </w:p>
    <w:p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w:t>
      </w:r>
      <w:r w:rsidRPr="003C03E8">
        <w:rPr>
          <w:rFonts w:ascii="Times New Roman" w:hAnsi="Times New Roman" w:cs="Times New Roman"/>
          <w:sz w:val="24"/>
          <w:szCs w:val="24"/>
        </w:rPr>
        <w:t>ebpage URL</w:t>
      </w:r>
    </w:p>
    <w:p w:rsidR="003C03E8" w:rsidRPr="003C03E8" w:rsidRDefault="003C03E8" w:rsidP="00332B24">
      <w:pPr>
        <w:autoSpaceDE w:val="0"/>
        <w:autoSpaceDN w:val="0"/>
        <w:adjustRightInd w:val="0"/>
        <w:spacing w:line="360" w:lineRule="auto"/>
        <w:jc w:val="both"/>
        <w:rPr>
          <w:rFonts w:ascii="Book Antiqua" w:hAnsi="Book Antiqua" w:cs="Arial"/>
          <w:b/>
          <w:bCs/>
        </w:rPr>
      </w:pPr>
      <w:bookmarkStart w:id="0" w:name="_GoBack"/>
      <w:bookmarkEnd w:id="0"/>
    </w:p>
    <w:sectPr w:rsidR="003C03E8" w:rsidRPr="003C03E8" w:rsidSect="00891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7ED"/>
    <w:multiLevelType w:val="hybridMultilevel"/>
    <w:tmpl w:val="EF7868B8"/>
    <w:lvl w:ilvl="0" w:tplc="4782BD1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954E5D"/>
    <w:multiLevelType w:val="hybridMultilevel"/>
    <w:tmpl w:val="456256F8"/>
    <w:lvl w:ilvl="0" w:tplc="78F2671E">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C30AD8"/>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AD5E1F"/>
    <w:multiLevelType w:val="hybridMultilevel"/>
    <w:tmpl w:val="D7BCD8EE"/>
    <w:lvl w:ilvl="0" w:tplc="AB88154C">
      <w:start w:val="1"/>
      <w:numFmt w:val="decimal"/>
      <w:lvlText w:val="%1."/>
      <w:lvlJc w:val="left"/>
      <w:pPr>
        <w:ind w:left="720" w:hanging="360"/>
      </w:pPr>
      <w:rPr>
        <w:rFonts w:ascii="Book Antiqua" w:hAnsi="Book Antiqu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601F67"/>
    <w:multiLevelType w:val="multilevel"/>
    <w:tmpl w:val="AE5A5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C2F1F"/>
    <w:multiLevelType w:val="hybridMultilevel"/>
    <w:tmpl w:val="E08E2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C941E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44F4867"/>
    <w:multiLevelType w:val="multilevel"/>
    <w:tmpl w:val="D5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9">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BA9688C"/>
    <w:multiLevelType w:val="multilevel"/>
    <w:tmpl w:val="2DEE6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B6EF1"/>
    <w:multiLevelType w:val="hybridMultilevel"/>
    <w:tmpl w:val="0938F3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13">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91833"/>
    <w:multiLevelType w:val="hybridMultilevel"/>
    <w:tmpl w:val="9B885CAA"/>
    <w:lvl w:ilvl="0" w:tplc="5FE42BB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DD45D98"/>
    <w:multiLevelType w:val="hybridMultilevel"/>
    <w:tmpl w:val="B642A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F797C09"/>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4B2B1B"/>
    <w:multiLevelType w:val="hybridMultilevel"/>
    <w:tmpl w:val="A62C81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46143DF9"/>
    <w:multiLevelType w:val="hybridMultilevel"/>
    <w:tmpl w:val="CF58F130"/>
    <w:lvl w:ilvl="0" w:tplc="29A89E98">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744E1"/>
    <w:multiLevelType w:val="hybridMultilevel"/>
    <w:tmpl w:val="C840F63A"/>
    <w:lvl w:ilvl="0" w:tplc="1C4850F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6B92E6C"/>
    <w:multiLevelType w:val="hybridMultilevel"/>
    <w:tmpl w:val="6FD6F928"/>
    <w:lvl w:ilvl="0" w:tplc="9D88F6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C962CD5"/>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D0A0B0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F2E2DD9"/>
    <w:multiLevelType w:val="hybridMultilevel"/>
    <w:tmpl w:val="D7CAE7AC"/>
    <w:lvl w:ilvl="0" w:tplc="AC8AA20A">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0B07C0E"/>
    <w:multiLevelType w:val="hybridMultilevel"/>
    <w:tmpl w:val="FFF27352"/>
    <w:lvl w:ilvl="0" w:tplc="8E803C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6930248F"/>
    <w:multiLevelType w:val="hybridMultilevel"/>
    <w:tmpl w:val="98A45D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E51BA1"/>
    <w:multiLevelType w:val="hybridMultilevel"/>
    <w:tmpl w:val="1340069A"/>
    <w:lvl w:ilvl="0" w:tplc="8E025946">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79534B"/>
    <w:multiLevelType w:val="hybridMultilevel"/>
    <w:tmpl w:val="DF50B74C"/>
    <w:lvl w:ilvl="0" w:tplc="DD6E7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1"/>
  </w:num>
  <w:num w:numId="2">
    <w:abstractNumId w:val="12"/>
  </w:num>
  <w:num w:numId="3">
    <w:abstractNumId w:val="19"/>
  </w:num>
  <w:num w:numId="4">
    <w:abstractNumId w:val="33"/>
  </w:num>
  <w:num w:numId="5">
    <w:abstractNumId w:val="9"/>
  </w:num>
  <w:num w:numId="6">
    <w:abstractNumId w:val="22"/>
  </w:num>
  <w:num w:numId="7">
    <w:abstractNumId w:val="8"/>
  </w:num>
  <w:num w:numId="8">
    <w:abstractNumId w:val="31"/>
  </w:num>
  <w:num w:numId="9">
    <w:abstractNumId w:val="13"/>
  </w:num>
  <w:num w:numId="10">
    <w:abstractNumId w:val="18"/>
  </w:num>
  <w:num w:numId="11">
    <w:abstractNumId w:val="5"/>
  </w:num>
  <w:num w:numId="12">
    <w:abstractNumId w:val="4"/>
  </w:num>
  <w:num w:numId="13">
    <w:abstractNumId w:val="17"/>
  </w:num>
  <w:num w:numId="14">
    <w:abstractNumId w:val="27"/>
  </w:num>
  <w:num w:numId="15">
    <w:abstractNumId w:val="24"/>
  </w:num>
  <w:num w:numId="16">
    <w:abstractNumId w:val="14"/>
  </w:num>
  <w:num w:numId="17">
    <w:abstractNumId w:val="0"/>
  </w:num>
  <w:num w:numId="18">
    <w:abstractNumId w:val="3"/>
  </w:num>
  <w:num w:numId="19">
    <w:abstractNumId w:val="1"/>
  </w:num>
  <w:num w:numId="20">
    <w:abstractNumId w:val="20"/>
  </w:num>
  <w:num w:numId="21">
    <w:abstractNumId w:val="10"/>
  </w:num>
  <w:num w:numId="22">
    <w:abstractNumId w:val="30"/>
  </w:num>
  <w:num w:numId="23">
    <w:abstractNumId w:val="15"/>
  </w:num>
  <w:num w:numId="24">
    <w:abstractNumId w:val="29"/>
  </w:num>
  <w:num w:numId="25">
    <w:abstractNumId w:val="26"/>
  </w:num>
  <w:num w:numId="26">
    <w:abstractNumId w:val="25"/>
  </w:num>
  <w:num w:numId="27">
    <w:abstractNumId w:val="2"/>
  </w:num>
  <w:num w:numId="28">
    <w:abstractNumId w:val="16"/>
  </w:num>
  <w:num w:numId="29">
    <w:abstractNumId w:val="6"/>
  </w:num>
  <w:num w:numId="30">
    <w:abstractNumId w:val="23"/>
  </w:num>
  <w:num w:numId="31">
    <w:abstractNumId w:val="32"/>
  </w:num>
  <w:num w:numId="32">
    <w:abstractNumId w:val="28"/>
  </w:num>
  <w:num w:numId="33">
    <w:abstractNumId w:val="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0AA"/>
    <w:rsid w:val="00052B99"/>
    <w:rsid w:val="00057EC5"/>
    <w:rsid w:val="00082D2D"/>
    <w:rsid w:val="000837EF"/>
    <w:rsid w:val="00177C50"/>
    <w:rsid w:val="001A62A4"/>
    <w:rsid w:val="00202157"/>
    <w:rsid w:val="00226F6A"/>
    <w:rsid w:val="002428BD"/>
    <w:rsid w:val="002B051A"/>
    <w:rsid w:val="002E4191"/>
    <w:rsid w:val="00332B24"/>
    <w:rsid w:val="00384BEC"/>
    <w:rsid w:val="003C03E8"/>
    <w:rsid w:val="003C482B"/>
    <w:rsid w:val="003D4AC4"/>
    <w:rsid w:val="00406F20"/>
    <w:rsid w:val="00451783"/>
    <w:rsid w:val="00581AE4"/>
    <w:rsid w:val="00590732"/>
    <w:rsid w:val="005D7A01"/>
    <w:rsid w:val="00660BAA"/>
    <w:rsid w:val="00664DD7"/>
    <w:rsid w:val="00690F16"/>
    <w:rsid w:val="006C135D"/>
    <w:rsid w:val="00710B30"/>
    <w:rsid w:val="00717842"/>
    <w:rsid w:val="007318FF"/>
    <w:rsid w:val="00731996"/>
    <w:rsid w:val="00784A18"/>
    <w:rsid w:val="007E7B80"/>
    <w:rsid w:val="00815EDF"/>
    <w:rsid w:val="0089156B"/>
    <w:rsid w:val="008E5A78"/>
    <w:rsid w:val="00983F6F"/>
    <w:rsid w:val="009A44AE"/>
    <w:rsid w:val="009F64DF"/>
    <w:rsid w:val="00A46437"/>
    <w:rsid w:val="00A540E2"/>
    <w:rsid w:val="00A546F8"/>
    <w:rsid w:val="00A63C06"/>
    <w:rsid w:val="00A826DF"/>
    <w:rsid w:val="00AA2178"/>
    <w:rsid w:val="00AC6871"/>
    <w:rsid w:val="00B868C3"/>
    <w:rsid w:val="00C30447"/>
    <w:rsid w:val="00C60555"/>
    <w:rsid w:val="00CA7D93"/>
    <w:rsid w:val="00CD78E1"/>
    <w:rsid w:val="00CF41FE"/>
    <w:rsid w:val="00CF6DEB"/>
    <w:rsid w:val="00DC0B5A"/>
    <w:rsid w:val="00E3065C"/>
    <w:rsid w:val="00E350AA"/>
    <w:rsid w:val="00E659D0"/>
    <w:rsid w:val="00EA23AE"/>
    <w:rsid w:val="00F54834"/>
    <w:rsid w:val="00FF0C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FE"/>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 w:type="character" w:styleId="HTMLCode">
    <w:name w:val="HTML Code"/>
    <w:basedOn w:val="DefaultParagraphFont"/>
    <w:uiPriority w:val="99"/>
    <w:semiHidden/>
    <w:unhideWhenUsed/>
    <w:rsid w:val="002B051A"/>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332B2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7861387">
      <w:bodyDiv w:val="1"/>
      <w:marLeft w:val="0"/>
      <w:marRight w:val="0"/>
      <w:marTop w:val="0"/>
      <w:marBottom w:val="0"/>
      <w:divBdr>
        <w:top w:val="none" w:sz="0" w:space="0" w:color="auto"/>
        <w:left w:val="none" w:sz="0" w:space="0" w:color="auto"/>
        <w:bottom w:val="none" w:sz="0" w:space="0" w:color="auto"/>
        <w:right w:val="none" w:sz="0" w:space="0" w:color="auto"/>
      </w:divBdr>
    </w:div>
    <w:div w:id="255944082">
      <w:bodyDiv w:val="1"/>
      <w:marLeft w:val="0"/>
      <w:marRight w:val="0"/>
      <w:marTop w:val="0"/>
      <w:marBottom w:val="0"/>
      <w:divBdr>
        <w:top w:val="none" w:sz="0" w:space="0" w:color="auto"/>
        <w:left w:val="none" w:sz="0" w:space="0" w:color="auto"/>
        <w:bottom w:val="none" w:sz="0" w:space="0" w:color="auto"/>
        <w:right w:val="none" w:sz="0" w:space="0" w:color="auto"/>
      </w:divBdr>
      <w:divsChild>
        <w:div w:id="891699622">
          <w:marLeft w:val="0"/>
          <w:marRight w:val="0"/>
          <w:marTop w:val="0"/>
          <w:marBottom w:val="0"/>
          <w:divBdr>
            <w:top w:val="none" w:sz="0" w:space="0" w:color="auto"/>
            <w:left w:val="none" w:sz="0" w:space="0" w:color="auto"/>
            <w:bottom w:val="none" w:sz="0" w:space="0" w:color="auto"/>
            <w:right w:val="none" w:sz="0" w:space="0" w:color="auto"/>
          </w:divBdr>
        </w:div>
      </w:divsChild>
    </w:div>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675">
      <w:bodyDiv w:val="1"/>
      <w:marLeft w:val="0"/>
      <w:marRight w:val="0"/>
      <w:marTop w:val="0"/>
      <w:marBottom w:val="0"/>
      <w:divBdr>
        <w:top w:val="none" w:sz="0" w:space="0" w:color="auto"/>
        <w:left w:val="none" w:sz="0" w:space="0" w:color="auto"/>
        <w:bottom w:val="none" w:sz="0" w:space="0" w:color="auto"/>
        <w:right w:val="none" w:sz="0" w:space="0" w:color="auto"/>
      </w:divBdr>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490713697">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b.org" TargetMode="External"/><Relationship Id="rId5" Type="http://schemas.openxmlformats.org/officeDocument/2006/relationships/hyperlink" Target="http://hdl.handle.net/10092/91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dafia</cp:lastModifiedBy>
  <cp:revision>5</cp:revision>
  <dcterms:created xsi:type="dcterms:W3CDTF">2018-04-23T12:41:00Z</dcterms:created>
  <dcterms:modified xsi:type="dcterms:W3CDTF">2018-04-26T11:33:00Z</dcterms:modified>
</cp:coreProperties>
</file>