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A6765" w14:textId="49A636E1" w:rsidR="00BE4347" w:rsidRPr="00BE4347" w:rsidRDefault="00BE4347" w:rsidP="00BE434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Georgia" w:eastAsia="Times New Roman" w:hAnsi="Georgia" w:cs="Times New Roman"/>
          <w:b/>
          <w:sz w:val="24"/>
          <w:szCs w:val="24"/>
          <w:lang w:eastAsia="en-IN"/>
        </w:rPr>
      </w:pPr>
      <w:r w:rsidRPr="00BE4347">
        <w:rPr>
          <w:rFonts w:ascii="Georgia" w:eastAsia="Times New Roman" w:hAnsi="Georgia" w:cs="Times New Roman"/>
          <w:b/>
          <w:sz w:val="24"/>
          <w:szCs w:val="24"/>
          <w:lang w:eastAsia="en-IN"/>
        </w:rPr>
        <w:t>Reference Management System</w:t>
      </w:r>
      <w:r w:rsidR="003F73DE">
        <w:rPr>
          <w:rFonts w:ascii="Georgia" w:eastAsia="Times New Roman" w:hAnsi="Georgia" w:cs="Times New Roman"/>
          <w:b/>
          <w:sz w:val="24"/>
          <w:szCs w:val="24"/>
          <w:lang w:eastAsia="en-IN"/>
        </w:rPr>
        <w:t xml:space="preserve">/Bibliographic </w:t>
      </w:r>
      <w:r w:rsidR="003F73DE" w:rsidRPr="00BE4347">
        <w:rPr>
          <w:rFonts w:ascii="Georgia" w:eastAsia="Times New Roman" w:hAnsi="Georgia" w:cs="Times New Roman"/>
          <w:b/>
          <w:sz w:val="24"/>
          <w:szCs w:val="24"/>
          <w:lang w:eastAsia="en-IN"/>
        </w:rPr>
        <w:t>Management System</w:t>
      </w:r>
      <w:r w:rsidR="003F73DE">
        <w:rPr>
          <w:rFonts w:ascii="Georgia" w:eastAsia="Times New Roman" w:hAnsi="Georgia" w:cs="Times New Roman"/>
          <w:b/>
          <w:sz w:val="24"/>
          <w:szCs w:val="24"/>
          <w:lang w:eastAsia="en-IN"/>
        </w:rPr>
        <w:t>/Citation Management System</w:t>
      </w:r>
    </w:p>
    <w:p w14:paraId="2BCD656F" w14:textId="57E78A2B" w:rsidR="00BE4347" w:rsidRPr="00BE4347" w:rsidRDefault="00BE4347" w:rsidP="00EE1EF3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Book Antiqua" w:hAnsi="Book Antiqua"/>
          <w:sz w:val="24"/>
          <w:szCs w:val="24"/>
          <w:shd w:val="clear" w:color="auto" w:fill="FFFFFF"/>
        </w:rPr>
      </w:pPr>
      <w:r w:rsidRPr="00BE4347">
        <w:rPr>
          <w:rFonts w:ascii="Book Antiqua" w:hAnsi="Book Antiqua"/>
          <w:sz w:val="24"/>
          <w:szCs w:val="24"/>
          <w:shd w:val="clear" w:color="auto" w:fill="FFFFFF"/>
        </w:rPr>
        <w:t xml:space="preserve">Reference management systems are used for storing, organizing and sharing reference collections. A particular advantage is the simple formatting of citations and bibliographies in scientific papers. The </w:t>
      </w:r>
      <w:r w:rsidR="003F73DE">
        <w:rPr>
          <w:rFonts w:ascii="Book Antiqua" w:hAnsi="Book Antiqua"/>
          <w:sz w:val="24"/>
          <w:szCs w:val="24"/>
          <w:shd w:val="clear" w:color="auto" w:fill="FFFFFF"/>
        </w:rPr>
        <w:t>popular</w:t>
      </w:r>
      <w:r w:rsidRPr="00BE4347">
        <w:rPr>
          <w:rFonts w:ascii="Book Antiqua" w:hAnsi="Book Antiqua"/>
          <w:sz w:val="24"/>
          <w:szCs w:val="24"/>
          <w:shd w:val="clear" w:color="auto" w:fill="FFFFFF"/>
        </w:rPr>
        <w:t xml:space="preserve"> </w:t>
      </w:r>
      <w:r w:rsidR="003F73DE">
        <w:rPr>
          <w:rFonts w:ascii="Book Antiqua" w:hAnsi="Book Antiqua"/>
          <w:sz w:val="24"/>
          <w:szCs w:val="24"/>
          <w:shd w:val="clear" w:color="auto" w:fill="FFFFFF"/>
        </w:rPr>
        <w:t>r</w:t>
      </w:r>
      <w:r w:rsidRPr="00BE4347">
        <w:rPr>
          <w:rFonts w:ascii="Book Antiqua" w:hAnsi="Book Antiqua"/>
          <w:sz w:val="24"/>
          <w:szCs w:val="24"/>
          <w:shd w:val="clear" w:color="auto" w:fill="FFFFFF"/>
        </w:rPr>
        <w:t xml:space="preserve">eference management systems that are being used world –wide today </w:t>
      </w:r>
      <w:proofErr w:type="gramStart"/>
      <w:r w:rsidRPr="00BE4347">
        <w:rPr>
          <w:rFonts w:ascii="Book Antiqua" w:hAnsi="Book Antiqua"/>
          <w:sz w:val="24"/>
          <w:szCs w:val="24"/>
          <w:shd w:val="clear" w:color="auto" w:fill="FFFFFF"/>
        </w:rPr>
        <w:t>are</w:t>
      </w:r>
      <w:proofErr w:type="gramEnd"/>
      <w:r w:rsidRPr="00BE4347">
        <w:rPr>
          <w:rFonts w:ascii="Book Antiqua" w:hAnsi="Book Antiqua"/>
          <w:sz w:val="24"/>
          <w:szCs w:val="24"/>
          <w:shd w:val="clear" w:color="auto" w:fill="FFFFFF"/>
        </w:rPr>
        <w:t>:</w:t>
      </w:r>
    </w:p>
    <w:p w14:paraId="01B921B4" w14:textId="77777777" w:rsidR="00BE4347" w:rsidRPr="00BE4347" w:rsidRDefault="00BE4347" w:rsidP="00EE1EF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Times New Roman"/>
          <w:sz w:val="24"/>
          <w:szCs w:val="24"/>
          <w:lang w:eastAsia="en-IN"/>
        </w:rPr>
        <w:t>EndNote</w:t>
      </w:r>
    </w:p>
    <w:p w14:paraId="364EA9B8" w14:textId="77777777" w:rsidR="00BE4347" w:rsidRPr="00BE4347" w:rsidRDefault="00BE4347" w:rsidP="00EE1EF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Times New Roman"/>
          <w:sz w:val="24"/>
          <w:szCs w:val="24"/>
          <w:lang w:eastAsia="en-IN"/>
        </w:rPr>
        <w:t>Mendeley</w:t>
      </w:r>
    </w:p>
    <w:p w14:paraId="02D1BB96" w14:textId="77777777" w:rsidR="00BE4347" w:rsidRPr="00BE4347" w:rsidRDefault="00BE4347" w:rsidP="00EE1EF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14" w:hanging="357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Times New Roman"/>
          <w:sz w:val="24"/>
          <w:szCs w:val="24"/>
          <w:lang w:eastAsia="en-IN"/>
        </w:rPr>
        <w:t>Zotero</w:t>
      </w:r>
    </w:p>
    <w:p w14:paraId="413FD4D5" w14:textId="3E6DE5CF" w:rsidR="00BE4347" w:rsidRPr="00BE4347" w:rsidRDefault="00BE4347" w:rsidP="00EE1EF3">
      <w:pPr>
        <w:shd w:val="clear" w:color="auto" w:fill="FFFFFF"/>
        <w:spacing w:before="100" w:beforeAutospacing="1" w:after="100" w:afterAutospacing="1" w:line="360" w:lineRule="auto"/>
        <w:ind w:left="360"/>
        <w:jc w:val="both"/>
        <w:textAlignment w:val="baseline"/>
        <w:rPr>
          <w:rFonts w:ascii="Book Antiqua" w:eastAsia="Times New Roman" w:hAnsi="Book Antiqua" w:cs="Times New Roman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Times New Roman"/>
          <w:sz w:val="24"/>
          <w:szCs w:val="24"/>
          <w:lang w:eastAsia="en-IN"/>
        </w:rPr>
        <w:t>Of these, EndNote is fee-based whereas the Zotero and Mendeley are free.</w:t>
      </w:r>
      <w:r w:rsidR="003F73DE">
        <w:rPr>
          <w:rFonts w:ascii="Book Antiqua" w:eastAsia="Times New Roman" w:hAnsi="Book Antiqua" w:cs="Times New Roman"/>
          <w:sz w:val="24"/>
          <w:szCs w:val="24"/>
          <w:lang w:eastAsia="en-IN"/>
        </w:rPr>
        <w:t xml:space="preserve"> </w:t>
      </w:r>
      <w:r w:rsidRPr="00BE4347">
        <w:rPr>
          <w:rFonts w:ascii="Book Antiqua" w:eastAsia="Times New Roman" w:hAnsi="Book Antiqua" w:cs="Times New Roman"/>
          <w:sz w:val="24"/>
          <w:szCs w:val="24"/>
          <w:lang w:eastAsia="en-IN"/>
        </w:rPr>
        <w:t>Mendeley is a free reference manager and academic social network that can help you organize your research, collaborate with others online, and discover the latest research:</w:t>
      </w:r>
    </w:p>
    <w:p w14:paraId="48D4B3A3" w14:textId="77777777" w:rsidR="00BE4347" w:rsidRPr="00BE4347" w:rsidRDefault="00BE4347" w:rsidP="00EE1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Book Antiqua" w:eastAsia="Times New Roman" w:hAnsi="Book Antiqua" w:cs="Helvetica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Helvetica"/>
          <w:sz w:val="24"/>
          <w:szCs w:val="24"/>
          <w:lang w:eastAsia="en-IN"/>
        </w:rPr>
        <w:t>Automatically generate bibliographies</w:t>
      </w:r>
    </w:p>
    <w:p w14:paraId="22FC6043" w14:textId="77777777" w:rsidR="00BE4347" w:rsidRPr="00BE4347" w:rsidRDefault="00BE4347" w:rsidP="00EE1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Book Antiqua" w:eastAsia="Times New Roman" w:hAnsi="Book Antiqua" w:cs="Helvetica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Helvetica"/>
          <w:sz w:val="24"/>
          <w:szCs w:val="24"/>
          <w:lang w:eastAsia="en-IN"/>
        </w:rPr>
        <w:t>Collaborate easily with other researchers online</w:t>
      </w:r>
    </w:p>
    <w:p w14:paraId="4705C155" w14:textId="77777777" w:rsidR="00BE4347" w:rsidRPr="00BE4347" w:rsidRDefault="00BE4347" w:rsidP="00EE1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Book Antiqua" w:eastAsia="Times New Roman" w:hAnsi="Book Antiqua" w:cs="Helvetica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Helvetica"/>
          <w:sz w:val="24"/>
          <w:szCs w:val="24"/>
          <w:lang w:eastAsia="en-IN"/>
        </w:rPr>
        <w:t>Easily import papers from other research software</w:t>
      </w:r>
    </w:p>
    <w:p w14:paraId="42D6AF4C" w14:textId="77777777" w:rsidR="00BE4347" w:rsidRPr="00BE4347" w:rsidRDefault="00BE4347" w:rsidP="00EE1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Book Antiqua" w:eastAsia="Times New Roman" w:hAnsi="Book Antiqua" w:cs="Helvetica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Helvetica"/>
          <w:sz w:val="24"/>
          <w:szCs w:val="24"/>
          <w:lang w:eastAsia="en-IN"/>
        </w:rPr>
        <w:t>Find relevant papers based on what you're reading</w:t>
      </w:r>
    </w:p>
    <w:p w14:paraId="410FD325" w14:textId="77777777" w:rsidR="00BE4347" w:rsidRPr="00BE4347" w:rsidRDefault="00BE4347" w:rsidP="00EE1E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Book Antiqua" w:eastAsia="Times New Roman" w:hAnsi="Book Antiqua" w:cs="Helvetica"/>
          <w:sz w:val="24"/>
          <w:szCs w:val="24"/>
          <w:lang w:eastAsia="en-IN"/>
        </w:rPr>
      </w:pPr>
      <w:r w:rsidRPr="00BE4347">
        <w:rPr>
          <w:rFonts w:ascii="Book Antiqua" w:eastAsia="Times New Roman" w:hAnsi="Book Antiqua" w:cs="Helvetica"/>
          <w:sz w:val="24"/>
          <w:szCs w:val="24"/>
          <w:lang w:eastAsia="en-IN"/>
        </w:rPr>
        <w:t>Access your papers from anywhere online</w:t>
      </w:r>
    </w:p>
    <w:p w14:paraId="172418CC" w14:textId="2E070DFF" w:rsidR="00F74414" w:rsidRDefault="003F73DE">
      <w:pPr>
        <w:rPr>
          <w:rFonts w:ascii="Book Antiqua" w:eastAsia="Times New Roman" w:hAnsi="Book Antiqua" w:cs="Helvetica"/>
          <w:b/>
          <w:sz w:val="24"/>
          <w:szCs w:val="24"/>
          <w:lang w:eastAsia="en-IN"/>
        </w:rPr>
      </w:pP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 xml:space="preserve">Advantages of Using </w:t>
      </w: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>Reference</w:t>
      </w:r>
      <w:r>
        <w:rPr>
          <w:rFonts w:ascii="Book Antiqua" w:eastAsia="Times New Roman" w:hAnsi="Book Antiqua" w:cs="Helvetica"/>
          <w:b/>
          <w:sz w:val="24"/>
          <w:szCs w:val="24"/>
          <w:lang w:eastAsia="en-IN"/>
        </w:rPr>
        <w:t>/</w:t>
      </w:r>
      <w:r w:rsidR="00EE1EF3">
        <w:rPr>
          <w:rFonts w:ascii="Book Antiqua" w:eastAsia="Times New Roman" w:hAnsi="Book Antiqua" w:cs="Helvetica"/>
          <w:b/>
          <w:sz w:val="24"/>
          <w:szCs w:val="24"/>
          <w:lang w:eastAsia="en-IN"/>
        </w:rPr>
        <w:t xml:space="preserve"> Bibliographic </w:t>
      </w:r>
      <w:r w:rsidR="00EE1EF3"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>Management</w:t>
      </w: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 xml:space="preserve"> </w:t>
      </w: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>S</w:t>
      </w:r>
      <w:r w:rsidRPr="003F73DE">
        <w:rPr>
          <w:rFonts w:ascii="Book Antiqua" w:eastAsia="Times New Roman" w:hAnsi="Book Antiqua" w:cs="Helvetica"/>
          <w:b/>
          <w:sz w:val="24"/>
          <w:szCs w:val="24"/>
          <w:lang w:eastAsia="en-IN"/>
        </w:rPr>
        <w:t>ystems</w:t>
      </w:r>
    </w:p>
    <w:p w14:paraId="04D17F2F" w14:textId="5D92353F" w:rsidR="003F73DE" w:rsidRDefault="003F73DE" w:rsidP="00EE1E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3D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Reference </w:t>
      </w:r>
      <w:r w:rsidRPr="003F73D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3F73D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anagement </w:t>
      </w:r>
      <w:r w:rsidRPr="003F73D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System</w:t>
      </w:r>
      <w:r w:rsidRPr="003F73DE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F73DE">
        <w:rPr>
          <w:rFonts w:ascii="Times New Roman" w:hAnsi="Times New Roman" w:cs="Times New Roman"/>
          <w:sz w:val="24"/>
          <w:szCs w:val="24"/>
          <w:shd w:val="clear" w:color="auto" w:fill="FFFFFF"/>
        </w:rPr>
        <w:t>allow you to organize your research, collect and cite sources, create bibliographies in a variety of styles, add your own notes and keywords to your citations. Many reference managers work with word processing software to format in-text citations and bibliographies for papers and theses, allow you to share references, and enable you to attach or link PDFs to a citation record.</w:t>
      </w:r>
      <w:r w:rsidR="000855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major features/advantages are listed below.</w:t>
      </w:r>
    </w:p>
    <w:p w14:paraId="43157E0A" w14:textId="44D1798E" w:rsidR="003F73DE" w:rsidRPr="00EE1EF3" w:rsidRDefault="00426546" w:rsidP="00EE1EF3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E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Database Searching</w:t>
      </w:r>
      <w:r w:rsidRPr="00EE1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F73DE" w:rsidRPr="00EE1EF3">
        <w:rPr>
          <w:rFonts w:ascii="Times New Roman" w:hAnsi="Times New Roman" w:cs="Times New Roman"/>
          <w:sz w:val="24"/>
          <w:szCs w:val="24"/>
          <w:shd w:val="clear" w:color="auto" w:fill="FFFFFF"/>
        </w:rPr>
        <w:t>Helps in s</w:t>
      </w:r>
      <w:r w:rsidR="003F73DE" w:rsidRPr="00EE1EF3">
        <w:rPr>
          <w:rFonts w:ascii="Times New Roman" w:hAnsi="Times New Roman" w:cs="Times New Roman"/>
          <w:sz w:val="24"/>
          <w:szCs w:val="24"/>
          <w:shd w:val="clear" w:color="auto" w:fill="FFFFFF"/>
        </w:rPr>
        <w:t>earch</w:t>
      </w:r>
      <w:r w:rsidR="003F73DE" w:rsidRPr="00EE1EF3">
        <w:rPr>
          <w:rFonts w:ascii="Times New Roman" w:hAnsi="Times New Roman" w:cs="Times New Roman"/>
          <w:sz w:val="24"/>
          <w:szCs w:val="24"/>
          <w:shd w:val="clear" w:color="auto" w:fill="FFFFFF"/>
        </w:rPr>
        <w:t>ing</w:t>
      </w:r>
      <w:r w:rsidRPr="00EE1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</w:t>
      </w:r>
      <w:r w:rsidR="003F73DE" w:rsidRPr="00EE1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databases directly</w:t>
      </w:r>
      <w:r w:rsidR="003F73DE" w:rsidRPr="00EE1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from inside the Reference Manager</w:t>
      </w:r>
      <w:r w:rsidRPr="00EE1E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download the references</w:t>
      </w:r>
      <w:r w:rsidRPr="00EE1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directly to </w:t>
      </w:r>
      <w:r w:rsidRPr="00EE1EF3">
        <w:rPr>
          <w:rFonts w:ascii="Times New Roman" w:eastAsia="Times New Roman" w:hAnsi="Times New Roman" w:cs="Times New Roman"/>
          <w:color w:val="000000"/>
          <w:sz w:val="24"/>
          <w:szCs w:val="24"/>
        </w:rPr>
        <w:t>the manager</w:t>
      </w:r>
      <w:r w:rsidRPr="00EE1E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D4E3EC" w14:textId="77777777" w:rsidR="0008559A" w:rsidRDefault="00426546" w:rsidP="00EE1EF3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5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Saving the References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426546">
        <w:rPr>
          <w:rFonts w:ascii="Times New Roman" w:hAnsi="Times New Roman" w:cs="Times New Roman"/>
          <w:sz w:val="24"/>
          <w:szCs w:val="24"/>
          <w:shd w:val="clear" w:color="auto" w:fill="FFFFFF"/>
        </w:rPr>
        <w:t>Once citations are captured, they can be stored, organized and manipulated in personal mini-databases called "libraries" or groups. Many “groups” can be created and re-organized to meet changing needs</w:t>
      </w:r>
      <w:r w:rsidR="000855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F156A3" w14:textId="77777777" w:rsidR="0008559A" w:rsidRPr="0008559A" w:rsidRDefault="0008559A" w:rsidP="00EE1EF3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Insert 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itations into 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ord 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rocessing 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ocuments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"cite-while-you-write" feature,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software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>allows citations, 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footnotes or endnotes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to be inserted into their proper place as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write a paper or manuscript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MS Word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>. As they are inserted, a 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bibliography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is automatically generated and updated as 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 w:rsidRPr="00085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change the citations. The newest software versions can permit tables and figures to be inserted as "citations".</w:t>
      </w:r>
    </w:p>
    <w:p w14:paraId="194B864E" w14:textId="00EAD0C6" w:rsidR="0008559A" w:rsidRPr="0008559A" w:rsidRDefault="0008559A" w:rsidP="00EE1EF3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Link 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itations 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mage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 PDF files</w:t>
      </w:r>
      <w:r w:rsidRPr="00085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Many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reference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managers permit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to create 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between the full-text 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PDF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or image 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files stored on the hard drive of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the </w:t>
      </w:r>
      <w:r w:rsidRPr="000855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computer. Add notes to images, figures and tables. Linked images and PDF files can be inserted into word documents as if they were citations.</w:t>
      </w:r>
    </w:p>
    <w:p w14:paraId="0AEFBAB3" w14:textId="0B3AA1D5" w:rsidR="0008559A" w:rsidRPr="00EE1EF3" w:rsidRDefault="00C02957" w:rsidP="00EE1EF3">
      <w:pPr>
        <w:pStyle w:val="ListParagraph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Automatic Selection of Citation Styles</w:t>
      </w:r>
      <w:r w:rsidRPr="00EE1E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The famous citation styles such as </w:t>
      </w:r>
      <w:r w:rsidR="00EE1EF3" w:rsidRPr="00EE1E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APA, Chicago Manual and MLA Style can easily </w:t>
      </w:r>
      <w:r w:rsidR="00EE1E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be </w:t>
      </w:r>
      <w:r w:rsidR="00EE1EF3" w:rsidRPr="00EE1E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appl</w:t>
      </w:r>
      <w:r w:rsidR="00EE1E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ied </w:t>
      </w:r>
      <w:r w:rsidR="00EE1EF3" w:rsidRPr="00EE1E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while writing the paper. The users need not remember the rules on citation styles. Also, it </w:t>
      </w:r>
      <w:r w:rsidR="00EE1E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is </w:t>
      </w:r>
      <w:r w:rsidR="00EE1EF3" w:rsidRPr="00EE1EF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very easy to change from one style to another.</w:t>
      </w:r>
    </w:p>
    <w:p w14:paraId="0B654110" w14:textId="77777777" w:rsidR="003F73DE" w:rsidRPr="003F73DE" w:rsidRDefault="003F73DE" w:rsidP="00EE1EF3">
      <w:pPr>
        <w:ind w:left="720"/>
        <w:rPr>
          <w:rFonts w:ascii="Book Antiqua" w:eastAsia="Times New Roman" w:hAnsi="Book Antiqua" w:cs="Helvetica"/>
          <w:b/>
          <w:sz w:val="24"/>
          <w:szCs w:val="24"/>
          <w:lang w:eastAsia="en-IN"/>
        </w:rPr>
      </w:pPr>
      <w:bookmarkStart w:id="0" w:name="_GoBack"/>
      <w:bookmarkEnd w:id="0"/>
    </w:p>
    <w:sectPr w:rsidR="003F73DE" w:rsidRPr="003F73DE" w:rsidSect="004C2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12C9"/>
    <w:multiLevelType w:val="multilevel"/>
    <w:tmpl w:val="9F98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245CD"/>
    <w:multiLevelType w:val="multilevel"/>
    <w:tmpl w:val="2202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B46EA"/>
    <w:multiLevelType w:val="multilevel"/>
    <w:tmpl w:val="A23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128F0"/>
    <w:multiLevelType w:val="hybridMultilevel"/>
    <w:tmpl w:val="D41E0FCA"/>
    <w:lvl w:ilvl="0" w:tplc="D7EE7F7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25B8C"/>
    <w:multiLevelType w:val="hybridMultilevel"/>
    <w:tmpl w:val="01AEEF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347"/>
    <w:rsid w:val="0008559A"/>
    <w:rsid w:val="002C1690"/>
    <w:rsid w:val="003A051A"/>
    <w:rsid w:val="003F73DE"/>
    <w:rsid w:val="00426546"/>
    <w:rsid w:val="004C2DA7"/>
    <w:rsid w:val="00664DD7"/>
    <w:rsid w:val="00BE4347"/>
    <w:rsid w:val="00BE7858"/>
    <w:rsid w:val="00C02957"/>
    <w:rsid w:val="00CA7D93"/>
    <w:rsid w:val="00E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6D26"/>
  <w15:docId w15:val="{680C4096-BA58-4F43-B93C-7D95A8BF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4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E434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73DE"/>
    <w:rPr>
      <w:b/>
      <w:bCs/>
    </w:rPr>
  </w:style>
  <w:style w:type="character" w:customStyle="1" w:styleId="apple-converted-space">
    <w:name w:val="apple-converted-space"/>
    <w:basedOn w:val="DefaultParagraphFont"/>
    <w:rsid w:val="003F7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8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Shijith Kumar</cp:lastModifiedBy>
  <cp:revision>2</cp:revision>
  <dcterms:created xsi:type="dcterms:W3CDTF">2018-04-23T15:18:00Z</dcterms:created>
  <dcterms:modified xsi:type="dcterms:W3CDTF">2018-04-23T15:18:00Z</dcterms:modified>
</cp:coreProperties>
</file>