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B5" w:rsidRDefault="00EA5BB5" w:rsidP="00EE3101">
      <w:pPr>
        <w:spacing w:line="480" w:lineRule="auto"/>
        <w:jc w:val="center"/>
        <w:rPr>
          <w:b/>
          <w:bCs/>
          <w:lang w:val="en-US"/>
        </w:rPr>
      </w:pPr>
      <w:r>
        <w:rPr>
          <w:rFonts w:ascii="Georgia" w:hAnsi="Georgia"/>
          <w:color w:val="222222"/>
          <w:sz w:val="36"/>
          <w:szCs w:val="36"/>
          <w:shd w:val="clear" w:color="auto" w:fill="FFFFFF"/>
        </w:rPr>
        <w:t xml:space="preserve">Masking Level Difference in Adults: Comparison of </w:t>
      </w:r>
      <w:proofErr w:type="spellStart"/>
      <w:r>
        <w:rPr>
          <w:rFonts w:ascii="Georgia" w:hAnsi="Georgia"/>
          <w:color w:val="222222"/>
          <w:sz w:val="36"/>
          <w:szCs w:val="36"/>
          <w:shd w:val="clear" w:color="auto" w:fill="FFFFFF"/>
        </w:rPr>
        <w:t>MLDs</w:t>
      </w:r>
      <w:proofErr w:type="spellEnd"/>
      <w:r>
        <w:rPr>
          <w:rFonts w:ascii="Georgia" w:hAnsi="Georgia"/>
          <w:color w:val="222222"/>
          <w:sz w:val="36"/>
          <w:szCs w:val="36"/>
          <w:shd w:val="clear" w:color="auto" w:fill="FFFFFF"/>
        </w:rPr>
        <w:t xml:space="preserve"> at Low and High Frequencies</w:t>
      </w:r>
    </w:p>
    <w:p w:rsidR="00EA5BB5" w:rsidRDefault="00EA5BB5" w:rsidP="00EE3101">
      <w:pPr>
        <w:spacing w:line="480" w:lineRule="auto"/>
        <w:jc w:val="center"/>
        <w:rPr>
          <w:b/>
          <w:bCs/>
          <w:lang w:val="en-US"/>
        </w:rPr>
      </w:pPr>
    </w:p>
    <w:p w:rsidR="00EE3101" w:rsidRPr="006219B7" w:rsidRDefault="00EE3101" w:rsidP="00EE3101">
      <w:pPr>
        <w:spacing w:line="480" w:lineRule="auto"/>
        <w:jc w:val="center"/>
        <w:rPr>
          <w:b/>
          <w:bCs/>
          <w:lang w:val="en-US"/>
        </w:rPr>
      </w:pPr>
      <w:r w:rsidRPr="006219B7">
        <w:rPr>
          <w:b/>
          <w:bCs/>
          <w:lang w:val="en-US"/>
        </w:rPr>
        <w:t>Abstract</w:t>
      </w:r>
    </w:p>
    <w:p w:rsidR="00EE3101" w:rsidRPr="006219B7" w:rsidRDefault="00EE3101" w:rsidP="00EE3101">
      <w:pPr>
        <w:spacing w:line="480" w:lineRule="auto"/>
        <w:rPr>
          <w:b/>
          <w:bCs/>
          <w:lang w:val="en-US"/>
        </w:rPr>
      </w:pPr>
    </w:p>
    <w:p w:rsidR="00EE3101" w:rsidRPr="006219B7" w:rsidRDefault="00EE3101" w:rsidP="00EE3101">
      <w:pPr>
        <w:spacing w:line="480" w:lineRule="auto"/>
        <w:jc w:val="both"/>
        <w:rPr>
          <w:color w:val="000000" w:themeColor="text1"/>
        </w:rPr>
      </w:pPr>
      <w:r w:rsidRPr="006219B7">
        <w:rPr>
          <w:noProof/>
          <w:color w:val="000000" w:themeColor="text1"/>
        </w:rPr>
        <w:t xml:space="preserve">Masking Level Difference (MLD) is the difference in binaural thresholds between homophasic and antiphasic conditions. </w:t>
      </w:r>
      <w:r w:rsidRPr="006219B7">
        <w:rPr>
          <w:color w:val="000000" w:themeColor="text1"/>
        </w:rPr>
        <w:t xml:space="preserve">It is the most sensitive </w:t>
      </w:r>
      <w:proofErr w:type="spellStart"/>
      <w:r w:rsidRPr="006219B7">
        <w:rPr>
          <w:color w:val="000000" w:themeColor="text1"/>
        </w:rPr>
        <w:t>behavioral</w:t>
      </w:r>
      <w:proofErr w:type="spellEnd"/>
      <w:r w:rsidRPr="006219B7">
        <w:rPr>
          <w:color w:val="000000" w:themeColor="text1"/>
        </w:rPr>
        <w:t xml:space="preserve"> technique for assessing brainstem integrity and is also an effective tool in the </w:t>
      </w:r>
      <w:proofErr w:type="spellStart"/>
      <w:r w:rsidRPr="006219B7">
        <w:rPr>
          <w:color w:val="000000" w:themeColor="text1"/>
        </w:rPr>
        <w:t>audiological</w:t>
      </w:r>
      <w:proofErr w:type="spellEnd"/>
      <w:r w:rsidRPr="006219B7">
        <w:rPr>
          <w:color w:val="000000" w:themeColor="text1"/>
        </w:rPr>
        <w:t xml:space="preserve"> test battery. This made it imperative to design a compact disc (CD) based tool for clinical assessment and establishment of the normative data for </w:t>
      </w:r>
      <w:proofErr w:type="spellStart"/>
      <w:r w:rsidRPr="006219B7">
        <w:rPr>
          <w:color w:val="000000" w:themeColor="text1"/>
        </w:rPr>
        <w:t>MLD</w:t>
      </w:r>
      <w:proofErr w:type="spellEnd"/>
      <w:r w:rsidRPr="006219B7">
        <w:rPr>
          <w:color w:val="000000" w:themeColor="text1"/>
        </w:rPr>
        <w:t>.</w:t>
      </w:r>
      <w:r w:rsidRPr="006219B7">
        <w:t xml:space="preserve"> The aim of the study was to compare masking </w:t>
      </w:r>
      <w:proofErr w:type="gramStart"/>
      <w:r w:rsidRPr="006219B7">
        <w:t>level</w:t>
      </w:r>
      <w:proofErr w:type="gramEnd"/>
      <w:r w:rsidRPr="006219B7">
        <w:t xml:space="preserve"> differences for low frequency i.e. 250 Hz &amp; 500 Hz and high frequency i.e. 2000 Hz &amp; 4000 Hz stimulation in normal hearing individuals. A nine minute and fifty one seconds long stimulus was generated using </w:t>
      </w:r>
      <w:proofErr w:type="spellStart"/>
      <w:r w:rsidRPr="006219B7">
        <w:rPr>
          <w:color w:val="000000" w:themeColor="text1"/>
        </w:rPr>
        <w:t>AuX</w:t>
      </w:r>
      <w:proofErr w:type="spellEnd"/>
      <w:r w:rsidRPr="006219B7">
        <w:rPr>
          <w:color w:val="000000" w:themeColor="text1"/>
        </w:rPr>
        <w:t xml:space="preserve"> (</w:t>
      </w:r>
      <w:r w:rsidRPr="006219B7">
        <w:rPr>
          <w:noProof/>
          <w:color w:val="000000" w:themeColor="text1"/>
        </w:rPr>
        <w:t>Auditory</w:t>
      </w:r>
      <w:r w:rsidRPr="006219B7">
        <w:rPr>
          <w:color w:val="000000" w:themeColor="text1"/>
        </w:rPr>
        <w:t xml:space="preserve"> syntax). No significant difference between males and females (p&gt;0.05) was observed. Significant difference was observed for both the pairs of </w:t>
      </w:r>
      <w:r w:rsidRPr="006219B7">
        <w:rPr>
          <w:noProof/>
          <w:color w:val="000000" w:themeColor="text1"/>
        </w:rPr>
        <w:t>low-frequency</w:t>
      </w:r>
      <w:r w:rsidRPr="006219B7">
        <w:rPr>
          <w:color w:val="000000" w:themeColor="text1"/>
        </w:rPr>
        <w:t xml:space="preserve"> </w:t>
      </w:r>
      <w:proofErr w:type="spellStart"/>
      <w:r w:rsidRPr="006219B7">
        <w:rPr>
          <w:color w:val="000000" w:themeColor="text1"/>
        </w:rPr>
        <w:t>MLD</w:t>
      </w:r>
      <w:proofErr w:type="spellEnd"/>
      <w:r w:rsidRPr="006219B7">
        <w:rPr>
          <w:color w:val="000000" w:themeColor="text1"/>
        </w:rPr>
        <w:t xml:space="preserve"> (</w:t>
      </w:r>
      <w:proofErr w:type="spellStart"/>
      <w:r w:rsidRPr="006219B7">
        <w:rPr>
          <w:color w:val="000000" w:themeColor="text1"/>
        </w:rPr>
        <w:t>MLD</w:t>
      </w:r>
      <w:proofErr w:type="spellEnd"/>
      <w:r w:rsidRPr="006219B7">
        <w:rPr>
          <w:color w:val="000000" w:themeColor="text1"/>
        </w:rPr>
        <w:t xml:space="preserve"> 250 Hz – </w:t>
      </w:r>
      <w:proofErr w:type="spellStart"/>
      <w:r w:rsidRPr="006219B7">
        <w:rPr>
          <w:color w:val="000000" w:themeColor="text1"/>
        </w:rPr>
        <w:t>MLD</w:t>
      </w:r>
      <w:proofErr w:type="spellEnd"/>
      <w:r w:rsidRPr="006219B7">
        <w:rPr>
          <w:color w:val="000000" w:themeColor="text1"/>
        </w:rPr>
        <w:t xml:space="preserve"> 500Hz, p&lt;0.01) and </w:t>
      </w:r>
      <w:r w:rsidRPr="006219B7">
        <w:rPr>
          <w:noProof/>
          <w:color w:val="000000" w:themeColor="text1"/>
        </w:rPr>
        <w:t>high-frequency</w:t>
      </w:r>
      <w:r w:rsidRPr="006219B7">
        <w:rPr>
          <w:color w:val="000000" w:themeColor="text1"/>
        </w:rPr>
        <w:t xml:space="preserve"> </w:t>
      </w:r>
      <w:proofErr w:type="spellStart"/>
      <w:r w:rsidRPr="006219B7">
        <w:rPr>
          <w:color w:val="000000" w:themeColor="text1"/>
        </w:rPr>
        <w:t>MLD</w:t>
      </w:r>
      <w:proofErr w:type="spellEnd"/>
      <w:r w:rsidRPr="006219B7">
        <w:rPr>
          <w:color w:val="000000" w:themeColor="text1"/>
        </w:rPr>
        <w:t xml:space="preserve"> (</w:t>
      </w:r>
      <w:proofErr w:type="spellStart"/>
      <w:r w:rsidRPr="006219B7">
        <w:rPr>
          <w:color w:val="000000" w:themeColor="text1"/>
        </w:rPr>
        <w:t>MLD</w:t>
      </w:r>
      <w:proofErr w:type="spellEnd"/>
      <w:r w:rsidRPr="006219B7">
        <w:rPr>
          <w:color w:val="000000" w:themeColor="text1"/>
        </w:rPr>
        <w:t xml:space="preserve"> 2 kHz – </w:t>
      </w:r>
      <w:proofErr w:type="spellStart"/>
      <w:r w:rsidRPr="006219B7">
        <w:rPr>
          <w:color w:val="000000" w:themeColor="text1"/>
        </w:rPr>
        <w:t>MLD</w:t>
      </w:r>
      <w:proofErr w:type="spellEnd"/>
      <w:r w:rsidRPr="006219B7">
        <w:rPr>
          <w:color w:val="000000" w:themeColor="text1"/>
        </w:rPr>
        <w:t xml:space="preserve"> 4 kHz, p&lt;0.05). Markedly significant differences were observed for </w:t>
      </w:r>
      <w:r w:rsidRPr="006219B7">
        <w:t xml:space="preserve">the </w:t>
      </w:r>
      <w:proofErr w:type="spellStart"/>
      <w:r w:rsidRPr="006219B7">
        <w:t>MLD</w:t>
      </w:r>
      <w:proofErr w:type="spellEnd"/>
      <w:r w:rsidRPr="006219B7">
        <w:t xml:space="preserve"> thresholds obtained for 250 Hz - 500 Hz as well as 2</w:t>
      </w:r>
      <w:r w:rsidRPr="006219B7">
        <w:rPr>
          <w:noProof/>
        </w:rPr>
        <w:t xml:space="preserve"> kHz -</w:t>
      </w:r>
      <w:r>
        <w:t xml:space="preserve"> 4 kHz along with</w:t>
      </w:r>
      <w:r w:rsidRPr="006219B7">
        <w:t xml:space="preserve"> the </w:t>
      </w:r>
      <w:proofErr w:type="spellStart"/>
      <w:r w:rsidRPr="006219B7">
        <w:t>MLD</w:t>
      </w:r>
      <w:proofErr w:type="spellEnd"/>
      <w:r w:rsidRPr="006219B7">
        <w:t xml:space="preserve"> thresholds obtained for low frequency </w:t>
      </w:r>
      <w:proofErr w:type="spellStart"/>
      <w:r w:rsidRPr="006219B7">
        <w:t>vs</w:t>
      </w:r>
      <w:proofErr w:type="spellEnd"/>
      <w:r w:rsidRPr="006219B7">
        <w:t xml:space="preserve"> </w:t>
      </w:r>
      <w:r w:rsidRPr="006219B7">
        <w:rPr>
          <w:noProof/>
        </w:rPr>
        <w:t>high-frequency</w:t>
      </w:r>
      <w:r w:rsidRPr="006219B7">
        <w:t xml:space="preserve"> </w:t>
      </w:r>
      <w:proofErr w:type="spellStart"/>
      <w:r w:rsidRPr="006219B7">
        <w:t>conditions.</w:t>
      </w:r>
      <w:r w:rsidRPr="006219B7">
        <w:rPr>
          <w:color w:val="000000" w:themeColor="text1"/>
        </w:rPr>
        <w:t>Hence</w:t>
      </w:r>
      <w:proofErr w:type="spellEnd"/>
      <w:r w:rsidRPr="006219B7">
        <w:rPr>
          <w:color w:val="000000" w:themeColor="text1"/>
        </w:rPr>
        <w:t xml:space="preserve">, the tool can be used to analyse </w:t>
      </w:r>
      <w:proofErr w:type="spellStart"/>
      <w:r w:rsidRPr="006219B7">
        <w:rPr>
          <w:color w:val="000000" w:themeColor="text1"/>
        </w:rPr>
        <w:t>MLD</w:t>
      </w:r>
      <w:proofErr w:type="spellEnd"/>
      <w:r w:rsidRPr="006219B7">
        <w:rPr>
          <w:color w:val="000000" w:themeColor="text1"/>
        </w:rPr>
        <w:t xml:space="preserve"> in the population although further studies would be required to establish its validity and reliability scores.</w:t>
      </w:r>
    </w:p>
    <w:p w:rsidR="00EE3101" w:rsidRPr="006219B7" w:rsidRDefault="00EE3101" w:rsidP="00EE3101">
      <w:pPr>
        <w:spacing w:line="480" w:lineRule="auto"/>
        <w:jc w:val="both"/>
      </w:pPr>
    </w:p>
    <w:p w:rsidR="00EE3101" w:rsidRPr="006219B7" w:rsidRDefault="00EE3101" w:rsidP="00EE3101">
      <w:pPr>
        <w:spacing w:line="480" w:lineRule="auto"/>
        <w:jc w:val="both"/>
        <w:rPr>
          <w:color w:val="000000" w:themeColor="text1"/>
        </w:rPr>
      </w:pPr>
    </w:p>
    <w:p w:rsidR="00EE3101" w:rsidRDefault="00EE3101" w:rsidP="00D95B11">
      <w:pPr>
        <w:spacing w:line="480" w:lineRule="auto"/>
        <w:jc w:val="both"/>
        <w:rPr>
          <w:rFonts w:asciiTheme="majorBidi" w:hAnsiTheme="majorBidi" w:cstheme="majorBidi"/>
          <w:b/>
          <w:bCs/>
          <w:color w:val="000000" w:themeColor="text1"/>
        </w:rPr>
      </w:pPr>
    </w:p>
    <w:p w:rsidR="00EE3101" w:rsidRDefault="00EE3101" w:rsidP="00D95B11">
      <w:pPr>
        <w:spacing w:line="480" w:lineRule="auto"/>
        <w:jc w:val="both"/>
        <w:rPr>
          <w:rFonts w:asciiTheme="majorBidi" w:hAnsiTheme="majorBidi" w:cstheme="majorBidi"/>
          <w:b/>
          <w:bCs/>
          <w:color w:val="000000" w:themeColor="text1"/>
        </w:rPr>
      </w:pPr>
    </w:p>
    <w:p w:rsidR="00EE3101" w:rsidRDefault="00EA5BB5" w:rsidP="00EA5BB5">
      <w:pPr>
        <w:spacing w:line="480" w:lineRule="auto"/>
        <w:jc w:val="center"/>
        <w:rPr>
          <w:rFonts w:asciiTheme="majorBidi" w:hAnsiTheme="majorBidi" w:cstheme="majorBidi"/>
          <w:b/>
          <w:bCs/>
          <w:color w:val="000000" w:themeColor="text1"/>
        </w:rPr>
      </w:pPr>
      <w:r>
        <w:rPr>
          <w:rFonts w:ascii="Georgia" w:hAnsi="Georgia"/>
          <w:color w:val="222222"/>
          <w:sz w:val="36"/>
          <w:szCs w:val="36"/>
          <w:shd w:val="clear" w:color="auto" w:fill="FFFFFF"/>
        </w:rPr>
        <w:lastRenderedPageBreak/>
        <w:t xml:space="preserve">Masking Level Difference in Adults: Comparison of </w:t>
      </w:r>
      <w:proofErr w:type="spellStart"/>
      <w:r>
        <w:rPr>
          <w:rFonts w:ascii="Georgia" w:hAnsi="Georgia"/>
          <w:color w:val="222222"/>
          <w:sz w:val="36"/>
          <w:szCs w:val="36"/>
          <w:shd w:val="clear" w:color="auto" w:fill="FFFFFF"/>
        </w:rPr>
        <w:t>MLDs</w:t>
      </w:r>
      <w:proofErr w:type="spellEnd"/>
      <w:r>
        <w:rPr>
          <w:rFonts w:ascii="Georgia" w:hAnsi="Georgia"/>
          <w:color w:val="222222"/>
          <w:sz w:val="36"/>
          <w:szCs w:val="36"/>
          <w:shd w:val="clear" w:color="auto" w:fill="FFFFFF"/>
        </w:rPr>
        <w:t xml:space="preserve"> at Low and High Frequencies</w:t>
      </w:r>
    </w:p>
    <w:p w:rsidR="00EE3101" w:rsidRDefault="00EE3101" w:rsidP="00D95B11">
      <w:pPr>
        <w:spacing w:line="480" w:lineRule="auto"/>
        <w:jc w:val="both"/>
        <w:rPr>
          <w:rFonts w:asciiTheme="majorBidi" w:hAnsiTheme="majorBidi" w:cstheme="majorBidi"/>
          <w:b/>
          <w:bCs/>
          <w:color w:val="000000" w:themeColor="text1"/>
        </w:rPr>
      </w:pPr>
    </w:p>
    <w:p w:rsidR="005F37E9" w:rsidRPr="00D95B11" w:rsidRDefault="0028154B" w:rsidP="00D95B11">
      <w:pPr>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t>INTRODUCTION</w:t>
      </w:r>
    </w:p>
    <w:p w:rsidR="0028154B" w:rsidRPr="00D95B11" w:rsidRDefault="005F37E9"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noProof/>
          <w:color w:val="000000" w:themeColor="text1"/>
          <w:sz w:val="24"/>
          <w:szCs w:val="24"/>
        </w:rPr>
        <w:t>The masking level</w:t>
      </w:r>
      <w:r w:rsidRPr="00D95B11">
        <w:rPr>
          <w:rFonts w:asciiTheme="majorBidi" w:hAnsiTheme="majorBidi"/>
          <w:color w:val="000000" w:themeColor="text1"/>
          <w:sz w:val="24"/>
          <w:szCs w:val="24"/>
        </w:rPr>
        <w:t xml:space="preserve"> difference (</w:t>
      </w:r>
      <w:proofErr w:type="spellStart"/>
      <w:r w:rsidRPr="00D95B11">
        <w:rPr>
          <w:rFonts w:asciiTheme="majorBidi" w:hAnsiTheme="majorBidi"/>
          <w:color w:val="000000" w:themeColor="text1"/>
          <w:sz w:val="24"/>
          <w:szCs w:val="24"/>
        </w:rPr>
        <w:t>MLD</w:t>
      </w:r>
      <w:proofErr w:type="spellEnd"/>
      <w:proofErr w:type="gramStart"/>
      <w:r w:rsidRPr="00D95B11">
        <w:rPr>
          <w:rFonts w:asciiTheme="majorBidi" w:hAnsiTheme="majorBidi"/>
          <w:color w:val="000000" w:themeColor="text1"/>
          <w:sz w:val="24"/>
          <w:szCs w:val="24"/>
        </w:rPr>
        <w:t>),</w:t>
      </w:r>
      <w:proofErr w:type="gramEnd"/>
      <w:r w:rsidRPr="00D95B11">
        <w:rPr>
          <w:rFonts w:asciiTheme="majorBidi" w:hAnsiTheme="majorBidi"/>
          <w:color w:val="000000" w:themeColor="text1"/>
          <w:sz w:val="24"/>
          <w:szCs w:val="24"/>
        </w:rPr>
        <w:t xml:space="preserve"> is the detection or recognition performance difference between binaural conditions in which the phase of either the signal (S) or the noise (N) (</w:t>
      </w:r>
      <w:r w:rsidRPr="00D95B11">
        <w:rPr>
          <w:rFonts w:asciiTheme="majorBidi" w:hAnsiTheme="majorBidi"/>
          <w:noProof/>
          <w:color w:val="000000" w:themeColor="text1"/>
          <w:sz w:val="24"/>
          <w:szCs w:val="24"/>
        </w:rPr>
        <w:t>masker</w:t>
      </w:r>
      <w:r w:rsidRPr="00D95B11">
        <w:rPr>
          <w:rFonts w:asciiTheme="majorBidi" w:hAnsiTheme="majorBidi"/>
          <w:color w:val="000000" w:themeColor="text1"/>
          <w:sz w:val="24"/>
          <w:szCs w:val="24"/>
        </w:rPr>
        <w:t xml:space="preserve">) is manipulated (Webster, 1951).  </w:t>
      </w:r>
    </w:p>
    <w:p w:rsidR="0028154B" w:rsidRPr="00D95B11" w:rsidRDefault="00B5662F"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noProof/>
          <w:color w:val="000000" w:themeColor="text1"/>
          <w:sz w:val="24"/>
          <w:szCs w:val="24"/>
        </w:rPr>
        <w:t xml:space="preserve">The difference in binaural thresholds between homophasic and antiphasic conditions is known as masking level difference (MLD) </w:t>
      </w:r>
      <w:r w:rsidRPr="00D95B11">
        <w:rPr>
          <w:rFonts w:asciiTheme="majorBidi" w:hAnsiTheme="majorBidi"/>
          <w:color w:val="000000" w:themeColor="text1"/>
          <w:sz w:val="24"/>
          <w:szCs w:val="24"/>
        </w:rPr>
        <w:t xml:space="preserve">(Hirsch, 1948). </w:t>
      </w:r>
    </w:p>
    <w:p w:rsidR="0028154B" w:rsidRPr="00D95B11" w:rsidRDefault="00B5662F"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The procedure for masking level difference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can be done in one ear (</w:t>
      </w:r>
      <w:proofErr w:type="spellStart"/>
      <w:r w:rsidRPr="00D95B11">
        <w:rPr>
          <w:rFonts w:asciiTheme="majorBidi" w:hAnsiTheme="majorBidi"/>
          <w:noProof/>
          <w:color w:val="000000" w:themeColor="text1"/>
          <w:sz w:val="24"/>
          <w:szCs w:val="24"/>
        </w:rPr>
        <w:t>monotically</w:t>
      </w:r>
      <w:proofErr w:type="spellEnd"/>
      <w:r w:rsidRPr="00D95B11">
        <w:rPr>
          <w:rFonts w:asciiTheme="majorBidi" w:hAnsiTheme="majorBidi"/>
          <w:color w:val="000000" w:themeColor="text1"/>
          <w:sz w:val="24"/>
          <w:szCs w:val="24"/>
        </w:rPr>
        <w:t>)</w:t>
      </w:r>
      <w:r w:rsidRPr="00D95B11">
        <w:rPr>
          <w:rFonts w:asciiTheme="majorBidi" w:hAnsiTheme="majorBidi"/>
          <w:b/>
          <w:bCs/>
          <w:color w:val="000000" w:themeColor="text1"/>
          <w:sz w:val="24"/>
          <w:szCs w:val="24"/>
        </w:rPr>
        <w:t xml:space="preserve">, </w:t>
      </w:r>
      <w:r w:rsidRPr="00D95B11">
        <w:rPr>
          <w:rFonts w:asciiTheme="majorBidi" w:hAnsiTheme="majorBidi"/>
          <w:color w:val="000000" w:themeColor="text1"/>
          <w:sz w:val="24"/>
          <w:szCs w:val="24"/>
        </w:rPr>
        <w:t>or by presenting an identical signal and noise to both ears (</w:t>
      </w:r>
      <w:proofErr w:type="spellStart"/>
      <w:r w:rsidRPr="00D95B11">
        <w:rPr>
          <w:rFonts w:asciiTheme="majorBidi" w:hAnsiTheme="majorBidi"/>
          <w:color w:val="000000" w:themeColor="text1"/>
          <w:sz w:val="24"/>
          <w:szCs w:val="24"/>
        </w:rPr>
        <w:t>diotically</w:t>
      </w:r>
      <w:proofErr w:type="spellEnd"/>
      <w:r w:rsidRPr="00D95B11">
        <w:rPr>
          <w:rFonts w:asciiTheme="majorBidi" w:hAnsiTheme="majorBidi"/>
          <w:color w:val="000000" w:themeColor="text1"/>
          <w:sz w:val="24"/>
          <w:szCs w:val="24"/>
        </w:rPr>
        <w:t xml:space="preserve">). </w:t>
      </w:r>
    </w:p>
    <w:p w:rsidR="0028154B" w:rsidRPr="00D95B11" w:rsidRDefault="00B5662F"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is the most sensitive </w:t>
      </w:r>
      <w:proofErr w:type="spellStart"/>
      <w:r w:rsidRPr="00D95B11">
        <w:rPr>
          <w:rFonts w:asciiTheme="majorBidi" w:hAnsiTheme="majorBidi"/>
          <w:color w:val="000000" w:themeColor="text1"/>
          <w:sz w:val="24"/>
          <w:szCs w:val="24"/>
        </w:rPr>
        <w:t>behavioral</w:t>
      </w:r>
      <w:proofErr w:type="spellEnd"/>
      <w:r w:rsidRPr="00D95B11">
        <w:rPr>
          <w:rFonts w:asciiTheme="majorBidi" w:hAnsiTheme="majorBidi"/>
          <w:color w:val="000000" w:themeColor="text1"/>
          <w:sz w:val="24"/>
          <w:szCs w:val="24"/>
        </w:rPr>
        <w:t xml:space="preserve"> technique for assessing brainstem integrity.  </w:t>
      </w:r>
    </w:p>
    <w:p w:rsidR="0028154B" w:rsidRPr="00D95B11" w:rsidRDefault="00B5662F"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It can be used to assess in the following clinical conditions, effects of cerebral pathology on binaural interaction, effects of brainstem pathology on binaural interaction, effects of cochlear pathology on binaural interaction, and effects of middle ear pathology on binaural interaction</w:t>
      </w:r>
      <w:r w:rsidR="00503B18" w:rsidRPr="00D95B11">
        <w:rPr>
          <w:rFonts w:asciiTheme="majorBidi" w:hAnsiTheme="majorBidi"/>
          <w:color w:val="000000" w:themeColor="text1"/>
          <w:sz w:val="24"/>
          <w:szCs w:val="24"/>
        </w:rPr>
        <w:t xml:space="preserve">. </w:t>
      </w:r>
    </w:p>
    <w:p w:rsidR="0028154B" w:rsidRPr="00D95B11" w:rsidRDefault="001801C1"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Therefore,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can be an effective tool in the </w:t>
      </w:r>
      <w:proofErr w:type="spellStart"/>
      <w:r w:rsidRPr="00D95B11">
        <w:rPr>
          <w:rFonts w:asciiTheme="majorBidi" w:hAnsiTheme="majorBidi"/>
          <w:color w:val="000000" w:themeColor="text1"/>
          <w:sz w:val="24"/>
          <w:szCs w:val="24"/>
        </w:rPr>
        <w:t>audiological</w:t>
      </w:r>
      <w:proofErr w:type="spellEnd"/>
      <w:r w:rsidRPr="00D95B11">
        <w:rPr>
          <w:rFonts w:asciiTheme="majorBidi" w:hAnsiTheme="majorBidi"/>
          <w:color w:val="000000" w:themeColor="text1"/>
          <w:sz w:val="24"/>
          <w:szCs w:val="24"/>
        </w:rPr>
        <w:t xml:space="preserve"> test battery</w:t>
      </w:r>
      <w:r w:rsidR="00503B18" w:rsidRPr="00D95B11">
        <w:rPr>
          <w:rFonts w:asciiTheme="majorBidi" w:hAnsiTheme="majorBidi"/>
          <w:color w:val="000000" w:themeColor="text1"/>
          <w:sz w:val="24"/>
          <w:szCs w:val="24"/>
        </w:rPr>
        <w:t xml:space="preserve"> and plays an important role in the diagnoses of various hearing disorders</w:t>
      </w:r>
      <w:r w:rsidRPr="00D95B11">
        <w:rPr>
          <w:rFonts w:asciiTheme="majorBidi" w:hAnsiTheme="majorBidi"/>
          <w:color w:val="000000" w:themeColor="text1"/>
          <w:sz w:val="24"/>
          <w:szCs w:val="24"/>
        </w:rPr>
        <w:t xml:space="preserve">. </w:t>
      </w:r>
    </w:p>
    <w:p w:rsidR="0028154B" w:rsidRPr="00D95B11" w:rsidRDefault="00503B18"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Despite being an effective tool, lack of normative data makes it difficult to give a reliable diagnosis. </w:t>
      </w:r>
    </w:p>
    <w:p w:rsidR="001801C1" w:rsidRPr="00D95B11" w:rsidRDefault="00503B18" w:rsidP="00D95B11">
      <w:pPr>
        <w:pStyle w:val="ListParagraph"/>
        <w:numPr>
          <w:ilvl w:val="0"/>
          <w:numId w:val="11"/>
        </w:numPr>
        <w:autoSpaceDE w:val="0"/>
        <w:autoSpaceDN w:val="0"/>
        <w:adjustRightInd w:val="0"/>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Hence</w:t>
      </w:r>
      <w:r w:rsidR="001801C1" w:rsidRPr="00D95B11">
        <w:rPr>
          <w:rFonts w:asciiTheme="majorBidi" w:hAnsiTheme="majorBidi"/>
          <w:color w:val="000000" w:themeColor="text1"/>
          <w:sz w:val="24"/>
          <w:szCs w:val="24"/>
        </w:rPr>
        <w:t xml:space="preserve">, </w:t>
      </w:r>
      <w:r w:rsidRPr="00D95B11">
        <w:rPr>
          <w:rFonts w:asciiTheme="majorBidi" w:hAnsiTheme="majorBidi"/>
          <w:color w:val="000000" w:themeColor="text1"/>
          <w:sz w:val="24"/>
          <w:szCs w:val="24"/>
        </w:rPr>
        <w:t>it became imperative to establish the normative data which could be used for the clinical population.</w:t>
      </w:r>
    </w:p>
    <w:p w:rsidR="0028154B" w:rsidRPr="00D95B11" w:rsidRDefault="00503B18" w:rsidP="00D95B11">
      <w:pPr>
        <w:pStyle w:val="ListParagraph"/>
        <w:numPr>
          <w:ilvl w:val="0"/>
          <w:numId w:val="11"/>
        </w:numPr>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The present study was designed to develop Compact Disc (</w:t>
      </w:r>
      <w:r w:rsidRPr="00D95B11">
        <w:rPr>
          <w:rFonts w:asciiTheme="majorBidi" w:hAnsiTheme="majorBidi"/>
          <w:noProof/>
          <w:color w:val="000000" w:themeColor="text1"/>
          <w:sz w:val="24"/>
          <w:szCs w:val="24"/>
        </w:rPr>
        <w:t>CD)-based</w:t>
      </w:r>
      <w:r w:rsidRPr="00D95B11">
        <w:rPr>
          <w:rFonts w:asciiTheme="majorBidi" w:hAnsiTheme="majorBidi"/>
          <w:color w:val="000000" w:themeColor="text1"/>
          <w:sz w:val="24"/>
          <w:szCs w:val="24"/>
        </w:rPr>
        <w:t xml:space="preserve"> Masking Level Difference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test for clinical assessment and to establish a normative data. </w:t>
      </w:r>
    </w:p>
    <w:p w:rsidR="0028154B" w:rsidRPr="00D95B11" w:rsidRDefault="00503B18" w:rsidP="00D95B11">
      <w:pPr>
        <w:pStyle w:val="ListParagraph"/>
        <w:numPr>
          <w:ilvl w:val="0"/>
          <w:numId w:val="11"/>
        </w:numPr>
        <w:tabs>
          <w:tab w:val="left" w:pos="426"/>
        </w:tabs>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lastRenderedPageBreak/>
        <w:t>This study also intended to compare masking level differences for low frequencies i.e. 250 Hz &amp; 500 Hz and high frequencies i.e. 2000 Hz &amp; 4000 Hz stimulation in normal hearing individuals.</w:t>
      </w:r>
    </w:p>
    <w:p w:rsidR="0028154B" w:rsidRPr="00D95B11" w:rsidRDefault="0028154B" w:rsidP="00D95B11">
      <w:pPr>
        <w:pStyle w:val="ListParagraph"/>
        <w:tabs>
          <w:tab w:val="left" w:pos="426"/>
        </w:tabs>
        <w:spacing w:line="480" w:lineRule="auto"/>
        <w:ind w:left="284"/>
        <w:jc w:val="both"/>
        <w:rPr>
          <w:rFonts w:asciiTheme="majorBidi" w:hAnsiTheme="majorBidi"/>
          <w:color w:val="000000" w:themeColor="text1"/>
          <w:sz w:val="24"/>
          <w:szCs w:val="24"/>
        </w:rPr>
      </w:pPr>
    </w:p>
    <w:p w:rsidR="00DB73FB" w:rsidRPr="00D95B11" w:rsidRDefault="00181257" w:rsidP="00D95B11">
      <w:pPr>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t>METHOD</w:t>
      </w:r>
    </w:p>
    <w:p w:rsidR="00DB73FB" w:rsidRPr="00D95B11" w:rsidRDefault="00DB73FB" w:rsidP="00D95B11">
      <w:pPr>
        <w:pStyle w:val="ListParagraph"/>
        <w:numPr>
          <w:ilvl w:val="0"/>
          <w:numId w:val="12"/>
        </w:numPr>
        <w:spacing w:line="480" w:lineRule="auto"/>
        <w:ind w:left="284" w:hanging="284"/>
        <w:jc w:val="both"/>
        <w:rPr>
          <w:rFonts w:asciiTheme="majorBidi" w:hAnsiTheme="majorBidi"/>
          <w:b/>
          <w:bCs/>
          <w:color w:val="000000" w:themeColor="text1"/>
          <w:sz w:val="24"/>
          <w:szCs w:val="24"/>
        </w:rPr>
      </w:pPr>
      <w:r w:rsidRPr="00D95B11">
        <w:rPr>
          <w:rFonts w:asciiTheme="majorBidi" w:hAnsiTheme="majorBidi"/>
          <w:color w:val="000000" w:themeColor="text1"/>
          <w:sz w:val="24"/>
          <w:szCs w:val="24"/>
        </w:rPr>
        <w:t xml:space="preserve">All the procedures used conform to the ethical considerations provided by the declaration of Helsinki (2013). </w:t>
      </w:r>
    </w:p>
    <w:p w:rsidR="00181257" w:rsidRPr="00D95B11" w:rsidRDefault="00181257" w:rsidP="00D95B11">
      <w:pPr>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t>Participants and Selection Criteria</w:t>
      </w:r>
    </w:p>
    <w:p w:rsidR="00207D0B"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hAnsiTheme="majorBidi"/>
          <w:noProof/>
          <w:color w:val="000000" w:themeColor="text1"/>
          <w:sz w:val="24"/>
          <w:szCs w:val="24"/>
        </w:rPr>
        <w:t>A total number</w:t>
      </w:r>
      <w:r w:rsidRPr="00D95B11">
        <w:rPr>
          <w:rFonts w:asciiTheme="majorBidi" w:hAnsiTheme="majorBidi"/>
          <w:color w:val="000000" w:themeColor="text1"/>
          <w:sz w:val="24"/>
          <w:szCs w:val="24"/>
        </w:rPr>
        <w:t xml:space="preserve"> of 100 subjects in the age group of 18 to 35 years with mean age of 20.97 years (male = 21.54 a</w:t>
      </w:r>
      <w:r w:rsidR="00207D0B" w:rsidRPr="00D95B11">
        <w:rPr>
          <w:rFonts w:asciiTheme="majorBidi" w:hAnsiTheme="majorBidi"/>
          <w:color w:val="000000" w:themeColor="text1"/>
          <w:sz w:val="24"/>
          <w:szCs w:val="24"/>
        </w:rPr>
        <w:t>nd female = 20.54) respectively</w:t>
      </w:r>
      <w:r w:rsidRPr="00D95B11">
        <w:rPr>
          <w:rFonts w:asciiTheme="majorBidi" w:hAnsiTheme="majorBidi"/>
          <w:color w:val="000000" w:themeColor="text1"/>
          <w:sz w:val="24"/>
          <w:szCs w:val="24"/>
        </w:rPr>
        <w:t xml:space="preserve"> were inducted. </w:t>
      </w:r>
    </w:p>
    <w:p w:rsidR="00207D0B"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All the subjects inducted, met the inc</w:t>
      </w:r>
      <w:r w:rsidR="00DB73FB" w:rsidRPr="00D95B11">
        <w:rPr>
          <w:rFonts w:asciiTheme="majorBidi" w:hAnsiTheme="majorBidi"/>
          <w:color w:val="000000" w:themeColor="text1"/>
          <w:sz w:val="24"/>
          <w:szCs w:val="24"/>
        </w:rPr>
        <w:t xml:space="preserve">lusive criteria. Inclusion criteria included, </w:t>
      </w:r>
      <w:proofErr w:type="spellStart"/>
      <w:r w:rsidR="00DB73FB" w:rsidRPr="00D95B11">
        <w:rPr>
          <w:rFonts w:asciiTheme="majorBidi" w:hAnsiTheme="majorBidi"/>
          <w:color w:val="000000" w:themeColor="text1"/>
          <w:sz w:val="24"/>
          <w:szCs w:val="24"/>
        </w:rPr>
        <w:t>o</w:t>
      </w:r>
      <w:r w:rsidRPr="00D95B11">
        <w:rPr>
          <w:rFonts w:asciiTheme="majorBidi" w:hAnsiTheme="majorBidi"/>
          <w:color w:val="000000" w:themeColor="text1"/>
          <w:sz w:val="24"/>
          <w:szCs w:val="24"/>
        </w:rPr>
        <w:t>toscopic</w:t>
      </w:r>
      <w:proofErr w:type="spellEnd"/>
      <w:r w:rsidRPr="00D95B11">
        <w:rPr>
          <w:rFonts w:asciiTheme="majorBidi" w:hAnsiTheme="majorBidi"/>
          <w:color w:val="000000" w:themeColor="text1"/>
          <w:sz w:val="24"/>
          <w:szCs w:val="24"/>
        </w:rPr>
        <w:t xml:space="preserve"> examination to rule out an </w:t>
      </w:r>
      <w:r w:rsidRPr="00D95B11">
        <w:rPr>
          <w:rFonts w:asciiTheme="majorBidi" w:hAnsiTheme="majorBidi"/>
          <w:noProof/>
          <w:color w:val="000000" w:themeColor="text1"/>
          <w:sz w:val="24"/>
          <w:szCs w:val="24"/>
        </w:rPr>
        <w:t>external</w:t>
      </w:r>
      <w:r w:rsidRPr="00D95B11">
        <w:rPr>
          <w:rFonts w:asciiTheme="majorBidi" w:hAnsiTheme="majorBidi"/>
          <w:color w:val="000000" w:themeColor="text1"/>
          <w:sz w:val="24"/>
          <w:szCs w:val="24"/>
        </w:rPr>
        <w:t xml:space="preserve"> ear infection with no previous history of hearin</w:t>
      </w:r>
      <w:r w:rsidR="00DB73FB" w:rsidRPr="00D95B11">
        <w:rPr>
          <w:rFonts w:asciiTheme="majorBidi" w:hAnsiTheme="majorBidi"/>
          <w:color w:val="000000" w:themeColor="text1"/>
          <w:sz w:val="24"/>
          <w:szCs w:val="24"/>
        </w:rPr>
        <w:t>g loss or any complaint of the</w:t>
      </w:r>
      <w:r w:rsidRPr="00D95B11">
        <w:rPr>
          <w:rFonts w:asciiTheme="majorBidi" w:hAnsiTheme="majorBidi"/>
          <w:color w:val="000000" w:themeColor="text1"/>
          <w:sz w:val="24"/>
          <w:szCs w:val="24"/>
        </w:rPr>
        <w:t xml:space="preserve"> problems like ear discharge, </w:t>
      </w:r>
      <w:proofErr w:type="spellStart"/>
      <w:r w:rsidRPr="00D95B11">
        <w:rPr>
          <w:rFonts w:asciiTheme="majorBidi" w:hAnsiTheme="majorBidi"/>
          <w:color w:val="000000" w:themeColor="text1"/>
          <w:sz w:val="24"/>
          <w:szCs w:val="24"/>
        </w:rPr>
        <w:t>otalgia</w:t>
      </w:r>
      <w:proofErr w:type="spellEnd"/>
      <w:r w:rsidRPr="00D95B11">
        <w:rPr>
          <w:rFonts w:asciiTheme="majorBidi" w:hAnsiTheme="majorBidi"/>
          <w:color w:val="000000" w:themeColor="text1"/>
          <w:sz w:val="24"/>
          <w:szCs w:val="24"/>
        </w:rPr>
        <w:t>, tinnitus, headaches, vertigo or giddiness, head injury or any other trauma to the brain, exposure to loud sounds</w:t>
      </w:r>
      <w:r w:rsidR="00DB73FB" w:rsidRPr="00D95B11">
        <w:rPr>
          <w:rFonts w:asciiTheme="majorBidi" w:hAnsiTheme="majorBidi"/>
          <w:color w:val="000000" w:themeColor="text1"/>
          <w:sz w:val="24"/>
          <w:szCs w:val="24"/>
        </w:rPr>
        <w:t>,</w:t>
      </w:r>
      <w:r w:rsidRPr="00D95B11">
        <w:rPr>
          <w:rFonts w:asciiTheme="majorBidi" w:hAnsiTheme="majorBidi"/>
          <w:color w:val="000000" w:themeColor="text1"/>
          <w:sz w:val="24"/>
          <w:szCs w:val="24"/>
        </w:rPr>
        <w:t xml:space="preserve"> and neurological disorders.</w:t>
      </w:r>
    </w:p>
    <w:p w:rsidR="00207D0B"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All the subjects had hearing thresholds within </w:t>
      </w:r>
      <w:r w:rsidRPr="00D95B11">
        <w:rPr>
          <w:rFonts w:asciiTheme="majorBidi" w:eastAsia="KJMCI E+ MTSYN" w:hAnsiTheme="majorBidi"/>
          <w:color w:val="000000" w:themeColor="text1"/>
          <w:sz w:val="24"/>
          <w:szCs w:val="24"/>
        </w:rPr>
        <w:t xml:space="preserve">≤25 </w:t>
      </w:r>
      <w:proofErr w:type="spellStart"/>
      <w:r w:rsidRPr="00D95B11">
        <w:rPr>
          <w:rFonts w:asciiTheme="majorBidi" w:eastAsia="KJMCI E+ MTSYN" w:hAnsiTheme="majorBidi"/>
          <w:color w:val="000000" w:themeColor="text1"/>
          <w:sz w:val="24"/>
          <w:szCs w:val="24"/>
        </w:rPr>
        <w:t>dBHL</w:t>
      </w:r>
      <w:proofErr w:type="spellEnd"/>
      <w:r w:rsidRPr="00D95B11">
        <w:rPr>
          <w:rFonts w:asciiTheme="majorBidi" w:eastAsia="KJMCI E+ MTSYN" w:hAnsiTheme="majorBidi"/>
          <w:color w:val="000000" w:themeColor="text1"/>
          <w:sz w:val="24"/>
          <w:szCs w:val="24"/>
        </w:rPr>
        <w:t xml:space="preserve"> (ANSI, 2004) from 250</w:t>
      </w:r>
      <w:r w:rsidR="00DB73FB" w:rsidRPr="00D95B11">
        <w:rPr>
          <w:rFonts w:asciiTheme="majorBidi" w:eastAsia="KJMCI E+ MTSYN" w:hAnsiTheme="majorBidi"/>
          <w:color w:val="000000" w:themeColor="text1"/>
          <w:sz w:val="24"/>
          <w:szCs w:val="24"/>
        </w:rPr>
        <w:t xml:space="preserve"> Hz</w:t>
      </w:r>
      <w:r w:rsidRPr="00D95B11">
        <w:rPr>
          <w:rFonts w:asciiTheme="majorBidi" w:eastAsia="KJMCI E+ MTSYN" w:hAnsiTheme="majorBidi"/>
          <w:color w:val="000000" w:themeColor="text1"/>
          <w:sz w:val="24"/>
          <w:szCs w:val="24"/>
        </w:rPr>
        <w:t xml:space="preserve"> through 8000 Hz in both ears. </w:t>
      </w:r>
    </w:p>
    <w:p w:rsidR="00207D0B"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eastAsia="KJMCI E+ MTSYN" w:hAnsiTheme="majorBidi"/>
          <w:color w:val="000000" w:themeColor="text1"/>
          <w:sz w:val="24"/>
          <w:szCs w:val="24"/>
        </w:rPr>
        <w:t>There was no evidence of middle-ear pathology, no</w:t>
      </w:r>
      <w:r w:rsidR="00DB73FB" w:rsidRPr="00D95B11">
        <w:rPr>
          <w:rFonts w:asciiTheme="majorBidi" w:eastAsia="KJMCI E+ MTSYN" w:hAnsiTheme="majorBidi"/>
          <w:color w:val="000000" w:themeColor="text1"/>
          <w:sz w:val="24"/>
          <w:szCs w:val="24"/>
        </w:rPr>
        <w:t xml:space="preserve"> signs of dementia (</w:t>
      </w:r>
      <w:proofErr w:type="spellStart"/>
      <w:r w:rsidR="00DB73FB" w:rsidRPr="00D95B11">
        <w:rPr>
          <w:rFonts w:asciiTheme="majorBidi" w:eastAsia="KJMCI E+ MTSYN" w:hAnsiTheme="majorBidi"/>
          <w:color w:val="000000" w:themeColor="text1"/>
          <w:sz w:val="24"/>
          <w:szCs w:val="24"/>
        </w:rPr>
        <w:t>MMSE</w:t>
      </w:r>
      <w:proofErr w:type="spellEnd"/>
      <w:r w:rsidR="00DB73FB" w:rsidRPr="00D95B11">
        <w:rPr>
          <w:rFonts w:asciiTheme="majorBidi" w:eastAsia="KJMCI E+ MTSYN" w:hAnsiTheme="majorBidi"/>
          <w:color w:val="000000" w:themeColor="text1"/>
          <w:sz w:val="24"/>
          <w:szCs w:val="24"/>
        </w:rPr>
        <w:t xml:space="preserve"> &gt; 25, </w:t>
      </w:r>
      <w:proofErr w:type="spellStart"/>
      <w:r w:rsidRPr="00D95B11">
        <w:rPr>
          <w:rFonts w:asciiTheme="majorBidi" w:hAnsiTheme="majorBidi"/>
          <w:color w:val="000000" w:themeColor="text1"/>
          <w:sz w:val="24"/>
          <w:szCs w:val="24"/>
        </w:rPr>
        <w:t>Folstein</w:t>
      </w:r>
      <w:proofErr w:type="spellEnd"/>
      <w:r w:rsidRPr="00D95B11">
        <w:rPr>
          <w:rFonts w:asciiTheme="majorBidi" w:hAnsiTheme="majorBidi"/>
          <w:color w:val="000000" w:themeColor="text1"/>
          <w:sz w:val="24"/>
          <w:szCs w:val="24"/>
        </w:rPr>
        <w:t xml:space="preserve"> et al., 1975)</w:t>
      </w:r>
      <w:r w:rsidRPr="00D95B11">
        <w:rPr>
          <w:rFonts w:asciiTheme="majorBidi" w:eastAsia="KJMCI E+ MTSYN" w:hAnsiTheme="majorBidi"/>
          <w:color w:val="000000" w:themeColor="text1"/>
          <w:sz w:val="24"/>
          <w:szCs w:val="24"/>
        </w:rPr>
        <w:t xml:space="preserve">. </w:t>
      </w:r>
    </w:p>
    <w:p w:rsidR="00207D0B"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eastAsia="KJMCI E+ MTSYN" w:hAnsiTheme="majorBidi"/>
          <w:color w:val="000000" w:themeColor="text1"/>
          <w:sz w:val="24"/>
          <w:szCs w:val="24"/>
        </w:rPr>
        <w:t xml:space="preserve">The mean </w:t>
      </w:r>
      <w:r w:rsidR="00C812C0" w:rsidRPr="00D95B11">
        <w:rPr>
          <w:rFonts w:asciiTheme="majorBidi" w:hAnsiTheme="majorBidi"/>
          <w:color w:val="000000" w:themeColor="text1"/>
          <w:sz w:val="24"/>
          <w:szCs w:val="24"/>
        </w:rPr>
        <w:t>thresholds for all the</w:t>
      </w:r>
      <w:r w:rsidRPr="00D95B11">
        <w:rPr>
          <w:rFonts w:asciiTheme="majorBidi" w:hAnsiTheme="majorBidi"/>
          <w:color w:val="000000" w:themeColor="text1"/>
          <w:sz w:val="24"/>
          <w:szCs w:val="24"/>
        </w:rPr>
        <w:t xml:space="preserve"> frequencies were less than 15 </w:t>
      </w:r>
      <w:proofErr w:type="spellStart"/>
      <w:r w:rsidRPr="00D95B11">
        <w:rPr>
          <w:rFonts w:asciiTheme="majorBidi" w:hAnsiTheme="majorBidi"/>
          <w:color w:val="000000" w:themeColor="text1"/>
          <w:sz w:val="24"/>
          <w:szCs w:val="24"/>
        </w:rPr>
        <w:t>dBHL</w:t>
      </w:r>
      <w:proofErr w:type="spellEnd"/>
      <w:r w:rsidRPr="00D95B11">
        <w:rPr>
          <w:rFonts w:asciiTheme="majorBidi" w:hAnsiTheme="majorBidi"/>
          <w:color w:val="000000" w:themeColor="text1"/>
          <w:sz w:val="24"/>
          <w:szCs w:val="24"/>
        </w:rPr>
        <w:t xml:space="preserve"> with the bone conduction thresholds ≤ 10. </w:t>
      </w:r>
    </w:p>
    <w:p w:rsidR="00181257"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hAnsiTheme="majorBidi"/>
          <w:color w:val="000000" w:themeColor="text1"/>
          <w:sz w:val="24"/>
          <w:szCs w:val="24"/>
        </w:rPr>
        <w:t>Bilateral speech recognition thresholds (</w:t>
      </w:r>
      <w:proofErr w:type="spellStart"/>
      <w:r w:rsidRPr="00D95B11">
        <w:rPr>
          <w:rFonts w:asciiTheme="majorBidi" w:hAnsiTheme="majorBidi"/>
          <w:color w:val="000000" w:themeColor="text1"/>
          <w:sz w:val="24"/>
          <w:szCs w:val="24"/>
        </w:rPr>
        <w:t>SRT</w:t>
      </w:r>
      <w:proofErr w:type="spellEnd"/>
      <w:r w:rsidRPr="00D95B11">
        <w:rPr>
          <w:rFonts w:asciiTheme="majorBidi" w:hAnsiTheme="majorBidi"/>
          <w:color w:val="000000" w:themeColor="text1"/>
          <w:sz w:val="24"/>
          <w:szCs w:val="24"/>
        </w:rPr>
        <w:t xml:space="preserve">) ≤ 25 </w:t>
      </w:r>
      <w:proofErr w:type="spellStart"/>
      <w:r w:rsidRPr="00D95B11">
        <w:rPr>
          <w:rFonts w:asciiTheme="majorBidi" w:hAnsiTheme="majorBidi"/>
          <w:color w:val="000000" w:themeColor="text1"/>
          <w:sz w:val="24"/>
          <w:szCs w:val="24"/>
        </w:rPr>
        <w:t>dBHL</w:t>
      </w:r>
      <w:proofErr w:type="spellEnd"/>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ASHA</w:t>
      </w:r>
      <w:proofErr w:type="spellEnd"/>
      <w:r w:rsidRPr="00D95B11">
        <w:rPr>
          <w:rFonts w:asciiTheme="majorBidi" w:hAnsiTheme="majorBidi"/>
          <w:color w:val="000000" w:themeColor="text1"/>
          <w:sz w:val="24"/>
          <w:szCs w:val="24"/>
        </w:rPr>
        <w:t>, 1988) and bilateral speech identification scores (</w:t>
      </w:r>
      <w:proofErr w:type="spellStart"/>
      <w:r w:rsidRPr="00D95B11">
        <w:rPr>
          <w:rFonts w:asciiTheme="majorBidi" w:hAnsiTheme="majorBidi"/>
          <w:color w:val="000000" w:themeColor="text1"/>
          <w:sz w:val="24"/>
          <w:szCs w:val="24"/>
        </w:rPr>
        <w:t>SDS</w:t>
      </w:r>
      <w:proofErr w:type="spellEnd"/>
      <w:r w:rsidRPr="00D95B11">
        <w:rPr>
          <w:rFonts w:asciiTheme="majorBidi" w:hAnsiTheme="majorBidi"/>
          <w:color w:val="000000" w:themeColor="text1"/>
          <w:sz w:val="24"/>
          <w:szCs w:val="24"/>
        </w:rPr>
        <w:t xml:space="preserve">) </w:t>
      </w:r>
      <w:r w:rsidRPr="00D95B11">
        <w:rPr>
          <w:rFonts w:asciiTheme="majorBidi" w:hAnsiTheme="majorBidi"/>
          <w:noProof/>
          <w:color w:val="000000" w:themeColor="text1"/>
          <w:sz w:val="24"/>
          <w:szCs w:val="24"/>
        </w:rPr>
        <w:t xml:space="preserve">between </w:t>
      </w:r>
      <w:r w:rsidRPr="00D95B11">
        <w:rPr>
          <w:rFonts w:asciiTheme="majorBidi" w:hAnsiTheme="majorBidi"/>
          <w:color w:val="000000" w:themeColor="text1"/>
          <w:sz w:val="24"/>
          <w:szCs w:val="24"/>
        </w:rPr>
        <w:t>90%-100% for all the subjects.</w:t>
      </w:r>
    </w:p>
    <w:p w:rsidR="00181257" w:rsidRPr="00D95B11" w:rsidRDefault="00181257" w:rsidP="00D95B11">
      <w:pPr>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t>Material</w:t>
      </w:r>
    </w:p>
    <w:p w:rsidR="00181257" w:rsidRPr="00D95B11" w:rsidRDefault="00181257" w:rsidP="00D95B11">
      <w:pPr>
        <w:pStyle w:val="ListParagraph"/>
        <w:numPr>
          <w:ilvl w:val="0"/>
          <w:numId w:val="12"/>
        </w:numPr>
        <w:spacing w:line="480" w:lineRule="auto"/>
        <w:ind w:left="284" w:hanging="284"/>
        <w:jc w:val="both"/>
        <w:rPr>
          <w:rFonts w:asciiTheme="majorBidi" w:hAnsiTheme="majorBidi"/>
          <w:color w:val="000000" w:themeColor="text1"/>
          <w:sz w:val="24"/>
          <w:szCs w:val="24"/>
        </w:rPr>
      </w:pPr>
      <w:r w:rsidRPr="00D95B11">
        <w:rPr>
          <w:rFonts w:asciiTheme="majorBidi" w:hAnsiTheme="majorBidi"/>
          <w:i/>
          <w:iCs/>
          <w:color w:val="000000" w:themeColor="text1"/>
          <w:sz w:val="24"/>
          <w:szCs w:val="24"/>
        </w:rPr>
        <w:lastRenderedPageBreak/>
        <w:t>Hardware</w:t>
      </w:r>
      <w:r w:rsidR="00B05DFD" w:rsidRPr="00D95B11">
        <w:rPr>
          <w:rFonts w:asciiTheme="majorBidi" w:hAnsiTheme="majorBidi"/>
          <w:color w:val="000000" w:themeColor="text1"/>
          <w:sz w:val="24"/>
          <w:szCs w:val="24"/>
        </w:rPr>
        <w:t xml:space="preserve">: </w:t>
      </w:r>
      <w:r w:rsidRPr="00D95B11">
        <w:rPr>
          <w:rFonts w:asciiTheme="majorBidi" w:hAnsiTheme="majorBidi"/>
          <w:color w:val="000000" w:themeColor="text1"/>
          <w:sz w:val="24"/>
          <w:szCs w:val="24"/>
        </w:rPr>
        <w:t xml:space="preserve">A laptop (Intel (R) Core (TM) i5-2410M CPU @ 2.30GHz, an </w:t>
      </w:r>
      <w:r w:rsidRPr="00D95B11">
        <w:rPr>
          <w:rFonts w:asciiTheme="majorBidi" w:hAnsiTheme="majorBidi"/>
          <w:noProof/>
          <w:color w:val="000000" w:themeColor="text1"/>
          <w:sz w:val="24"/>
          <w:szCs w:val="24"/>
        </w:rPr>
        <w:t>x64-based</w:t>
      </w:r>
      <w:r w:rsidR="00C812C0" w:rsidRPr="00D95B11">
        <w:rPr>
          <w:rFonts w:asciiTheme="majorBidi" w:hAnsiTheme="majorBidi"/>
          <w:color w:val="000000" w:themeColor="text1"/>
          <w:sz w:val="24"/>
          <w:szCs w:val="24"/>
        </w:rPr>
        <w:t xml:space="preserve"> processor and 4.00 GB RAM)</w:t>
      </w:r>
      <w:r w:rsidRPr="00D95B11">
        <w:rPr>
          <w:rFonts w:asciiTheme="majorBidi" w:hAnsiTheme="majorBidi"/>
          <w:color w:val="000000" w:themeColor="text1"/>
          <w:sz w:val="24"/>
          <w:szCs w:val="24"/>
        </w:rPr>
        <w:t xml:space="preserve">,  portable DVD player (DAPIC-589), </w:t>
      </w:r>
      <w:r w:rsidRPr="00D95B11">
        <w:rPr>
          <w:rFonts w:asciiTheme="majorBidi" w:hAnsiTheme="majorBidi"/>
          <w:noProof/>
          <w:color w:val="000000" w:themeColor="text1"/>
          <w:sz w:val="24"/>
          <w:szCs w:val="24"/>
        </w:rPr>
        <w:t xml:space="preserve">an </w:t>
      </w:r>
      <w:proofErr w:type="spellStart"/>
      <w:r w:rsidRPr="00D95B11">
        <w:rPr>
          <w:rFonts w:asciiTheme="majorBidi" w:hAnsiTheme="majorBidi"/>
          <w:noProof/>
          <w:color w:val="000000" w:themeColor="text1"/>
          <w:sz w:val="24"/>
          <w:szCs w:val="24"/>
          <w:shd w:val="clear" w:color="auto" w:fill="FFFFFF"/>
        </w:rPr>
        <w:t>RCAconnector,</w:t>
      </w:r>
      <w:r w:rsidRPr="00D95B11">
        <w:rPr>
          <w:rFonts w:asciiTheme="majorBidi" w:hAnsiTheme="majorBidi"/>
          <w:color w:val="000000" w:themeColor="text1"/>
          <w:sz w:val="24"/>
          <w:szCs w:val="24"/>
        </w:rPr>
        <w:t>diagnostic</w:t>
      </w:r>
      <w:proofErr w:type="spellEnd"/>
      <w:r w:rsidRPr="00D95B11">
        <w:rPr>
          <w:rFonts w:asciiTheme="majorBidi" w:hAnsiTheme="majorBidi"/>
          <w:color w:val="000000" w:themeColor="text1"/>
          <w:sz w:val="24"/>
          <w:szCs w:val="24"/>
        </w:rPr>
        <w:t xml:space="preserve"> two-channel audiometer (GSI-61, Type-B, Class-I) and TDH-50 headphone mounted in MX41/</w:t>
      </w:r>
      <w:proofErr w:type="spellStart"/>
      <w:r w:rsidRPr="00D95B11">
        <w:rPr>
          <w:rFonts w:asciiTheme="majorBidi" w:hAnsiTheme="majorBidi"/>
          <w:color w:val="000000" w:themeColor="text1"/>
          <w:sz w:val="24"/>
          <w:szCs w:val="24"/>
        </w:rPr>
        <w:t>AR</w:t>
      </w:r>
      <w:proofErr w:type="spellEnd"/>
      <w:r w:rsidRPr="00D95B11">
        <w:rPr>
          <w:rFonts w:asciiTheme="majorBidi" w:hAnsiTheme="majorBidi"/>
          <w:color w:val="000000" w:themeColor="text1"/>
          <w:sz w:val="24"/>
          <w:szCs w:val="24"/>
        </w:rPr>
        <w:t xml:space="preserve"> supra-aural cushions were used which met the specifications given by ANSI 3.6 (</w:t>
      </w:r>
      <w:r w:rsidR="00B05DFD" w:rsidRPr="00D95B11">
        <w:rPr>
          <w:rFonts w:asciiTheme="majorBidi" w:hAnsiTheme="majorBidi"/>
          <w:color w:val="000000" w:themeColor="text1"/>
          <w:sz w:val="24"/>
          <w:szCs w:val="24"/>
          <w:shd w:val="clear" w:color="auto" w:fill="FFFFFF"/>
        </w:rPr>
        <w:t xml:space="preserve">Jiang, 1998) and </w:t>
      </w:r>
      <w:r w:rsidR="00B05DFD" w:rsidRPr="00D95B11">
        <w:rPr>
          <w:rFonts w:asciiTheme="majorBidi" w:hAnsiTheme="majorBidi"/>
          <w:color w:val="000000" w:themeColor="text1"/>
          <w:sz w:val="24"/>
          <w:szCs w:val="24"/>
        </w:rPr>
        <w:t>c</w:t>
      </w:r>
      <w:r w:rsidRPr="00D95B11">
        <w:rPr>
          <w:rFonts w:asciiTheme="majorBidi" w:hAnsiTheme="majorBidi"/>
          <w:color w:val="000000" w:themeColor="text1"/>
          <w:sz w:val="24"/>
          <w:szCs w:val="24"/>
        </w:rPr>
        <w:t xml:space="preserve">alibrated </w:t>
      </w:r>
      <w:proofErr w:type="spellStart"/>
      <w:r w:rsidRPr="00D95B11">
        <w:rPr>
          <w:rFonts w:asciiTheme="majorBidi" w:hAnsiTheme="majorBidi"/>
          <w:color w:val="000000" w:themeColor="text1"/>
          <w:sz w:val="24"/>
          <w:szCs w:val="24"/>
        </w:rPr>
        <w:t>tympanometer</w:t>
      </w:r>
      <w:proofErr w:type="spellEnd"/>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GSI-Tympstar</w:t>
      </w:r>
      <w:proofErr w:type="spellEnd"/>
      <w:r w:rsidRPr="00D95B11">
        <w:rPr>
          <w:rFonts w:asciiTheme="majorBidi" w:hAnsiTheme="majorBidi"/>
          <w:color w:val="000000" w:themeColor="text1"/>
          <w:sz w:val="24"/>
          <w:szCs w:val="24"/>
        </w:rPr>
        <w:t xml:space="preserve"> Pro version 1.</w:t>
      </w:r>
    </w:p>
    <w:p w:rsidR="00207D0B" w:rsidRPr="00D95B11" w:rsidRDefault="00181257"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i/>
          <w:iCs/>
          <w:color w:val="000000" w:themeColor="text1"/>
          <w:sz w:val="24"/>
          <w:szCs w:val="24"/>
        </w:rPr>
        <w:t>Software</w:t>
      </w:r>
      <w:r w:rsidR="00893742" w:rsidRPr="00D95B11">
        <w:rPr>
          <w:rFonts w:asciiTheme="majorBidi" w:hAnsiTheme="majorBidi"/>
          <w:i/>
          <w:iCs/>
          <w:color w:val="000000" w:themeColor="text1"/>
          <w:sz w:val="24"/>
          <w:szCs w:val="24"/>
        </w:rPr>
        <w:t xml:space="preserve">: </w:t>
      </w:r>
      <w:r w:rsidRPr="00D95B11">
        <w:rPr>
          <w:rFonts w:asciiTheme="majorBidi" w:hAnsiTheme="majorBidi"/>
          <w:color w:val="000000" w:themeColor="text1"/>
          <w:sz w:val="24"/>
          <w:szCs w:val="24"/>
        </w:rPr>
        <w:t xml:space="preserve">Windows 10 Professional (64-bit operating system), </w:t>
      </w:r>
      <w:proofErr w:type="spellStart"/>
      <w:r w:rsidRPr="00D95B11">
        <w:rPr>
          <w:rFonts w:asciiTheme="majorBidi" w:hAnsiTheme="majorBidi"/>
          <w:color w:val="000000" w:themeColor="text1"/>
          <w:sz w:val="24"/>
          <w:szCs w:val="24"/>
        </w:rPr>
        <w:t>AuX</w:t>
      </w:r>
      <w:proofErr w:type="spellEnd"/>
      <w:r w:rsidRPr="00D95B11">
        <w:rPr>
          <w:rFonts w:asciiTheme="majorBidi" w:hAnsiTheme="majorBidi"/>
          <w:color w:val="000000" w:themeColor="text1"/>
          <w:sz w:val="24"/>
          <w:szCs w:val="24"/>
        </w:rPr>
        <w:t xml:space="preserve"> (</w:t>
      </w:r>
      <w:r w:rsidRPr="00D95B11">
        <w:rPr>
          <w:rFonts w:asciiTheme="majorBidi" w:hAnsiTheme="majorBidi"/>
          <w:noProof/>
          <w:color w:val="000000" w:themeColor="text1"/>
          <w:sz w:val="24"/>
          <w:szCs w:val="24"/>
        </w:rPr>
        <w:t>Auditory</w:t>
      </w:r>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syntaX</w:t>
      </w:r>
      <w:proofErr w:type="spellEnd"/>
      <w:r w:rsidRPr="00D95B11">
        <w:rPr>
          <w:rFonts w:asciiTheme="majorBidi" w:hAnsiTheme="majorBidi"/>
          <w:color w:val="000000" w:themeColor="text1"/>
          <w:sz w:val="24"/>
          <w:szCs w:val="24"/>
        </w:rPr>
        <w:t xml:space="preserve">) and Windows CD burning </w:t>
      </w:r>
      <w:proofErr w:type="spellStart"/>
      <w:r w:rsidRPr="00D95B11">
        <w:rPr>
          <w:rFonts w:asciiTheme="majorBidi" w:hAnsiTheme="majorBidi"/>
          <w:color w:val="000000" w:themeColor="text1"/>
          <w:sz w:val="24"/>
          <w:szCs w:val="24"/>
        </w:rPr>
        <w:t>software</w:t>
      </w:r>
      <w:r w:rsidR="00727FC0" w:rsidRPr="00D95B11">
        <w:rPr>
          <w:rFonts w:asciiTheme="majorBidi" w:hAnsiTheme="majorBidi"/>
          <w:color w:val="000000" w:themeColor="text1"/>
          <w:sz w:val="24"/>
          <w:szCs w:val="24"/>
        </w:rPr>
        <w:t>s</w:t>
      </w:r>
      <w:r w:rsidRPr="00D95B11">
        <w:rPr>
          <w:rFonts w:asciiTheme="majorBidi" w:hAnsiTheme="majorBidi"/>
          <w:noProof/>
          <w:color w:val="000000" w:themeColor="text1"/>
          <w:sz w:val="24"/>
          <w:szCs w:val="24"/>
        </w:rPr>
        <w:t>were</w:t>
      </w:r>
      <w:proofErr w:type="spellEnd"/>
      <w:r w:rsidRPr="00D95B11">
        <w:rPr>
          <w:rFonts w:asciiTheme="majorBidi" w:hAnsiTheme="majorBidi"/>
          <w:color w:val="000000" w:themeColor="text1"/>
          <w:sz w:val="24"/>
          <w:szCs w:val="24"/>
        </w:rPr>
        <w:t xml:space="preserve"> used.</w:t>
      </w:r>
    </w:p>
    <w:p w:rsidR="00207D0B" w:rsidRPr="00D95B11" w:rsidRDefault="00181257"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w:t>
      </w:r>
      <w:r w:rsidRPr="00D95B11">
        <w:rPr>
          <w:rFonts w:asciiTheme="majorBidi" w:hAnsiTheme="majorBidi"/>
          <w:noProof/>
          <w:color w:val="000000" w:themeColor="text1"/>
          <w:sz w:val="24"/>
          <w:szCs w:val="24"/>
        </w:rPr>
        <w:t>above-mentioned</w:t>
      </w:r>
      <w:r w:rsidR="00727FC0" w:rsidRPr="00D95B11">
        <w:rPr>
          <w:rFonts w:asciiTheme="majorBidi" w:hAnsiTheme="majorBidi"/>
          <w:color w:val="000000" w:themeColor="text1"/>
          <w:sz w:val="24"/>
          <w:szCs w:val="24"/>
        </w:rPr>
        <w:t xml:space="preserve"> hardware and software was</w:t>
      </w:r>
      <w:r w:rsidRPr="00D95B11">
        <w:rPr>
          <w:rFonts w:asciiTheme="majorBidi" w:hAnsiTheme="majorBidi"/>
          <w:color w:val="000000" w:themeColor="text1"/>
          <w:sz w:val="24"/>
          <w:szCs w:val="24"/>
        </w:rPr>
        <w:t xml:space="preserve"> used for developing the </w:t>
      </w:r>
      <w:r w:rsidRPr="00D95B11">
        <w:rPr>
          <w:rFonts w:asciiTheme="majorBidi" w:hAnsiTheme="majorBidi"/>
          <w:noProof/>
          <w:color w:val="000000" w:themeColor="text1"/>
          <w:sz w:val="24"/>
          <w:szCs w:val="24"/>
        </w:rPr>
        <w:t>MLD stimulus.</w:t>
      </w:r>
    </w:p>
    <w:p w:rsidR="00207D0B" w:rsidRPr="00D95B11" w:rsidRDefault="00181257"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i/>
          <w:iCs/>
          <w:color w:val="000000" w:themeColor="text1"/>
          <w:sz w:val="24"/>
          <w:szCs w:val="24"/>
        </w:rPr>
        <w:t xml:space="preserve">Stimulus </w:t>
      </w:r>
      <w:proofErr w:type="spellStart"/>
      <w:r w:rsidRPr="00D95B11">
        <w:rPr>
          <w:rFonts w:asciiTheme="majorBidi" w:hAnsiTheme="majorBidi"/>
          <w:i/>
          <w:iCs/>
          <w:color w:val="000000" w:themeColor="text1"/>
          <w:sz w:val="24"/>
          <w:szCs w:val="24"/>
        </w:rPr>
        <w:t>Generation</w:t>
      </w:r>
      <w:proofErr w:type="gramStart"/>
      <w:r w:rsidR="00D84131" w:rsidRPr="00D95B11">
        <w:rPr>
          <w:rFonts w:asciiTheme="majorBidi" w:hAnsiTheme="majorBidi"/>
          <w:i/>
          <w:iCs/>
          <w:color w:val="000000" w:themeColor="text1"/>
          <w:sz w:val="24"/>
          <w:szCs w:val="24"/>
        </w:rPr>
        <w:t>:</w:t>
      </w:r>
      <w:r w:rsidRPr="00D95B11">
        <w:rPr>
          <w:rFonts w:asciiTheme="majorBidi" w:hAnsiTheme="majorBidi"/>
          <w:color w:val="000000" w:themeColor="text1"/>
          <w:sz w:val="24"/>
          <w:szCs w:val="24"/>
        </w:rPr>
        <w:t>The</w:t>
      </w:r>
      <w:proofErr w:type="spellEnd"/>
      <w:proofErr w:type="gramEnd"/>
      <w:r w:rsidRPr="00D95B11">
        <w:rPr>
          <w:rFonts w:asciiTheme="majorBidi" w:hAnsiTheme="majorBidi"/>
          <w:color w:val="000000" w:themeColor="text1"/>
          <w:sz w:val="24"/>
          <w:szCs w:val="24"/>
        </w:rPr>
        <w:t xml:space="preserve"> Phase-I consisted of signal designing</w:t>
      </w:r>
      <w:r w:rsidR="002B2336" w:rsidRPr="00D95B11">
        <w:rPr>
          <w:rFonts w:asciiTheme="majorBidi" w:hAnsiTheme="majorBidi"/>
          <w:color w:val="000000" w:themeColor="text1"/>
          <w:sz w:val="24"/>
          <w:szCs w:val="24"/>
        </w:rPr>
        <w:t>.</w:t>
      </w:r>
    </w:p>
    <w:p w:rsidR="00207D0B" w:rsidRPr="00D95B11" w:rsidRDefault="00181257"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The stimuli for masking level difference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w:t>
      </w:r>
      <w:r w:rsidR="00727FC0" w:rsidRPr="00D95B11">
        <w:rPr>
          <w:rFonts w:asciiTheme="majorBidi" w:hAnsiTheme="majorBidi"/>
          <w:color w:val="000000" w:themeColor="text1"/>
          <w:sz w:val="24"/>
          <w:szCs w:val="24"/>
        </w:rPr>
        <w:t>were</w:t>
      </w:r>
      <w:r w:rsidRPr="00D95B11">
        <w:rPr>
          <w:rFonts w:asciiTheme="majorBidi" w:hAnsiTheme="majorBidi"/>
          <w:color w:val="000000" w:themeColor="text1"/>
          <w:sz w:val="24"/>
          <w:szCs w:val="24"/>
        </w:rPr>
        <w:t xml:space="preserve"> generated through </w:t>
      </w:r>
      <w:proofErr w:type="spellStart"/>
      <w:r w:rsidRPr="00D95B11">
        <w:rPr>
          <w:rFonts w:asciiTheme="majorBidi" w:hAnsiTheme="majorBidi"/>
          <w:color w:val="000000" w:themeColor="text1"/>
          <w:sz w:val="24"/>
          <w:szCs w:val="24"/>
        </w:rPr>
        <w:t>AuX</w:t>
      </w:r>
      <w:proofErr w:type="spellEnd"/>
      <w:r w:rsidRPr="00D95B11">
        <w:rPr>
          <w:rFonts w:asciiTheme="majorBidi" w:hAnsiTheme="majorBidi"/>
          <w:color w:val="000000" w:themeColor="text1"/>
          <w:sz w:val="24"/>
          <w:szCs w:val="24"/>
        </w:rPr>
        <w:t xml:space="preserve"> (</w:t>
      </w:r>
      <w:r w:rsidRPr="00D95B11">
        <w:rPr>
          <w:rFonts w:asciiTheme="majorBidi" w:hAnsiTheme="majorBidi"/>
          <w:noProof/>
          <w:color w:val="000000" w:themeColor="text1"/>
          <w:sz w:val="24"/>
          <w:szCs w:val="24"/>
        </w:rPr>
        <w:t>Auditory</w:t>
      </w:r>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syntaX</w:t>
      </w:r>
      <w:proofErr w:type="spellEnd"/>
      <w:r w:rsidRPr="00D95B11">
        <w:rPr>
          <w:rFonts w:asciiTheme="majorBidi" w:hAnsiTheme="majorBidi"/>
          <w:color w:val="000000" w:themeColor="text1"/>
          <w:sz w:val="24"/>
          <w:szCs w:val="24"/>
        </w:rPr>
        <w:t>) (Kwon, 201</w:t>
      </w:r>
      <w:r w:rsidR="00554922" w:rsidRPr="00D95B11">
        <w:rPr>
          <w:rFonts w:asciiTheme="majorBidi" w:hAnsiTheme="majorBidi"/>
          <w:color w:val="000000" w:themeColor="text1"/>
          <w:sz w:val="24"/>
          <w:szCs w:val="24"/>
        </w:rPr>
        <w:t>2</w:t>
      </w:r>
      <w:r w:rsidRPr="00D95B11">
        <w:rPr>
          <w:rFonts w:asciiTheme="majorBidi" w:hAnsiTheme="majorBidi"/>
          <w:color w:val="000000" w:themeColor="text1"/>
          <w:sz w:val="24"/>
          <w:szCs w:val="24"/>
        </w:rPr>
        <w:t>)</w:t>
      </w:r>
      <w:r w:rsidRPr="00D95B11">
        <w:rPr>
          <w:rFonts w:asciiTheme="majorBidi" w:hAnsiTheme="majorBidi"/>
          <w:i/>
          <w:iCs/>
          <w:color w:val="000000" w:themeColor="text1"/>
          <w:sz w:val="24"/>
          <w:szCs w:val="24"/>
        </w:rPr>
        <w:t>,</w:t>
      </w:r>
      <w:r w:rsidRPr="00D95B11">
        <w:rPr>
          <w:rFonts w:asciiTheme="majorBidi" w:hAnsiTheme="majorBidi"/>
          <w:color w:val="000000" w:themeColor="text1"/>
          <w:sz w:val="24"/>
          <w:szCs w:val="24"/>
        </w:rPr>
        <w:t xml:space="preserve"> a scripting syntax specifically designed to describe </w:t>
      </w:r>
      <w:r w:rsidR="00D84131" w:rsidRPr="00D95B11">
        <w:rPr>
          <w:rFonts w:asciiTheme="majorBidi" w:hAnsiTheme="majorBidi"/>
          <w:color w:val="000000" w:themeColor="text1"/>
          <w:sz w:val="24"/>
          <w:szCs w:val="24"/>
        </w:rPr>
        <w:t>auditory signals and processin</w:t>
      </w:r>
      <w:r w:rsidR="007C157C" w:rsidRPr="00D95B11">
        <w:rPr>
          <w:rFonts w:asciiTheme="majorBidi" w:hAnsiTheme="majorBidi"/>
          <w:color w:val="000000" w:themeColor="text1"/>
          <w:sz w:val="24"/>
          <w:szCs w:val="24"/>
        </w:rPr>
        <w:t xml:space="preserve">g. </w:t>
      </w:r>
    </w:p>
    <w:p w:rsidR="00207D0B" w:rsidRPr="00D95B11" w:rsidRDefault="007C157C"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signal was designed on the same lines as given by (Wilson, 2003). </w:t>
      </w:r>
    </w:p>
    <w:p w:rsidR="00207D0B" w:rsidRPr="00D95B11" w:rsidRDefault="007C157C"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The two conditions were taken i.e. S</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N</w:t>
      </w:r>
      <w:r w:rsidRPr="00D95B11">
        <w:rPr>
          <w:rFonts w:asciiTheme="majorBidi" w:hAnsiTheme="majorBidi"/>
          <w:color w:val="000000" w:themeColor="text1"/>
          <w:sz w:val="24"/>
          <w:szCs w:val="24"/>
          <w:vertAlign w:val="subscript"/>
        </w:rPr>
        <w:t xml:space="preserve">0 </w:t>
      </w:r>
      <w:r w:rsidRPr="00D95B11">
        <w:rPr>
          <w:rFonts w:asciiTheme="majorBidi" w:hAnsiTheme="majorBidi"/>
          <w:color w:val="000000" w:themeColor="text1"/>
          <w:sz w:val="24"/>
          <w:szCs w:val="24"/>
        </w:rPr>
        <w:t>and SπN</w:t>
      </w:r>
      <w:r w:rsidRPr="00D95B11">
        <w:rPr>
          <w:rFonts w:asciiTheme="majorBidi" w:hAnsiTheme="majorBidi"/>
          <w:color w:val="000000" w:themeColor="text1"/>
          <w:sz w:val="24"/>
          <w:szCs w:val="24"/>
          <w:vertAlign w:val="subscript"/>
        </w:rPr>
        <w:t xml:space="preserve">0 </w:t>
      </w:r>
      <w:r w:rsidRPr="00D95B11">
        <w:rPr>
          <w:rFonts w:asciiTheme="majorBidi" w:hAnsiTheme="majorBidi"/>
          <w:color w:val="000000" w:themeColor="text1"/>
          <w:sz w:val="24"/>
          <w:szCs w:val="24"/>
        </w:rPr>
        <w:t xml:space="preserve">for the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For the condition (S</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N</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 both the signal and noise phase were 0</w:t>
      </w:r>
      <w:r w:rsidRPr="00D95B11">
        <w:rPr>
          <w:rFonts w:asciiTheme="majorBidi" w:hAnsiTheme="majorBidi"/>
          <w:color w:val="000000" w:themeColor="text1"/>
          <w:sz w:val="24"/>
          <w:szCs w:val="24"/>
          <w:vertAlign w:val="superscript"/>
        </w:rPr>
        <w:t>0</w:t>
      </w:r>
      <w:r w:rsidRPr="00D95B11">
        <w:rPr>
          <w:rFonts w:asciiTheme="majorBidi" w:hAnsiTheme="majorBidi"/>
          <w:color w:val="000000" w:themeColor="text1"/>
          <w:sz w:val="24"/>
          <w:szCs w:val="24"/>
        </w:rPr>
        <w:t xml:space="preserve">. </w:t>
      </w:r>
    </w:p>
    <w:p w:rsidR="00207D0B" w:rsidRPr="00D95B11" w:rsidRDefault="007C157C"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For the condition (SπN</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 the signal phase was 180</w:t>
      </w:r>
      <w:r w:rsidRPr="00D95B11">
        <w:rPr>
          <w:rFonts w:asciiTheme="majorBidi" w:hAnsiTheme="majorBidi"/>
          <w:color w:val="000000" w:themeColor="text1"/>
          <w:sz w:val="24"/>
          <w:szCs w:val="24"/>
          <w:vertAlign w:val="superscript"/>
        </w:rPr>
        <w:t>0</w:t>
      </w:r>
      <w:r w:rsidRPr="00D95B11">
        <w:rPr>
          <w:rFonts w:asciiTheme="majorBidi" w:hAnsiTheme="majorBidi"/>
          <w:color w:val="000000" w:themeColor="text1"/>
          <w:sz w:val="24"/>
          <w:szCs w:val="24"/>
        </w:rPr>
        <w:t xml:space="preserve"> and noise phase was 0</w:t>
      </w:r>
      <w:r w:rsidRPr="00D95B11">
        <w:rPr>
          <w:rFonts w:asciiTheme="majorBidi" w:hAnsiTheme="majorBidi"/>
          <w:color w:val="000000" w:themeColor="text1"/>
          <w:sz w:val="24"/>
          <w:szCs w:val="24"/>
          <w:vertAlign w:val="superscript"/>
        </w:rPr>
        <w:t>0</w:t>
      </w:r>
      <w:r w:rsidRPr="00D95B11">
        <w:rPr>
          <w:rFonts w:asciiTheme="majorBidi" w:hAnsiTheme="majorBidi"/>
          <w:color w:val="000000" w:themeColor="text1"/>
          <w:sz w:val="24"/>
          <w:szCs w:val="24"/>
        </w:rPr>
        <w:t xml:space="preserve"> respectively.</w:t>
      </w:r>
    </w:p>
    <w:p w:rsidR="00207D0B" w:rsidRPr="00D95B11" w:rsidRDefault="007C157C"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signal envelope consists of white noise and tone pulses. </w:t>
      </w:r>
    </w:p>
    <w:p w:rsidR="00207D0B" w:rsidRPr="00D95B11" w:rsidRDefault="007C157C" w:rsidP="00D95B11">
      <w:pPr>
        <w:pStyle w:val="ListParagraph"/>
        <w:numPr>
          <w:ilvl w:val="0"/>
          <w:numId w:val="14"/>
        </w:numPr>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Each stimulus composed of </w:t>
      </w:r>
      <w:r w:rsidRPr="00D95B11">
        <w:rPr>
          <w:rFonts w:asciiTheme="majorBidi" w:hAnsiTheme="majorBidi"/>
          <w:noProof/>
          <w:color w:val="000000" w:themeColor="text1"/>
          <w:sz w:val="24"/>
          <w:szCs w:val="24"/>
        </w:rPr>
        <w:t>low frequencies</w:t>
      </w:r>
      <w:r w:rsidRPr="00D95B11">
        <w:rPr>
          <w:rFonts w:asciiTheme="majorBidi" w:hAnsiTheme="majorBidi"/>
          <w:color w:val="000000" w:themeColor="text1"/>
          <w:sz w:val="24"/>
          <w:szCs w:val="24"/>
        </w:rPr>
        <w:t xml:space="preserve"> (250 Hz and 500 Hz) and high frequ</w:t>
      </w:r>
      <w:r w:rsidR="00207D0B" w:rsidRPr="00D95B11">
        <w:rPr>
          <w:rFonts w:asciiTheme="majorBidi" w:hAnsiTheme="majorBidi"/>
          <w:color w:val="000000" w:themeColor="text1"/>
          <w:sz w:val="24"/>
          <w:szCs w:val="24"/>
        </w:rPr>
        <w:t>encies (2 kHz and 4 kHz) each.</w:t>
      </w:r>
    </w:p>
    <w:p w:rsidR="00985FA8" w:rsidRPr="00344373" w:rsidRDefault="007C157C" w:rsidP="00344373">
      <w:pPr>
        <w:pStyle w:val="ListParagraph"/>
        <w:numPr>
          <w:ilvl w:val="0"/>
          <w:numId w:val="14"/>
        </w:numPr>
        <w:tabs>
          <w:tab w:val="left" w:pos="426"/>
        </w:tabs>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w:t>
      </w:r>
      <w:r w:rsidRPr="00D95B11">
        <w:rPr>
          <w:rFonts w:asciiTheme="majorBidi" w:hAnsiTheme="majorBidi"/>
          <w:noProof/>
          <w:color w:val="000000" w:themeColor="text1"/>
          <w:sz w:val="24"/>
          <w:szCs w:val="24"/>
        </w:rPr>
        <w:t>masker</w:t>
      </w:r>
      <w:r w:rsidRPr="00D95B11">
        <w:rPr>
          <w:rFonts w:asciiTheme="majorBidi" w:hAnsiTheme="majorBidi"/>
          <w:color w:val="000000" w:themeColor="text1"/>
          <w:sz w:val="24"/>
          <w:szCs w:val="24"/>
        </w:rPr>
        <w:t xml:space="preserve"> of 3000 ms wide white noise in duration with 25 ms rise and fall time and the tone pulse is of 300ms in duration with 25 ms rise-fall time for all four frequencies with an </w:t>
      </w:r>
      <w:r w:rsidRPr="00D95B11">
        <w:rPr>
          <w:rFonts w:asciiTheme="majorBidi" w:hAnsiTheme="majorBidi"/>
          <w:noProof/>
          <w:color w:val="000000" w:themeColor="text1"/>
          <w:sz w:val="24"/>
          <w:szCs w:val="24"/>
        </w:rPr>
        <w:t>inter-stimulus</w:t>
      </w:r>
      <w:r w:rsidRPr="00D95B11">
        <w:rPr>
          <w:rFonts w:asciiTheme="majorBidi" w:hAnsiTheme="majorBidi"/>
          <w:color w:val="000000" w:themeColor="text1"/>
          <w:sz w:val="24"/>
          <w:szCs w:val="24"/>
        </w:rPr>
        <w:t xml:space="preserve"> gap of 250 ms </w:t>
      </w:r>
      <w:r w:rsidR="00727FC0" w:rsidRPr="00D95B11">
        <w:rPr>
          <w:rFonts w:asciiTheme="majorBidi" w:hAnsiTheme="majorBidi"/>
          <w:color w:val="000000" w:themeColor="text1"/>
          <w:sz w:val="24"/>
          <w:szCs w:val="24"/>
        </w:rPr>
        <w:t>being</w:t>
      </w:r>
      <w:r w:rsidRPr="00D95B11">
        <w:rPr>
          <w:rFonts w:asciiTheme="majorBidi" w:hAnsiTheme="majorBidi"/>
          <w:color w:val="000000" w:themeColor="text1"/>
          <w:sz w:val="24"/>
          <w:szCs w:val="24"/>
        </w:rPr>
        <w:t xml:space="preserve"> used (as in figure 3a &amp; 3b).</w:t>
      </w:r>
    </w:p>
    <w:p w:rsidR="00344373" w:rsidRDefault="00344373" w:rsidP="00985FA8">
      <w:pPr>
        <w:pStyle w:val="ListParagraph"/>
        <w:tabs>
          <w:tab w:val="left" w:pos="426"/>
        </w:tabs>
        <w:spacing w:line="480" w:lineRule="auto"/>
        <w:ind w:left="284"/>
        <w:jc w:val="both"/>
        <w:rPr>
          <w:rFonts w:asciiTheme="majorBidi" w:hAnsiTheme="majorBidi"/>
          <w:i/>
          <w:iCs/>
          <w:color w:val="000000" w:themeColor="text1"/>
          <w:sz w:val="24"/>
          <w:szCs w:val="24"/>
        </w:rPr>
      </w:pPr>
      <w:r>
        <w:rPr>
          <w:rFonts w:asciiTheme="majorBidi" w:hAnsiTheme="majorBidi"/>
          <w:i/>
          <w:iCs/>
          <w:noProof/>
          <w:color w:val="000000" w:themeColor="text1"/>
          <w:sz w:val="24"/>
          <w:szCs w:val="24"/>
          <w:lang w:val="en-IN" w:eastAsia="en-IN" w:bidi="ar-SA"/>
        </w:rPr>
        <w:lastRenderedPageBreak/>
        <w:drawing>
          <wp:inline distT="0" distB="0" distL="0" distR="0">
            <wp:extent cx="1820452" cy="117028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0452" cy="1170284"/>
                    </a:xfrm>
                    <a:prstGeom prst="rect">
                      <a:avLst/>
                    </a:prstGeom>
                  </pic:spPr>
                </pic:pic>
              </a:graphicData>
            </a:graphic>
          </wp:inline>
        </w:drawing>
      </w:r>
    </w:p>
    <w:p w:rsidR="00985FA8" w:rsidRPr="004877BD" w:rsidRDefault="00AD74FC" w:rsidP="00AD74FC">
      <w:pPr>
        <w:pStyle w:val="ListParagraph"/>
        <w:tabs>
          <w:tab w:val="left" w:pos="426"/>
        </w:tabs>
        <w:spacing w:line="480" w:lineRule="auto"/>
        <w:ind w:left="284"/>
        <w:jc w:val="both"/>
        <w:rPr>
          <w:rFonts w:asciiTheme="majorBidi" w:hAnsiTheme="majorBidi"/>
          <w:color w:val="000000" w:themeColor="text1"/>
          <w:sz w:val="24"/>
          <w:szCs w:val="24"/>
        </w:rPr>
      </w:pPr>
      <w:r w:rsidRPr="004877BD">
        <w:rPr>
          <w:rFonts w:asciiTheme="majorBidi" w:hAnsiTheme="majorBidi"/>
          <w:color w:val="000000" w:themeColor="text1"/>
          <w:sz w:val="24"/>
          <w:szCs w:val="24"/>
        </w:rPr>
        <w:t xml:space="preserve">Figure 1: Shows the signal of 300ms in duration </w:t>
      </w:r>
      <w:proofErr w:type="gramStart"/>
      <w:r w:rsidRPr="004877BD">
        <w:rPr>
          <w:rFonts w:asciiTheme="majorBidi" w:hAnsiTheme="majorBidi"/>
          <w:color w:val="000000" w:themeColor="text1"/>
          <w:sz w:val="24"/>
          <w:szCs w:val="24"/>
        </w:rPr>
        <w:t>with a</w:t>
      </w:r>
      <w:proofErr w:type="gramEnd"/>
      <w:r w:rsidRPr="004877BD">
        <w:rPr>
          <w:rFonts w:asciiTheme="majorBidi" w:hAnsiTheme="majorBidi"/>
          <w:color w:val="000000" w:themeColor="text1"/>
          <w:sz w:val="24"/>
          <w:szCs w:val="24"/>
        </w:rPr>
        <w:t xml:space="preserve"> 25 ms rise/fall time and inter-stimulus gap of 250 </w:t>
      </w:r>
      <w:proofErr w:type="spellStart"/>
      <w:r w:rsidRPr="004877BD">
        <w:rPr>
          <w:rFonts w:asciiTheme="majorBidi" w:hAnsiTheme="majorBidi"/>
          <w:color w:val="000000" w:themeColor="text1"/>
          <w:sz w:val="24"/>
          <w:szCs w:val="24"/>
        </w:rPr>
        <w:t>ms.</w:t>
      </w:r>
      <w:proofErr w:type="spellEnd"/>
    </w:p>
    <w:p w:rsidR="00985FA8" w:rsidRDefault="00985FA8" w:rsidP="00985FA8">
      <w:pPr>
        <w:pStyle w:val="ListParagraph"/>
        <w:tabs>
          <w:tab w:val="left" w:pos="426"/>
        </w:tabs>
        <w:spacing w:line="480" w:lineRule="auto"/>
        <w:ind w:left="284"/>
        <w:jc w:val="both"/>
        <w:rPr>
          <w:rFonts w:asciiTheme="majorBidi" w:hAnsiTheme="majorBidi"/>
          <w:i/>
          <w:iCs/>
          <w:color w:val="000000" w:themeColor="text1"/>
          <w:sz w:val="24"/>
          <w:szCs w:val="24"/>
        </w:rPr>
      </w:pPr>
    </w:p>
    <w:p w:rsidR="00344373" w:rsidRDefault="00344373" w:rsidP="00AD74FC">
      <w:pPr>
        <w:pStyle w:val="ListParagraph"/>
        <w:tabs>
          <w:tab w:val="left" w:pos="426"/>
        </w:tabs>
        <w:spacing w:line="480" w:lineRule="auto"/>
        <w:ind w:left="284"/>
        <w:jc w:val="both"/>
        <w:rPr>
          <w:rFonts w:asciiTheme="majorBidi" w:hAnsiTheme="majorBidi"/>
          <w:i/>
          <w:iCs/>
          <w:color w:val="000000" w:themeColor="text1"/>
          <w:sz w:val="24"/>
          <w:szCs w:val="24"/>
        </w:rPr>
      </w:pPr>
      <w:r>
        <w:rPr>
          <w:rFonts w:asciiTheme="majorBidi" w:hAnsiTheme="majorBidi"/>
          <w:i/>
          <w:iCs/>
          <w:noProof/>
          <w:color w:val="000000" w:themeColor="text1"/>
          <w:sz w:val="24"/>
          <w:szCs w:val="24"/>
          <w:lang w:val="en-IN" w:eastAsia="en-IN" w:bidi="ar-SA"/>
        </w:rPr>
        <w:drawing>
          <wp:inline distT="0" distB="0" distL="0" distR="0">
            <wp:extent cx="4466703" cy="14953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66703" cy="1495332"/>
                    </a:xfrm>
                    <a:prstGeom prst="rect">
                      <a:avLst/>
                    </a:prstGeom>
                  </pic:spPr>
                </pic:pic>
              </a:graphicData>
            </a:graphic>
          </wp:inline>
        </w:drawing>
      </w:r>
    </w:p>
    <w:p w:rsidR="00AD74FC" w:rsidRPr="004877BD" w:rsidRDefault="00AD74FC" w:rsidP="00AD74FC">
      <w:pPr>
        <w:pStyle w:val="ListParagraph"/>
        <w:tabs>
          <w:tab w:val="left" w:pos="426"/>
        </w:tabs>
        <w:spacing w:line="480" w:lineRule="auto"/>
        <w:ind w:left="284"/>
        <w:jc w:val="both"/>
        <w:rPr>
          <w:rFonts w:asciiTheme="majorBidi" w:hAnsiTheme="majorBidi"/>
          <w:color w:val="000000" w:themeColor="text1"/>
          <w:sz w:val="24"/>
          <w:szCs w:val="24"/>
        </w:rPr>
      </w:pPr>
      <w:r w:rsidRPr="004877BD">
        <w:rPr>
          <w:rFonts w:asciiTheme="majorBidi" w:hAnsiTheme="majorBidi"/>
          <w:color w:val="000000" w:themeColor="text1"/>
          <w:sz w:val="24"/>
          <w:szCs w:val="24"/>
        </w:rPr>
        <w:t xml:space="preserve">Figure 2: Shows the masker of 3000ms in duration with 25 ms rise/fall time and the signal of 300 ms in duration </w:t>
      </w:r>
      <w:proofErr w:type="gramStart"/>
      <w:r w:rsidRPr="004877BD">
        <w:rPr>
          <w:rFonts w:asciiTheme="majorBidi" w:hAnsiTheme="majorBidi"/>
          <w:color w:val="000000" w:themeColor="text1"/>
          <w:sz w:val="24"/>
          <w:szCs w:val="24"/>
        </w:rPr>
        <w:t>with a</w:t>
      </w:r>
      <w:proofErr w:type="gramEnd"/>
      <w:r w:rsidRPr="004877BD">
        <w:rPr>
          <w:rFonts w:asciiTheme="majorBidi" w:hAnsiTheme="majorBidi"/>
          <w:color w:val="000000" w:themeColor="text1"/>
          <w:sz w:val="24"/>
          <w:szCs w:val="24"/>
        </w:rPr>
        <w:t xml:space="preserve"> 25 ms rise/fall time and inter-stimulus gap of 250ms.</w:t>
      </w:r>
    </w:p>
    <w:p w:rsidR="00207D0B" w:rsidRPr="00985FA8" w:rsidRDefault="007C157C" w:rsidP="00985FA8">
      <w:pPr>
        <w:pStyle w:val="ListParagraph"/>
        <w:numPr>
          <w:ilvl w:val="0"/>
          <w:numId w:val="31"/>
        </w:numPr>
        <w:tabs>
          <w:tab w:val="left" w:pos="426"/>
        </w:tabs>
        <w:spacing w:line="480" w:lineRule="auto"/>
        <w:ind w:left="284" w:hanging="284"/>
        <w:jc w:val="both"/>
        <w:rPr>
          <w:rFonts w:asciiTheme="majorBidi" w:hAnsiTheme="majorBidi"/>
          <w:i/>
          <w:iCs/>
          <w:color w:val="000000" w:themeColor="text1"/>
        </w:rPr>
      </w:pPr>
      <w:r w:rsidRPr="00985FA8">
        <w:rPr>
          <w:rFonts w:asciiTheme="majorBidi" w:hAnsiTheme="majorBidi"/>
          <w:color w:val="000000" w:themeColor="text1"/>
        </w:rPr>
        <w:t xml:space="preserve">After stimulus </w:t>
      </w:r>
      <w:r w:rsidR="00727FC0" w:rsidRPr="00985FA8">
        <w:rPr>
          <w:rFonts w:asciiTheme="majorBidi" w:hAnsiTheme="majorBidi"/>
          <w:color w:val="000000" w:themeColor="text1"/>
        </w:rPr>
        <w:t>generation</w:t>
      </w:r>
      <w:r w:rsidRPr="00985FA8">
        <w:rPr>
          <w:rFonts w:asciiTheme="majorBidi" w:hAnsiTheme="majorBidi"/>
          <w:color w:val="000000" w:themeColor="text1"/>
        </w:rPr>
        <w:t xml:space="preserve">, each track </w:t>
      </w:r>
      <w:r w:rsidRPr="00985FA8">
        <w:rPr>
          <w:rFonts w:asciiTheme="majorBidi" w:hAnsiTheme="majorBidi"/>
          <w:noProof/>
          <w:color w:val="000000" w:themeColor="text1"/>
        </w:rPr>
        <w:t>was</w:t>
      </w:r>
      <w:r w:rsidRPr="00985FA8">
        <w:rPr>
          <w:rFonts w:asciiTheme="majorBidi" w:hAnsiTheme="majorBidi"/>
          <w:color w:val="000000" w:themeColor="text1"/>
        </w:rPr>
        <w:t xml:space="preserve"> written on the CD usin</w:t>
      </w:r>
      <w:r w:rsidR="00207D0B" w:rsidRPr="00985FA8">
        <w:rPr>
          <w:rFonts w:asciiTheme="majorBidi" w:hAnsiTheme="majorBidi"/>
          <w:color w:val="000000" w:themeColor="text1"/>
        </w:rPr>
        <w:t>g Windows CD burning software.</w:t>
      </w:r>
    </w:p>
    <w:p w:rsidR="00207D0B" w:rsidRPr="00D95B11" w:rsidRDefault="00727FC0" w:rsidP="00985FA8">
      <w:pPr>
        <w:pStyle w:val="ListParagraph"/>
        <w:numPr>
          <w:ilvl w:val="0"/>
          <w:numId w:val="31"/>
        </w:numPr>
        <w:tabs>
          <w:tab w:val="left" w:pos="426"/>
        </w:tabs>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A total of </w:t>
      </w:r>
      <w:r w:rsidR="007C157C" w:rsidRPr="00D95B11">
        <w:rPr>
          <w:rFonts w:asciiTheme="majorBidi" w:hAnsiTheme="majorBidi"/>
          <w:color w:val="000000" w:themeColor="text1"/>
          <w:sz w:val="24"/>
          <w:szCs w:val="24"/>
        </w:rPr>
        <w:t xml:space="preserve">97 tracks written on the CD consisted of 2 </w:t>
      </w:r>
      <w:r w:rsidR="007C157C" w:rsidRPr="00D95B11">
        <w:rPr>
          <w:rFonts w:asciiTheme="majorBidi" w:hAnsiTheme="majorBidi"/>
          <w:noProof/>
          <w:color w:val="000000" w:themeColor="text1"/>
          <w:sz w:val="24"/>
          <w:szCs w:val="24"/>
        </w:rPr>
        <w:t>practice</w:t>
      </w:r>
      <w:r w:rsidR="007C157C" w:rsidRPr="00D95B11">
        <w:rPr>
          <w:rFonts w:asciiTheme="majorBidi" w:hAnsiTheme="majorBidi"/>
          <w:color w:val="000000" w:themeColor="text1"/>
          <w:sz w:val="24"/>
          <w:szCs w:val="24"/>
        </w:rPr>
        <w:t xml:space="preserve"> trials of 500 Hz and 2 kHz each with S</w:t>
      </w:r>
      <w:r w:rsidR="007C157C" w:rsidRPr="00D95B11">
        <w:rPr>
          <w:rFonts w:asciiTheme="majorBidi" w:hAnsiTheme="majorBidi"/>
          <w:color w:val="000000" w:themeColor="text1"/>
          <w:sz w:val="24"/>
          <w:szCs w:val="24"/>
          <w:vertAlign w:val="subscript"/>
        </w:rPr>
        <w:t>0</w:t>
      </w:r>
      <w:r w:rsidR="007C157C" w:rsidRPr="00D95B11">
        <w:rPr>
          <w:rFonts w:asciiTheme="majorBidi" w:hAnsiTheme="majorBidi"/>
          <w:color w:val="000000" w:themeColor="text1"/>
          <w:sz w:val="24"/>
          <w:szCs w:val="24"/>
        </w:rPr>
        <w:t>N</w:t>
      </w:r>
      <w:r w:rsidR="007C157C" w:rsidRPr="00D95B11">
        <w:rPr>
          <w:rFonts w:asciiTheme="majorBidi" w:hAnsiTheme="majorBidi"/>
          <w:color w:val="000000" w:themeColor="text1"/>
          <w:sz w:val="24"/>
          <w:szCs w:val="24"/>
          <w:vertAlign w:val="subscript"/>
        </w:rPr>
        <w:t>0</w:t>
      </w:r>
      <w:r w:rsidR="007C157C" w:rsidRPr="00D95B11">
        <w:rPr>
          <w:rFonts w:asciiTheme="majorBidi" w:hAnsiTheme="majorBidi"/>
          <w:color w:val="000000" w:themeColor="text1"/>
          <w:sz w:val="24"/>
          <w:szCs w:val="24"/>
        </w:rPr>
        <w:t xml:space="preserve"> and SπN</w:t>
      </w:r>
      <w:r w:rsidR="007C157C" w:rsidRPr="00D95B11">
        <w:rPr>
          <w:rFonts w:asciiTheme="majorBidi" w:hAnsiTheme="majorBidi"/>
          <w:color w:val="000000" w:themeColor="text1"/>
          <w:sz w:val="24"/>
          <w:szCs w:val="24"/>
          <w:vertAlign w:val="subscript"/>
        </w:rPr>
        <w:t xml:space="preserve">0 </w:t>
      </w:r>
      <w:r w:rsidR="007C157C" w:rsidRPr="00D95B11">
        <w:rPr>
          <w:rFonts w:asciiTheme="majorBidi" w:hAnsiTheme="majorBidi"/>
          <w:color w:val="000000" w:themeColor="text1"/>
          <w:sz w:val="24"/>
          <w:szCs w:val="24"/>
        </w:rPr>
        <w:t xml:space="preserve">conditions having </w:t>
      </w:r>
      <w:r w:rsidR="007C157C" w:rsidRPr="00D95B11">
        <w:rPr>
          <w:rFonts w:asciiTheme="majorBidi" w:hAnsiTheme="majorBidi"/>
          <w:noProof/>
          <w:color w:val="000000" w:themeColor="text1"/>
          <w:sz w:val="24"/>
          <w:szCs w:val="24"/>
        </w:rPr>
        <w:t>SNR’s</w:t>
      </w:r>
      <w:r w:rsidR="007C157C" w:rsidRPr="00D95B11">
        <w:rPr>
          <w:rFonts w:asciiTheme="majorBidi" w:hAnsiTheme="majorBidi"/>
          <w:color w:val="000000" w:themeColor="text1"/>
          <w:sz w:val="24"/>
          <w:szCs w:val="24"/>
        </w:rPr>
        <w:t xml:space="preserve"> of +5 dB, a synthetic carrier phrase and </w:t>
      </w:r>
      <w:r w:rsidR="007C157C" w:rsidRPr="00D95B11">
        <w:rPr>
          <w:rFonts w:asciiTheme="majorBidi" w:hAnsiTheme="majorBidi"/>
          <w:noProof/>
          <w:color w:val="000000" w:themeColor="text1"/>
          <w:sz w:val="24"/>
          <w:szCs w:val="24"/>
        </w:rPr>
        <w:t>a calibrated</w:t>
      </w:r>
      <w:r w:rsidR="00207D0B" w:rsidRPr="00D95B11">
        <w:rPr>
          <w:rFonts w:asciiTheme="majorBidi" w:hAnsiTheme="majorBidi"/>
          <w:color w:val="000000" w:themeColor="text1"/>
          <w:sz w:val="24"/>
          <w:szCs w:val="24"/>
        </w:rPr>
        <w:t xml:space="preserve"> tone of 1 kHz. </w:t>
      </w:r>
    </w:p>
    <w:p w:rsidR="00985FA8" w:rsidRPr="00985FA8" w:rsidRDefault="007C157C" w:rsidP="00985FA8">
      <w:pPr>
        <w:pStyle w:val="ListParagraph"/>
        <w:numPr>
          <w:ilvl w:val="0"/>
          <w:numId w:val="31"/>
        </w:numPr>
        <w:tabs>
          <w:tab w:val="left" w:pos="426"/>
        </w:tabs>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w:t>
      </w:r>
      <w:proofErr w:type="spellStart"/>
      <w:r w:rsidRPr="00D95B11">
        <w:rPr>
          <w:rFonts w:asciiTheme="majorBidi" w:hAnsiTheme="majorBidi"/>
          <w:color w:val="000000" w:themeColor="text1"/>
          <w:sz w:val="24"/>
          <w:szCs w:val="24"/>
        </w:rPr>
        <w:t>SNR</w:t>
      </w:r>
      <w:proofErr w:type="spellEnd"/>
      <w:r w:rsidRPr="00D95B11">
        <w:rPr>
          <w:rFonts w:asciiTheme="majorBidi" w:hAnsiTheme="majorBidi"/>
          <w:color w:val="000000" w:themeColor="text1"/>
          <w:sz w:val="24"/>
          <w:szCs w:val="24"/>
        </w:rPr>
        <w:t xml:space="preserve"> of 1 dB step size taken, ranged from -5 dB to +5 dB for all four frequencies with the S</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N</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 xml:space="preserve"> and SπN</w:t>
      </w:r>
      <w:r w:rsidRPr="00D95B11">
        <w:rPr>
          <w:rFonts w:asciiTheme="majorBidi" w:hAnsiTheme="majorBidi"/>
          <w:color w:val="000000" w:themeColor="text1"/>
          <w:sz w:val="24"/>
          <w:szCs w:val="24"/>
          <w:vertAlign w:val="subscript"/>
        </w:rPr>
        <w:t xml:space="preserve">0 </w:t>
      </w:r>
      <w:r w:rsidRPr="00D95B11">
        <w:rPr>
          <w:rFonts w:asciiTheme="majorBidi" w:hAnsiTheme="majorBidi"/>
          <w:color w:val="000000" w:themeColor="text1"/>
          <w:sz w:val="24"/>
          <w:szCs w:val="24"/>
        </w:rPr>
        <w:t xml:space="preserve">conditions and an inter-stimulus gap of 2 ms given for all the </w:t>
      </w:r>
      <w:r w:rsidR="00727FC0" w:rsidRPr="00D95B11">
        <w:rPr>
          <w:rFonts w:asciiTheme="majorBidi" w:hAnsiTheme="majorBidi"/>
          <w:color w:val="000000" w:themeColor="text1"/>
          <w:sz w:val="24"/>
          <w:szCs w:val="24"/>
        </w:rPr>
        <w:t>tracks.</w:t>
      </w:r>
    </w:p>
    <w:p w:rsidR="00727FC0" w:rsidRPr="00985FA8" w:rsidRDefault="007C157C" w:rsidP="00985FA8">
      <w:pPr>
        <w:pStyle w:val="ListParagraph"/>
        <w:numPr>
          <w:ilvl w:val="0"/>
          <w:numId w:val="31"/>
        </w:numPr>
        <w:tabs>
          <w:tab w:val="left" w:pos="426"/>
        </w:tabs>
        <w:spacing w:line="480" w:lineRule="auto"/>
        <w:ind w:left="284" w:hanging="284"/>
        <w:jc w:val="both"/>
        <w:rPr>
          <w:rFonts w:asciiTheme="majorBidi" w:hAnsiTheme="majorBidi"/>
          <w:i/>
          <w:iCs/>
          <w:color w:val="000000" w:themeColor="text1"/>
          <w:sz w:val="24"/>
          <w:szCs w:val="24"/>
        </w:rPr>
      </w:pPr>
      <w:r w:rsidRPr="00985FA8">
        <w:rPr>
          <w:rFonts w:asciiTheme="majorBidi" w:hAnsiTheme="majorBidi"/>
          <w:color w:val="000000" w:themeColor="text1"/>
          <w:sz w:val="24"/>
          <w:szCs w:val="24"/>
        </w:rPr>
        <w:t xml:space="preserve">The order of the stimulus can be seen in the response sheets (as in appendix-II). </w:t>
      </w:r>
      <w:r w:rsidRPr="00985FA8">
        <w:rPr>
          <w:rFonts w:asciiTheme="majorBidi" w:hAnsiTheme="majorBidi"/>
          <w:noProof/>
          <w:color w:val="000000" w:themeColor="text1"/>
          <w:sz w:val="24"/>
          <w:szCs w:val="24"/>
        </w:rPr>
        <w:t>Th</w:t>
      </w:r>
      <w:r w:rsidR="00F60276" w:rsidRPr="00985FA8">
        <w:rPr>
          <w:rFonts w:asciiTheme="majorBidi" w:hAnsiTheme="majorBidi"/>
          <w:noProof/>
          <w:color w:val="000000" w:themeColor="text1"/>
          <w:sz w:val="24"/>
          <w:szCs w:val="24"/>
        </w:rPr>
        <w:t>e duration of the test was nine</w:t>
      </w:r>
      <w:r w:rsidRPr="00985FA8">
        <w:rPr>
          <w:rFonts w:asciiTheme="majorBidi" w:hAnsiTheme="majorBidi"/>
          <w:noProof/>
          <w:color w:val="000000" w:themeColor="text1"/>
          <w:sz w:val="24"/>
          <w:szCs w:val="24"/>
        </w:rPr>
        <w:t xml:space="preserve"> minutes</w:t>
      </w:r>
      <w:r w:rsidR="00F60276" w:rsidRPr="00985FA8">
        <w:rPr>
          <w:rFonts w:asciiTheme="majorBidi" w:hAnsiTheme="majorBidi"/>
          <w:noProof/>
          <w:color w:val="000000" w:themeColor="text1"/>
          <w:sz w:val="24"/>
          <w:szCs w:val="24"/>
        </w:rPr>
        <w:t xml:space="preserve"> and fifty one seconds</w:t>
      </w:r>
      <w:r w:rsidRPr="00985FA8">
        <w:rPr>
          <w:rFonts w:asciiTheme="majorBidi" w:hAnsiTheme="majorBidi"/>
          <w:noProof/>
          <w:color w:val="000000" w:themeColor="text1"/>
          <w:sz w:val="24"/>
          <w:szCs w:val="24"/>
        </w:rPr>
        <w:t>.</w:t>
      </w:r>
    </w:p>
    <w:p w:rsidR="00727FC0" w:rsidRPr="00D95B11" w:rsidRDefault="007C157C" w:rsidP="00985FA8">
      <w:pPr>
        <w:pStyle w:val="ListParagraph"/>
        <w:numPr>
          <w:ilvl w:val="0"/>
          <w:numId w:val="31"/>
        </w:numPr>
        <w:tabs>
          <w:tab w:val="left" w:pos="426"/>
        </w:tabs>
        <w:spacing w:line="480" w:lineRule="auto"/>
        <w:ind w:left="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To record the responses and to calculate the masking level difference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score sheet and response sheet was made (see appendix - I &amp; II).</w:t>
      </w:r>
    </w:p>
    <w:p w:rsidR="00727FC0" w:rsidRPr="00D95B11" w:rsidRDefault="007C157C" w:rsidP="00985FA8">
      <w:pPr>
        <w:pStyle w:val="ListParagraph"/>
        <w:numPr>
          <w:ilvl w:val="0"/>
          <w:numId w:val="31"/>
        </w:numPr>
        <w:tabs>
          <w:tab w:val="left" w:pos="426"/>
        </w:tabs>
        <w:spacing w:line="480" w:lineRule="auto"/>
        <w:ind w:left="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lastRenderedPageBreak/>
        <w:t xml:space="preserve">A sampling frequency of 44.1 kHz with a </w:t>
      </w:r>
      <w:r w:rsidRPr="00D95B11">
        <w:rPr>
          <w:rFonts w:asciiTheme="majorBidi" w:hAnsiTheme="majorBidi"/>
          <w:noProof/>
          <w:color w:val="000000" w:themeColor="text1"/>
          <w:sz w:val="24"/>
          <w:szCs w:val="24"/>
        </w:rPr>
        <w:t>bit</w:t>
      </w:r>
      <w:r w:rsidRPr="00D95B11">
        <w:rPr>
          <w:rFonts w:asciiTheme="majorBidi" w:hAnsiTheme="majorBidi"/>
          <w:color w:val="000000" w:themeColor="text1"/>
          <w:sz w:val="24"/>
          <w:szCs w:val="24"/>
        </w:rPr>
        <w:t xml:space="preserve"> rate of 128 kbps was taken during the stimulus design for the synthetic carrier phrase and the stimulus of S</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N</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 xml:space="preserve"> and SπN</w:t>
      </w:r>
      <w:r w:rsidRPr="00D95B11">
        <w:rPr>
          <w:rFonts w:asciiTheme="majorBidi" w:hAnsiTheme="majorBidi"/>
          <w:color w:val="000000" w:themeColor="text1"/>
          <w:sz w:val="24"/>
          <w:szCs w:val="24"/>
          <w:vertAlign w:val="subscript"/>
        </w:rPr>
        <w:t xml:space="preserve">0 </w:t>
      </w:r>
      <w:r w:rsidRPr="00D95B11">
        <w:rPr>
          <w:rFonts w:asciiTheme="majorBidi" w:hAnsiTheme="majorBidi"/>
          <w:color w:val="000000" w:themeColor="text1"/>
          <w:sz w:val="24"/>
          <w:szCs w:val="24"/>
        </w:rPr>
        <w:t>conditions.</w:t>
      </w:r>
    </w:p>
    <w:p w:rsidR="00727FC0" w:rsidRPr="00D95B11" w:rsidRDefault="007C157C" w:rsidP="00985FA8">
      <w:pPr>
        <w:pStyle w:val="ListParagraph"/>
        <w:numPr>
          <w:ilvl w:val="0"/>
          <w:numId w:val="31"/>
        </w:numPr>
        <w:tabs>
          <w:tab w:val="left" w:pos="426"/>
        </w:tabs>
        <w:spacing w:line="480" w:lineRule="auto"/>
        <w:ind w:left="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A calibrated diagnostic two-channel audiometer, which was connected to the portable DVD player through RC connector to route the signal through TDH-50 headphones.</w:t>
      </w:r>
    </w:p>
    <w:p w:rsidR="00727FC0" w:rsidRPr="00D95B11" w:rsidRDefault="007C157C" w:rsidP="00985FA8">
      <w:pPr>
        <w:pStyle w:val="ListParagraph"/>
        <w:numPr>
          <w:ilvl w:val="0"/>
          <w:numId w:val="31"/>
        </w:numPr>
        <w:tabs>
          <w:tab w:val="left" w:pos="426"/>
        </w:tabs>
        <w:spacing w:line="480" w:lineRule="auto"/>
        <w:ind w:left="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phase-II involved </w:t>
      </w:r>
      <w:r w:rsidRPr="00D95B11">
        <w:rPr>
          <w:rFonts w:asciiTheme="majorBidi" w:hAnsiTheme="majorBidi"/>
          <w:noProof/>
          <w:color w:val="000000" w:themeColor="text1"/>
          <w:sz w:val="24"/>
          <w:szCs w:val="24"/>
        </w:rPr>
        <w:t xml:space="preserve">administering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on the subjects</w:t>
      </w:r>
      <w:r w:rsidRPr="00D95B11">
        <w:rPr>
          <w:rFonts w:asciiTheme="majorBidi" w:hAnsiTheme="majorBidi"/>
          <w:noProof/>
          <w:color w:val="000000" w:themeColor="text1"/>
          <w:sz w:val="24"/>
          <w:szCs w:val="24"/>
        </w:rPr>
        <w:t>.</w:t>
      </w:r>
      <w:r w:rsidR="00F60276" w:rsidRPr="00D95B11">
        <w:rPr>
          <w:rFonts w:asciiTheme="majorBidi" w:hAnsiTheme="majorBidi"/>
          <w:color w:val="000000" w:themeColor="text1"/>
          <w:sz w:val="24"/>
          <w:szCs w:val="24"/>
        </w:rPr>
        <w:t xml:space="preserve"> Prior to</w:t>
      </w:r>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test, all the basic </w:t>
      </w:r>
      <w:proofErr w:type="spellStart"/>
      <w:r w:rsidRPr="00D95B11">
        <w:rPr>
          <w:rFonts w:asciiTheme="majorBidi" w:hAnsiTheme="majorBidi"/>
          <w:color w:val="000000" w:themeColor="text1"/>
          <w:sz w:val="24"/>
          <w:szCs w:val="24"/>
        </w:rPr>
        <w:t>audiological</w:t>
      </w:r>
      <w:proofErr w:type="spellEnd"/>
      <w:r w:rsidRPr="00D95B11">
        <w:rPr>
          <w:rFonts w:asciiTheme="majorBidi" w:hAnsiTheme="majorBidi"/>
          <w:color w:val="000000" w:themeColor="text1"/>
          <w:sz w:val="24"/>
          <w:szCs w:val="24"/>
        </w:rPr>
        <w:t xml:space="preserve"> evaluation was completed. </w:t>
      </w:r>
    </w:p>
    <w:p w:rsidR="00727FC0" w:rsidRPr="00D95B11" w:rsidRDefault="007C157C" w:rsidP="00985FA8">
      <w:pPr>
        <w:pStyle w:val="ListParagraph"/>
        <w:numPr>
          <w:ilvl w:val="0"/>
          <w:numId w:val="31"/>
        </w:numPr>
        <w:tabs>
          <w:tab w:val="left" w:pos="426"/>
        </w:tabs>
        <w:spacing w:line="480" w:lineRule="auto"/>
        <w:ind w:left="284" w:hanging="284"/>
        <w:jc w:val="both"/>
        <w:rPr>
          <w:rFonts w:asciiTheme="majorBidi" w:hAnsiTheme="majorBidi"/>
          <w:i/>
          <w:iCs/>
          <w:color w:val="000000" w:themeColor="text1"/>
          <w:sz w:val="24"/>
          <w:szCs w:val="24"/>
        </w:rPr>
      </w:pPr>
      <w:r w:rsidRPr="00D95B11">
        <w:rPr>
          <w:rFonts w:asciiTheme="majorBidi" w:hAnsiTheme="majorBidi"/>
          <w:color w:val="000000" w:themeColor="text1"/>
          <w:sz w:val="24"/>
          <w:szCs w:val="24"/>
        </w:rPr>
        <w:t xml:space="preserve">The basic </w:t>
      </w:r>
      <w:proofErr w:type="spellStart"/>
      <w:r w:rsidRPr="00D95B11">
        <w:rPr>
          <w:rFonts w:asciiTheme="majorBidi" w:hAnsiTheme="majorBidi"/>
          <w:color w:val="000000" w:themeColor="text1"/>
          <w:sz w:val="24"/>
          <w:szCs w:val="24"/>
        </w:rPr>
        <w:t>audiological</w:t>
      </w:r>
      <w:proofErr w:type="spellEnd"/>
      <w:r w:rsidRPr="00D95B11">
        <w:rPr>
          <w:rFonts w:asciiTheme="majorBidi" w:hAnsiTheme="majorBidi"/>
          <w:color w:val="000000" w:themeColor="text1"/>
          <w:sz w:val="24"/>
          <w:szCs w:val="24"/>
        </w:rPr>
        <w:t xml:space="preserve"> test included taking history, </w:t>
      </w:r>
      <w:proofErr w:type="spellStart"/>
      <w:r w:rsidRPr="00D95B11">
        <w:rPr>
          <w:rFonts w:asciiTheme="majorBidi" w:hAnsiTheme="majorBidi"/>
          <w:color w:val="000000" w:themeColor="text1"/>
          <w:sz w:val="24"/>
          <w:szCs w:val="24"/>
        </w:rPr>
        <w:t>otoscopic</w:t>
      </w:r>
      <w:proofErr w:type="spellEnd"/>
      <w:r w:rsidRPr="00D95B11">
        <w:rPr>
          <w:rFonts w:asciiTheme="majorBidi" w:hAnsiTheme="majorBidi"/>
          <w:color w:val="000000" w:themeColor="text1"/>
          <w:sz w:val="24"/>
          <w:szCs w:val="24"/>
        </w:rPr>
        <w:t xml:space="preserve"> examination, pure tone </w:t>
      </w:r>
      <w:proofErr w:type="spellStart"/>
      <w:r w:rsidRPr="00D95B11">
        <w:rPr>
          <w:rFonts w:asciiTheme="majorBidi" w:hAnsiTheme="majorBidi"/>
          <w:color w:val="000000" w:themeColor="text1"/>
          <w:sz w:val="24"/>
          <w:szCs w:val="24"/>
        </w:rPr>
        <w:t>audiometry</w:t>
      </w:r>
      <w:proofErr w:type="spellEnd"/>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immittance</w:t>
      </w:r>
      <w:proofErr w:type="spellEnd"/>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audiometry</w:t>
      </w:r>
      <w:proofErr w:type="spellEnd"/>
      <w:r w:rsidRPr="00D95B11">
        <w:rPr>
          <w:rFonts w:asciiTheme="majorBidi" w:hAnsiTheme="majorBidi"/>
          <w:color w:val="000000" w:themeColor="text1"/>
          <w:sz w:val="24"/>
          <w:szCs w:val="24"/>
        </w:rPr>
        <w:t xml:space="preserve"> and speech </w:t>
      </w:r>
      <w:proofErr w:type="spellStart"/>
      <w:r w:rsidRPr="00D95B11">
        <w:rPr>
          <w:rFonts w:asciiTheme="majorBidi" w:hAnsiTheme="majorBidi"/>
          <w:color w:val="000000" w:themeColor="text1"/>
          <w:sz w:val="24"/>
          <w:szCs w:val="24"/>
        </w:rPr>
        <w:t>audiometry</w:t>
      </w:r>
      <w:proofErr w:type="spellEnd"/>
      <w:r w:rsidRPr="00D95B11">
        <w:rPr>
          <w:rFonts w:asciiTheme="majorBidi" w:hAnsiTheme="majorBidi"/>
          <w:color w:val="000000" w:themeColor="text1"/>
          <w:sz w:val="24"/>
          <w:szCs w:val="24"/>
        </w:rPr>
        <w:t xml:space="preserve"> i.e. speech recognition thresholds &amp; speech discrimination scores.</w:t>
      </w:r>
    </w:p>
    <w:p w:rsidR="00727FC0" w:rsidRPr="00985FA8" w:rsidRDefault="00F60276" w:rsidP="00985FA8">
      <w:pPr>
        <w:pStyle w:val="ListParagraph"/>
        <w:numPr>
          <w:ilvl w:val="0"/>
          <w:numId w:val="32"/>
        </w:numPr>
        <w:tabs>
          <w:tab w:val="left" w:pos="426"/>
        </w:tabs>
        <w:spacing w:line="480" w:lineRule="auto"/>
        <w:ind w:left="284" w:hanging="284"/>
        <w:jc w:val="both"/>
        <w:rPr>
          <w:rFonts w:asciiTheme="majorBidi" w:hAnsiTheme="majorBidi"/>
          <w:i/>
          <w:iCs/>
          <w:color w:val="000000" w:themeColor="text1"/>
          <w:sz w:val="24"/>
          <w:szCs w:val="24"/>
        </w:rPr>
      </w:pPr>
      <w:r w:rsidRPr="00985FA8">
        <w:rPr>
          <w:rFonts w:asciiTheme="majorBidi" w:hAnsiTheme="majorBidi"/>
          <w:i/>
          <w:iCs/>
          <w:color w:val="000000" w:themeColor="text1"/>
          <w:sz w:val="24"/>
          <w:szCs w:val="24"/>
        </w:rPr>
        <w:t xml:space="preserve">Instructions: </w:t>
      </w:r>
      <w:r w:rsidR="007C157C" w:rsidRPr="00985FA8">
        <w:rPr>
          <w:rFonts w:asciiTheme="majorBidi" w:hAnsiTheme="majorBidi"/>
          <w:color w:val="000000" w:themeColor="text1"/>
          <w:sz w:val="24"/>
          <w:szCs w:val="24"/>
        </w:rPr>
        <w:t xml:space="preserve">The clients were instructed that they will hear a continuous signal in both the ears simultaneously. </w:t>
      </w:r>
    </w:p>
    <w:p w:rsidR="00727FC0" w:rsidRPr="00985FA8" w:rsidRDefault="007C157C" w:rsidP="00985FA8">
      <w:pPr>
        <w:pStyle w:val="ListParagraph"/>
        <w:numPr>
          <w:ilvl w:val="0"/>
          <w:numId w:val="32"/>
        </w:numPr>
        <w:tabs>
          <w:tab w:val="left" w:pos="426"/>
        </w:tabs>
        <w:spacing w:line="480" w:lineRule="auto"/>
        <w:ind w:left="284" w:hanging="284"/>
        <w:jc w:val="both"/>
        <w:rPr>
          <w:rFonts w:asciiTheme="majorBidi" w:hAnsiTheme="majorBidi"/>
          <w:i/>
          <w:iCs/>
          <w:color w:val="000000" w:themeColor="text1"/>
          <w:sz w:val="24"/>
          <w:szCs w:val="24"/>
        </w:rPr>
      </w:pPr>
      <w:r w:rsidRPr="00985FA8">
        <w:rPr>
          <w:rFonts w:asciiTheme="majorBidi" w:hAnsiTheme="majorBidi"/>
          <w:color w:val="000000" w:themeColor="text1"/>
          <w:sz w:val="24"/>
          <w:szCs w:val="24"/>
        </w:rPr>
        <w:t xml:space="preserve">The signal composed of a </w:t>
      </w:r>
      <w:r w:rsidRPr="00985FA8">
        <w:rPr>
          <w:rFonts w:asciiTheme="majorBidi" w:hAnsiTheme="majorBidi"/>
          <w:noProof/>
          <w:color w:val="000000" w:themeColor="text1"/>
          <w:sz w:val="24"/>
          <w:szCs w:val="24"/>
        </w:rPr>
        <w:t>masker</w:t>
      </w:r>
      <w:r w:rsidR="00D83936" w:rsidRPr="00985FA8">
        <w:rPr>
          <w:rFonts w:asciiTheme="majorBidi" w:hAnsiTheme="majorBidi"/>
          <w:color w:val="000000" w:themeColor="text1"/>
          <w:sz w:val="24"/>
          <w:szCs w:val="24"/>
        </w:rPr>
        <w:t xml:space="preserve"> and the tone and </w:t>
      </w:r>
      <w:r w:rsidRPr="00985FA8">
        <w:rPr>
          <w:rFonts w:asciiTheme="majorBidi" w:hAnsiTheme="majorBidi"/>
          <w:color w:val="000000" w:themeColor="text1"/>
          <w:sz w:val="24"/>
          <w:szCs w:val="24"/>
        </w:rPr>
        <w:t>they had to respond to the tone only by raising their hand or by pressing the patient response switch.</w:t>
      </w:r>
    </w:p>
    <w:p w:rsidR="007C157C" w:rsidRPr="00985FA8" w:rsidRDefault="007C157C" w:rsidP="00985FA8">
      <w:pPr>
        <w:pStyle w:val="ListParagraph"/>
        <w:numPr>
          <w:ilvl w:val="0"/>
          <w:numId w:val="32"/>
        </w:numPr>
        <w:tabs>
          <w:tab w:val="left" w:pos="426"/>
        </w:tabs>
        <w:spacing w:line="480" w:lineRule="auto"/>
        <w:ind w:left="284" w:hanging="284"/>
        <w:jc w:val="both"/>
        <w:rPr>
          <w:rFonts w:asciiTheme="majorBidi" w:hAnsiTheme="majorBidi"/>
          <w:i/>
          <w:iCs/>
          <w:color w:val="000000" w:themeColor="text1"/>
          <w:sz w:val="24"/>
          <w:szCs w:val="24"/>
        </w:rPr>
      </w:pPr>
      <w:r w:rsidRPr="00985FA8">
        <w:rPr>
          <w:rFonts w:asciiTheme="majorBidi" w:hAnsiTheme="majorBidi"/>
          <w:color w:val="000000" w:themeColor="text1"/>
          <w:sz w:val="24"/>
          <w:szCs w:val="24"/>
        </w:rPr>
        <w:t>As with the other auditory measures, testing was done in a sound-treated room that met or exceeded ANSI guidelines for permissible ambient noise for earphone testing (ANSI, 1999).</w:t>
      </w:r>
    </w:p>
    <w:p w:rsidR="00727FC0" w:rsidRPr="00D95B11" w:rsidRDefault="00D83936" w:rsidP="00D95B11">
      <w:pPr>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t>Procedure</w:t>
      </w:r>
    </w:p>
    <w:p w:rsidR="00727FC0" w:rsidRPr="00985FA8" w:rsidRDefault="00D83936" w:rsidP="00985FA8">
      <w:pPr>
        <w:pStyle w:val="ListParagraph"/>
        <w:numPr>
          <w:ilvl w:val="0"/>
          <w:numId w:val="32"/>
        </w:numPr>
        <w:tabs>
          <w:tab w:val="left" w:pos="426"/>
        </w:tabs>
        <w:spacing w:line="480" w:lineRule="auto"/>
        <w:ind w:left="284" w:hanging="284"/>
        <w:jc w:val="both"/>
        <w:rPr>
          <w:rFonts w:asciiTheme="majorBidi" w:hAnsiTheme="majorBidi"/>
          <w:color w:val="000000" w:themeColor="text1"/>
          <w:sz w:val="24"/>
          <w:szCs w:val="24"/>
        </w:rPr>
      </w:pPr>
      <w:r w:rsidRPr="00985FA8">
        <w:rPr>
          <w:rFonts w:asciiTheme="majorBidi" w:hAnsiTheme="majorBidi"/>
          <w:color w:val="000000" w:themeColor="text1"/>
          <w:sz w:val="24"/>
          <w:szCs w:val="24"/>
        </w:rPr>
        <w:t>T</w:t>
      </w:r>
      <w:r w:rsidR="007C157C" w:rsidRPr="00985FA8">
        <w:rPr>
          <w:rFonts w:asciiTheme="majorBidi" w:hAnsiTheme="majorBidi"/>
          <w:color w:val="000000" w:themeColor="text1"/>
          <w:sz w:val="24"/>
          <w:szCs w:val="24"/>
        </w:rPr>
        <w:t>esting was done in a sound-treated room that met or exceeded ANSI guidelines for permissible ambient noise for headphone testing (ANSI, 1999).</w:t>
      </w:r>
    </w:p>
    <w:p w:rsidR="00727FC0" w:rsidRPr="00985FA8" w:rsidRDefault="007C157C" w:rsidP="00985FA8">
      <w:pPr>
        <w:pStyle w:val="ListParagraph"/>
        <w:numPr>
          <w:ilvl w:val="0"/>
          <w:numId w:val="32"/>
        </w:numPr>
        <w:tabs>
          <w:tab w:val="left" w:pos="426"/>
        </w:tabs>
        <w:spacing w:line="480" w:lineRule="auto"/>
        <w:ind w:left="284" w:hanging="284"/>
        <w:jc w:val="both"/>
        <w:rPr>
          <w:rFonts w:asciiTheme="majorBidi" w:hAnsiTheme="majorBidi"/>
          <w:color w:val="000000" w:themeColor="text1"/>
          <w:sz w:val="24"/>
          <w:szCs w:val="24"/>
        </w:rPr>
      </w:pPr>
      <w:r w:rsidRPr="00985FA8">
        <w:rPr>
          <w:rFonts w:asciiTheme="majorBidi" w:hAnsiTheme="majorBidi"/>
          <w:color w:val="000000" w:themeColor="text1"/>
          <w:sz w:val="24"/>
          <w:szCs w:val="24"/>
        </w:rPr>
        <w:t xml:space="preserve">The signal externally routed through a portable DVD player, was connected through </w:t>
      </w:r>
      <w:r w:rsidRPr="00985FA8">
        <w:rPr>
          <w:rFonts w:asciiTheme="majorBidi" w:hAnsiTheme="majorBidi"/>
          <w:noProof/>
          <w:color w:val="000000" w:themeColor="text1"/>
          <w:sz w:val="24"/>
          <w:szCs w:val="24"/>
        </w:rPr>
        <w:t xml:space="preserve">an </w:t>
      </w:r>
      <w:r w:rsidRPr="00985FA8">
        <w:rPr>
          <w:rFonts w:asciiTheme="majorBidi" w:hAnsiTheme="majorBidi"/>
          <w:noProof/>
          <w:color w:val="000000" w:themeColor="text1"/>
          <w:sz w:val="24"/>
          <w:szCs w:val="24"/>
          <w:shd w:val="clear" w:color="auto" w:fill="FFFFFF"/>
        </w:rPr>
        <w:t>RCAconnector</w:t>
      </w:r>
      <w:r w:rsidRPr="00985FA8">
        <w:rPr>
          <w:rFonts w:asciiTheme="majorBidi" w:hAnsiTheme="majorBidi"/>
          <w:color w:val="000000" w:themeColor="text1"/>
          <w:sz w:val="24"/>
          <w:szCs w:val="24"/>
        </w:rPr>
        <w:t xml:space="preserve"> to the audiome</w:t>
      </w:r>
      <w:r w:rsidR="0028154B" w:rsidRPr="00985FA8">
        <w:rPr>
          <w:rFonts w:asciiTheme="majorBidi" w:hAnsiTheme="majorBidi"/>
          <w:color w:val="000000" w:themeColor="text1"/>
          <w:sz w:val="24"/>
          <w:szCs w:val="24"/>
        </w:rPr>
        <w:t xml:space="preserve">ter. </w:t>
      </w:r>
    </w:p>
    <w:p w:rsidR="00727FC0" w:rsidRPr="00985FA8" w:rsidRDefault="0028154B" w:rsidP="00985FA8">
      <w:pPr>
        <w:pStyle w:val="ListParagraph"/>
        <w:numPr>
          <w:ilvl w:val="0"/>
          <w:numId w:val="32"/>
        </w:numPr>
        <w:tabs>
          <w:tab w:val="left" w:pos="426"/>
        </w:tabs>
        <w:spacing w:line="480" w:lineRule="auto"/>
        <w:ind w:left="284" w:hanging="284"/>
        <w:jc w:val="both"/>
        <w:rPr>
          <w:rFonts w:asciiTheme="majorBidi" w:hAnsiTheme="majorBidi"/>
          <w:color w:val="000000" w:themeColor="text1"/>
          <w:sz w:val="24"/>
          <w:szCs w:val="24"/>
        </w:rPr>
      </w:pPr>
      <w:r w:rsidRPr="00985FA8">
        <w:rPr>
          <w:rFonts w:asciiTheme="majorBidi" w:hAnsiTheme="majorBidi"/>
          <w:color w:val="000000" w:themeColor="text1"/>
          <w:sz w:val="24"/>
          <w:szCs w:val="24"/>
        </w:rPr>
        <w:t>The subject was made to si</w:t>
      </w:r>
      <w:r w:rsidR="007C157C" w:rsidRPr="00985FA8">
        <w:rPr>
          <w:rFonts w:asciiTheme="majorBidi" w:hAnsiTheme="majorBidi"/>
          <w:color w:val="000000" w:themeColor="text1"/>
          <w:sz w:val="24"/>
          <w:szCs w:val="24"/>
        </w:rPr>
        <w:t>t comfortably in an</w:t>
      </w:r>
      <w:r w:rsidR="007C157C" w:rsidRPr="00985FA8">
        <w:rPr>
          <w:rFonts w:asciiTheme="majorBidi" w:hAnsiTheme="majorBidi"/>
          <w:noProof/>
          <w:color w:val="000000" w:themeColor="text1"/>
          <w:sz w:val="24"/>
          <w:szCs w:val="24"/>
        </w:rPr>
        <w:t>other half</w:t>
      </w:r>
      <w:r w:rsidR="007C157C" w:rsidRPr="00985FA8">
        <w:rPr>
          <w:rFonts w:asciiTheme="majorBidi" w:hAnsiTheme="majorBidi"/>
          <w:color w:val="000000" w:themeColor="text1"/>
          <w:sz w:val="24"/>
          <w:szCs w:val="24"/>
        </w:rPr>
        <w:t xml:space="preserve"> of the room.</w:t>
      </w:r>
    </w:p>
    <w:p w:rsidR="00727FC0" w:rsidRPr="00985FA8" w:rsidRDefault="007C157C" w:rsidP="00985FA8">
      <w:pPr>
        <w:pStyle w:val="ListParagraph"/>
        <w:numPr>
          <w:ilvl w:val="0"/>
          <w:numId w:val="32"/>
        </w:numPr>
        <w:tabs>
          <w:tab w:val="left" w:pos="426"/>
        </w:tabs>
        <w:spacing w:line="480" w:lineRule="auto"/>
        <w:ind w:left="284" w:hanging="284"/>
        <w:jc w:val="both"/>
        <w:rPr>
          <w:rFonts w:asciiTheme="majorBidi" w:hAnsiTheme="majorBidi"/>
          <w:color w:val="000000" w:themeColor="text1"/>
          <w:sz w:val="24"/>
          <w:szCs w:val="24"/>
        </w:rPr>
      </w:pPr>
      <w:r w:rsidRPr="00985FA8">
        <w:rPr>
          <w:rFonts w:asciiTheme="majorBidi" w:hAnsiTheme="majorBidi"/>
          <w:color w:val="000000" w:themeColor="text1"/>
          <w:sz w:val="24"/>
          <w:szCs w:val="24"/>
        </w:rPr>
        <w:t xml:space="preserve">Intensity level for both channels was set at 60 </w:t>
      </w:r>
      <w:proofErr w:type="spellStart"/>
      <w:r w:rsidRPr="00985FA8">
        <w:rPr>
          <w:rFonts w:asciiTheme="majorBidi" w:hAnsiTheme="majorBidi"/>
          <w:color w:val="000000" w:themeColor="text1"/>
          <w:sz w:val="24"/>
          <w:szCs w:val="24"/>
        </w:rPr>
        <w:t>dBSL</w:t>
      </w:r>
      <w:proofErr w:type="spellEnd"/>
      <w:r w:rsidRPr="00985FA8">
        <w:rPr>
          <w:rFonts w:asciiTheme="majorBidi" w:hAnsiTheme="majorBidi"/>
          <w:color w:val="000000" w:themeColor="text1"/>
          <w:sz w:val="24"/>
          <w:szCs w:val="24"/>
        </w:rPr>
        <w:t xml:space="preserve"> with decibel steps set to 5 </w:t>
      </w:r>
      <w:proofErr w:type="spellStart"/>
      <w:r w:rsidRPr="00985FA8">
        <w:rPr>
          <w:rFonts w:asciiTheme="majorBidi" w:hAnsiTheme="majorBidi"/>
          <w:color w:val="000000" w:themeColor="text1"/>
          <w:sz w:val="24"/>
          <w:szCs w:val="24"/>
        </w:rPr>
        <w:t>dBHL</w:t>
      </w:r>
      <w:proofErr w:type="spellEnd"/>
      <w:r w:rsidRPr="00985FA8">
        <w:rPr>
          <w:rFonts w:asciiTheme="majorBidi" w:hAnsiTheme="majorBidi"/>
          <w:color w:val="000000" w:themeColor="text1"/>
          <w:sz w:val="24"/>
          <w:szCs w:val="24"/>
        </w:rPr>
        <w:t xml:space="preserve">. </w:t>
      </w:r>
    </w:p>
    <w:p w:rsidR="00727FC0" w:rsidRPr="00985FA8" w:rsidRDefault="007C157C" w:rsidP="00985FA8">
      <w:pPr>
        <w:pStyle w:val="ListParagraph"/>
        <w:numPr>
          <w:ilvl w:val="0"/>
          <w:numId w:val="32"/>
        </w:numPr>
        <w:tabs>
          <w:tab w:val="left" w:pos="426"/>
        </w:tabs>
        <w:spacing w:line="480" w:lineRule="auto"/>
        <w:ind w:left="284" w:hanging="284"/>
        <w:jc w:val="both"/>
        <w:rPr>
          <w:rFonts w:asciiTheme="majorBidi" w:hAnsiTheme="majorBidi"/>
          <w:color w:val="000000" w:themeColor="text1"/>
          <w:sz w:val="24"/>
          <w:szCs w:val="24"/>
        </w:rPr>
      </w:pPr>
      <w:r w:rsidRPr="00985FA8">
        <w:rPr>
          <w:rFonts w:asciiTheme="majorBidi" w:hAnsiTheme="majorBidi"/>
          <w:color w:val="000000" w:themeColor="text1"/>
          <w:sz w:val="24"/>
          <w:szCs w:val="24"/>
        </w:rPr>
        <w:t xml:space="preserve">Two conditions </w:t>
      </w:r>
      <w:r w:rsidR="00A54D05" w:rsidRPr="00985FA8">
        <w:rPr>
          <w:rFonts w:asciiTheme="majorBidi" w:hAnsiTheme="majorBidi"/>
          <w:color w:val="000000" w:themeColor="text1"/>
          <w:sz w:val="24"/>
          <w:szCs w:val="24"/>
        </w:rPr>
        <w:t>(S</w:t>
      </w:r>
      <w:r w:rsidR="00A54D05" w:rsidRPr="00985FA8">
        <w:rPr>
          <w:rFonts w:asciiTheme="majorBidi" w:hAnsiTheme="majorBidi"/>
          <w:color w:val="000000" w:themeColor="text1"/>
          <w:sz w:val="24"/>
          <w:szCs w:val="24"/>
          <w:vertAlign w:val="subscript"/>
        </w:rPr>
        <w:t>0</w:t>
      </w:r>
      <w:r w:rsidR="00A54D05" w:rsidRPr="00985FA8">
        <w:rPr>
          <w:rFonts w:asciiTheme="majorBidi" w:hAnsiTheme="majorBidi"/>
          <w:color w:val="000000" w:themeColor="text1"/>
          <w:sz w:val="24"/>
          <w:szCs w:val="24"/>
        </w:rPr>
        <w:t>N</w:t>
      </w:r>
      <w:r w:rsidR="00A54D05" w:rsidRPr="00985FA8">
        <w:rPr>
          <w:rFonts w:asciiTheme="majorBidi" w:hAnsiTheme="majorBidi"/>
          <w:color w:val="000000" w:themeColor="text1"/>
          <w:sz w:val="24"/>
          <w:szCs w:val="24"/>
          <w:vertAlign w:val="subscript"/>
        </w:rPr>
        <w:t>0</w:t>
      </w:r>
      <w:r w:rsidR="00A54D05" w:rsidRPr="00985FA8">
        <w:rPr>
          <w:rFonts w:asciiTheme="majorBidi" w:hAnsiTheme="majorBidi"/>
          <w:color w:val="000000" w:themeColor="text1"/>
          <w:sz w:val="24"/>
          <w:szCs w:val="24"/>
        </w:rPr>
        <w:t xml:space="preserve"> and SπN</w:t>
      </w:r>
      <w:r w:rsidR="00A54D05" w:rsidRPr="00985FA8">
        <w:rPr>
          <w:rFonts w:asciiTheme="majorBidi" w:hAnsiTheme="majorBidi"/>
          <w:color w:val="000000" w:themeColor="text1"/>
          <w:sz w:val="24"/>
          <w:szCs w:val="24"/>
          <w:vertAlign w:val="subscript"/>
        </w:rPr>
        <w:t>0</w:t>
      </w:r>
      <w:r w:rsidR="00A54D05" w:rsidRPr="00985FA8">
        <w:rPr>
          <w:rFonts w:asciiTheme="majorBidi" w:hAnsiTheme="majorBidi"/>
          <w:color w:val="000000" w:themeColor="text1"/>
          <w:sz w:val="24"/>
          <w:szCs w:val="24"/>
        </w:rPr>
        <w:t xml:space="preserve">) </w:t>
      </w:r>
      <w:r w:rsidRPr="00985FA8">
        <w:rPr>
          <w:rFonts w:asciiTheme="majorBidi" w:hAnsiTheme="majorBidi"/>
          <w:color w:val="000000" w:themeColor="text1"/>
          <w:sz w:val="24"/>
          <w:szCs w:val="24"/>
        </w:rPr>
        <w:t xml:space="preserve">were used for the test </w:t>
      </w:r>
      <w:r w:rsidR="00D468D3" w:rsidRPr="00985FA8">
        <w:rPr>
          <w:rFonts w:asciiTheme="majorBidi" w:hAnsiTheme="majorBidi"/>
          <w:color w:val="000000" w:themeColor="text1"/>
          <w:sz w:val="24"/>
          <w:szCs w:val="24"/>
        </w:rPr>
        <w:t>using low and high frequencies.</w:t>
      </w:r>
    </w:p>
    <w:p w:rsidR="007C157C" w:rsidRPr="00985FA8" w:rsidRDefault="007C157C" w:rsidP="00985FA8">
      <w:pPr>
        <w:pStyle w:val="ListParagraph"/>
        <w:numPr>
          <w:ilvl w:val="0"/>
          <w:numId w:val="32"/>
        </w:numPr>
        <w:tabs>
          <w:tab w:val="left" w:pos="426"/>
        </w:tabs>
        <w:spacing w:line="480" w:lineRule="auto"/>
        <w:ind w:left="284" w:hanging="284"/>
        <w:jc w:val="both"/>
        <w:rPr>
          <w:rFonts w:asciiTheme="majorBidi" w:hAnsiTheme="majorBidi"/>
          <w:color w:val="000000" w:themeColor="text1"/>
          <w:sz w:val="24"/>
          <w:szCs w:val="24"/>
        </w:rPr>
      </w:pPr>
      <w:r w:rsidRPr="00985FA8">
        <w:rPr>
          <w:rFonts w:asciiTheme="majorBidi" w:hAnsiTheme="majorBidi"/>
          <w:color w:val="000000" w:themeColor="text1"/>
          <w:sz w:val="24"/>
          <w:szCs w:val="24"/>
        </w:rPr>
        <w:lastRenderedPageBreak/>
        <w:t xml:space="preserve">The responses </w:t>
      </w:r>
      <w:r w:rsidRPr="00985FA8">
        <w:rPr>
          <w:rFonts w:asciiTheme="majorBidi" w:hAnsiTheme="majorBidi"/>
          <w:noProof/>
          <w:color w:val="000000" w:themeColor="text1"/>
          <w:sz w:val="24"/>
          <w:szCs w:val="24"/>
        </w:rPr>
        <w:t>were obtained and recorded in the MLD response sheet and further thresholds were recorded in the MLD score sheet.</w:t>
      </w:r>
    </w:p>
    <w:p w:rsidR="007C157C" w:rsidRPr="00D95B11" w:rsidRDefault="007C157C" w:rsidP="00D95B11">
      <w:pPr>
        <w:spacing w:after="160" w:line="480" w:lineRule="auto"/>
        <w:jc w:val="both"/>
        <w:rPr>
          <w:rFonts w:asciiTheme="majorBidi" w:hAnsiTheme="majorBidi" w:cstheme="majorBidi"/>
          <w:color w:val="000000" w:themeColor="text1"/>
        </w:rPr>
        <w:sectPr w:rsidR="007C157C" w:rsidRPr="00D95B11" w:rsidSect="00E26CDD">
          <w:headerReference w:type="default" r:id="rId9"/>
          <w:headerReference w:type="first" r:id="rId10"/>
          <w:pgSz w:w="11906" w:h="16838"/>
          <w:pgMar w:top="1440" w:right="1440" w:bottom="1440" w:left="1440" w:header="708" w:footer="708" w:gutter="0"/>
          <w:cols w:space="708"/>
          <w:docGrid w:linePitch="360"/>
        </w:sectPr>
      </w:pPr>
    </w:p>
    <w:p w:rsidR="00D56667" w:rsidRPr="00D95B11" w:rsidRDefault="00B1180A" w:rsidP="00D95B11">
      <w:pPr>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lastRenderedPageBreak/>
        <w:t>Result</w:t>
      </w:r>
    </w:p>
    <w:p w:rsidR="00B1180A" w:rsidRPr="00D95B11" w:rsidRDefault="00D56667"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The response of each subject </w:t>
      </w:r>
      <w:r w:rsidRPr="00D95B11">
        <w:rPr>
          <w:rFonts w:asciiTheme="majorBidi" w:hAnsiTheme="majorBidi"/>
          <w:noProof/>
          <w:color w:val="000000" w:themeColor="text1"/>
          <w:sz w:val="24"/>
          <w:szCs w:val="24"/>
        </w:rPr>
        <w:t>was</w:t>
      </w:r>
      <w:r w:rsidRPr="00D95B11">
        <w:rPr>
          <w:rFonts w:asciiTheme="majorBidi" w:hAnsiTheme="majorBidi"/>
          <w:color w:val="000000" w:themeColor="text1"/>
          <w:sz w:val="24"/>
          <w:szCs w:val="24"/>
        </w:rPr>
        <w:t xml:space="preserve"> documented in order to </w:t>
      </w:r>
      <w:proofErr w:type="spellStart"/>
      <w:r w:rsidRPr="00D95B11">
        <w:rPr>
          <w:rFonts w:asciiTheme="majorBidi" w:hAnsiTheme="majorBidi"/>
          <w:noProof/>
          <w:color w:val="000000" w:themeColor="text1"/>
          <w:sz w:val="24"/>
          <w:szCs w:val="24"/>
        </w:rPr>
        <w:t>analyze</w:t>
      </w:r>
      <w:r w:rsidR="00727FC0" w:rsidRPr="00D95B11">
        <w:rPr>
          <w:rFonts w:asciiTheme="majorBidi" w:hAnsiTheme="majorBidi"/>
          <w:color w:val="000000" w:themeColor="text1"/>
          <w:sz w:val="24"/>
          <w:szCs w:val="24"/>
        </w:rPr>
        <w:t>MLD</w:t>
      </w:r>
      <w:proofErr w:type="spellEnd"/>
      <w:r w:rsidR="00727FC0" w:rsidRPr="00D95B11">
        <w:rPr>
          <w:rFonts w:asciiTheme="majorBidi" w:hAnsiTheme="majorBidi"/>
          <w:color w:val="000000" w:themeColor="text1"/>
          <w:sz w:val="24"/>
          <w:szCs w:val="24"/>
        </w:rPr>
        <w:t xml:space="preserve"> </w:t>
      </w:r>
      <w:r w:rsidRPr="00D95B11">
        <w:rPr>
          <w:rFonts w:asciiTheme="majorBidi" w:hAnsiTheme="majorBidi"/>
          <w:color w:val="000000" w:themeColor="text1"/>
          <w:sz w:val="24"/>
          <w:szCs w:val="24"/>
        </w:rPr>
        <w:t xml:space="preserve">across the four frequencies i.e. 250 Hz, 500 Hz, </w:t>
      </w:r>
      <w:r w:rsidRPr="00D95B11">
        <w:rPr>
          <w:rFonts w:asciiTheme="majorBidi" w:hAnsiTheme="majorBidi"/>
          <w:noProof/>
          <w:color w:val="000000" w:themeColor="text1"/>
          <w:sz w:val="24"/>
          <w:szCs w:val="24"/>
        </w:rPr>
        <w:t>2 kHz,</w:t>
      </w:r>
      <w:r w:rsidRPr="00D95B11">
        <w:rPr>
          <w:rFonts w:asciiTheme="majorBidi" w:hAnsiTheme="majorBidi"/>
          <w:color w:val="000000" w:themeColor="text1"/>
          <w:sz w:val="24"/>
          <w:szCs w:val="24"/>
        </w:rPr>
        <w:t xml:space="preserve"> and 4 kHz. </w:t>
      </w:r>
    </w:p>
    <w:p w:rsidR="00B1180A" w:rsidRPr="00D95B11" w:rsidRDefault="00D56667"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The collected data was examined and justified, after which classification and tabulation </w:t>
      </w:r>
      <w:r w:rsidRPr="00D95B11">
        <w:rPr>
          <w:rFonts w:asciiTheme="majorBidi" w:hAnsiTheme="majorBidi"/>
          <w:noProof/>
          <w:color w:val="000000" w:themeColor="text1"/>
          <w:sz w:val="24"/>
          <w:szCs w:val="24"/>
        </w:rPr>
        <w:t>was</w:t>
      </w:r>
      <w:r w:rsidRPr="00D95B11">
        <w:rPr>
          <w:rFonts w:asciiTheme="majorBidi" w:hAnsiTheme="majorBidi"/>
          <w:color w:val="000000" w:themeColor="text1"/>
          <w:sz w:val="24"/>
          <w:szCs w:val="24"/>
        </w:rPr>
        <w:t xml:space="preserve"> undertaken. </w:t>
      </w:r>
    </w:p>
    <w:p w:rsidR="00B1180A" w:rsidRPr="00D95B11" w:rsidRDefault="00D56667"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The tabulation data was evaluated with the help of tables.</w:t>
      </w:r>
    </w:p>
    <w:p w:rsidR="00B1180A" w:rsidRPr="00D95B11" w:rsidRDefault="00B1180A"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Statistical analysis include d</w:t>
      </w:r>
      <w:r w:rsidR="00D56667" w:rsidRPr="00D95B11">
        <w:rPr>
          <w:rFonts w:asciiTheme="majorBidi" w:hAnsiTheme="majorBidi"/>
          <w:color w:val="000000" w:themeColor="text1"/>
          <w:sz w:val="24"/>
          <w:szCs w:val="24"/>
        </w:rPr>
        <w:t>escriptive statistics was done to know the mean and standard deviation for male and female participants for two conditions of masking level difference (</w:t>
      </w:r>
      <w:proofErr w:type="spellStart"/>
      <w:r w:rsidR="00D56667" w:rsidRPr="00D95B11">
        <w:rPr>
          <w:rFonts w:asciiTheme="majorBidi" w:hAnsiTheme="majorBidi"/>
          <w:color w:val="000000" w:themeColor="text1"/>
          <w:sz w:val="24"/>
          <w:szCs w:val="24"/>
        </w:rPr>
        <w:t>MLD</w:t>
      </w:r>
      <w:proofErr w:type="spellEnd"/>
      <w:r w:rsidR="00D56667" w:rsidRPr="00D95B11">
        <w:rPr>
          <w:rFonts w:asciiTheme="majorBidi" w:hAnsiTheme="majorBidi"/>
          <w:color w:val="000000" w:themeColor="text1"/>
          <w:sz w:val="24"/>
          <w:szCs w:val="24"/>
        </w:rPr>
        <w:t>) i.e.</w:t>
      </w:r>
      <w:r w:rsidR="00D56667" w:rsidRPr="00D95B11">
        <w:rPr>
          <w:rFonts w:asciiTheme="majorBidi" w:hAnsiTheme="majorBidi"/>
          <w:color w:val="000000" w:themeColor="text1"/>
          <w:sz w:val="24"/>
          <w:szCs w:val="24"/>
          <w:lang w:val="en-US"/>
        </w:rPr>
        <w:t xml:space="preserve"> S</w:t>
      </w:r>
      <w:r w:rsidR="00D56667" w:rsidRPr="00D95B11">
        <w:rPr>
          <w:rFonts w:asciiTheme="majorBidi" w:hAnsiTheme="majorBidi"/>
          <w:color w:val="000000" w:themeColor="text1"/>
          <w:sz w:val="24"/>
          <w:szCs w:val="24"/>
          <w:vertAlign w:val="subscript"/>
          <w:lang w:val="en-US"/>
        </w:rPr>
        <w:t>0</w:t>
      </w:r>
      <w:r w:rsidR="00D56667" w:rsidRPr="00D95B11">
        <w:rPr>
          <w:rFonts w:asciiTheme="majorBidi" w:hAnsiTheme="majorBidi"/>
          <w:color w:val="000000" w:themeColor="text1"/>
          <w:sz w:val="24"/>
          <w:szCs w:val="24"/>
          <w:lang w:val="en-US"/>
        </w:rPr>
        <w:t>N</w:t>
      </w:r>
      <w:r w:rsidR="00D56667" w:rsidRPr="00D95B11">
        <w:rPr>
          <w:rFonts w:asciiTheme="majorBidi" w:hAnsiTheme="majorBidi"/>
          <w:color w:val="000000" w:themeColor="text1"/>
          <w:sz w:val="24"/>
          <w:szCs w:val="24"/>
          <w:vertAlign w:val="subscript"/>
          <w:lang w:val="en-US"/>
        </w:rPr>
        <w:t>0</w:t>
      </w:r>
      <w:r w:rsidR="00D56667" w:rsidRPr="00D95B11">
        <w:rPr>
          <w:rFonts w:asciiTheme="majorBidi" w:hAnsiTheme="majorBidi"/>
          <w:color w:val="000000" w:themeColor="text1"/>
          <w:sz w:val="24"/>
          <w:szCs w:val="24"/>
          <w:lang w:val="en-US"/>
        </w:rPr>
        <w:t xml:space="preserve"> and S</w:t>
      </w:r>
      <w:r w:rsidR="00D56667" w:rsidRPr="00D95B11">
        <w:rPr>
          <w:rFonts w:asciiTheme="majorBidi" w:hAnsiTheme="majorBidi"/>
          <w:color w:val="000000" w:themeColor="text1"/>
          <w:sz w:val="24"/>
          <w:szCs w:val="24"/>
        </w:rPr>
        <w:t>π</w:t>
      </w:r>
      <w:r w:rsidR="00D56667" w:rsidRPr="00D95B11">
        <w:rPr>
          <w:rFonts w:asciiTheme="majorBidi" w:hAnsiTheme="majorBidi"/>
          <w:color w:val="000000" w:themeColor="text1"/>
          <w:sz w:val="24"/>
          <w:szCs w:val="24"/>
          <w:lang w:val="en-US"/>
        </w:rPr>
        <w:t>N</w:t>
      </w:r>
      <w:r w:rsidR="00D56667" w:rsidRPr="00D95B11">
        <w:rPr>
          <w:rFonts w:asciiTheme="majorBidi" w:hAnsiTheme="majorBidi"/>
          <w:color w:val="000000" w:themeColor="text1"/>
          <w:sz w:val="24"/>
          <w:szCs w:val="24"/>
          <w:vertAlign w:val="subscript"/>
          <w:lang w:val="en-US"/>
        </w:rPr>
        <w:t xml:space="preserve">0 </w:t>
      </w:r>
      <w:r w:rsidR="00D56667" w:rsidRPr="00D95B11">
        <w:rPr>
          <w:rFonts w:asciiTheme="majorBidi" w:hAnsiTheme="majorBidi"/>
          <w:color w:val="000000" w:themeColor="text1"/>
          <w:sz w:val="24"/>
          <w:szCs w:val="24"/>
        </w:rPr>
        <w:t xml:space="preserve">across the four frequencies i.e. 250 Hz, 500 Hz, </w:t>
      </w:r>
      <w:r w:rsidR="00D56667" w:rsidRPr="00D95B11">
        <w:rPr>
          <w:rFonts w:asciiTheme="majorBidi" w:hAnsiTheme="majorBidi"/>
          <w:noProof/>
          <w:color w:val="000000" w:themeColor="text1"/>
          <w:sz w:val="24"/>
          <w:szCs w:val="24"/>
        </w:rPr>
        <w:t>2 kHz,</w:t>
      </w:r>
      <w:r w:rsidR="00D56667" w:rsidRPr="00D95B11">
        <w:rPr>
          <w:rFonts w:asciiTheme="majorBidi" w:hAnsiTheme="majorBidi"/>
          <w:color w:val="000000" w:themeColor="text1"/>
          <w:sz w:val="24"/>
          <w:szCs w:val="24"/>
        </w:rPr>
        <w:t xml:space="preserve"> and 4 kHz.</w:t>
      </w:r>
    </w:p>
    <w:p w:rsidR="00B1180A" w:rsidRDefault="00D56667"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One-way ANOVA was done to compare masking level difference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scores among males and females between four frequencies i.e. 250 Hz, 500 Hz, </w:t>
      </w:r>
      <w:r w:rsidRPr="00D95B11">
        <w:rPr>
          <w:rFonts w:asciiTheme="majorBidi" w:hAnsiTheme="majorBidi"/>
          <w:noProof/>
          <w:color w:val="000000" w:themeColor="text1"/>
          <w:sz w:val="24"/>
          <w:szCs w:val="24"/>
        </w:rPr>
        <w:t>2 kHz,</w:t>
      </w:r>
      <w:r w:rsidRPr="00D95B11">
        <w:rPr>
          <w:rFonts w:asciiTheme="majorBidi" w:hAnsiTheme="majorBidi"/>
          <w:color w:val="000000" w:themeColor="text1"/>
          <w:sz w:val="24"/>
          <w:szCs w:val="24"/>
        </w:rPr>
        <w:t xml:space="preserve"> and 4 kHz.</w:t>
      </w:r>
    </w:p>
    <w:p w:rsidR="00985FA8" w:rsidRDefault="00985FA8" w:rsidP="00985FA8">
      <w:pPr>
        <w:pStyle w:val="ListParagraph"/>
        <w:autoSpaceDE w:val="0"/>
        <w:autoSpaceDN w:val="0"/>
        <w:adjustRightInd w:val="0"/>
        <w:ind w:left="360"/>
        <w:rPr>
          <w:rFonts w:ascii="AppleSystemUIFontBold" w:eastAsiaTheme="minorEastAsia" w:hAnsi="AppleSystemUIFontBold" w:cs="AppleSystemUIFontBold"/>
          <w:b/>
          <w:bCs/>
          <w:color w:val="353535"/>
        </w:rPr>
      </w:pPr>
      <w:r>
        <w:rPr>
          <w:rFonts w:ascii="AppleSystemUIFontBold" w:eastAsiaTheme="minorEastAsia" w:hAnsi="AppleSystemUIFontBold" w:cs="AppleSystemUIFontBold"/>
          <w:b/>
          <w:bCs/>
          <w:noProof/>
          <w:color w:val="353535"/>
          <w:lang w:val="en-IN" w:eastAsia="en-IN" w:bidi="ar-SA"/>
        </w:rPr>
        <w:drawing>
          <wp:inline distT="0" distB="0" distL="0" distR="0">
            <wp:extent cx="3124724" cy="25007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4724" cy="2500779"/>
                    </a:xfrm>
                    <a:prstGeom prst="rect">
                      <a:avLst/>
                    </a:prstGeom>
                  </pic:spPr>
                </pic:pic>
              </a:graphicData>
            </a:graphic>
          </wp:inline>
        </w:drawing>
      </w:r>
    </w:p>
    <w:p w:rsidR="00985FA8" w:rsidRDefault="00985FA8" w:rsidP="00985FA8">
      <w:pPr>
        <w:pStyle w:val="ListParagraph"/>
        <w:autoSpaceDE w:val="0"/>
        <w:autoSpaceDN w:val="0"/>
        <w:adjustRightInd w:val="0"/>
        <w:ind w:left="360"/>
        <w:rPr>
          <w:rFonts w:ascii="AppleSystemUIFontBold" w:eastAsiaTheme="minorEastAsia" w:hAnsi="AppleSystemUIFontBold" w:cs="AppleSystemUIFontBold"/>
          <w:b/>
          <w:bCs/>
          <w:color w:val="353535"/>
        </w:rPr>
      </w:pPr>
    </w:p>
    <w:p w:rsidR="00985FA8" w:rsidRPr="002A5AD4" w:rsidRDefault="00A15EC2" w:rsidP="00985FA8">
      <w:pPr>
        <w:pStyle w:val="ListParagraph"/>
        <w:autoSpaceDE w:val="0"/>
        <w:autoSpaceDN w:val="0"/>
        <w:adjustRightInd w:val="0"/>
        <w:ind w:left="360"/>
        <w:rPr>
          <w:rFonts w:asciiTheme="majorBidi" w:eastAsiaTheme="minorEastAsia" w:hAnsiTheme="majorBidi"/>
          <w:color w:val="353535"/>
        </w:rPr>
      </w:pPr>
      <w:proofErr w:type="gramStart"/>
      <w:r>
        <w:rPr>
          <w:rFonts w:asciiTheme="majorBidi" w:eastAsiaTheme="minorEastAsia" w:hAnsiTheme="majorBidi"/>
          <w:b/>
          <w:bCs/>
          <w:color w:val="353535"/>
        </w:rPr>
        <w:t xml:space="preserve">Figure </w:t>
      </w:r>
      <w:r w:rsidR="00861810">
        <w:rPr>
          <w:rFonts w:asciiTheme="majorBidi" w:eastAsiaTheme="minorEastAsia" w:hAnsiTheme="majorBidi"/>
          <w:b/>
          <w:bCs/>
          <w:color w:val="353535"/>
        </w:rPr>
        <w:t>3</w:t>
      </w:r>
      <w:r w:rsidR="00985FA8" w:rsidRPr="002A5AD4">
        <w:rPr>
          <w:rFonts w:asciiTheme="majorBidi" w:eastAsiaTheme="minorEastAsia" w:hAnsiTheme="majorBidi"/>
          <w:b/>
          <w:bCs/>
          <w:color w:val="353535"/>
        </w:rPr>
        <w:t>.</w:t>
      </w:r>
      <w:proofErr w:type="gramEnd"/>
      <w:r w:rsidR="00985FA8" w:rsidRPr="002A5AD4">
        <w:rPr>
          <w:rFonts w:asciiTheme="majorBidi" w:eastAsiaTheme="minorEastAsia" w:hAnsiTheme="majorBidi"/>
          <w:b/>
          <w:bCs/>
          <w:color w:val="353535"/>
        </w:rPr>
        <w:t xml:space="preserve"> </w:t>
      </w:r>
      <w:proofErr w:type="gramStart"/>
      <w:r w:rsidR="00985FA8" w:rsidRPr="001B0B5F">
        <w:rPr>
          <w:rFonts w:asciiTheme="majorBidi" w:eastAsiaTheme="minorEastAsia" w:hAnsiTheme="majorBidi"/>
          <w:color w:val="353535"/>
        </w:rPr>
        <w:t xml:space="preserve">Shows Mean and </w:t>
      </w:r>
      <w:proofErr w:type="spellStart"/>
      <w:r w:rsidR="00985FA8" w:rsidRPr="001B0B5F">
        <w:rPr>
          <w:rFonts w:asciiTheme="majorBidi" w:eastAsiaTheme="minorEastAsia" w:hAnsiTheme="majorBidi"/>
          <w:color w:val="353535"/>
        </w:rPr>
        <w:t>SD</w:t>
      </w:r>
      <w:proofErr w:type="spellEnd"/>
      <w:r w:rsidR="00985FA8" w:rsidRPr="001B0B5F">
        <w:rPr>
          <w:rFonts w:asciiTheme="majorBidi" w:eastAsiaTheme="minorEastAsia" w:hAnsiTheme="majorBidi"/>
          <w:color w:val="353535"/>
        </w:rPr>
        <w:t xml:space="preserve"> values for males and females for four test frequencies of </w:t>
      </w:r>
      <w:proofErr w:type="spellStart"/>
      <w:r w:rsidR="00985FA8" w:rsidRPr="001B0B5F">
        <w:rPr>
          <w:rFonts w:asciiTheme="majorBidi" w:eastAsiaTheme="minorEastAsia" w:hAnsiTheme="majorBidi"/>
          <w:color w:val="353535"/>
        </w:rPr>
        <w:t>MLD</w:t>
      </w:r>
      <w:proofErr w:type="spellEnd"/>
      <w:r w:rsidR="00985FA8" w:rsidRPr="001B0B5F">
        <w:rPr>
          <w:rFonts w:asciiTheme="majorBidi" w:eastAsiaTheme="minorEastAsia" w:hAnsiTheme="majorBidi"/>
          <w:color w:val="353535"/>
        </w:rPr>
        <w:t>.</w:t>
      </w:r>
      <w:proofErr w:type="gramEnd"/>
    </w:p>
    <w:p w:rsidR="00985FA8" w:rsidRPr="00985FA8" w:rsidRDefault="00985FA8" w:rsidP="00985FA8">
      <w:pPr>
        <w:spacing w:line="480" w:lineRule="auto"/>
        <w:jc w:val="both"/>
        <w:rPr>
          <w:rFonts w:asciiTheme="majorBidi" w:hAnsiTheme="majorBidi"/>
          <w:color w:val="000000" w:themeColor="text1"/>
        </w:rPr>
      </w:pPr>
    </w:p>
    <w:p w:rsidR="00B1180A" w:rsidRPr="00D95B11" w:rsidRDefault="00D56667"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Paired sample t-test was done to compare among the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thresholds obtained for 250 Hz - 500 Hz as well as 2</w:t>
      </w:r>
      <w:r w:rsidRPr="00D95B11">
        <w:rPr>
          <w:rFonts w:asciiTheme="majorBidi" w:hAnsiTheme="majorBidi"/>
          <w:noProof/>
          <w:color w:val="000000" w:themeColor="text1"/>
          <w:sz w:val="24"/>
          <w:szCs w:val="24"/>
        </w:rPr>
        <w:t xml:space="preserve"> kHz -</w:t>
      </w:r>
      <w:r w:rsidRPr="00D95B11">
        <w:rPr>
          <w:rFonts w:asciiTheme="majorBidi" w:hAnsiTheme="majorBidi"/>
          <w:color w:val="000000" w:themeColor="text1"/>
          <w:sz w:val="24"/>
          <w:szCs w:val="24"/>
        </w:rPr>
        <w:t xml:space="preserve"> 4 kHz.</w:t>
      </w:r>
    </w:p>
    <w:p w:rsidR="00B1180A" w:rsidRPr="00D95B11" w:rsidRDefault="00D56667" w:rsidP="00D95B11">
      <w:pPr>
        <w:pStyle w:val="ListParagraph"/>
        <w:numPr>
          <w:ilvl w:val="0"/>
          <w:numId w:val="18"/>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Paired sample t-test was done to compare the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thresholds obtained for low frequency </w:t>
      </w:r>
      <w:proofErr w:type="spellStart"/>
      <w:r w:rsidRPr="00D95B11">
        <w:rPr>
          <w:rFonts w:asciiTheme="majorBidi" w:hAnsiTheme="majorBidi"/>
          <w:color w:val="000000" w:themeColor="text1"/>
          <w:sz w:val="24"/>
          <w:szCs w:val="24"/>
        </w:rPr>
        <w:t>vs</w:t>
      </w:r>
      <w:proofErr w:type="spellEnd"/>
      <w:r w:rsidRPr="00D95B11">
        <w:rPr>
          <w:rFonts w:asciiTheme="majorBidi" w:hAnsiTheme="majorBidi"/>
          <w:color w:val="000000" w:themeColor="text1"/>
          <w:sz w:val="24"/>
          <w:szCs w:val="24"/>
        </w:rPr>
        <w:t xml:space="preserve"> </w:t>
      </w:r>
      <w:r w:rsidRPr="00D95B11">
        <w:rPr>
          <w:rFonts w:asciiTheme="majorBidi" w:hAnsiTheme="majorBidi"/>
          <w:noProof/>
          <w:color w:val="000000" w:themeColor="text1"/>
          <w:sz w:val="24"/>
          <w:szCs w:val="24"/>
        </w:rPr>
        <w:t>high-frequency</w:t>
      </w:r>
      <w:r w:rsidRPr="00D95B11">
        <w:rPr>
          <w:rFonts w:asciiTheme="majorBidi" w:hAnsiTheme="majorBidi"/>
          <w:color w:val="000000" w:themeColor="text1"/>
          <w:sz w:val="24"/>
          <w:szCs w:val="24"/>
        </w:rPr>
        <w:t xml:space="preserve"> conditions.</w:t>
      </w:r>
    </w:p>
    <w:p w:rsidR="00B1180A" w:rsidRDefault="00A447D8" w:rsidP="00985FA8">
      <w:pPr>
        <w:pStyle w:val="ListParagraph"/>
        <w:numPr>
          <w:ilvl w:val="0"/>
          <w:numId w:val="33"/>
        </w:numPr>
        <w:spacing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lastRenderedPageBreak/>
        <w:t xml:space="preserve">The table </w:t>
      </w:r>
      <w:r w:rsidR="00D56667" w:rsidRPr="00D95B11">
        <w:rPr>
          <w:rFonts w:asciiTheme="majorBidi" w:hAnsiTheme="majorBidi"/>
          <w:color w:val="000000" w:themeColor="text1"/>
          <w:sz w:val="24"/>
          <w:szCs w:val="24"/>
        </w:rPr>
        <w:t>1 depicting mean and standard deviation for masking level difference thresholds obtained at all the four test frequencies in both males and females.</w:t>
      </w:r>
    </w:p>
    <w:tbl>
      <w:tblPr>
        <w:tblW w:w="0" w:type="auto"/>
        <w:tblInd w:w="-118" w:type="dxa"/>
        <w:tblBorders>
          <w:top w:val="nil"/>
          <w:left w:val="nil"/>
          <w:right w:val="nil"/>
        </w:tblBorders>
        <w:tblLayout w:type="fixed"/>
        <w:tblLook w:val="0000"/>
      </w:tblPr>
      <w:tblGrid>
        <w:gridCol w:w="1836"/>
        <w:gridCol w:w="1728"/>
        <w:gridCol w:w="1728"/>
        <w:gridCol w:w="1728"/>
        <w:gridCol w:w="1728"/>
      </w:tblGrid>
      <w:tr w:rsidR="00A447D8" w:rsidRPr="00AD74FC" w:rsidTr="00804256">
        <w:tc>
          <w:tcPr>
            <w:tcW w:w="8748" w:type="dxa"/>
            <w:gridSpan w:val="5"/>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1B0B5F"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1B0B5F">
              <w:rPr>
                <w:rFonts w:asciiTheme="majorBidi" w:hAnsiTheme="majorBidi" w:cstheme="majorBidi"/>
                <w:b/>
                <w:bCs/>
                <w:color w:val="353535"/>
              </w:rPr>
              <w:t xml:space="preserve">Table 1 </w:t>
            </w:r>
            <w:r w:rsidRPr="001B0B5F">
              <w:rPr>
                <w:rFonts w:asciiTheme="majorBidi" w:hAnsiTheme="majorBidi" w:cstheme="majorBidi"/>
                <w:color w:val="353535"/>
              </w:rPr>
              <w:t xml:space="preserve">Shows Mean and </w:t>
            </w:r>
            <w:proofErr w:type="spellStart"/>
            <w:r w:rsidRPr="001B0B5F">
              <w:rPr>
                <w:rFonts w:asciiTheme="majorBidi" w:hAnsiTheme="majorBidi" w:cstheme="majorBidi"/>
                <w:color w:val="353535"/>
              </w:rPr>
              <w:t>SD</w:t>
            </w:r>
            <w:proofErr w:type="spellEnd"/>
            <w:r w:rsidRPr="001B0B5F">
              <w:rPr>
                <w:rFonts w:asciiTheme="majorBidi" w:hAnsiTheme="majorBidi" w:cstheme="majorBidi"/>
                <w:color w:val="353535"/>
              </w:rPr>
              <w:t xml:space="preserve"> values for males and females for four test frequencies of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Gender</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N</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Mean</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Std. Deviation</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250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1.8600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1.01035</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Female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1.9600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0.98892</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500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1.5800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1.07076</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Female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1.3200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1.30055</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2000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2.9000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3.51817</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Female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2.7200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3.83347</w:t>
            </w:r>
          </w:p>
        </w:tc>
      </w:tr>
      <w:tr w:rsidR="00A447D8" w:rsidRPr="00AD74FC" w:rsidTr="00804256">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4000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3.9400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4.10778</w:t>
            </w:r>
          </w:p>
        </w:tc>
      </w:tr>
      <w:tr w:rsidR="00A447D8" w:rsidRPr="00AD74FC" w:rsidTr="00804256">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Female</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3.6600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4.48858</w:t>
            </w:r>
          </w:p>
        </w:tc>
      </w:tr>
    </w:tbl>
    <w:p w:rsidR="00985FA8" w:rsidRPr="00D95B11" w:rsidRDefault="00985FA8" w:rsidP="00985FA8">
      <w:pPr>
        <w:pStyle w:val="ListParagraph"/>
        <w:spacing w:line="480" w:lineRule="auto"/>
        <w:ind w:left="360"/>
        <w:jc w:val="both"/>
        <w:rPr>
          <w:rFonts w:asciiTheme="majorBidi" w:hAnsiTheme="majorBidi"/>
          <w:color w:val="000000" w:themeColor="text1"/>
          <w:sz w:val="24"/>
          <w:szCs w:val="24"/>
        </w:rPr>
      </w:pPr>
    </w:p>
    <w:p w:rsidR="00B1180A" w:rsidRPr="00D95B11" w:rsidRDefault="00D56667" w:rsidP="00985FA8">
      <w:pPr>
        <w:pStyle w:val="ListParagraph"/>
        <w:numPr>
          <w:ilvl w:val="0"/>
          <w:numId w:val="33"/>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One-way ANOVA was done to compare masking level difference scores at 250 Hz, 500 Hz, 2000 Hz, and 4000 Hz between males and females. </w:t>
      </w:r>
    </w:p>
    <w:p w:rsidR="00051996" w:rsidRDefault="00D56667" w:rsidP="00985FA8">
      <w:pPr>
        <w:pStyle w:val="ListParagraph"/>
        <w:numPr>
          <w:ilvl w:val="0"/>
          <w:numId w:val="33"/>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The results indicated that there was no significant difference between the grou</w:t>
      </w:r>
      <w:r w:rsidR="00A447D8">
        <w:rPr>
          <w:rFonts w:asciiTheme="majorBidi" w:hAnsiTheme="majorBidi"/>
          <w:color w:val="000000" w:themeColor="text1"/>
          <w:sz w:val="24"/>
          <w:szCs w:val="24"/>
        </w:rPr>
        <w:t xml:space="preserve">ps as shown in Table </w:t>
      </w:r>
      <w:r w:rsidRPr="00D95B11">
        <w:rPr>
          <w:rFonts w:asciiTheme="majorBidi" w:hAnsiTheme="majorBidi"/>
          <w:color w:val="000000" w:themeColor="text1"/>
          <w:sz w:val="24"/>
          <w:szCs w:val="24"/>
        </w:rPr>
        <w:t>2, where the value of p&gt;0.05.</w:t>
      </w:r>
    </w:p>
    <w:tbl>
      <w:tblPr>
        <w:tblW w:w="0" w:type="auto"/>
        <w:tblInd w:w="410" w:type="dxa"/>
        <w:tblBorders>
          <w:top w:val="nil"/>
          <w:left w:val="nil"/>
          <w:right w:val="nil"/>
        </w:tblBorders>
        <w:tblLayout w:type="fixed"/>
        <w:tblLook w:val="0000"/>
      </w:tblPr>
      <w:tblGrid>
        <w:gridCol w:w="1836"/>
        <w:gridCol w:w="1728"/>
        <w:gridCol w:w="1728"/>
        <w:gridCol w:w="1620"/>
      </w:tblGrid>
      <w:tr w:rsidR="00A447D8" w:rsidRPr="00AD74FC" w:rsidTr="007D11D9">
        <w:tc>
          <w:tcPr>
            <w:tcW w:w="6912" w:type="dxa"/>
            <w:gridSpan w:val="4"/>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AD74FC">
              <w:rPr>
                <w:rFonts w:asciiTheme="majorBidi" w:hAnsiTheme="majorBidi" w:cstheme="majorBidi"/>
                <w:b/>
                <w:bCs/>
                <w:color w:val="353535"/>
              </w:rPr>
              <w:t>Table 2</w:t>
            </w:r>
            <w:r w:rsidRPr="004174D8">
              <w:rPr>
                <w:rFonts w:asciiTheme="majorBidi" w:hAnsiTheme="majorBidi" w:cstheme="majorBidi"/>
                <w:color w:val="353535"/>
              </w:rPr>
              <w:t xml:space="preserve">Shows one-way-ANOVA for between groups comparing </w:t>
            </w:r>
            <w:proofErr w:type="spellStart"/>
            <w:r w:rsidRPr="004174D8">
              <w:rPr>
                <w:rFonts w:asciiTheme="majorBidi" w:hAnsiTheme="majorBidi" w:cstheme="majorBidi"/>
                <w:color w:val="353535"/>
              </w:rPr>
              <w:t>MLD</w:t>
            </w:r>
            <w:proofErr w:type="spellEnd"/>
            <w:r w:rsidRPr="004174D8">
              <w:rPr>
                <w:rFonts w:asciiTheme="majorBidi" w:hAnsiTheme="majorBidi" w:cstheme="majorBidi"/>
                <w:color w:val="353535"/>
              </w:rPr>
              <w:t xml:space="preserve"> scores at 250 Hz, 500 Hz, 2 kHz, and 4 kHz</w:t>
            </w:r>
          </w:p>
        </w:tc>
      </w:tr>
      <w:tr w:rsidR="00487C3C" w:rsidRPr="00AD74FC" w:rsidTr="007D11D9">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804256">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Df</w:t>
            </w:r>
            <w:proofErr w:type="spellEnd"/>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F</w:t>
            </w:r>
          </w:p>
        </w:tc>
        <w:tc>
          <w:tcPr>
            <w:tcW w:w="16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Sig.</w:t>
            </w:r>
          </w:p>
        </w:tc>
      </w:tr>
      <w:tr w:rsidR="00487C3C" w:rsidRPr="00AD74FC" w:rsidTr="007D11D9">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250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.250</w:t>
            </w:r>
          </w:p>
        </w:tc>
        <w:tc>
          <w:tcPr>
            <w:tcW w:w="16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.618</w:t>
            </w:r>
          </w:p>
        </w:tc>
      </w:tr>
      <w:tr w:rsidR="00487C3C" w:rsidRPr="00AD74FC" w:rsidTr="007D11D9">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500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1.191</w:t>
            </w:r>
          </w:p>
        </w:tc>
        <w:tc>
          <w:tcPr>
            <w:tcW w:w="16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.278</w:t>
            </w:r>
          </w:p>
        </w:tc>
      </w:tr>
      <w:tr w:rsidR="00487C3C" w:rsidRPr="00AD74FC" w:rsidTr="007D11D9">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2000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.060</w:t>
            </w:r>
          </w:p>
        </w:tc>
        <w:tc>
          <w:tcPr>
            <w:tcW w:w="16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.807</w:t>
            </w:r>
          </w:p>
        </w:tc>
      </w:tr>
      <w:tr w:rsidR="00487C3C" w:rsidRPr="00AD74FC" w:rsidTr="007D11D9">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4000 Hz</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.106</w:t>
            </w:r>
          </w:p>
        </w:tc>
        <w:tc>
          <w:tcPr>
            <w:tcW w:w="16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87C3C" w:rsidRPr="00AD74FC" w:rsidRDefault="00487C3C" w:rsidP="00487C3C">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.746</w:t>
            </w:r>
          </w:p>
        </w:tc>
      </w:tr>
    </w:tbl>
    <w:p w:rsidR="00A447D8" w:rsidRPr="00D95B11" w:rsidRDefault="00A447D8" w:rsidP="00A447D8">
      <w:pPr>
        <w:pStyle w:val="ListParagraph"/>
        <w:spacing w:line="480" w:lineRule="auto"/>
        <w:ind w:left="360"/>
        <w:jc w:val="both"/>
        <w:rPr>
          <w:rFonts w:asciiTheme="majorBidi" w:hAnsiTheme="majorBidi"/>
          <w:color w:val="000000" w:themeColor="text1"/>
          <w:sz w:val="24"/>
          <w:szCs w:val="24"/>
        </w:rPr>
      </w:pPr>
    </w:p>
    <w:p w:rsidR="00051996" w:rsidRPr="00A447D8" w:rsidRDefault="00B852E5" w:rsidP="00985FA8">
      <w:pPr>
        <w:pStyle w:val="ListParagraph"/>
        <w:numPr>
          <w:ilvl w:val="0"/>
          <w:numId w:val="33"/>
        </w:numPr>
        <w:spacing w:line="480" w:lineRule="auto"/>
        <w:jc w:val="both"/>
        <w:rPr>
          <w:rFonts w:asciiTheme="majorBidi" w:hAnsiTheme="majorBidi"/>
          <w:color w:val="000000" w:themeColor="text1"/>
          <w:sz w:val="24"/>
          <w:szCs w:val="24"/>
        </w:rPr>
      </w:pPr>
      <w:r w:rsidRPr="00A447D8">
        <w:rPr>
          <w:rFonts w:asciiTheme="majorBidi" w:hAnsiTheme="majorBidi"/>
          <w:color w:val="000000" w:themeColor="text1"/>
          <w:sz w:val="24"/>
          <w:szCs w:val="24"/>
        </w:rPr>
        <w:t xml:space="preserve">Paired sample t-test was done to compare between frequencies i.e.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thresholds at 250 Hz versus 500Hz and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thresholds for 2 kHz v</w:t>
      </w:r>
      <w:r w:rsidR="00A447D8" w:rsidRPr="00A447D8">
        <w:rPr>
          <w:rFonts w:asciiTheme="majorBidi" w:hAnsiTheme="majorBidi"/>
          <w:color w:val="000000" w:themeColor="text1"/>
          <w:sz w:val="24"/>
          <w:szCs w:val="24"/>
        </w:rPr>
        <w:t xml:space="preserve">ersus 4 kHz as shown in Table </w:t>
      </w:r>
      <w:r w:rsidRPr="00A447D8">
        <w:rPr>
          <w:rFonts w:asciiTheme="majorBidi" w:hAnsiTheme="majorBidi"/>
          <w:color w:val="000000" w:themeColor="text1"/>
          <w:sz w:val="24"/>
          <w:szCs w:val="24"/>
        </w:rPr>
        <w:t>3.</w:t>
      </w:r>
    </w:p>
    <w:p w:rsidR="00051996" w:rsidRPr="00A447D8" w:rsidRDefault="00B852E5" w:rsidP="00A447D8">
      <w:pPr>
        <w:pStyle w:val="ListParagraph"/>
        <w:numPr>
          <w:ilvl w:val="0"/>
          <w:numId w:val="33"/>
        </w:numPr>
        <w:spacing w:line="480" w:lineRule="auto"/>
        <w:jc w:val="both"/>
        <w:rPr>
          <w:rFonts w:asciiTheme="majorBidi" w:hAnsiTheme="majorBidi"/>
          <w:color w:val="000000" w:themeColor="text1"/>
          <w:sz w:val="24"/>
          <w:szCs w:val="24"/>
        </w:rPr>
      </w:pPr>
      <w:r w:rsidRPr="00A447D8">
        <w:rPr>
          <w:rFonts w:asciiTheme="majorBidi" w:hAnsiTheme="majorBidi"/>
          <w:color w:val="000000" w:themeColor="text1"/>
          <w:sz w:val="24"/>
          <w:szCs w:val="24"/>
        </w:rPr>
        <w:t xml:space="preserve">There was a significant difference for both of the pair of </w:t>
      </w:r>
      <w:r w:rsidRPr="00A447D8">
        <w:rPr>
          <w:rFonts w:asciiTheme="majorBidi" w:hAnsiTheme="majorBidi"/>
          <w:noProof/>
          <w:color w:val="000000" w:themeColor="text1"/>
          <w:sz w:val="24"/>
          <w:szCs w:val="24"/>
        </w:rPr>
        <w:t>low-frequency</w:t>
      </w:r>
      <w:r w:rsidRPr="00A447D8">
        <w:rPr>
          <w:rFonts w:asciiTheme="majorBidi" w:hAnsiTheme="majorBidi"/>
          <w:color w:val="000000" w:themeColor="text1"/>
          <w:sz w:val="24"/>
          <w:szCs w:val="24"/>
        </w:rPr>
        <w:t xml:space="preserv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250 Hz –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500Hz), where p&lt;0.01 and for </w:t>
      </w:r>
      <w:r w:rsidRPr="00A447D8">
        <w:rPr>
          <w:rFonts w:asciiTheme="majorBidi" w:hAnsiTheme="majorBidi"/>
          <w:noProof/>
          <w:color w:val="000000" w:themeColor="text1"/>
          <w:sz w:val="24"/>
          <w:szCs w:val="24"/>
        </w:rPr>
        <w:t>high-frequency</w:t>
      </w:r>
      <w:r w:rsidRPr="00A447D8">
        <w:rPr>
          <w:rFonts w:asciiTheme="majorBidi" w:hAnsiTheme="majorBidi"/>
          <w:color w:val="000000" w:themeColor="text1"/>
          <w:sz w:val="24"/>
          <w:szCs w:val="24"/>
        </w:rPr>
        <w:t xml:space="preserv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2 kHz –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4 kHz), where p&lt;0.05. </w:t>
      </w:r>
    </w:p>
    <w:p w:rsidR="00051996" w:rsidRPr="00A447D8" w:rsidRDefault="00051996" w:rsidP="00A447D8">
      <w:pPr>
        <w:pStyle w:val="ListParagraph"/>
        <w:numPr>
          <w:ilvl w:val="0"/>
          <w:numId w:val="34"/>
        </w:numPr>
        <w:spacing w:line="480" w:lineRule="auto"/>
        <w:jc w:val="both"/>
        <w:rPr>
          <w:rFonts w:asciiTheme="majorBidi" w:hAnsiTheme="majorBidi"/>
          <w:color w:val="000000" w:themeColor="text1"/>
          <w:sz w:val="24"/>
          <w:szCs w:val="24"/>
        </w:rPr>
      </w:pPr>
      <w:r w:rsidRPr="00A447D8">
        <w:rPr>
          <w:rFonts w:asciiTheme="majorBidi" w:hAnsiTheme="majorBidi"/>
          <w:color w:val="000000" w:themeColor="text1"/>
          <w:sz w:val="24"/>
          <w:szCs w:val="24"/>
        </w:rPr>
        <w:lastRenderedPageBreak/>
        <w:t xml:space="preserve">Paired sample t-test was done to compare between frequencies i.e.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thresholds   250 Hz versus 2 kHz and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thresholds and 500 Hz versus to that of 4 kHz. The </w:t>
      </w:r>
      <w:r w:rsidR="00A447D8" w:rsidRPr="00A447D8">
        <w:rPr>
          <w:rFonts w:asciiTheme="majorBidi" w:hAnsiTheme="majorBidi"/>
          <w:color w:val="000000" w:themeColor="text1"/>
          <w:sz w:val="24"/>
          <w:szCs w:val="24"/>
        </w:rPr>
        <w:t>results are as shown in Table 3</w:t>
      </w:r>
      <w:r w:rsidRPr="00A447D8">
        <w:rPr>
          <w:rFonts w:asciiTheme="majorBidi" w:hAnsiTheme="majorBidi"/>
          <w:color w:val="000000" w:themeColor="text1"/>
          <w:sz w:val="24"/>
          <w:szCs w:val="24"/>
        </w:rPr>
        <w:t xml:space="preserve">. </w:t>
      </w:r>
    </w:p>
    <w:p w:rsidR="00051996" w:rsidRPr="00A447D8" w:rsidRDefault="00051996" w:rsidP="00A447D8">
      <w:pPr>
        <w:pStyle w:val="ListParagraph"/>
        <w:numPr>
          <w:ilvl w:val="0"/>
          <w:numId w:val="34"/>
        </w:numPr>
        <w:spacing w:line="480" w:lineRule="auto"/>
        <w:jc w:val="both"/>
        <w:rPr>
          <w:rFonts w:asciiTheme="majorBidi" w:hAnsiTheme="majorBidi"/>
          <w:color w:val="000000" w:themeColor="text1"/>
          <w:sz w:val="24"/>
          <w:szCs w:val="24"/>
        </w:rPr>
      </w:pPr>
      <w:r w:rsidRPr="00A447D8">
        <w:rPr>
          <w:rFonts w:asciiTheme="majorBidi" w:hAnsiTheme="majorBidi"/>
          <w:color w:val="000000" w:themeColor="text1"/>
          <w:sz w:val="24"/>
          <w:szCs w:val="24"/>
        </w:rPr>
        <w:t xml:space="preserve">There was a marked significant difference for both the pair of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thresholds, where p&lt;0.01.</w:t>
      </w:r>
    </w:p>
    <w:p w:rsidR="00051996" w:rsidRPr="00A447D8" w:rsidRDefault="00051996" w:rsidP="00A447D8">
      <w:pPr>
        <w:pStyle w:val="ListParagraph"/>
        <w:numPr>
          <w:ilvl w:val="0"/>
          <w:numId w:val="34"/>
        </w:numPr>
        <w:autoSpaceDE w:val="0"/>
        <w:autoSpaceDN w:val="0"/>
        <w:adjustRightInd w:val="0"/>
        <w:spacing w:line="480" w:lineRule="auto"/>
        <w:jc w:val="both"/>
        <w:rPr>
          <w:rFonts w:asciiTheme="majorBidi" w:hAnsiTheme="majorBidi"/>
          <w:color w:val="000000" w:themeColor="text1"/>
          <w:sz w:val="24"/>
          <w:szCs w:val="24"/>
        </w:rPr>
      </w:pPr>
      <w:r w:rsidRPr="00A447D8">
        <w:rPr>
          <w:rFonts w:asciiTheme="majorBidi" w:hAnsiTheme="majorBidi"/>
          <w:color w:val="000000" w:themeColor="text1"/>
          <w:sz w:val="24"/>
          <w:szCs w:val="24"/>
        </w:rPr>
        <w:t xml:space="preserve">Paired sample t-test was done to compare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thresholds between frequencies i.e.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250 Hz –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4 kHz and </w:t>
      </w:r>
      <w:proofErr w:type="spellStart"/>
      <w:r w:rsidRPr="00A447D8">
        <w:rPr>
          <w:rFonts w:asciiTheme="majorBidi" w:hAnsiTheme="majorBidi"/>
          <w:color w:val="000000" w:themeColor="text1"/>
          <w:sz w:val="24"/>
          <w:szCs w:val="24"/>
        </w:rPr>
        <w:t>MLD</w:t>
      </w:r>
      <w:proofErr w:type="spellEnd"/>
      <w:r w:rsidRPr="00A447D8">
        <w:rPr>
          <w:rFonts w:asciiTheme="majorBidi" w:hAnsiTheme="majorBidi"/>
          <w:color w:val="000000" w:themeColor="text1"/>
          <w:sz w:val="24"/>
          <w:szCs w:val="24"/>
        </w:rPr>
        <w:t xml:space="preserve"> 500Hz </w:t>
      </w:r>
      <w:r w:rsidR="00A447D8" w:rsidRPr="00A447D8">
        <w:rPr>
          <w:rFonts w:asciiTheme="majorBidi" w:hAnsiTheme="majorBidi"/>
          <w:color w:val="000000" w:themeColor="text1"/>
          <w:sz w:val="24"/>
          <w:szCs w:val="24"/>
        </w:rPr>
        <w:t xml:space="preserve">– </w:t>
      </w:r>
      <w:proofErr w:type="spellStart"/>
      <w:r w:rsidR="00A447D8" w:rsidRPr="00A447D8">
        <w:rPr>
          <w:rFonts w:asciiTheme="majorBidi" w:hAnsiTheme="majorBidi"/>
          <w:color w:val="000000" w:themeColor="text1"/>
          <w:sz w:val="24"/>
          <w:szCs w:val="24"/>
        </w:rPr>
        <w:t>MLD</w:t>
      </w:r>
      <w:proofErr w:type="spellEnd"/>
      <w:r w:rsidR="00A447D8" w:rsidRPr="00A447D8">
        <w:rPr>
          <w:rFonts w:asciiTheme="majorBidi" w:hAnsiTheme="majorBidi"/>
          <w:color w:val="000000" w:themeColor="text1"/>
          <w:sz w:val="24"/>
          <w:szCs w:val="24"/>
        </w:rPr>
        <w:t xml:space="preserve"> 2 kHz as shown in Table 3</w:t>
      </w:r>
      <w:r w:rsidRPr="00A447D8">
        <w:rPr>
          <w:rFonts w:asciiTheme="majorBidi" w:hAnsiTheme="majorBidi"/>
          <w:color w:val="000000" w:themeColor="text1"/>
          <w:sz w:val="24"/>
          <w:szCs w:val="24"/>
        </w:rPr>
        <w:t xml:space="preserve">.  </w:t>
      </w:r>
    </w:p>
    <w:p w:rsidR="00051996" w:rsidRPr="00A447D8" w:rsidRDefault="00051996" w:rsidP="00A447D8">
      <w:pPr>
        <w:pStyle w:val="ListParagraph"/>
        <w:numPr>
          <w:ilvl w:val="0"/>
          <w:numId w:val="34"/>
        </w:numPr>
        <w:autoSpaceDE w:val="0"/>
        <w:autoSpaceDN w:val="0"/>
        <w:adjustRightInd w:val="0"/>
        <w:spacing w:line="480" w:lineRule="auto"/>
        <w:jc w:val="both"/>
        <w:rPr>
          <w:rFonts w:asciiTheme="majorBidi" w:hAnsiTheme="majorBidi"/>
          <w:color w:val="000000" w:themeColor="text1"/>
          <w:sz w:val="24"/>
          <w:szCs w:val="24"/>
        </w:rPr>
      </w:pPr>
      <w:r w:rsidRPr="00A447D8">
        <w:rPr>
          <w:rFonts w:asciiTheme="majorBidi" w:hAnsiTheme="majorBidi"/>
          <w:color w:val="000000" w:themeColor="text1"/>
          <w:sz w:val="24"/>
          <w:szCs w:val="24"/>
        </w:rPr>
        <w:t>There was a marked significant difference for both the pair, where p&lt;0.01.</w:t>
      </w:r>
    </w:p>
    <w:tbl>
      <w:tblPr>
        <w:tblW w:w="0" w:type="auto"/>
        <w:tblInd w:w="-118" w:type="dxa"/>
        <w:tblBorders>
          <w:top w:val="nil"/>
          <w:left w:val="nil"/>
          <w:right w:val="nil"/>
        </w:tblBorders>
        <w:tblLayout w:type="fixed"/>
        <w:tblLook w:val="0000"/>
      </w:tblPr>
      <w:tblGrid>
        <w:gridCol w:w="2268"/>
        <w:gridCol w:w="2160"/>
        <w:gridCol w:w="2160"/>
        <w:gridCol w:w="2160"/>
      </w:tblGrid>
      <w:tr w:rsidR="00A447D8" w:rsidRPr="00AD74FC" w:rsidTr="00804256">
        <w:tc>
          <w:tcPr>
            <w:tcW w:w="8748" w:type="dxa"/>
            <w:gridSpan w:val="4"/>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AD74FC">
              <w:rPr>
                <w:rFonts w:asciiTheme="majorBidi" w:hAnsiTheme="majorBidi" w:cstheme="majorBidi"/>
                <w:b/>
                <w:bCs/>
                <w:color w:val="353535"/>
              </w:rPr>
              <w:t xml:space="preserve">Table 3  </w:t>
            </w:r>
            <w:r w:rsidRPr="001B0B5F">
              <w:rPr>
                <w:rFonts w:asciiTheme="majorBidi" w:hAnsiTheme="majorBidi" w:cstheme="majorBidi"/>
                <w:color w:val="353535"/>
              </w:rPr>
              <w:t xml:space="preserve">Shows comparison of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250 Hz –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500 Hz and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2 kHz –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4 kHz,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250 Hz -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2 kHz and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500 Hz –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4 kHz &amp;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250Hz –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4kHz and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500Hz – </w:t>
            </w:r>
            <w:proofErr w:type="spellStart"/>
            <w:r w:rsidRPr="001B0B5F">
              <w:rPr>
                <w:rFonts w:asciiTheme="majorBidi" w:hAnsiTheme="majorBidi" w:cstheme="majorBidi"/>
                <w:color w:val="353535"/>
              </w:rPr>
              <w:t>MLD</w:t>
            </w:r>
            <w:proofErr w:type="spellEnd"/>
            <w:r w:rsidRPr="001B0B5F">
              <w:rPr>
                <w:rFonts w:asciiTheme="majorBidi" w:hAnsiTheme="majorBidi" w:cstheme="majorBidi"/>
                <w:color w:val="353535"/>
              </w:rPr>
              <w:t xml:space="preserve"> 2kHz  (paired sample t-test Statistics)</w:t>
            </w:r>
          </w:p>
        </w:tc>
      </w:tr>
      <w:tr w:rsidR="00A447D8" w:rsidRPr="00AD74FC" w:rsidTr="00804256">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t</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proofErr w:type="spellStart"/>
            <w:r w:rsidRPr="00AD74FC">
              <w:rPr>
                <w:rFonts w:asciiTheme="majorBidi" w:hAnsiTheme="majorBidi" w:cstheme="majorBidi"/>
                <w:color w:val="353535"/>
              </w:rPr>
              <w:t>df</w:t>
            </w:r>
            <w:proofErr w:type="spellEnd"/>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Sig. (2-tailed)</w:t>
            </w:r>
          </w:p>
        </w:tc>
      </w:tr>
      <w:tr w:rsidR="00A447D8" w:rsidRPr="00AD74FC" w:rsidTr="00804256">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250 Hz – </w:t>
            </w: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500Hz</w:t>
            </w:r>
          </w:p>
          <w:p w:rsidR="00A447D8" w:rsidRPr="00AD74FC" w:rsidRDefault="00A447D8" w:rsidP="00804256">
            <w:pPr>
              <w:autoSpaceDE w:val="0"/>
              <w:autoSpaceDN w:val="0"/>
              <w:adjustRightInd w:val="0"/>
              <w:jc w:val="both"/>
              <w:rPr>
                <w:rFonts w:asciiTheme="majorBidi" w:hAnsiTheme="majorBidi" w:cstheme="majorBidi"/>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2.962</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.004</w:t>
            </w:r>
          </w:p>
        </w:tc>
      </w:tr>
      <w:tr w:rsidR="00A447D8" w:rsidRPr="00AD74FC" w:rsidTr="00804256">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1E184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 kHz – </w:t>
            </w: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4 kHz</w:t>
            </w:r>
            <w:bookmarkStart w:id="0" w:name="_GoBack"/>
            <w:bookmarkEnd w:id="0"/>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-2.161</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.033</w:t>
            </w:r>
          </w:p>
        </w:tc>
      </w:tr>
      <w:tr w:rsidR="00A447D8" w:rsidRPr="00AD74FC" w:rsidTr="00804256">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250Hz - </w:t>
            </w: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2kHz</w:t>
            </w:r>
          </w:p>
          <w:p w:rsidR="00A447D8" w:rsidRPr="00AD74FC" w:rsidRDefault="00A447D8" w:rsidP="00804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-2.387</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.019</w:t>
            </w:r>
          </w:p>
        </w:tc>
      </w:tr>
      <w:tr w:rsidR="00A447D8" w:rsidRPr="00AD74FC" w:rsidTr="00804256">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1E1848" w:rsidP="00804256">
            <w:pPr>
              <w:autoSpaceDE w:val="0"/>
              <w:autoSpaceDN w:val="0"/>
              <w:adjustRightInd w:val="0"/>
              <w:jc w:val="both"/>
              <w:rPr>
                <w:rFonts w:asciiTheme="majorBidi" w:hAnsiTheme="majorBidi" w:cstheme="majorBidi"/>
                <w:color w:val="353535"/>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500Hz - </w:t>
            </w: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4kHz</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-5.541</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.000</w:t>
            </w:r>
          </w:p>
        </w:tc>
      </w:tr>
      <w:tr w:rsidR="00A447D8" w:rsidRPr="00AD74FC" w:rsidTr="00804256">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250Hz – </w:t>
            </w: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4kHz</w:t>
            </w:r>
          </w:p>
          <w:p w:rsidR="00A447D8" w:rsidRPr="00AD74FC" w:rsidRDefault="00A447D8" w:rsidP="00804256">
            <w:pPr>
              <w:autoSpaceDE w:val="0"/>
              <w:autoSpaceDN w:val="0"/>
              <w:adjustRightInd w:val="0"/>
              <w:jc w:val="both"/>
              <w:rPr>
                <w:rFonts w:asciiTheme="majorBidi" w:hAnsiTheme="majorBidi" w:cstheme="majorBidi"/>
                <w:color w:val="353535"/>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-4.413</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.000</w:t>
            </w:r>
          </w:p>
        </w:tc>
      </w:tr>
      <w:tr w:rsidR="00A447D8" w:rsidRPr="00AD74FC" w:rsidTr="00804256">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7568D8" w:rsidP="00804256">
            <w:pPr>
              <w:autoSpaceDE w:val="0"/>
              <w:autoSpaceDN w:val="0"/>
              <w:adjustRightInd w:val="0"/>
              <w:jc w:val="both"/>
              <w:rPr>
                <w:rFonts w:asciiTheme="majorBidi" w:hAnsiTheme="majorBidi" w:cstheme="majorBidi"/>
                <w:color w:val="353535"/>
              </w:rPr>
            </w:pP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500Hz – </w:t>
            </w:r>
            <w:proofErr w:type="spellStart"/>
            <w:r w:rsidRPr="00AD74FC">
              <w:rPr>
                <w:rFonts w:asciiTheme="majorBidi" w:hAnsiTheme="majorBidi" w:cstheme="majorBidi"/>
                <w:color w:val="353535"/>
              </w:rPr>
              <w:t>MLD</w:t>
            </w:r>
            <w:proofErr w:type="spellEnd"/>
            <w:r w:rsidRPr="00AD74FC">
              <w:rPr>
                <w:rFonts w:asciiTheme="majorBidi" w:hAnsiTheme="majorBidi" w:cstheme="majorBidi"/>
                <w:color w:val="353535"/>
              </w:rPr>
              <w:t xml:space="preserve"> 2kHz</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-3.999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rPr>
            </w:pPr>
            <w:r w:rsidRPr="00AD74FC">
              <w:rPr>
                <w:rFonts w:asciiTheme="majorBidi" w:hAnsiTheme="majorBidi" w:cstheme="majorBidi"/>
                <w:color w:val="353535"/>
              </w:rPr>
              <w:t>99</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447D8" w:rsidRPr="00AD74FC" w:rsidRDefault="00A447D8" w:rsidP="00804256">
            <w:pPr>
              <w:autoSpaceDE w:val="0"/>
              <w:autoSpaceDN w:val="0"/>
              <w:adjustRightInd w:val="0"/>
              <w:jc w:val="both"/>
              <w:rPr>
                <w:rFonts w:asciiTheme="majorBidi" w:hAnsiTheme="majorBidi" w:cstheme="majorBidi"/>
                <w:color w:val="353535"/>
              </w:rPr>
            </w:pPr>
            <w:r w:rsidRPr="00AD74FC">
              <w:rPr>
                <w:rFonts w:asciiTheme="majorBidi" w:hAnsiTheme="majorBidi" w:cstheme="majorBidi"/>
                <w:color w:val="353535"/>
              </w:rPr>
              <w:t>.000</w:t>
            </w:r>
          </w:p>
        </w:tc>
      </w:tr>
    </w:tbl>
    <w:p w:rsidR="00051996" w:rsidRPr="00D95B11" w:rsidRDefault="00051996" w:rsidP="00D95B11">
      <w:pPr>
        <w:pStyle w:val="ListParagraph"/>
        <w:spacing w:line="480" w:lineRule="auto"/>
        <w:ind w:left="360"/>
        <w:jc w:val="both"/>
        <w:rPr>
          <w:rFonts w:asciiTheme="majorBidi" w:hAnsiTheme="majorBidi"/>
          <w:color w:val="000000" w:themeColor="text1"/>
          <w:sz w:val="24"/>
          <w:szCs w:val="24"/>
        </w:rPr>
      </w:pPr>
    </w:p>
    <w:p w:rsidR="00B852E5" w:rsidRPr="00D95B11" w:rsidRDefault="00B852E5" w:rsidP="00D95B11">
      <w:pPr>
        <w:spacing w:line="480" w:lineRule="auto"/>
        <w:jc w:val="both"/>
        <w:rPr>
          <w:rFonts w:asciiTheme="majorBidi" w:hAnsiTheme="majorBidi" w:cstheme="majorBidi"/>
          <w:color w:val="000000" w:themeColor="text1"/>
        </w:rPr>
      </w:pPr>
    </w:p>
    <w:p w:rsidR="00D56667" w:rsidRPr="00D95B11" w:rsidRDefault="00D56667" w:rsidP="00D95B11">
      <w:pPr>
        <w:autoSpaceDE w:val="0"/>
        <w:autoSpaceDN w:val="0"/>
        <w:adjustRightInd w:val="0"/>
        <w:spacing w:line="480" w:lineRule="auto"/>
        <w:jc w:val="both"/>
        <w:rPr>
          <w:rFonts w:asciiTheme="majorBidi" w:hAnsiTheme="majorBidi" w:cstheme="majorBidi"/>
          <w:color w:val="000000" w:themeColor="text1"/>
        </w:rPr>
      </w:pPr>
    </w:p>
    <w:p w:rsidR="004750BE" w:rsidRPr="00D95B11" w:rsidRDefault="004750BE" w:rsidP="00D95B11">
      <w:pPr>
        <w:autoSpaceDE w:val="0"/>
        <w:autoSpaceDN w:val="0"/>
        <w:adjustRightInd w:val="0"/>
        <w:spacing w:line="480" w:lineRule="auto"/>
        <w:jc w:val="both"/>
        <w:rPr>
          <w:rFonts w:asciiTheme="majorBidi" w:hAnsiTheme="majorBidi" w:cstheme="majorBidi"/>
          <w:color w:val="000000" w:themeColor="text1"/>
        </w:rPr>
      </w:pPr>
    </w:p>
    <w:p w:rsidR="007068DD" w:rsidRDefault="007068DD" w:rsidP="00D95B11">
      <w:pPr>
        <w:autoSpaceDE w:val="0"/>
        <w:autoSpaceDN w:val="0"/>
        <w:adjustRightInd w:val="0"/>
        <w:spacing w:line="480" w:lineRule="auto"/>
        <w:jc w:val="both"/>
        <w:rPr>
          <w:rFonts w:asciiTheme="majorBidi" w:hAnsiTheme="majorBidi" w:cstheme="majorBidi"/>
          <w:color w:val="000000" w:themeColor="text1"/>
        </w:rPr>
      </w:pPr>
    </w:p>
    <w:p w:rsidR="00AD74FC" w:rsidRPr="00D95B11" w:rsidRDefault="00AD74FC" w:rsidP="00D95B11">
      <w:pPr>
        <w:autoSpaceDE w:val="0"/>
        <w:autoSpaceDN w:val="0"/>
        <w:adjustRightInd w:val="0"/>
        <w:spacing w:line="480" w:lineRule="auto"/>
        <w:jc w:val="both"/>
        <w:rPr>
          <w:rFonts w:asciiTheme="majorBidi" w:hAnsiTheme="majorBidi" w:cstheme="majorBidi"/>
          <w:color w:val="000000" w:themeColor="text1"/>
        </w:rPr>
      </w:pPr>
    </w:p>
    <w:p w:rsidR="00A447D8" w:rsidRDefault="00A447D8" w:rsidP="00D95B11">
      <w:pPr>
        <w:autoSpaceDE w:val="0"/>
        <w:autoSpaceDN w:val="0"/>
        <w:adjustRightInd w:val="0"/>
        <w:spacing w:line="480" w:lineRule="auto"/>
        <w:jc w:val="both"/>
        <w:rPr>
          <w:rFonts w:asciiTheme="majorBidi" w:hAnsiTheme="majorBidi" w:cstheme="majorBidi"/>
          <w:color w:val="000000" w:themeColor="text1"/>
        </w:rPr>
      </w:pPr>
    </w:p>
    <w:p w:rsidR="00D56667" w:rsidRPr="00D95B11" w:rsidRDefault="00D56667" w:rsidP="00D95B11">
      <w:pPr>
        <w:autoSpaceDE w:val="0"/>
        <w:autoSpaceDN w:val="0"/>
        <w:adjustRightInd w:val="0"/>
        <w:spacing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lastRenderedPageBreak/>
        <w:t>Discussion</w:t>
      </w:r>
    </w:p>
    <w:p w:rsidR="007068DD" w:rsidRPr="00D95B11" w:rsidRDefault="00D56667" w:rsidP="00D95B11">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The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scores obtained for both the genders (males and females) using four test frequencies i.e. 250 Hz, 500 Hz, 2 kHz and 4 kHz, showed no significant differences as found in the present study. </w:t>
      </w:r>
    </w:p>
    <w:p w:rsidR="007068DD" w:rsidRPr="00D95B11" w:rsidRDefault="00590B8C" w:rsidP="00D95B11">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rPr>
        <w:t xml:space="preserve">This is supported by </w:t>
      </w:r>
      <w:proofErr w:type="spellStart"/>
      <w:r w:rsidR="00D56667" w:rsidRPr="00D95B11">
        <w:rPr>
          <w:rFonts w:asciiTheme="majorBidi" w:hAnsiTheme="majorBidi"/>
          <w:color w:val="000000" w:themeColor="text1"/>
          <w:sz w:val="24"/>
          <w:szCs w:val="24"/>
        </w:rPr>
        <w:t>Güven</w:t>
      </w:r>
      <w:r w:rsidR="00D56667" w:rsidRPr="00D95B11">
        <w:rPr>
          <w:rFonts w:asciiTheme="majorBidi" w:hAnsiTheme="majorBidi"/>
          <w:color w:val="000000" w:themeColor="text1"/>
          <w:sz w:val="24"/>
          <w:szCs w:val="24"/>
          <w:shd w:val="clear" w:color="auto" w:fill="FFFFFF"/>
        </w:rPr>
        <w:t>&amp;Mutlu</w:t>
      </w:r>
      <w:proofErr w:type="spellEnd"/>
      <w:r w:rsidR="00D56667" w:rsidRPr="00D95B11">
        <w:rPr>
          <w:rFonts w:asciiTheme="majorBidi" w:hAnsiTheme="majorBidi"/>
          <w:color w:val="000000" w:themeColor="text1"/>
          <w:sz w:val="24"/>
          <w:szCs w:val="24"/>
          <w:shd w:val="clear" w:color="auto" w:fill="FFFFFF"/>
        </w:rPr>
        <w:t xml:space="preserve"> (2003</w:t>
      </w:r>
      <w:proofErr w:type="gramStart"/>
      <w:r w:rsidR="00D56667" w:rsidRPr="00D95B11">
        <w:rPr>
          <w:rFonts w:asciiTheme="majorBidi" w:hAnsiTheme="majorBidi"/>
          <w:color w:val="000000" w:themeColor="text1"/>
          <w:sz w:val="24"/>
          <w:szCs w:val="24"/>
          <w:shd w:val="clear" w:color="auto" w:fill="FFFFFF"/>
        </w:rPr>
        <w:t>)</w:t>
      </w:r>
      <w:r>
        <w:rPr>
          <w:rFonts w:asciiTheme="majorBidi" w:hAnsiTheme="majorBidi"/>
          <w:color w:val="000000" w:themeColor="text1"/>
          <w:sz w:val="24"/>
          <w:szCs w:val="24"/>
        </w:rPr>
        <w:t>in</w:t>
      </w:r>
      <w:proofErr w:type="gramEnd"/>
      <w:r w:rsidR="00D56667" w:rsidRPr="00D95B11">
        <w:rPr>
          <w:rFonts w:asciiTheme="majorBidi" w:hAnsiTheme="majorBidi"/>
          <w:color w:val="000000" w:themeColor="text1"/>
          <w:sz w:val="24"/>
          <w:szCs w:val="24"/>
        </w:rPr>
        <w:t xml:space="preserve"> a </w:t>
      </w:r>
      <w:r w:rsidR="00D56667" w:rsidRPr="00D95B11">
        <w:rPr>
          <w:rFonts w:asciiTheme="majorBidi" w:hAnsiTheme="majorBidi"/>
          <w:noProof/>
          <w:color w:val="000000" w:themeColor="text1"/>
          <w:sz w:val="24"/>
          <w:szCs w:val="24"/>
        </w:rPr>
        <w:t>similar</w:t>
      </w:r>
      <w:r w:rsidR="00D56667" w:rsidRPr="00D95B11">
        <w:rPr>
          <w:rFonts w:asciiTheme="majorBidi" w:hAnsiTheme="majorBidi"/>
          <w:color w:val="000000" w:themeColor="text1"/>
          <w:sz w:val="24"/>
          <w:szCs w:val="24"/>
        </w:rPr>
        <w:t xml:space="preserve"> </w:t>
      </w:r>
      <w:proofErr w:type="spellStart"/>
      <w:r w:rsidR="00D56667" w:rsidRPr="00D95B11">
        <w:rPr>
          <w:rFonts w:asciiTheme="majorBidi" w:hAnsiTheme="majorBidi"/>
          <w:color w:val="000000" w:themeColor="text1"/>
          <w:sz w:val="24"/>
          <w:szCs w:val="24"/>
        </w:rPr>
        <w:t>study</w:t>
      </w:r>
      <w:r>
        <w:rPr>
          <w:rFonts w:asciiTheme="majorBidi" w:hAnsiTheme="majorBidi"/>
          <w:color w:val="000000" w:themeColor="text1"/>
          <w:sz w:val="24"/>
          <w:szCs w:val="24"/>
          <w:shd w:val="clear" w:color="auto" w:fill="FFFFFF"/>
        </w:rPr>
        <w:t>where</w:t>
      </w:r>
      <w:proofErr w:type="spellEnd"/>
      <w:r>
        <w:rPr>
          <w:rFonts w:asciiTheme="majorBidi" w:hAnsiTheme="majorBidi"/>
          <w:color w:val="000000" w:themeColor="text1"/>
          <w:sz w:val="24"/>
          <w:szCs w:val="24"/>
          <w:shd w:val="clear" w:color="auto" w:fill="FFFFFF"/>
        </w:rPr>
        <w:t xml:space="preserve"> </w:t>
      </w:r>
      <w:proofErr w:type="spellStart"/>
      <w:r>
        <w:rPr>
          <w:rFonts w:asciiTheme="majorBidi" w:hAnsiTheme="majorBidi"/>
          <w:color w:val="000000" w:themeColor="text1"/>
          <w:sz w:val="24"/>
          <w:szCs w:val="24"/>
          <w:shd w:val="clear" w:color="auto" w:fill="FFFFFF"/>
        </w:rPr>
        <w:t>MLD</w:t>
      </w:r>
      <w:proofErr w:type="spellEnd"/>
      <w:r>
        <w:rPr>
          <w:rFonts w:asciiTheme="majorBidi" w:hAnsiTheme="majorBidi"/>
          <w:color w:val="000000" w:themeColor="text1"/>
          <w:sz w:val="24"/>
          <w:szCs w:val="24"/>
          <w:shd w:val="clear" w:color="auto" w:fill="FFFFFF"/>
        </w:rPr>
        <w:t xml:space="preserve"> scores we</w:t>
      </w:r>
      <w:r w:rsidR="00D56667" w:rsidRPr="00D95B11">
        <w:rPr>
          <w:rFonts w:asciiTheme="majorBidi" w:hAnsiTheme="majorBidi"/>
          <w:color w:val="000000" w:themeColor="text1"/>
          <w:sz w:val="24"/>
          <w:szCs w:val="24"/>
          <w:shd w:val="clear" w:color="auto" w:fill="FFFFFF"/>
        </w:rPr>
        <w:t xml:space="preserve">re not affected by age and gender. </w:t>
      </w:r>
    </w:p>
    <w:p w:rsidR="007068DD" w:rsidRPr="00D95B11" w:rsidRDefault="00590B8C" w:rsidP="00D95B11">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shd w:val="clear" w:color="auto" w:fill="FFFFFF"/>
        </w:rPr>
        <w:t xml:space="preserve">The </w:t>
      </w:r>
      <w:proofErr w:type="spellStart"/>
      <w:r>
        <w:rPr>
          <w:rFonts w:asciiTheme="majorBidi" w:hAnsiTheme="majorBidi"/>
          <w:color w:val="000000" w:themeColor="text1"/>
          <w:sz w:val="24"/>
          <w:szCs w:val="24"/>
          <w:shd w:val="clear" w:color="auto" w:fill="FFFFFF"/>
        </w:rPr>
        <w:t>MLD</w:t>
      </w:r>
      <w:proofErr w:type="spellEnd"/>
      <w:r>
        <w:rPr>
          <w:rFonts w:asciiTheme="majorBidi" w:hAnsiTheme="majorBidi"/>
          <w:color w:val="000000" w:themeColor="text1"/>
          <w:sz w:val="24"/>
          <w:szCs w:val="24"/>
          <w:shd w:val="clear" w:color="auto" w:fill="FFFFFF"/>
        </w:rPr>
        <w:t xml:space="preserve"> score</w:t>
      </w:r>
      <w:r w:rsidR="00D56667" w:rsidRPr="00D95B11">
        <w:rPr>
          <w:rFonts w:asciiTheme="majorBidi" w:hAnsiTheme="majorBidi"/>
          <w:color w:val="000000" w:themeColor="text1"/>
          <w:sz w:val="24"/>
          <w:szCs w:val="24"/>
          <w:shd w:val="clear" w:color="auto" w:fill="FFFFFF"/>
        </w:rPr>
        <w:t xml:space="preserve"> obtained at 500 Hz frequency was 10.92 dB, but in the present </w:t>
      </w:r>
      <w:r w:rsidR="00D56667" w:rsidRPr="00D95B11">
        <w:rPr>
          <w:rFonts w:asciiTheme="majorBidi" w:hAnsiTheme="majorBidi"/>
          <w:noProof/>
          <w:color w:val="000000" w:themeColor="text1"/>
          <w:sz w:val="24"/>
          <w:szCs w:val="24"/>
          <w:shd w:val="clear" w:color="auto" w:fill="FFFFFF"/>
        </w:rPr>
        <w:t>study,</w:t>
      </w:r>
      <w:r w:rsidR="00D56667" w:rsidRPr="00D95B11">
        <w:rPr>
          <w:rFonts w:asciiTheme="majorBidi" w:hAnsiTheme="majorBidi"/>
          <w:color w:val="000000" w:themeColor="text1"/>
          <w:sz w:val="24"/>
          <w:szCs w:val="24"/>
          <w:shd w:val="clear" w:color="auto" w:fill="FFFFFF"/>
        </w:rPr>
        <w:t xml:space="preserve"> it is 1.86 dB (Mean).</w:t>
      </w:r>
    </w:p>
    <w:p w:rsidR="007068DD" w:rsidRPr="00590B8C" w:rsidRDefault="00590B8C" w:rsidP="00590B8C">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shd w:val="clear" w:color="auto" w:fill="FFFFFF"/>
        </w:rPr>
        <w:t>This</w:t>
      </w:r>
      <w:r w:rsidR="00D56667" w:rsidRPr="00D95B11">
        <w:rPr>
          <w:rFonts w:asciiTheme="majorBidi" w:hAnsiTheme="majorBidi"/>
          <w:color w:val="000000" w:themeColor="text1"/>
          <w:sz w:val="24"/>
          <w:szCs w:val="24"/>
          <w:shd w:val="clear" w:color="auto" w:fill="FFFFFF"/>
        </w:rPr>
        <w:t xml:space="preserve"> dif</w:t>
      </w:r>
      <w:r>
        <w:rPr>
          <w:rFonts w:asciiTheme="majorBidi" w:hAnsiTheme="majorBidi"/>
          <w:color w:val="000000" w:themeColor="text1"/>
          <w:sz w:val="24"/>
          <w:szCs w:val="24"/>
          <w:shd w:val="clear" w:color="auto" w:fill="FFFFFF"/>
        </w:rPr>
        <w:t xml:space="preserve">ference in the scores of </w:t>
      </w:r>
      <w:proofErr w:type="spellStart"/>
      <w:r>
        <w:rPr>
          <w:rFonts w:asciiTheme="majorBidi" w:hAnsiTheme="majorBidi"/>
          <w:color w:val="000000" w:themeColor="text1"/>
          <w:sz w:val="24"/>
          <w:szCs w:val="24"/>
          <w:shd w:val="clear" w:color="auto" w:fill="FFFFFF"/>
        </w:rPr>
        <w:t>MLD</w:t>
      </w:r>
      <w:proofErr w:type="spellEnd"/>
      <w:r>
        <w:rPr>
          <w:rFonts w:asciiTheme="majorBidi" w:hAnsiTheme="majorBidi"/>
          <w:color w:val="000000" w:themeColor="text1"/>
          <w:sz w:val="24"/>
          <w:szCs w:val="24"/>
          <w:shd w:val="clear" w:color="auto" w:fill="FFFFFF"/>
        </w:rPr>
        <w:t xml:space="preserve"> could</w:t>
      </w:r>
      <w:r w:rsidR="00D56667" w:rsidRPr="00D95B11">
        <w:rPr>
          <w:rFonts w:asciiTheme="majorBidi" w:hAnsiTheme="majorBidi"/>
          <w:color w:val="000000" w:themeColor="text1"/>
          <w:sz w:val="24"/>
          <w:szCs w:val="24"/>
          <w:shd w:val="clear" w:color="auto" w:fill="FFFFFF"/>
        </w:rPr>
        <w:t xml:space="preserve"> be due to th</w:t>
      </w:r>
      <w:r>
        <w:rPr>
          <w:rFonts w:asciiTheme="majorBidi" w:hAnsiTheme="majorBidi"/>
          <w:color w:val="000000" w:themeColor="text1"/>
          <w:sz w:val="24"/>
          <w:szCs w:val="24"/>
          <w:shd w:val="clear" w:color="auto" w:fill="FFFFFF"/>
        </w:rPr>
        <w:t xml:space="preserve">e variation in the stimuli used as </w:t>
      </w:r>
      <w:proofErr w:type="spellStart"/>
      <w:r w:rsidR="00D56667" w:rsidRPr="00590B8C">
        <w:rPr>
          <w:rFonts w:asciiTheme="majorBidi" w:hAnsiTheme="majorBidi"/>
          <w:color w:val="000000" w:themeColor="text1"/>
          <w:sz w:val="24"/>
          <w:szCs w:val="24"/>
        </w:rPr>
        <w:t>Güven</w:t>
      </w:r>
      <w:r w:rsidR="00D56667" w:rsidRPr="00590B8C">
        <w:rPr>
          <w:rFonts w:asciiTheme="majorBidi" w:hAnsiTheme="majorBidi"/>
          <w:color w:val="000000" w:themeColor="text1"/>
          <w:sz w:val="24"/>
          <w:szCs w:val="24"/>
          <w:shd w:val="clear" w:color="auto" w:fill="FFFFFF"/>
        </w:rPr>
        <w:t>&amp;Mutlu</w:t>
      </w:r>
      <w:proofErr w:type="spellEnd"/>
      <w:r w:rsidR="00D56667" w:rsidRPr="00590B8C">
        <w:rPr>
          <w:rFonts w:asciiTheme="majorBidi" w:hAnsiTheme="majorBidi"/>
          <w:color w:val="000000" w:themeColor="text1"/>
          <w:sz w:val="24"/>
          <w:szCs w:val="24"/>
          <w:shd w:val="clear" w:color="auto" w:fill="FFFFFF"/>
        </w:rPr>
        <w:t xml:space="preserve"> (2003) used narrow band stimuli whereas the present study utilizes white noise as </w:t>
      </w:r>
      <w:r w:rsidR="00D56667" w:rsidRPr="00590B8C">
        <w:rPr>
          <w:rFonts w:asciiTheme="majorBidi" w:hAnsiTheme="majorBidi"/>
          <w:noProof/>
          <w:color w:val="000000" w:themeColor="text1"/>
          <w:sz w:val="24"/>
          <w:szCs w:val="24"/>
          <w:shd w:val="clear" w:color="auto" w:fill="FFFFFF"/>
        </w:rPr>
        <w:t>masker</w:t>
      </w:r>
      <w:r w:rsidR="00D56667" w:rsidRPr="00590B8C">
        <w:rPr>
          <w:rFonts w:asciiTheme="majorBidi" w:hAnsiTheme="majorBidi"/>
          <w:color w:val="000000" w:themeColor="text1"/>
          <w:sz w:val="24"/>
          <w:szCs w:val="24"/>
          <w:shd w:val="clear" w:color="auto" w:fill="FFFFFF"/>
        </w:rPr>
        <w:t xml:space="preserve">. </w:t>
      </w:r>
    </w:p>
    <w:p w:rsidR="007068DD" w:rsidRPr="00D95B11" w:rsidRDefault="00D56667" w:rsidP="00D95B11">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 xml:space="preserve">The </w:t>
      </w:r>
      <w:proofErr w:type="spellStart"/>
      <w:r w:rsidRPr="00D95B11">
        <w:rPr>
          <w:rFonts w:asciiTheme="majorBidi" w:hAnsiTheme="majorBidi"/>
          <w:color w:val="000000" w:themeColor="text1"/>
          <w:sz w:val="24"/>
          <w:szCs w:val="24"/>
          <w:shd w:val="clear" w:color="auto" w:fill="FFFFFF"/>
        </w:rPr>
        <w:t>MLD</w:t>
      </w:r>
      <w:proofErr w:type="spellEnd"/>
      <w:r w:rsidRPr="00D95B11">
        <w:rPr>
          <w:rFonts w:asciiTheme="majorBidi" w:hAnsiTheme="majorBidi"/>
          <w:color w:val="000000" w:themeColor="text1"/>
          <w:sz w:val="24"/>
          <w:szCs w:val="24"/>
          <w:shd w:val="clear" w:color="auto" w:fill="FFFFFF"/>
        </w:rPr>
        <w:t xml:space="preserve"> is largest for low frequencies but large frequencies can also occur for high frequencies when </w:t>
      </w:r>
      <w:r w:rsidRPr="00D95B11">
        <w:rPr>
          <w:rFonts w:asciiTheme="majorBidi" w:hAnsiTheme="majorBidi"/>
          <w:noProof/>
          <w:color w:val="000000" w:themeColor="text1"/>
          <w:sz w:val="24"/>
          <w:szCs w:val="24"/>
          <w:shd w:val="clear" w:color="auto" w:fill="FFFFFF"/>
        </w:rPr>
        <w:t>narrow-bandmasker</w:t>
      </w:r>
      <w:r w:rsidRPr="00D95B11">
        <w:rPr>
          <w:rFonts w:asciiTheme="majorBidi" w:hAnsiTheme="majorBidi"/>
          <w:color w:val="000000" w:themeColor="text1"/>
          <w:sz w:val="24"/>
          <w:szCs w:val="24"/>
          <w:shd w:val="clear" w:color="auto" w:fill="FFFFFF"/>
        </w:rPr>
        <w:t xml:space="preserve"> is used (Moore, 2012). </w:t>
      </w:r>
    </w:p>
    <w:p w:rsidR="007068DD" w:rsidRPr="00D95B11" w:rsidRDefault="00590B8C" w:rsidP="00D95B11">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shd w:val="clear" w:color="auto" w:fill="FFFFFF"/>
        </w:rPr>
        <w:t>Therefore, narrow band noise</w:t>
      </w:r>
      <w:r w:rsidR="00D56667" w:rsidRPr="00D95B11">
        <w:rPr>
          <w:rFonts w:asciiTheme="majorBidi" w:hAnsiTheme="majorBidi"/>
          <w:color w:val="000000" w:themeColor="text1"/>
          <w:sz w:val="24"/>
          <w:szCs w:val="24"/>
          <w:shd w:val="clear" w:color="auto" w:fill="FFFFFF"/>
        </w:rPr>
        <w:t xml:space="preserve"> needs more levels to mask the same t</w:t>
      </w:r>
      <w:r>
        <w:rPr>
          <w:rFonts w:asciiTheme="majorBidi" w:hAnsiTheme="majorBidi"/>
          <w:color w:val="000000" w:themeColor="text1"/>
          <w:sz w:val="24"/>
          <w:szCs w:val="24"/>
          <w:shd w:val="clear" w:color="auto" w:fill="FFFFFF"/>
        </w:rPr>
        <w:t>one as compared to white noise which will result in poor signal to noise ratio</w:t>
      </w:r>
      <w:r w:rsidR="007068DD" w:rsidRPr="00D95B11">
        <w:rPr>
          <w:rFonts w:asciiTheme="majorBidi" w:hAnsiTheme="majorBidi"/>
          <w:color w:val="000000" w:themeColor="text1"/>
          <w:sz w:val="24"/>
          <w:szCs w:val="24"/>
          <w:shd w:val="clear" w:color="auto" w:fill="FFFFFF"/>
        </w:rPr>
        <w:t>.</w:t>
      </w:r>
    </w:p>
    <w:p w:rsidR="00590B8C" w:rsidRDefault="00590B8C" w:rsidP="009F5F39">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590B8C">
        <w:rPr>
          <w:rFonts w:asciiTheme="majorBidi" w:hAnsiTheme="majorBidi"/>
          <w:color w:val="000000" w:themeColor="text1"/>
          <w:sz w:val="24"/>
          <w:szCs w:val="24"/>
          <w:shd w:val="clear" w:color="auto" w:fill="FFFFFF"/>
        </w:rPr>
        <w:t xml:space="preserve">This difference in </w:t>
      </w:r>
      <w:proofErr w:type="spellStart"/>
      <w:r w:rsidRPr="00590B8C">
        <w:rPr>
          <w:rFonts w:asciiTheme="majorBidi" w:hAnsiTheme="majorBidi"/>
          <w:color w:val="000000" w:themeColor="text1"/>
          <w:sz w:val="24"/>
          <w:szCs w:val="24"/>
          <w:shd w:val="clear" w:color="auto" w:fill="FFFFFF"/>
        </w:rPr>
        <w:t>MLD</w:t>
      </w:r>
      <w:proofErr w:type="spellEnd"/>
      <w:r w:rsidRPr="00590B8C">
        <w:rPr>
          <w:rFonts w:asciiTheme="majorBidi" w:hAnsiTheme="majorBidi"/>
          <w:color w:val="000000" w:themeColor="text1"/>
          <w:sz w:val="24"/>
          <w:szCs w:val="24"/>
          <w:shd w:val="clear" w:color="auto" w:fill="FFFFFF"/>
        </w:rPr>
        <w:t xml:space="preserve"> scores is because </w:t>
      </w:r>
      <w:proofErr w:type="spellStart"/>
      <w:r w:rsidR="00D56667" w:rsidRPr="00590B8C">
        <w:rPr>
          <w:rFonts w:asciiTheme="majorBidi" w:hAnsiTheme="majorBidi"/>
          <w:color w:val="000000" w:themeColor="text1"/>
          <w:sz w:val="24"/>
          <w:szCs w:val="24"/>
          <w:shd w:val="clear" w:color="auto" w:fill="FFFFFF"/>
        </w:rPr>
        <w:t>MLD</w:t>
      </w:r>
      <w:proofErr w:type="spellEnd"/>
      <w:r w:rsidR="00D56667" w:rsidRPr="00590B8C">
        <w:rPr>
          <w:rFonts w:asciiTheme="majorBidi" w:hAnsiTheme="majorBidi"/>
          <w:color w:val="000000" w:themeColor="text1"/>
          <w:sz w:val="24"/>
          <w:szCs w:val="24"/>
          <w:shd w:val="clear" w:color="auto" w:fill="FFFFFF"/>
        </w:rPr>
        <w:t xml:space="preserve"> falls to 2-3 dB for the signal frequencies above about 1.5 kHz for using broadband masker (Moore, 2012). </w:t>
      </w:r>
    </w:p>
    <w:p w:rsidR="007068DD" w:rsidRPr="00590B8C" w:rsidRDefault="00590B8C" w:rsidP="009F5F39">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shd w:val="clear" w:color="auto" w:fill="FFFFFF"/>
        </w:rPr>
        <w:t>However, it was established in a</w:t>
      </w:r>
      <w:r w:rsidR="00D56667" w:rsidRPr="00590B8C">
        <w:rPr>
          <w:rFonts w:asciiTheme="majorBidi" w:hAnsiTheme="majorBidi"/>
          <w:color w:val="000000" w:themeColor="text1"/>
          <w:sz w:val="24"/>
          <w:szCs w:val="24"/>
        </w:rPr>
        <w:t xml:space="preserve"> study done by McPherson</w:t>
      </w:r>
      <w:r w:rsidR="00D56667" w:rsidRPr="00590B8C">
        <w:rPr>
          <w:rFonts w:asciiTheme="majorBidi" w:hAnsiTheme="majorBidi"/>
          <w:color w:val="000000" w:themeColor="text1"/>
          <w:sz w:val="24"/>
          <w:szCs w:val="24"/>
          <w:shd w:val="clear" w:color="auto" w:fill="FFFFFF"/>
        </w:rPr>
        <w:t xml:space="preserve">, et al., (2011), </w:t>
      </w:r>
      <w:r>
        <w:rPr>
          <w:rFonts w:asciiTheme="majorBidi" w:hAnsiTheme="majorBidi"/>
          <w:color w:val="000000" w:themeColor="text1"/>
          <w:sz w:val="24"/>
          <w:szCs w:val="24"/>
          <w:shd w:val="clear" w:color="auto" w:fill="FFFFFF"/>
        </w:rPr>
        <w:t xml:space="preserve">that </w:t>
      </w:r>
      <w:proofErr w:type="spellStart"/>
      <w:r w:rsidRPr="00D95B11">
        <w:rPr>
          <w:rFonts w:asciiTheme="majorBidi" w:hAnsiTheme="majorBidi"/>
          <w:color w:val="000000" w:themeColor="text1"/>
          <w:sz w:val="24"/>
          <w:szCs w:val="24"/>
        </w:rPr>
        <w:t>MLDs</w:t>
      </w:r>
      <w:proofErr w:type="spellEnd"/>
      <w:r w:rsidRPr="00D95B11">
        <w:rPr>
          <w:rFonts w:asciiTheme="majorBidi" w:hAnsiTheme="majorBidi"/>
          <w:color w:val="000000" w:themeColor="text1"/>
          <w:sz w:val="24"/>
          <w:szCs w:val="24"/>
        </w:rPr>
        <w:t xml:space="preserve"> threshold may vary between males and females but there is no significant difference for both the </w:t>
      </w:r>
      <w:proofErr w:type="spellStart"/>
      <w:r w:rsidRPr="00D95B11">
        <w:rPr>
          <w:rFonts w:asciiTheme="majorBidi" w:hAnsiTheme="majorBidi"/>
          <w:color w:val="000000" w:themeColor="text1"/>
          <w:sz w:val="24"/>
          <w:szCs w:val="24"/>
        </w:rPr>
        <w:t>genders</w:t>
      </w:r>
      <w:r w:rsidR="00D669BE">
        <w:rPr>
          <w:rFonts w:asciiTheme="majorBidi" w:hAnsiTheme="majorBidi"/>
          <w:color w:val="000000" w:themeColor="text1"/>
          <w:sz w:val="24"/>
          <w:szCs w:val="24"/>
        </w:rPr>
        <w:t>although</w:t>
      </w:r>
      <w:proofErr w:type="spellEnd"/>
      <w:r w:rsidR="00D669BE">
        <w:rPr>
          <w:rFonts w:asciiTheme="majorBidi" w:hAnsiTheme="majorBidi"/>
          <w:color w:val="000000" w:themeColor="text1"/>
          <w:sz w:val="24"/>
          <w:szCs w:val="24"/>
        </w:rPr>
        <w:t xml:space="preserve"> </w:t>
      </w:r>
      <w:r w:rsidR="00D56667" w:rsidRPr="00590B8C">
        <w:rPr>
          <w:rFonts w:asciiTheme="majorBidi" w:hAnsiTheme="majorBidi"/>
          <w:color w:val="000000" w:themeColor="text1"/>
          <w:sz w:val="24"/>
          <w:szCs w:val="24"/>
        </w:rPr>
        <w:t xml:space="preserve">the purpose of their study was to establish a standardized procedure for clinical use </w:t>
      </w:r>
      <w:r w:rsidR="007068DD" w:rsidRPr="00590B8C">
        <w:rPr>
          <w:rFonts w:asciiTheme="majorBidi" w:hAnsiTheme="majorBidi"/>
          <w:color w:val="000000" w:themeColor="text1"/>
          <w:sz w:val="24"/>
          <w:szCs w:val="24"/>
        </w:rPr>
        <w:t xml:space="preserve">in the measurement of the </w:t>
      </w:r>
      <w:proofErr w:type="spellStart"/>
      <w:r w:rsidR="007068DD" w:rsidRPr="00590B8C">
        <w:rPr>
          <w:rFonts w:asciiTheme="majorBidi" w:hAnsiTheme="majorBidi"/>
          <w:color w:val="000000" w:themeColor="text1"/>
          <w:sz w:val="24"/>
          <w:szCs w:val="24"/>
        </w:rPr>
        <w:t>MLD</w:t>
      </w:r>
      <w:proofErr w:type="spellEnd"/>
      <w:r w:rsidR="007068DD" w:rsidRPr="00590B8C">
        <w:rPr>
          <w:rFonts w:asciiTheme="majorBidi" w:hAnsiTheme="majorBidi"/>
          <w:color w:val="000000" w:themeColor="text1"/>
          <w:sz w:val="24"/>
          <w:szCs w:val="24"/>
        </w:rPr>
        <w:t xml:space="preserve">. </w:t>
      </w:r>
    </w:p>
    <w:p w:rsidR="007068DD" w:rsidRPr="00D95B11" w:rsidRDefault="00D56667" w:rsidP="00D95B11">
      <w:pPr>
        <w:pStyle w:val="ListParagraph"/>
        <w:numPr>
          <w:ilvl w:val="0"/>
          <w:numId w:val="2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They evaluated a computer software program, which uses both an adaptive procedure (</w:t>
      </w:r>
      <w:proofErr w:type="spellStart"/>
      <w:r w:rsidRPr="00D95B11">
        <w:rPr>
          <w:rFonts w:asciiTheme="majorBidi" w:hAnsiTheme="majorBidi"/>
          <w:color w:val="000000" w:themeColor="text1"/>
          <w:sz w:val="24"/>
          <w:szCs w:val="24"/>
        </w:rPr>
        <w:t>MLDA</w:t>
      </w:r>
      <w:proofErr w:type="spellEnd"/>
      <w:r w:rsidRPr="00D95B11">
        <w:rPr>
          <w:rFonts w:asciiTheme="majorBidi" w:hAnsiTheme="majorBidi"/>
          <w:color w:val="000000" w:themeColor="text1"/>
          <w:sz w:val="24"/>
          <w:szCs w:val="24"/>
        </w:rPr>
        <w:t xml:space="preserve">) and a </w:t>
      </w:r>
      <w:r w:rsidR="00D669BE">
        <w:rPr>
          <w:rFonts w:asciiTheme="majorBidi" w:hAnsiTheme="majorBidi"/>
          <w:color w:val="000000" w:themeColor="text1"/>
          <w:sz w:val="24"/>
          <w:szCs w:val="24"/>
        </w:rPr>
        <w:t>Bekesy procedure (</w:t>
      </w:r>
      <w:proofErr w:type="spellStart"/>
      <w:r w:rsidR="00D669BE">
        <w:rPr>
          <w:rFonts w:asciiTheme="majorBidi" w:hAnsiTheme="majorBidi"/>
          <w:color w:val="000000" w:themeColor="text1"/>
          <w:sz w:val="24"/>
          <w:szCs w:val="24"/>
        </w:rPr>
        <w:t>MLDB</w:t>
      </w:r>
      <w:proofErr w:type="spellEnd"/>
      <w:r w:rsidR="00D669BE">
        <w:rPr>
          <w:rFonts w:asciiTheme="majorBidi" w:hAnsiTheme="majorBidi"/>
          <w:color w:val="000000" w:themeColor="text1"/>
          <w:sz w:val="24"/>
          <w:szCs w:val="24"/>
        </w:rPr>
        <w:t>), in the</w:t>
      </w:r>
      <w:r w:rsidRPr="00D95B11">
        <w:rPr>
          <w:rFonts w:asciiTheme="majorBidi" w:hAnsiTheme="majorBidi"/>
          <w:color w:val="000000" w:themeColor="text1"/>
          <w:sz w:val="24"/>
          <w:szCs w:val="24"/>
        </w:rPr>
        <w:t xml:space="preserve"> study. </w:t>
      </w:r>
    </w:p>
    <w:p w:rsidR="007C78A6" w:rsidRPr="00D669BE"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669BE">
        <w:rPr>
          <w:rFonts w:asciiTheme="majorBidi" w:hAnsiTheme="majorBidi"/>
          <w:color w:val="000000" w:themeColor="text1"/>
          <w:sz w:val="24"/>
          <w:szCs w:val="24"/>
        </w:rPr>
        <w:lastRenderedPageBreak/>
        <w:t xml:space="preserve">They found that both the </w:t>
      </w:r>
      <w:proofErr w:type="spellStart"/>
      <w:r w:rsidRPr="00D669BE">
        <w:rPr>
          <w:rFonts w:asciiTheme="majorBidi" w:hAnsiTheme="majorBidi"/>
          <w:color w:val="000000" w:themeColor="text1"/>
          <w:sz w:val="24"/>
          <w:szCs w:val="24"/>
        </w:rPr>
        <w:t>MLDA</w:t>
      </w:r>
      <w:proofErr w:type="spellEnd"/>
      <w:r w:rsidRPr="00D669BE">
        <w:rPr>
          <w:rFonts w:asciiTheme="majorBidi" w:hAnsiTheme="majorBidi"/>
          <w:color w:val="000000" w:themeColor="text1"/>
          <w:sz w:val="24"/>
          <w:szCs w:val="24"/>
        </w:rPr>
        <w:t xml:space="preserve"> and </w:t>
      </w:r>
      <w:proofErr w:type="spellStart"/>
      <w:r w:rsidRPr="00D669BE">
        <w:rPr>
          <w:rFonts w:asciiTheme="majorBidi" w:hAnsiTheme="majorBidi"/>
          <w:color w:val="000000" w:themeColor="text1"/>
          <w:sz w:val="24"/>
          <w:szCs w:val="24"/>
        </w:rPr>
        <w:t>MLDB</w:t>
      </w:r>
      <w:proofErr w:type="spellEnd"/>
      <w:r w:rsidRPr="00D669BE">
        <w:rPr>
          <w:rFonts w:asciiTheme="majorBidi" w:hAnsiTheme="majorBidi"/>
          <w:color w:val="000000" w:themeColor="text1"/>
          <w:sz w:val="24"/>
          <w:szCs w:val="24"/>
        </w:rPr>
        <w:t xml:space="preserve"> procedures showed statistically significant sex differences in the masked thresholds used to obtain the </w:t>
      </w:r>
      <w:proofErr w:type="spellStart"/>
      <w:r w:rsidRPr="00D669BE">
        <w:rPr>
          <w:rFonts w:asciiTheme="majorBidi" w:hAnsiTheme="majorBidi"/>
          <w:color w:val="000000" w:themeColor="text1"/>
          <w:sz w:val="24"/>
          <w:szCs w:val="24"/>
        </w:rPr>
        <w:t>MLD</w:t>
      </w:r>
      <w:proofErr w:type="spellEnd"/>
      <w:r w:rsidRPr="00D669BE">
        <w:rPr>
          <w:rFonts w:asciiTheme="majorBidi" w:hAnsiTheme="majorBidi"/>
          <w:color w:val="000000" w:themeColor="text1"/>
          <w:sz w:val="24"/>
          <w:szCs w:val="24"/>
        </w:rPr>
        <w:t xml:space="preserve">, but not for the calculated </w:t>
      </w:r>
      <w:proofErr w:type="spellStart"/>
      <w:r w:rsidRPr="00D669BE">
        <w:rPr>
          <w:rFonts w:asciiTheme="majorBidi" w:hAnsiTheme="majorBidi"/>
          <w:color w:val="000000" w:themeColor="text1"/>
          <w:sz w:val="24"/>
          <w:szCs w:val="24"/>
        </w:rPr>
        <w:t>MLD</w:t>
      </w:r>
      <w:proofErr w:type="spellEnd"/>
      <w:r w:rsidRPr="00D669BE">
        <w:rPr>
          <w:rFonts w:asciiTheme="majorBidi" w:hAnsiTheme="majorBidi"/>
          <w:color w:val="000000" w:themeColor="text1"/>
          <w:sz w:val="24"/>
          <w:szCs w:val="24"/>
        </w:rPr>
        <w:t xml:space="preserve"> value. </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This indicates that although individual threshold values may vary between genders, the actual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value is similar and, therefore, normative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data does not need to be reported separately for the males and females. </w:t>
      </w:r>
    </w:p>
    <w:p w:rsidR="007068DD" w:rsidRPr="00D95B11" w:rsidRDefault="00D669BE"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rPr>
        <w:t>It is known that t</w:t>
      </w:r>
      <w:r w:rsidR="00D56667" w:rsidRPr="00D95B11">
        <w:rPr>
          <w:rFonts w:asciiTheme="majorBidi" w:hAnsiTheme="majorBidi"/>
          <w:color w:val="000000" w:themeColor="text1"/>
          <w:sz w:val="24"/>
          <w:szCs w:val="24"/>
        </w:rPr>
        <w:t xml:space="preserve">he firing patterns of </w:t>
      </w:r>
      <w:r w:rsidR="00ED00EE">
        <w:rPr>
          <w:rFonts w:asciiTheme="majorBidi" w:hAnsiTheme="majorBidi"/>
          <w:color w:val="000000" w:themeColor="text1"/>
          <w:sz w:val="24"/>
          <w:szCs w:val="24"/>
        </w:rPr>
        <w:t xml:space="preserve">auditory nerve fibres are phase </w:t>
      </w:r>
      <w:r w:rsidR="00D56667" w:rsidRPr="00D95B11">
        <w:rPr>
          <w:rFonts w:asciiTheme="majorBidi" w:hAnsiTheme="majorBidi"/>
          <w:color w:val="000000" w:themeColor="text1"/>
          <w:sz w:val="24"/>
          <w:szCs w:val="24"/>
        </w:rPr>
        <w:t xml:space="preserve">locked to the stimulus, particularly at low frequencies whereas at high frequencies signal, it is </w:t>
      </w:r>
      <w:r w:rsidR="00D56667" w:rsidRPr="00D95B11">
        <w:rPr>
          <w:rFonts w:asciiTheme="majorBidi" w:hAnsiTheme="majorBidi"/>
          <w:color w:val="000000" w:themeColor="text1"/>
          <w:sz w:val="24"/>
          <w:szCs w:val="24"/>
          <w:shd w:val="clear" w:color="auto" w:fill="FFFFFF"/>
        </w:rPr>
        <w:t xml:space="preserve">strenuous for the auditory nerve fibres for the phase locking of the stimulus. </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 xml:space="preserve">As low frequency at </w:t>
      </w:r>
      <w:proofErr w:type="spellStart"/>
      <w:r w:rsidRPr="00D95B11">
        <w:rPr>
          <w:rFonts w:asciiTheme="majorBidi" w:hAnsiTheme="majorBidi"/>
          <w:color w:val="000000" w:themeColor="text1"/>
          <w:sz w:val="24"/>
          <w:szCs w:val="24"/>
        </w:rPr>
        <w:t>MSO</w:t>
      </w:r>
      <w:proofErr w:type="spellEnd"/>
      <w:r w:rsidR="00867C32">
        <w:rPr>
          <w:rFonts w:asciiTheme="majorBidi" w:hAnsiTheme="majorBidi"/>
          <w:color w:val="000000" w:themeColor="text1"/>
          <w:sz w:val="24"/>
          <w:szCs w:val="24"/>
        </w:rPr>
        <w:t xml:space="preserve"> (Medial Superior Olive)</w:t>
      </w:r>
      <w:r w:rsidRPr="00D95B11">
        <w:rPr>
          <w:rFonts w:asciiTheme="majorBidi" w:hAnsiTheme="majorBidi"/>
          <w:color w:val="000000" w:themeColor="text1"/>
          <w:sz w:val="24"/>
          <w:szCs w:val="24"/>
        </w:rPr>
        <w:t xml:space="preserve"> is tuned to a specific </w:t>
      </w:r>
      <w:proofErr w:type="spellStart"/>
      <w:proofErr w:type="gramStart"/>
      <w:r w:rsidRPr="00D95B11">
        <w:rPr>
          <w:rFonts w:asciiTheme="majorBidi" w:hAnsiTheme="majorBidi"/>
          <w:color w:val="000000" w:themeColor="text1"/>
          <w:sz w:val="24"/>
          <w:szCs w:val="24"/>
        </w:rPr>
        <w:t>ITD</w:t>
      </w:r>
      <w:proofErr w:type="spellEnd"/>
      <w:r w:rsidR="00867C32">
        <w:rPr>
          <w:rFonts w:asciiTheme="majorBidi" w:hAnsiTheme="majorBidi"/>
          <w:color w:val="000000" w:themeColor="text1"/>
          <w:sz w:val="24"/>
          <w:szCs w:val="24"/>
        </w:rPr>
        <w:t>(</w:t>
      </w:r>
      <w:proofErr w:type="spellStart"/>
      <w:proofErr w:type="gramEnd"/>
      <w:r w:rsidR="00867C32">
        <w:rPr>
          <w:rFonts w:asciiTheme="majorBidi" w:hAnsiTheme="majorBidi"/>
          <w:color w:val="000000" w:themeColor="text1"/>
          <w:sz w:val="24"/>
          <w:szCs w:val="24"/>
        </w:rPr>
        <w:t>Interaural</w:t>
      </w:r>
      <w:proofErr w:type="spellEnd"/>
      <w:r w:rsidR="00867C32">
        <w:rPr>
          <w:rFonts w:asciiTheme="majorBidi" w:hAnsiTheme="majorBidi"/>
          <w:color w:val="000000" w:themeColor="text1"/>
          <w:sz w:val="24"/>
          <w:szCs w:val="24"/>
        </w:rPr>
        <w:t xml:space="preserve"> Time Difference)</w:t>
      </w:r>
      <w:r w:rsidRPr="00D95B11">
        <w:rPr>
          <w:rFonts w:asciiTheme="majorBidi" w:hAnsiTheme="majorBidi"/>
          <w:color w:val="000000" w:themeColor="text1"/>
          <w:sz w:val="24"/>
          <w:szCs w:val="24"/>
        </w:rPr>
        <w:t xml:space="preserve">. </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This neuron responds best at an </w:t>
      </w:r>
      <w:proofErr w:type="spellStart"/>
      <w:r w:rsidRPr="00D95B11">
        <w:rPr>
          <w:rFonts w:asciiTheme="majorBidi" w:hAnsiTheme="majorBidi"/>
          <w:color w:val="000000" w:themeColor="text1"/>
          <w:sz w:val="24"/>
          <w:szCs w:val="24"/>
        </w:rPr>
        <w:t>ITD</w:t>
      </w:r>
      <w:proofErr w:type="spellEnd"/>
      <w:r w:rsidRPr="00D95B11">
        <w:rPr>
          <w:rFonts w:asciiTheme="majorBidi" w:hAnsiTheme="majorBidi"/>
          <w:color w:val="000000" w:themeColor="text1"/>
          <w:sz w:val="24"/>
          <w:szCs w:val="24"/>
        </w:rPr>
        <w:t xml:space="preserve"> of zero and less well at progressively greater </w:t>
      </w:r>
      <w:proofErr w:type="spellStart"/>
      <w:r w:rsidRPr="00D95B11">
        <w:rPr>
          <w:rFonts w:asciiTheme="majorBidi" w:hAnsiTheme="majorBidi"/>
          <w:color w:val="000000" w:themeColor="text1"/>
          <w:sz w:val="24"/>
          <w:szCs w:val="24"/>
        </w:rPr>
        <w:t>ITDs</w:t>
      </w:r>
      <w:proofErr w:type="spellEnd"/>
      <w:r w:rsidRPr="00D95B11">
        <w:rPr>
          <w:rFonts w:asciiTheme="majorBidi" w:hAnsiTheme="majorBidi"/>
          <w:color w:val="000000" w:themeColor="text1"/>
          <w:sz w:val="24"/>
          <w:szCs w:val="24"/>
        </w:rPr>
        <w:t xml:space="preserve">. </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It also responds, when the two sounds are an entire cycle out of phase.</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A given nerve ﬁbre does not necessarily ﬁre on every cycle of the stimulus but, when ﬁrings do occur, they occur at roughly the same ph</w:t>
      </w:r>
      <w:r w:rsidR="007068DD" w:rsidRPr="00D95B11">
        <w:rPr>
          <w:rFonts w:asciiTheme="majorBidi" w:hAnsiTheme="majorBidi"/>
          <w:noProof/>
          <w:color w:val="000000" w:themeColor="text1"/>
          <w:sz w:val="24"/>
          <w:szCs w:val="24"/>
        </w:rPr>
        <w:t>ase of the waveform each time.</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Thus, the time intervals between ﬁrings are approximately integer multiples of the peri</w:t>
      </w:r>
      <w:r w:rsidR="007068DD" w:rsidRPr="00D95B11">
        <w:rPr>
          <w:rFonts w:asciiTheme="majorBidi" w:hAnsiTheme="majorBidi"/>
          <w:noProof/>
          <w:color w:val="000000" w:themeColor="text1"/>
          <w:sz w:val="24"/>
          <w:szCs w:val="24"/>
        </w:rPr>
        <w:t>od of the stimulating waveform.</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Large </w:t>
      </w:r>
      <w:proofErr w:type="spellStart"/>
      <w:r w:rsidRPr="00D95B11">
        <w:rPr>
          <w:rFonts w:asciiTheme="majorBidi" w:hAnsiTheme="majorBidi"/>
          <w:color w:val="000000" w:themeColor="text1"/>
          <w:sz w:val="24"/>
          <w:szCs w:val="24"/>
        </w:rPr>
        <w:t>MLDs</w:t>
      </w:r>
      <w:proofErr w:type="spellEnd"/>
      <w:r w:rsidRPr="00D95B11">
        <w:rPr>
          <w:rFonts w:asciiTheme="majorBidi" w:hAnsiTheme="majorBidi"/>
          <w:color w:val="000000" w:themeColor="text1"/>
          <w:sz w:val="24"/>
          <w:szCs w:val="24"/>
        </w:rPr>
        <w:t xml:space="preserve"> associated with </w:t>
      </w:r>
      <w:r w:rsidRPr="00D95B11">
        <w:rPr>
          <w:rFonts w:asciiTheme="majorBidi" w:hAnsiTheme="majorBidi"/>
          <w:noProof/>
          <w:color w:val="000000" w:themeColor="text1"/>
          <w:sz w:val="24"/>
          <w:szCs w:val="24"/>
        </w:rPr>
        <w:t>antiphasic</w:t>
      </w:r>
      <w:r w:rsidRPr="00D95B11">
        <w:rPr>
          <w:rFonts w:asciiTheme="majorBidi" w:hAnsiTheme="majorBidi"/>
          <w:color w:val="000000" w:themeColor="text1"/>
          <w:sz w:val="24"/>
          <w:szCs w:val="24"/>
        </w:rPr>
        <w:t xml:space="preserve"> conditions may be related to this phase locking in the neural coding of the sti</w:t>
      </w:r>
      <w:r w:rsidR="007068DD" w:rsidRPr="00D95B11">
        <w:rPr>
          <w:rFonts w:asciiTheme="majorBidi" w:hAnsiTheme="majorBidi"/>
          <w:color w:val="000000" w:themeColor="text1"/>
          <w:sz w:val="24"/>
          <w:szCs w:val="24"/>
        </w:rPr>
        <w:t>muli (Green and Henning, 1969).</w:t>
      </w:r>
    </w:p>
    <w:p w:rsidR="007068DD"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Furthermore, since the degree of phase locking is greatest at low frequencies, and decreases as </w:t>
      </w:r>
      <w:r w:rsidRPr="00D95B11">
        <w:rPr>
          <w:rFonts w:asciiTheme="majorBidi" w:hAnsiTheme="majorBidi"/>
          <w:noProof/>
          <w:color w:val="000000" w:themeColor="text1"/>
          <w:sz w:val="24"/>
          <w:szCs w:val="24"/>
        </w:rPr>
        <w:t>the frequency</w:t>
      </w:r>
      <w:r w:rsidRPr="00D95B11">
        <w:rPr>
          <w:rFonts w:asciiTheme="majorBidi" w:hAnsiTheme="majorBidi"/>
          <w:color w:val="000000" w:themeColor="text1"/>
          <w:sz w:val="24"/>
          <w:szCs w:val="24"/>
        </w:rPr>
        <w:t xml:space="preserve"> becomes higher.</w:t>
      </w:r>
    </w:p>
    <w:p w:rsidR="007C78A6"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Below about 5 kHz frequency in response to a sinusoid, the nerve ﬁrings tend to be phase locked, or synchronised, to the evoked wav</w:t>
      </w:r>
      <w:r w:rsidR="007068DD" w:rsidRPr="00D95B11">
        <w:rPr>
          <w:rFonts w:asciiTheme="majorBidi" w:hAnsiTheme="majorBidi"/>
          <w:noProof/>
          <w:color w:val="000000" w:themeColor="text1"/>
          <w:sz w:val="24"/>
          <w:szCs w:val="24"/>
        </w:rPr>
        <w:t>eform on the basilar membrane.</w:t>
      </w:r>
    </w:p>
    <w:p w:rsidR="007C78A6" w:rsidRPr="00D95B11" w:rsidRDefault="00D56667" w:rsidP="00D669BE">
      <w:pPr>
        <w:pStyle w:val="ListParagraph"/>
        <w:numPr>
          <w:ilvl w:val="0"/>
          <w:numId w:val="29"/>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 xml:space="preserve">Neurones do not ﬁre in a completely regular manner. </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lastRenderedPageBreak/>
        <w:t>However, information about the period of the stimulating waveform is carried unambiguously in the temporal pattern of ﬁring of a single neurone.</w:t>
      </w:r>
    </w:p>
    <w:p w:rsidR="007C78A6" w:rsidRPr="00CB3284"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hd w:val="clear" w:color="auto" w:fill="FFFFFF"/>
        </w:rPr>
      </w:pPr>
      <w:r w:rsidRPr="00CB3284">
        <w:rPr>
          <w:rFonts w:asciiTheme="majorBidi" w:hAnsiTheme="majorBidi"/>
          <w:noProof/>
          <w:color w:val="000000" w:themeColor="text1"/>
          <w:sz w:val="24"/>
          <w:szCs w:val="24"/>
        </w:rPr>
        <w:t xml:space="preserve">Phase locking does not occur over the whole range of audible frequencies. </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In most mammals, it becomes progressively less precise for stimulus frequencies above 1 kHz, and it disappears completely at about 4–5 kHz</w:t>
      </w:r>
      <w:r w:rsidR="00104C0D" w:rsidRPr="00D95B11">
        <w:rPr>
          <w:rFonts w:asciiTheme="majorBidi" w:hAnsiTheme="majorBidi"/>
          <w:noProof/>
          <w:color w:val="000000" w:themeColor="text1"/>
          <w:sz w:val="24"/>
          <w:szCs w:val="24"/>
        </w:rPr>
        <w:t xml:space="preserve">, </w:t>
      </w:r>
      <w:r w:rsidRPr="00D95B11">
        <w:rPr>
          <w:rFonts w:asciiTheme="majorBidi" w:hAnsiTheme="majorBidi"/>
          <w:noProof/>
          <w:color w:val="000000" w:themeColor="text1"/>
          <w:sz w:val="24"/>
          <w:szCs w:val="24"/>
        </w:rPr>
        <w:t xml:space="preserve">although the exact upper limit varies somewhat across species (Palmer and Russell, 1986).  </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Phase locking improves in precision with increasing sound level at low levels and then stays roughly constant in precision over a very wide range of sound levels.</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 xml:space="preserve">The phase locking at the MGB to periodicities in the acoustic signal is poor i.e. the phase lock only upto 100 to 200 Hz which is known as entrainment </w:t>
      </w:r>
      <w:r w:rsidR="007C78A6" w:rsidRPr="00D95B11">
        <w:rPr>
          <w:rFonts w:asciiTheme="majorBidi" w:hAnsiTheme="majorBidi"/>
          <w:noProof/>
          <w:color w:val="000000" w:themeColor="text1"/>
          <w:sz w:val="24"/>
          <w:szCs w:val="24"/>
        </w:rPr>
        <w:t>(Musiek</w:t>
      </w:r>
      <w:r w:rsidR="00104C0D" w:rsidRPr="00D95B11">
        <w:rPr>
          <w:rFonts w:asciiTheme="majorBidi" w:hAnsiTheme="majorBidi"/>
          <w:noProof/>
          <w:color w:val="000000" w:themeColor="text1"/>
          <w:sz w:val="24"/>
          <w:szCs w:val="24"/>
        </w:rPr>
        <w:t xml:space="preserve"> and Baran</w:t>
      </w:r>
      <w:r w:rsidR="007C78A6" w:rsidRPr="00D95B11">
        <w:rPr>
          <w:rFonts w:asciiTheme="majorBidi" w:hAnsiTheme="majorBidi"/>
          <w:noProof/>
          <w:color w:val="000000" w:themeColor="text1"/>
          <w:sz w:val="24"/>
          <w:szCs w:val="24"/>
        </w:rPr>
        <w:t xml:space="preserve">, 1986).      </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noProof/>
          <w:color w:val="000000" w:themeColor="text1"/>
          <w:sz w:val="24"/>
          <w:szCs w:val="24"/>
        </w:rPr>
        <w:t>Low-frequency entrainment helps in the encoding of the fundamental frequency (F</w:t>
      </w:r>
      <w:r w:rsidRPr="00D95B11">
        <w:rPr>
          <w:rFonts w:asciiTheme="majorBidi" w:hAnsiTheme="majorBidi"/>
          <w:noProof/>
          <w:color w:val="000000" w:themeColor="text1"/>
          <w:sz w:val="24"/>
          <w:szCs w:val="24"/>
          <w:vertAlign w:val="subscript"/>
        </w:rPr>
        <w:t xml:space="preserve">0 </w:t>
      </w:r>
      <w:r w:rsidRPr="00D95B11">
        <w:rPr>
          <w:rFonts w:asciiTheme="majorBidi" w:hAnsiTheme="majorBidi"/>
          <w:noProof/>
          <w:color w:val="000000" w:themeColor="text1"/>
          <w:sz w:val="24"/>
          <w:szCs w:val="24"/>
        </w:rPr>
        <w:t>) for pitch perception and amplitude modulation coding for spectral information (Phillips &amp; Farmer,1990).</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Low frequencies are</w:t>
      </w:r>
      <w:r w:rsidRPr="00D95B11">
        <w:rPr>
          <w:rFonts w:asciiTheme="majorBidi" w:hAnsiTheme="majorBidi"/>
          <w:color w:val="000000" w:themeColor="text1"/>
          <w:sz w:val="24"/>
          <w:szCs w:val="24"/>
        </w:rPr>
        <w:t xml:space="preserve"> tuned to a specific </w:t>
      </w:r>
      <w:proofErr w:type="spellStart"/>
      <w:r w:rsidRPr="00D95B11">
        <w:rPr>
          <w:rFonts w:asciiTheme="majorBidi" w:hAnsiTheme="majorBidi"/>
          <w:color w:val="000000" w:themeColor="text1"/>
          <w:sz w:val="24"/>
          <w:szCs w:val="24"/>
        </w:rPr>
        <w:t>ITD</w:t>
      </w:r>
      <w:proofErr w:type="spellEnd"/>
      <w:r w:rsidRPr="00D95B11">
        <w:rPr>
          <w:rFonts w:asciiTheme="majorBidi" w:hAnsiTheme="majorBidi"/>
          <w:color w:val="000000" w:themeColor="text1"/>
          <w:sz w:val="24"/>
          <w:szCs w:val="24"/>
        </w:rPr>
        <w:t xml:space="preserve"> and neurons responds best at an </w:t>
      </w:r>
      <w:proofErr w:type="spellStart"/>
      <w:r w:rsidRPr="00D95B11">
        <w:rPr>
          <w:rFonts w:asciiTheme="majorBidi" w:hAnsiTheme="majorBidi"/>
          <w:color w:val="000000" w:themeColor="text1"/>
          <w:sz w:val="24"/>
          <w:szCs w:val="24"/>
        </w:rPr>
        <w:t>ITD</w:t>
      </w:r>
      <w:proofErr w:type="spellEnd"/>
      <w:r w:rsidRPr="00D95B11">
        <w:rPr>
          <w:rFonts w:asciiTheme="majorBidi" w:hAnsiTheme="majorBidi"/>
          <w:color w:val="000000" w:themeColor="text1"/>
          <w:sz w:val="24"/>
          <w:szCs w:val="24"/>
        </w:rPr>
        <w:t xml:space="preserve"> of zero and high frequencies are less tuned to </w:t>
      </w:r>
      <w:proofErr w:type="spellStart"/>
      <w:r w:rsidRPr="00D95B11">
        <w:rPr>
          <w:rFonts w:asciiTheme="majorBidi" w:hAnsiTheme="majorBidi"/>
          <w:color w:val="000000" w:themeColor="text1"/>
          <w:sz w:val="24"/>
          <w:szCs w:val="24"/>
        </w:rPr>
        <w:t>ITD</w:t>
      </w:r>
      <w:proofErr w:type="spellEnd"/>
      <w:r w:rsidRPr="00D95B11">
        <w:rPr>
          <w:rFonts w:asciiTheme="majorBidi" w:hAnsiTheme="majorBidi"/>
          <w:color w:val="000000" w:themeColor="text1"/>
          <w:sz w:val="24"/>
          <w:szCs w:val="24"/>
        </w:rPr>
        <w:t xml:space="preserve"> so they h</w:t>
      </w:r>
      <w:r w:rsidR="007C78A6" w:rsidRPr="00D95B11">
        <w:rPr>
          <w:rFonts w:asciiTheme="majorBidi" w:hAnsiTheme="majorBidi"/>
          <w:color w:val="000000" w:themeColor="text1"/>
          <w:sz w:val="24"/>
          <w:szCs w:val="24"/>
        </w:rPr>
        <w:t xml:space="preserve">ave progressively greater </w:t>
      </w:r>
      <w:proofErr w:type="spellStart"/>
      <w:r w:rsidR="007C78A6" w:rsidRPr="00D95B11">
        <w:rPr>
          <w:rFonts w:asciiTheme="majorBidi" w:hAnsiTheme="majorBidi"/>
          <w:color w:val="000000" w:themeColor="text1"/>
          <w:sz w:val="24"/>
          <w:szCs w:val="24"/>
        </w:rPr>
        <w:t>ITDs</w:t>
      </w:r>
      <w:proofErr w:type="spellEnd"/>
      <w:r w:rsidR="007C78A6" w:rsidRPr="00D95B11">
        <w:rPr>
          <w:rFonts w:asciiTheme="majorBidi" w:hAnsiTheme="majorBidi"/>
          <w:color w:val="000000" w:themeColor="text1"/>
          <w:sz w:val="24"/>
          <w:szCs w:val="24"/>
        </w:rPr>
        <w:t>.</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Therefore, low frequency can also responds, when the two sounds are an entire cycle out of phase. </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proofErr w:type="spellStart"/>
      <w:r w:rsidRPr="00D95B11">
        <w:rPr>
          <w:rFonts w:asciiTheme="majorBidi" w:hAnsiTheme="majorBidi"/>
          <w:color w:val="000000" w:themeColor="text1"/>
          <w:sz w:val="24"/>
          <w:szCs w:val="24"/>
        </w:rPr>
        <w:t>Fibers</w:t>
      </w:r>
      <w:proofErr w:type="spellEnd"/>
      <w:r w:rsidRPr="00D95B11">
        <w:rPr>
          <w:rFonts w:asciiTheme="majorBidi" w:hAnsiTheme="majorBidi"/>
          <w:color w:val="000000" w:themeColor="text1"/>
          <w:sz w:val="24"/>
          <w:szCs w:val="24"/>
        </w:rPr>
        <w:t xml:space="preserve"> with characteristic frequencies below 1500 Hz behave differently with regard to change in filter function with sound intensity than do </w:t>
      </w:r>
      <w:proofErr w:type="spellStart"/>
      <w:r w:rsidRPr="00D95B11">
        <w:rPr>
          <w:rFonts w:asciiTheme="majorBidi" w:hAnsiTheme="majorBidi"/>
          <w:color w:val="000000" w:themeColor="text1"/>
          <w:sz w:val="24"/>
          <w:szCs w:val="24"/>
        </w:rPr>
        <w:t>fibers</w:t>
      </w:r>
      <w:proofErr w:type="spellEnd"/>
      <w:r w:rsidRPr="00D95B11">
        <w:rPr>
          <w:rFonts w:asciiTheme="majorBidi" w:hAnsiTheme="majorBidi"/>
          <w:color w:val="000000" w:themeColor="text1"/>
          <w:sz w:val="24"/>
          <w:szCs w:val="24"/>
        </w:rPr>
        <w:t xml:space="preserve"> with characteristic frequencies above 1500 Hz. </w:t>
      </w:r>
    </w:p>
    <w:p w:rsidR="007C78A6" w:rsidRPr="00D95B11" w:rsidRDefault="00D56667" w:rsidP="00D669BE">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So,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in presence of noise can be detected easily with low frequency sinusoidal tone rather than a high frequency sinusoidal tone.</w:t>
      </w:r>
    </w:p>
    <w:p w:rsidR="007C78A6" w:rsidRPr="00D669BE" w:rsidRDefault="00D56667" w:rsidP="00D95B11">
      <w:pPr>
        <w:pStyle w:val="ListParagraph"/>
        <w:numPr>
          <w:ilvl w:val="0"/>
          <w:numId w:val="30"/>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Generally, low frequencies </w:t>
      </w:r>
      <w:proofErr w:type="spellStart"/>
      <w:r w:rsidRPr="00D95B11">
        <w:rPr>
          <w:rFonts w:asciiTheme="majorBidi" w:hAnsiTheme="majorBidi"/>
          <w:color w:val="000000" w:themeColor="text1"/>
          <w:sz w:val="24"/>
          <w:szCs w:val="24"/>
        </w:rPr>
        <w:t>MLDs</w:t>
      </w:r>
      <w:proofErr w:type="spellEnd"/>
      <w:r w:rsidRPr="00D95B11">
        <w:rPr>
          <w:rFonts w:asciiTheme="majorBidi" w:hAnsiTheme="majorBidi"/>
          <w:color w:val="000000" w:themeColor="text1"/>
          <w:sz w:val="24"/>
          <w:szCs w:val="24"/>
        </w:rPr>
        <w:t xml:space="preserve"> have been regarded to be the result of the auditory nervous system's ability to operate on the </w:t>
      </w:r>
      <w:proofErr w:type="spellStart"/>
      <w:r w:rsidRPr="00D95B11">
        <w:rPr>
          <w:rFonts w:asciiTheme="majorBidi" w:hAnsiTheme="majorBidi"/>
          <w:color w:val="000000" w:themeColor="text1"/>
          <w:sz w:val="24"/>
          <w:szCs w:val="24"/>
        </w:rPr>
        <w:t>interaural</w:t>
      </w:r>
      <w:proofErr w:type="spellEnd"/>
      <w:r w:rsidRPr="00D95B11">
        <w:rPr>
          <w:rFonts w:asciiTheme="majorBidi" w:hAnsiTheme="majorBidi"/>
          <w:color w:val="000000" w:themeColor="text1"/>
          <w:sz w:val="24"/>
          <w:szCs w:val="24"/>
        </w:rPr>
        <w:t xml:space="preserve"> time differences that are generated in the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conditions, and the failure to obtain large </w:t>
      </w:r>
      <w:proofErr w:type="spellStart"/>
      <w:r w:rsidRPr="00D95B11">
        <w:rPr>
          <w:rFonts w:asciiTheme="majorBidi" w:hAnsiTheme="majorBidi"/>
          <w:color w:val="000000" w:themeColor="text1"/>
          <w:sz w:val="24"/>
          <w:szCs w:val="24"/>
        </w:rPr>
        <w:t>MLDs</w:t>
      </w:r>
      <w:proofErr w:type="spellEnd"/>
      <w:r w:rsidRPr="00D95B11">
        <w:rPr>
          <w:rFonts w:asciiTheme="majorBidi" w:hAnsiTheme="majorBidi"/>
          <w:color w:val="000000" w:themeColor="text1"/>
          <w:sz w:val="24"/>
          <w:szCs w:val="24"/>
        </w:rPr>
        <w:t xml:space="preserve"> at high signal frequencies has </w:t>
      </w:r>
      <w:r w:rsidRPr="00D95B11">
        <w:rPr>
          <w:rFonts w:asciiTheme="majorBidi" w:hAnsiTheme="majorBidi"/>
          <w:color w:val="000000" w:themeColor="text1"/>
          <w:sz w:val="24"/>
          <w:szCs w:val="24"/>
        </w:rPr>
        <w:lastRenderedPageBreak/>
        <w:t>generally been attributed to the auditory system's inability to process t</w:t>
      </w:r>
      <w:r w:rsidR="007C78A6" w:rsidRPr="00D95B11">
        <w:rPr>
          <w:rFonts w:asciiTheme="majorBidi" w:hAnsiTheme="majorBidi"/>
          <w:color w:val="000000" w:themeColor="text1"/>
          <w:sz w:val="24"/>
          <w:szCs w:val="24"/>
        </w:rPr>
        <w:t xml:space="preserve">ime differences above about </w:t>
      </w:r>
      <w:r w:rsidRPr="00D95B11">
        <w:rPr>
          <w:rFonts w:asciiTheme="majorBidi" w:hAnsiTheme="majorBidi"/>
          <w:color w:val="000000" w:themeColor="text1"/>
          <w:sz w:val="24"/>
          <w:szCs w:val="24"/>
        </w:rPr>
        <w:t xml:space="preserve">1000-1500 Hz. </w:t>
      </w:r>
    </w:p>
    <w:p w:rsidR="007C78A6" w:rsidRPr="00D95B11" w:rsidRDefault="00D56667" w:rsidP="00D95B11">
      <w:pPr>
        <w:pStyle w:val="ListParagraph"/>
        <w:numPr>
          <w:ilvl w:val="0"/>
          <w:numId w:val="23"/>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The small </w:t>
      </w:r>
      <w:proofErr w:type="spellStart"/>
      <w:r w:rsidRPr="00D95B11">
        <w:rPr>
          <w:rFonts w:asciiTheme="majorBidi" w:hAnsiTheme="majorBidi"/>
          <w:color w:val="000000" w:themeColor="text1"/>
          <w:sz w:val="24"/>
          <w:szCs w:val="24"/>
        </w:rPr>
        <w:t>MLDs</w:t>
      </w:r>
      <w:proofErr w:type="spellEnd"/>
      <w:r w:rsidRPr="00D95B11">
        <w:rPr>
          <w:rFonts w:asciiTheme="majorBidi" w:hAnsiTheme="majorBidi"/>
          <w:color w:val="000000" w:themeColor="text1"/>
          <w:sz w:val="24"/>
          <w:szCs w:val="24"/>
        </w:rPr>
        <w:t xml:space="preserve"> that are observed with high-frequency signals have typically been attributed to the </w:t>
      </w:r>
      <w:proofErr w:type="spellStart"/>
      <w:r w:rsidRPr="00D95B11">
        <w:rPr>
          <w:rFonts w:asciiTheme="majorBidi" w:hAnsiTheme="majorBidi"/>
          <w:color w:val="000000" w:themeColor="text1"/>
          <w:sz w:val="24"/>
          <w:szCs w:val="24"/>
        </w:rPr>
        <w:t>interaural</w:t>
      </w:r>
      <w:proofErr w:type="spellEnd"/>
      <w:r w:rsidRPr="00D95B11">
        <w:rPr>
          <w:rFonts w:asciiTheme="majorBidi" w:hAnsiTheme="majorBidi"/>
          <w:color w:val="000000" w:themeColor="text1"/>
          <w:sz w:val="24"/>
          <w:szCs w:val="24"/>
        </w:rPr>
        <w:t xml:space="preserve"> level (intensity) differences that are also available in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conditions. </w:t>
      </w:r>
    </w:p>
    <w:p w:rsidR="007C78A6" w:rsidRPr="00D95B11" w:rsidRDefault="00D56667" w:rsidP="00D95B11">
      <w:pPr>
        <w:pStyle w:val="ListParagraph"/>
        <w:numPr>
          <w:ilvl w:val="0"/>
          <w:numId w:val="23"/>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However, some experiments have shown that this account has not been precisely correct; </w:t>
      </w:r>
      <w:proofErr w:type="spellStart"/>
      <w:r w:rsidRPr="00D95B11">
        <w:rPr>
          <w:rFonts w:asciiTheme="majorBidi" w:hAnsiTheme="majorBidi"/>
          <w:color w:val="000000" w:themeColor="text1"/>
          <w:sz w:val="24"/>
          <w:szCs w:val="24"/>
        </w:rPr>
        <w:t>MLDs</w:t>
      </w:r>
      <w:proofErr w:type="spellEnd"/>
      <w:r w:rsidRPr="00D95B11">
        <w:rPr>
          <w:rFonts w:asciiTheme="majorBidi" w:hAnsiTheme="majorBidi"/>
          <w:color w:val="000000" w:themeColor="text1"/>
          <w:sz w:val="24"/>
          <w:szCs w:val="24"/>
        </w:rPr>
        <w:t xml:space="preserve"> of substantial magnitude can often be obtained at low frequencies even when an </w:t>
      </w:r>
      <w:proofErr w:type="spellStart"/>
      <w:r w:rsidRPr="00D95B11">
        <w:rPr>
          <w:rFonts w:asciiTheme="majorBidi" w:hAnsiTheme="majorBidi"/>
          <w:color w:val="000000" w:themeColor="text1"/>
          <w:sz w:val="24"/>
          <w:szCs w:val="24"/>
        </w:rPr>
        <w:t>interaural</w:t>
      </w:r>
      <w:proofErr w:type="spellEnd"/>
      <w:r w:rsidRPr="00D95B11">
        <w:rPr>
          <w:rFonts w:asciiTheme="majorBidi" w:hAnsiTheme="majorBidi"/>
          <w:color w:val="000000" w:themeColor="text1"/>
          <w:sz w:val="24"/>
          <w:szCs w:val="24"/>
        </w:rPr>
        <w:t xml:space="preserve"> level difference is the only binaural cue available for processing</w:t>
      </w:r>
      <w:r w:rsidRPr="00D95B11">
        <w:rPr>
          <w:rFonts w:asciiTheme="majorBidi" w:hAnsiTheme="majorBidi"/>
          <w:b/>
          <w:bCs/>
          <w:color w:val="000000" w:themeColor="text1"/>
          <w:sz w:val="24"/>
          <w:szCs w:val="24"/>
        </w:rPr>
        <w:t xml:space="preserve"> (</w:t>
      </w:r>
      <w:r w:rsidRPr="00D95B11">
        <w:rPr>
          <w:rFonts w:asciiTheme="majorBidi" w:hAnsiTheme="majorBidi"/>
          <w:color w:val="000000" w:themeColor="text1"/>
          <w:sz w:val="24"/>
          <w:szCs w:val="24"/>
          <w:shd w:val="clear" w:color="auto" w:fill="FFFFFF"/>
        </w:rPr>
        <w:t>McFadden &amp;</w:t>
      </w:r>
      <w:proofErr w:type="spellStart"/>
      <w:r w:rsidRPr="00D95B11">
        <w:rPr>
          <w:rFonts w:asciiTheme="majorBidi" w:hAnsiTheme="majorBidi"/>
          <w:color w:val="000000" w:themeColor="text1"/>
          <w:sz w:val="24"/>
          <w:szCs w:val="24"/>
          <w:shd w:val="clear" w:color="auto" w:fill="FFFFFF"/>
        </w:rPr>
        <w:t>Pasanen</w:t>
      </w:r>
      <w:proofErr w:type="spellEnd"/>
      <w:r w:rsidRPr="00D95B11">
        <w:rPr>
          <w:rFonts w:asciiTheme="majorBidi" w:hAnsiTheme="majorBidi"/>
          <w:color w:val="000000" w:themeColor="text1"/>
          <w:sz w:val="24"/>
          <w:szCs w:val="24"/>
          <w:shd w:val="clear" w:color="auto" w:fill="FFFFFF"/>
        </w:rPr>
        <w:t>, 1974)</w:t>
      </w:r>
      <w:r w:rsidR="007C78A6" w:rsidRPr="00D95B11">
        <w:rPr>
          <w:rFonts w:asciiTheme="majorBidi" w:hAnsiTheme="majorBidi"/>
          <w:color w:val="000000" w:themeColor="text1"/>
          <w:sz w:val="24"/>
          <w:szCs w:val="24"/>
          <w:shd w:val="clear" w:color="auto" w:fill="FFFFFF"/>
        </w:rPr>
        <w:t>.</w:t>
      </w:r>
    </w:p>
    <w:p w:rsidR="007C78A6" w:rsidRPr="00D95B11" w:rsidRDefault="00D56667" w:rsidP="00D95B11">
      <w:pPr>
        <w:pStyle w:val="ListParagraph"/>
        <w:numPr>
          <w:ilvl w:val="0"/>
          <w:numId w:val="23"/>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 xml:space="preserve">Olsen et al. (1976), they found that </w:t>
      </w:r>
      <w:proofErr w:type="spellStart"/>
      <w:r w:rsidRPr="00D95B11">
        <w:rPr>
          <w:rFonts w:asciiTheme="majorBidi" w:hAnsiTheme="majorBidi"/>
          <w:color w:val="000000" w:themeColor="text1"/>
          <w:sz w:val="24"/>
          <w:szCs w:val="24"/>
          <w:shd w:val="clear" w:color="auto" w:fill="FFFFFF"/>
        </w:rPr>
        <w:t>MLDs</w:t>
      </w:r>
      <w:proofErr w:type="spellEnd"/>
      <w:r w:rsidRPr="00D95B11">
        <w:rPr>
          <w:rFonts w:asciiTheme="majorBidi" w:hAnsiTheme="majorBidi"/>
          <w:color w:val="000000" w:themeColor="text1"/>
          <w:sz w:val="24"/>
          <w:szCs w:val="24"/>
          <w:shd w:val="clear" w:color="auto" w:fill="FFFFFF"/>
        </w:rPr>
        <w:t xml:space="preserve"> were 8 dB or greater when they compared listening conditions </w:t>
      </w:r>
      <w:r w:rsidRPr="00D95B11">
        <w:rPr>
          <w:rFonts w:asciiTheme="majorBidi" w:hAnsiTheme="majorBidi"/>
          <w:color w:val="000000" w:themeColor="text1"/>
          <w:sz w:val="24"/>
          <w:szCs w:val="24"/>
        </w:rPr>
        <w:t>N</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S</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 xml:space="preserve"> with N</w:t>
      </w:r>
      <w:r w:rsidRPr="00D95B11">
        <w:rPr>
          <w:rFonts w:asciiTheme="majorBidi" w:hAnsiTheme="majorBidi"/>
          <w:color w:val="000000" w:themeColor="text1"/>
          <w:sz w:val="24"/>
          <w:szCs w:val="24"/>
          <w:vertAlign w:val="subscript"/>
        </w:rPr>
        <w:t>0</w:t>
      </w:r>
      <w:r w:rsidRPr="00D95B11">
        <w:rPr>
          <w:rFonts w:asciiTheme="majorBidi" w:hAnsiTheme="majorBidi"/>
          <w:color w:val="000000" w:themeColor="text1"/>
          <w:sz w:val="24"/>
          <w:szCs w:val="24"/>
        </w:rPr>
        <w:t xml:space="preserve">Sπ in normal hearing conditions. </w:t>
      </w:r>
    </w:p>
    <w:p w:rsidR="007C78A6" w:rsidRPr="00D95B11" w:rsidRDefault="00D56667" w:rsidP="00D95B11">
      <w:pPr>
        <w:pStyle w:val="ListParagraph"/>
        <w:numPr>
          <w:ilvl w:val="0"/>
          <w:numId w:val="23"/>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They also indicated that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could be greater than 18 dB. The stimulus used in their experiment was a masking noise of 600 Hz </w:t>
      </w:r>
      <w:proofErr w:type="spellStart"/>
      <w:r w:rsidRPr="00D95B11">
        <w:rPr>
          <w:rFonts w:asciiTheme="majorBidi" w:hAnsiTheme="majorBidi"/>
          <w:color w:val="000000" w:themeColor="text1"/>
          <w:sz w:val="24"/>
          <w:szCs w:val="24"/>
        </w:rPr>
        <w:t>centered</w:t>
      </w:r>
      <w:proofErr w:type="spellEnd"/>
      <w:r w:rsidRPr="00D95B11">
        <w:rPr>
          <w:rFonts w:asciiTheme="majorBidi" w:hAnsiTheme="majorBidi"/>
          <w:color w:val="000000" w:themeColor="text1"/>
          <w:sz w:val="24"/>
          <w:szCs w:val="24"/>
        </w:rPr>
        <w:t xml:space="preserve"> at 500 Hz, which was produced by a Bekesy audiometer with 50% duty cycle and a 25 ms rise-fall time.</w:t>
      </w:r>
    </w:p>
    <w:p w:rsidR="007C78A6" w:rsidRPr="00D95B11" w:rsidRDefault="00D56667" w:rsidP="00D95B11">
      <w:pPr>
        <w:pStyle w:val="ListParagraph"/>
        <w:numPr>
          <w:ilvl w:val="0"/>
          <w:numId w:val="23"/>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 xml:space="preserve">The </w:t>
      </w:r>
      <w:proofErr w:type="spellStart"/>
      <w:r w:rsidRPr="00D95B11">
        <w:rPr>
          <w:rFonts w:asciiTheme="majorBidi" w:hAnsiTheme="majorBidi"/>
          <w:color w:val="000000" w:themeColor="text1"/>
          <w:sz w:val="24"/>
          <w:szCs w:val="24"/>
          <w:shd w:val="clear" w:color="auto" w:fill="FFFFFF"/>
        </w:rPr>
        <w:t>MLDs</w:t>
      </w:r>
      <w:proofErr w:type="spellEnd"/>
      <w:r w:rsidRPr="00D95B11">
        <w:rPr>
          <w:rFonts w:asciiTheme="majorBidi" w:hAnsiTheme="majorBidi"/>
          <w:color w:val="000000" w:themeColor="text1"/>
          <w:sz w:val="24"/>
          <w:szCs w:val="24"/>
          <w:shd w:val="clear" w:color="auto" w:fill="FFFFFF"/>
        </w:rPr>
        <w:t xml:space="preserve"> for sinusoids can be as large as 14-18 dB from 200-500 Hz and considerably smaller for 2 kHz i.e. 2-3 dB </w:t>
      </w:r>
      <w:r w:rsidRPr="00D95B11">
        <w:rPr>
          <w:rFonts w:asciiTheme="majorBidi" w:hAnsiTheme="majorBidi"/>
          <w:color w:val="000000" w:themeColor="text1"/>
          <w:sz w:val="24"/>
          <w:szCs w:val="24"/>
        </w:rPr>
        <w:t>(</w:t>
      </w:r>
      <w:r w:rsidRPr="00D95B11">
        <w:rPr>
          <w:rFonts w:asciiTheme="majorBidi" w:hAnsiTheme="majorBidi"/>
          <w:color w:val="000000" w:themeColor="text1"/>
          <w:sz w:val="24"/>
          <w:szCs w:val="24"/>
          <w:shd w:val="clear" w:color="auto" w:fill="FFFFFF"/>
        </w:rPr>
        <w:t>Harris et al., 1992).</w:t>
      </w:r>
    </w:p>
    <w:p w:rsidR="00D56667" w:rsidRPr="00D95B11" w:rsidRDefault="00D56667" w:rsidP="00D95B11">
      <w:pPr>
        <w:pStyle w:val="ListParagraph"/>
        <w:numPr>
          <w:ilvl w:val="0"/>
          <w:numId w:val="23"/>
        </w:numPr>
        <w:autoSpaceDE w:val="0"/>
        <w:autoSpaceDN w:val="0"/>
        <w:adjustRightInd w:val="0"/>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rPr>
        <w:t xml:space="preserve">Clinical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norms established on one type noise should not be used to interpret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results obtained using a different type of noise (</w:t>
      </w:r>
      <w:r w:rsidRPr="00D95B11">
        <w:rPr>
          <w:rFonts w:asciiTheme="majorBidi" w:hAnsiTheme="majorBidi"/>
          <w:color w:val="000000" w:themeColor="text1"/>
          <w:sz w:val="24"/>
          <w:szCs w:val="24"/>
          <w:shd w:val="clear" w:color="auto" w:fill="FFFFFF"/>
        </w:rPr>
        <w:t>Harris et al., 1992)</w:t>
      </w:r>
    </w:p>
    <w:p w:rsidR="00642E2D" w:rsidRPr="00D95B11" w:rsidRDefault="00642E2D" w:rsidP="00D95B11">
      <w:pPr>
        <w:spacing w:after="160" w:line="480" w:lineRule="auto"/>
        <w:jc w:val="both"/>
        <w:rPr>
          <w:rFonts w:asciiTheme="majorBidi" w:hAnsiTheme="majorBidi" w:cstheme="majorBidi"/>
          <w:color w:val="000000" w:themeColor="text1"/>
        </w:rPr>
      </w:pPr>
    </w:p>
    <w:p w:rsidR="007C78A6" w:rsidRPr="00D95B11" w:rsidRDefault="007C78A6" w:rsidP="00D95B11">
      <w:pPr>
        <w:spacing w:after="160" w:line="480" w:lineRule="auto"/>
        <w:jc w:val="both"/>
        <w:rPr>
          <w:rFonts w:asciiTheme="majorBidi" w:hAnsiTheme="majorBidi" w:cstheme="majorBidi"/>
          <w:color w:val="000000" w:themeColor="text1"/>
        </w:rPr>
      </w:pPr>
    </w:p>
    <w:p w:rsidR="007C78A6" w:rsidRPr="00D95B11" w:rsidRDefault="007C78A6" w:rsidP="00D95B11">
      <w:pPr>
        <w:spacing w:after="160" w:line="480" w:lineRule="auto"/>
        <w:jc w:val="both"/>
        <w:rPr>
          <w:rFonts w:asciiTheme="majorBidi" w:hAnsiTheme="majorBidi" w:cstheme="majorBidi"/>
          <w:color w:val="000000" w:themeColor="text1"/>
        </w:rPr>
      </w:pPr>
    </w:p>
    <w:p w:rsidR="007C78A6" w:rsidRPr="00D95B11" w:rsidRDefault="007C78A6" w:rsidP="00D95B11">
      <w:pPr>
        <w:spacing w:after="160" w:line="480" w:lineRule="auto"/>
        <w:jc w:val="both"/>
        <w:rPr>
          <w:rFonts w:asciiTheme="majorBidi" w:hAnsiTheme="majorBidi" w:cstheme="majorBidi"/>
          <w:color w:val="000000" w:themeColor="text1"/>
        </w:rPr>
      </w:pPr>
    </w:p>
    <w:p w:rsidR="00D669BE" w:rsidRDefault="00D669BE" w:rsidP="00D95B11">
      <w:pPr>
        <w:spacing w:after="160" w:line="480" w:lineRule="auto"/>
        <w:jc w:val="both"/>
        <w:rPr>
          <w:rFonts w:asciiTheme="majorBidi" w:hAnsiTheme="majorBidi" w:cstheme="majorBidi"/>
          <w:color w:val="000000" w:themeColor="text1"/>
        </w:rPr>
      </w:pPr>
    </w:p>
    <w:p w:rsidR="007C78A6" w:rsidRPr="00D95B11" w:rsidRDefault="007C78A6" w:rsidP="00D95B11">
      <w:pPr>
        <w:spacing w:after="160"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lastRenderedPageBreak/>
        <w:t xml:space="preserve">Conclusion </w:t>
      </w:r>
    </w:p>
    <w:p w:rsidR="008144EC" w:rsidRPr="00D95B11" w:rsidRDefault="008144EC" w:rsidP="00D95B11">
      <w:pPr>
        <w:pStyle w:val="ListParagraph"/>
        <w:numPr>
          <w:ilvl w:val="0"/>
          <w:numId w:val="24"/>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The results indicated that there was no significant difference between genders (males and females).</w:t>
      </w:r>
    </w:p>
    <w:p w:rsidR="008144EC" w:rsidRPr="00D95B11" w:rsidRDefault="008144EC" w:rsidP="00D95B11">
      <w:pPr>
        <w:pStyle w:val="ListParagraph"/>
        <w:numPr>
          <w:ilvl w:val="0"/>
          <w:numId w:val="24"/>
        </w:numPr>
        <w:spacing w:line="480" w:lineRule="auto"/>
        <w:jc w:val="both"/>
        <w:rPr>
          <w:rFonts w:asciiTheme="majorBidi" w:hAnsiTheme="majorBidi"/>
          <w:color w:val="000000" w:themeColor="text1"/>
          <w:sz w:val="24"/>
          <w:szCs w:val="24"/>
        </w:rPr>
      </w:pPr>
      <w:r w:rsidRPr="00D95B11">
        <w:rPr>
          <w:rFonts w:asciiTheme="majorBidi" w:hAnsiTheme="majorBidi"/>
          <w:color w:val="000000" w:themeColor="text1"/>
          <w:sz w:val="24"/>
          <w:szCs w:val="24"/>
        </w:rPr>
        <w:t xml:space="preserve">However, there was a significant difference for the pair of </w:t>
      </w:r>
      <w:r w:rsidRPr="00D95B11">
        <w:rPr>
          <w:rFonts w:asciiTheme="majorBidi" w:hAnsiTheme="majorBidi"/>
          <w:noProof/>
          <w:color w:val="000000" w:themeColor="text1"/>
          <w:sz w:val="24"/>
          <w:szCs w:val="24"/>
        </w:rPr>
        <w:t>low-frequency</w:t>
      </w:r>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250 Hz –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500Hz),  </w:t>
      </w:r>
      <w:r w:rsidRPr="00D95B11">
        <w:rPr>
          <w:rFonts w:asciiTheme="majorBidi" w:hAnsiTheme="majorBidi"/>
          <w:noProof/>
          <w:color w:val="000000" w:themeColor="text1"/>
          <w:sz w:val="24"/>
          <w:szCs w:val="24"/>
        </w:rPr>
        <w:t>high-frequency</w:t>
      </w:r>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2 kHz –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4 kHz),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thresholds 250 Hz - 2 kHz,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thresholds  500 Hz - 4 kHz,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250 Hz –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4 kHz and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500 Hz – </w:t>
      </w:r>
      <w:proofErr w:type="spellStart"/>
      <w:r w:rsidRPr="00D95B11">
        <w:rPr>
          <w:rFonts w:asciiTheme="majorBidi" w:hAnsiTheme="majorBidi"/>
          <w:color w:val="000000" w:themeColor="text1"/>
          <w:sz w:val="24"/>
          <w:szCs w:val="24"/>
        </w:rPr>
        <w:t>MLD</w:t>
      </w:r>
      <w:proofErr w:type="spellEnd"/>
      <w:r w:rsidRPr="00D95B11">
        <w:rPr>
          <w:rFonts w:asciiTheme="majorBidi" w:hAnsiTheme="majorBidi"/>
          <w:color w:val="000000" w:themeColor="text1"/>
          <w:sz w:val="24"/>
          <w:szCs w:val="24"/>
        </w:rPr>
        <w:t xml:space="preserve"> 2 kHz.  </w:t>
      </w:r>
    </w:p>
    <w:p w:rsidR="008144EC" w:rsidRDefault="00E26CDD" w:rsidP="00D95B11">
      <w:pPr>
        <w:pStyle w:val="ListParagraph"/>
        <w:numPr>
          <w:ilvl w:val="0"/>
          <w:numId w:val="24"/>
        </w:numPr>
        <w:spacing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This difference was</w:t>
      </w:r>
      <w:r w:rsidR="008144EC" w:rsidRPr="00D95B11">
        <w:rPr>
          <w:rFonts w:asciiTheme="majorBidi" w:hAnsiTheme="majorBidi"/>
          <w:color w:val="000000" w:themeColor="text1"/>
          <w:sz w:val="24"/>
          <w:szCs w:val="24"/>
        </w:rPr>
        <w:t xml:space="preserve"> seen because auditory nerve fibres are phase-locked to the stimulus, particularly at low frequencies whereas at high frequencies signal, it is </w:t>
      </w:r>
      <w:r w:rsidR="008144EC" w:rsidRPr="00D95B11">
        <w:rPr>
          <w:rFonts w:asciiTheme="majorBidi" w:hAnsiTheme="majorBidi"/>
          <w:color w:val="000000" w:themeColor="text1"/>
          <w:sz w:val="24"/>
          <w:szCs w:val="24"/>
          <w:shd w:val="clear" w:color="auto" w:fill="FFFFFF"/>
        </w:rPr>
        <w:t xml:space="preserve">strenuous for the auditory nerve fibres for the phase locking of the stimulus as low frequency at </w:t>
      </w:r>
      <w:proofErr w:type="spellStart"/>
      <w:r w:rsidR="008144EC" w:rsidRPr="00D95B11">
        <w:rPr>
          <w:rFonts w:asciiTheme="majorBidi" w:hAnsiTheme="majorBidi"/>
          <w:color w:val="000000" w:themeColor="text1"/>
          <w:sz w:val="24"/>
          <w:szCs w:val="24"/>
        </w:rPr>
        <w:t>MSO</w:t>
      </w:r>
      <w:proofErr w:type="spellEnd"/>
      <w:r w:rsidR="008144EC" w:rsidRPr="00D95B11">
        <w:rPr>
          <w:rFonts w:asciiTheme="majorBidi" w:hAnsiTheme="majorBidi"/>
          <w:color w:val="000000" w:themeColor="text1"/>
          <w:sz w:val="24"/>
          <w:szCs w:val="24"/>
        </w:rPr>
        <w:t xml:space="preserve"> is tuned to a specific </w:t>
      </w:r>
      <w:proofErr w:type="spellStart"/>
      <w:r w:rsidR="008144EC" w:rsidRPr="00D95B11">
        <w:rPr>
          <w:rFonts w:asciiTheme="majorBidi" w:hAnsiTheme="majorBidi"/>
          <w:color w:val="000000" w:themeColor="text1"/>
          <w:sz w:val="24"/>
          <w:szCs w:val="24"/>
        </w:rPr>
        <w:t>ITD</w:t>
      </w:r>
      <w:proofErr w:type="spellEnd"/>
      <w:r w:rsidR="008144EC" w:rsidRPr="00D95B11">
        <w:rPr>
          <w:rFonts w:asciiTheme="majorBidi" w:hAnsiTheme="majorBidi"/>
          <w:color w:val="000000" w:themeColor="text1"/>
          <w:sz w:val="24"/>
          <w:szCs w:val="24"/>
        </w:rPr>
        <w:t xml:space="preserve">. </w:t>
      </w:r>
    </w:p>
    <w:p w:rsidR="009F5F39" w:rsidRPr="00D95B11" w:rsidRDefault="009F5F39" w:rsidP="00D95B11">
      <w:pPr>
        <w:pStyle w:val="ListParagraph"/>
        <w:numPr>
          <w:ilvl w:val="0"/>
          <w:numId w:val="24"/>
        </w:numPr>
        <w:spacing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Hence, the tool can be used t</w:t>
      </w:r>
      <w:r w:rsidR="00F9225E">
        <w:rPr>
          <w:rFonts w:asciiTheme="majorBidi" w:hAnsiTheme="majorBidi"/>
          <w:color w:val="000000" w:themeColor="text1"/>
          <w:sz w:val="24"/>
          <w:szCs w:val="24"/>
        </w:rPr>
        <w:t xml:space="preserve">o analyse </w:t>
      </w:r>
      <w:proofErr w:type="spellStart"/>
      <w:r w:rsidR="00F9225E">
        <w:rPr>
          <w:rFonts w:asciiTheme="majorBidi" w:hAnsiTheme="majorBidi"/>
          <w:color w:val="000000" w:themeColor="text1"/>
          <w:sz w:val="24"/>
          <w:szCs w:val="24"/>
        </w:rPr>
        <w:t>MLD</w:t>
      </w:r>
      <w:proofErr w:type="spellEnd"/>
      <w:r w:rsidR="00F9225E">
        <w:rPr>
          <w:rFonts w:asciiTheme="majorBidi" w:hAnsiTheme="majorBidi"/>
          <w:color w:val="000000" w:themeColor="text1"/>
          <w:sz w:val="24"/>
          <w:szCs w:val="24"/>
        </w:rPr>
        <w:t xml:space="preserve"> in the population although further studies would be required to establish its validity and reliability scores.</w:t>
      </w:r>
    </w:p>
    <w:p w:rsidR="007C78A6" w:rsidRPr="00D95B11" w:rsidRDefault="007C78A6"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color w:val="000000" w:themeColor="text1"/>
        </w:rPr>
      </w:pPr>
    </w:p>
    <w:p w:rsidR="00A447D8" w:rsidRDefault="00A447D8" w:rsidP="00D95B11">
      <w:pPr>
        <w:spacing w:after="160" w:line="480" w:lineRule="auto"/>
        <w:jc w:val="both"/>
        <w:rPr>
          <w:rFonts w:asciiTheme="majorBidi" w:hAnsiTheme="majorBidi" w:cstheme="majorBidi"/>
          <w:color w:val="000000" w:themeColor="text1"/>
        </w:rPr>
      </w:pPr>
    </w:p>
    <w:p w:rsidR="008144EC" w:rsidRPr="00D95B11" w:rsidRDefault="008144EC" w:rsidP="00D95B11">
      <w:pPr>
        <w:spacing w:after="160" w:line="480" w:lineRule="auto"/>
        <w:jc w:val="both"/>
        <w:rPr>
          <w:rFonts w:asciiTheme="majorBidi" w:hAnsiTheme="majorBidi" w:cstheme="majorBidi"/>
          <w:b/>
          <w:bCs/>
          <w:color w:val="000000" w:themeColor="text1"/>
        </w:rPr>
      </w:pPr>
      <w:r w:rsidRPr="00D95B11">
        <w:rPr>
          <w:rFonts w:asciiTheme="majorBidi" w:hAnsiTheme="majorBidi" w:cstheme="majorBidi"/>
          <w:b/>
          <w:bCs/>
          <w:color w:val="000000" w:themeColor="text1"/>
        </w:rPr>
        <w:lastRenderedPageBreak/>
        <w:t>Future Directions</w:t>
      </w:r>
    </w:p>
    <w:p w:rsidR="008144EC" w:rsidRPr="00D95B11" w:rsidRDefault="008144EC" w:rsidP="00D95B11">
      <w:pPr>
        <w:pStyle w:val="ListParagraph"/>
        <w:numPr>
          <w:ilvl w:val="0"/>
          <w:numId w:val="25"/>
        </w:numPr>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Masking Level Difference (</w:t>
      </w:r>
      <w:proofErr w:type="spellStart"/>
      <w:r w:rsidRPr="00D95B11">
        <w:rPr>
          <w:rFonts w:asciiTheme="majorBidi" w:hAnsiTheme="majorBidi"/>
          <w:color w:val="000000" w:themeColor="text1"/>
          <w:sz w:val="24"/>
          <w:szCs w:val="24"/>
          <w:shd w:val="clear" w:color="auto" w:fill="FFFFFF"/>
        </w:rPr>
        <w:t>MLD</w:t>
      </w:r>
      <w:proofErr w:type="spellEnd"/>
      <w:r w:rsidRPr="00D95B11">
        <w:rPr>
          <w:rFonts w:asciiTheme="majorBidi" w:hAnsiTheme="majorBidi"/>
          <w:color w:val="000000" w:themeColor="text1"/>
          <w:sz w:val="24"/>
          <w:szCs w:val="24"/>
          <w:shd w:val="clear" w:color="auto" w:fill="FFFFFF"/>
        </w:rPr>
        <w:t xml:space="preserve">) is an effective test in identifying lesion in auditory brainstem and above auditory cortical structures. </w:t>
      </w:r>
    </w:p>
    <w:p w:rsidR="008144EC" w:rsidRPr="00D95B11" w:rsidRDefault="008144EC" w:rsidP="00D95B11">
      <w:pPr>
        <w:pStyle w:val="ListParagraph"/>
        <w:numPr>
          <w:ilvl w:val="0"/>
          <w:numId w:val="25"/>
        </w:numPr>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Various stimuli such as pure tones, narrow band noise (</w:t>
      </w:r>
      <w:proofErr w:type="spellStart"/>
      <w:r w:rsidRPr="00D95B11">
        <w:rPr>
          <w:rFonts w:asciiTheme="majorBidi" w:hAnsiTheme="majorBidi"/>
          <w:color w:val="000000" w:themeColor="text1"/>
          <w:sz w:val="24"/>
          <w:szCs w:val="24"/>
          <w:shd w:val="clear" w:color="auto" w:fill="FFFFFF"/>
        </w:rPr>
        <w:t>NBN</w:t>
      </w:r>
      <w:proofErr w:type="spellEnd"/>
      <w:r w:rsidRPr="00D95B11">
        <w:rPr>
          <w:rFonts w:asciiTheme="majorBidi" w:hAnsiTheme="majorBidi"/>
          <w:color w:val="000000" w:themeColor="text1"/>
          <w:sz w:val="24"/>
          <w:szCs w:val="24"/>
          <w:shd w:val="clear" w:color="auto" w:fill="FFFFFF"/>
        </w:rPr>
        <w:t xml:space="preserve">), white noise, amplitude-modulated signals etc. are used for identifying the lesion in the auditory brainstem structures. Most of the studies have limitations due to many factors. </w:t>
      </w:r>
    </w:p>
    <w:p w:rsidR="008144EC" w:rsidRPr="00D95B11" w:rsidRDefault="008144EC" w:rsidP="00D95B11">
      <w:pPr>
        <w:pStyle w:val="ListParagraph"/>
        <w:numPr>
          <w:ilvl w:val="0"/>
          <w:numId w:val="25"/>
        </w:numPr>
        <w:spacing w:line="480" w:lineRule="auto"/>
        <w:jc w:val="both"/>
        <w:rPr>
          <w:rFonts w:asciiTheme="majorBidi" w:hAnsiTheme="majorBidi"/>
          <w:color w:val="000000" w:themeColor="text1"/>
          <w:sz w:val="24"/>
          <w:szCs w:val="24"/>
          <w:shd w:val="clear" w:color="auto" w:fill="FFFFFF"/>
        </w:rPr>
      </w:pPr>
      <w:r w:rsidRPr="00D95B11">
        <w:rPr>
          <w:rFonts w:asciiTheme="majorBidi" w:hAnsiTheme="majorBidi"/>
          <w:color w:val="000000" w:themeColor="text1"/>
          <w:sz w:val="24"/>
          <w:szCs w:val="24"/>
          <w:shd w:val="clear" w:color="auto" w:fill="FFFFFF"/>
        </w:rPr>
        <w:t xml:space="preserve">However, an effect of various stimuli i.e. </w:t>
      </w:r>
      <w:proofErr w:type="spellStart"/>
      <w:r w:rsidRPr="00D95B11">
        <w:rPr>
          <w:rFonts w:asciiTheme="majorBidi" w:hAnsiTheme="majorBidi"/>
          <w:color w:val="000000" w:themeColor="text1"/>
          <w:sz w:val="24"/>
          <w:szCs w:val="24"/>
          <w:shd w:val="clear" w:color="auto" w:fill="FFFFFF"/>
        </w:rPr>
        <w:t>puretones</w:t>
      </w:r>
      <w:proofErr w:type="spellEnd"/>
      <w:r w:rsidRPr="00D95B11">
        <w:rPr>
          <w:rFonts w:asciiTheme="majorBidi" w:hAnsiTheme="majorBidi"/>
          <w:color w:val="000000" w:themeColor="text1"/>
          <w:sz w:val="24"/>
          <w:szCs w:val="24"/>
          <w:shd w:val="clear" w:color="auto" w:fill="FFFFFF"/>
        </w:rPr>
        <w:t xml:space="preserve">, narrow band noise, white noise and amplitude-modulated signal, has not been studied much in a single study, in normal as well as in the hearing disorders population. </w:t>
      </w:r>
    </w:p>
    <w:p w:rsidR="008144EC" w:rsidRPr="00D95B11" w:rsidRDefault="008144EC" w:rsidP="00D95B11">
      <w:pPr>
        <w:pStyle w:val="ListParagraph"/>
        <w:numPr>
          <w:ilvl w:val="0"/>
          <w:numId w:val="25"/>
        </w:numPr>
        <w:spacing w:line="480" w:lineRule="auto"/>
        <w:jc w:val="both"/>
        <w:rPr>
          <w:rFonts w:asciiTheme="majorBidi" w:hAnsiTheme="majorBidi"/>
          <w:color w:val="000000" w:themeColor="text1"/>
          <w:sz w:val="24"/>
          <w:szCs w:val="24"/>
          <w:shd w:val="clear" w:color="auto" w:fill="FFFFFF"/>
        </w:rPr>
      </w:pPr>
      <w:proofErr w:type="spellStart"/>
      <w:r w:rsidRPr="00D95B11">
        <w:rPr>
          <w:rFonts w:asciiTheme="majorBidi" w:hAnsiTheme="majorBidi"/>
          <w:color w:val="000000" w:themeColor="text1"/>
          <w:sz w:val="24"/>
          <w:szCs w:val="24"/>
          <w:shd w:val="clear" w:color="auto" w:fill="FFFFFF"/>
        </w:rPr>
        <w:t>MLD</w:t>
      </w:r>
      <w:proofErr w:type="spellEnd"/>
      <w:r w:rsidRPr="00D95B11">
        <w:rPr>
          <w:rFonts w:asciiTheme="majorBidi" w:hAnsiTheme="majorBidi"/>
          <w:color w:val="000000" w:themeColor="text1"/>
          <w:sz w:val="24"/>
          <w:szCs w:val="24"/>
          <w:shd w:val="clear" w:color="auto" w:fill="FFFFFF"/>
        </w:rPr>
        <w:t xml:space="preserve"> can also be used for measuring the effectiveness of implantable devices such as middle ear implant, cochlear </w:t>
      </w:r>
      <w:r w:rsidR="009C1D84" w:rsidRPr="00D95B11">
        <w:rPr>
          <w:rFonts w:asciiTheme="majorBidi" w:hAnsiTheme="majorBidi"/>
          <w:color w:val="000000" w:themeColor="text1"/>
          <w:sz w:val="24"/>
          <w:szCs w:val="24"/>
          <w:shd w:val="clear" w:color="auto" w:fill="FFFFFF"/>
        </w:rPr>
        <w:t>implant,</w:t>
      </w:r>
      <w:r w:rsidRPr="00D95B11">
        <w:rPr>
          <w:rFonts w:asciiTheme="majorBidi" w:hAnsiTheme="majorBidi"/>
          <w:color w:val="000000" w:themeColor="text1"/>
          <w:sz w:val="24"/>
          <w:szCs w:val="24"/>
          <w:shd w:val="clear" w:color="auto" w:fill="FFFFFF"/>
        </w:rPr>
        <w:t xml:space="preserve"> and auditory brainstem implant. </w:t>
      </w:r>
    </w:p>
    <w:p w:rsidR="008144EC" w:rsidRPr="00D95B11" w:rsidRDefault="006A102D" w:rsidP="00D95B11">
      <w:pPr>
        <w:pStyle w:val="ListParagraph"/>
        <w:numPr>
          <w:ilvl w:val="0"/>
          <w:numId w:val="25"/>
        </w:numPr>
        <w:spacing w:line="480" w:lineRule="auto"/>
        <w:jc w:val="both"/>
        <w:rPr>
          <w:rFonts w:asciiTheme="majorBidi" w:hAnsiTheme="majorBidi"/>
          <w:color w:val="000000" w:themeColor="text1"/>
          <w:sz w:val="24"/>
          <w:szCs w:val="24"/>
          <w:shd w:val="clear" w:color="auto" w:fill="FFFFFF"/>
        </w:rPr>
      </w:pPr>
      <w:r>
        <w:rPr>
          <w:rFonts w:asciiTheme="majorBidi" w:hAnsiTheme="majorBidi"/>
          <w:color w:val="000000" w:themeColor="text1"/>
          <w:sz w:val="24"/>
          <w:szCs w:val="24"/>
          <w:shd w:val="clear" w:color="auto" w:fill="FFFFFF"/>
        </w:rPr>
        <w:t>So, normative can be determined</w:t>
      </w:r>
      <w:r w:rsidR="008144EC" w:rsidRPr="00D95B11">
        <w:rPr>
          <w:rFonts w:asciiTheme="majorBidi" w:hAnsiTheme="majorBidi"/>
          <w:color w:val="000000" w:themeColor="text1"/>
          <w:sz w:val="24"/>
          <w:szCs w:val="24"/>
          <w:shd w:val="clear" w:color="auto" w:fill="FFFFFF"/>
        </w:rPr>
        <w:t xml:space="preserve"> to increase the utility of </w:t>
      </w:r>
      <w:proofErr w:type="spellStart"/>
      <w:r w:rsidR="008144EC" w:rsidRPr="00D95B11">
        <w:rPr>
          <w:rFonts w:asciiTheme="majorBidi" w:hAnsiTheme="majorBidi"/>
          <w:color w:val="000000" w:themeColor="text1"/>
          <w:sz w:val="24"/>
          <w:szCs w:val="24"/>
          <w:shd w:val="clear" w:color="auto" w:fill="FFFFFF"/>
        </w:rPr>
        <w:t>MLD</w:t>
      </w:r>
      <w:proofErr w:type="spellEnd"/>
      <w:r w:rsidR="008144EC" w:rsidRPr="00D95B11">
        <w:rPr>
          <w:rFonts w:asciiTheme="majorBidi" w:hAnsiTheme="majorBidi"/>
          <w:color w:val="000000" w:themeColor="text1"/>
          <w:sz w:val="24"/>
          <w:szCs w:val="24"/>
          <w:shd w:val="clear" w:color="auto" w:fill="FFFFFF"/>
        </w:rPr>
        <w:t xml:space="preserve"> clinically. </w:t>
      </w:r>
    </w:p>
    <w:p w:rsidR="008144EC" w:rsidRPr="00D95B11" w:rsidRDefault="008144EC" w:rsidP="00D95B11">
      <w:pPr>
        <w:spacing w:line="480" w:lineRule="auto"/>
        <w:jc w:val="both"/>
        <w:rPr>
          <w:rFonts w:asciiTheme="majorBidi" w:hAnsiTheme="majorBidi" w:cstheme="majorBidi"/>
          <w:color w:val="000000" w:themeColor="text1"/>
          <w:shd w:val="clear" w:color="auto" w:fill="FFFFFF"/>
        </w:rPr>
      </w:pPr>
    </w:p>
    <w:p w:rsidR="008144EC" w:rsidRPr="00D95B11" w:rsidRDefault="008144EC"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p w:rsidR="00967268" w:rsidRPr="00D95B11" w:rsidRDefault="00967268" w:rsidP="00D95B11">
      <w:pPr>
        <w:spacing w:after="160" w:line="480" w:lineRule="auto"/>
        <w:jc w:val="both"/>
        <w:rPr>
          <w:rFonts w:asciiTheme="majorBidi" w:hAnsiTheme="majorBidi" w:cstheme="majorBidi"/>
          <w:color w:val="000000" w:themeColor="text1"/>
        </w:rPr>
      </w:pPr>
    </w:p>
    <w:sectPr w:rsidR="00967268" w:rsidRPr="00D95B11" w:rsidSect="00E26CDD">
      <w:headerReference w:type="even" r:id="rId12"/>
      <w:headerReference w:type="default" r:id="rId13"/>
      <w:headerReference w:type="first" r:id="rId14"/>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284" w:rsidRDefault="003A1284" w:rsidP="00181257">
      <w:r>
        <w:separator/>
      </w:r>
    </w:p>
  </w:endnote>
  <w:endnote w:type="continuationSeparator" w:id="0">
    <w:p w:rsidR="003A1284" w:rsidRDefault="003A1284" w:rsidP="00181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0000000000000000000"/>
    <w:charset w:val="01"/>
    <w:family w:val="modern"/>
    <w:notTrueType/>
    <w:pitch w:val="variable"/>
    <w:sig w:usb0="80000067"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JMCI E+ MTSYN">
    <w:altName w:val="MS Gothic"/>
    <w:panose1 w:val="00000000000000000000"/>
    <w:charset w:val="80"/>
    <w:family w:val="swiss"/>
    <w:notTrueType/>
    <w:pitch w:val="default"/>
    <w:sig w:usb0="00000000" w:usb1="08070000" w:usb2="00000010" w:usb3="00000000" w:csb0="00020000"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284" w:rsidRDefault="003A1284" w:rsidP="00181257">
      <w:r>
        <w:separator/>
      </w:r>
    </w:p>
  </w:footnote>
  <w:footnote w:type="continuationSeparator" w:id="0">
    <w:p w:rsidR="003A1284" w:rsidRDefault="003A1284" w:rsidP="00181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985FA8" w:rsidP="0018125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985FA8" w:rsidP="00E26CDD">
    <w:pPr>
      <w:pStyle w:val="Header"/>
    </w:pPr>
    <w:r>
      <w:t xml:space="preserve">Methodology </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722CC8" w:rsidP="00E26CDD">
    <w:pPr>
      <w:pStyle w:val="Header"/>
      <w:framePr w:wrap="none" w:vAnchor="text" w:hAnchor="margin" w:xAlign="right" w:y="1"/>
      <w:rPr>
        <w:rStyle w:val="PageNumber"/>
      </w:rPr>
    </w:pPr>
    <w:r>
      <w:rPr>
        <w:rStyle w:val="PageNumber"/>
      </w:rPr>
      <w:fldChar w:fldCharType="begin"/>
    </w:r>
    <w:r w:rsidR="00985FA8">
      <w:rPr>
        <w:rStyle w:val="PageNumber"/>
      </w:rPr>
      <w:instrText xml:space="preserve">PAGE  </w:instrText>
    </w:r>
    <w:r>
      <w:rPr>
        <w:rStyle w:val="PageNumber"/>
      </w:rPr>
      <w:fldChar w:fldCharType="end"/>
    </w:r>
  </w:p>
  <w:p w:rsidR="00985FA8" w:rsidRDefault="00985FA8" w:rsidP="00E26CDD">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985FA8" w:rsidP="00E26CDD">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722CC8" w:rsidP="00E26CDD">
    <w:pPr>
      <w:pStyle w:val="Header"/>
      <w:framePr w:wrap="none" w:vAnchor="text" w:hAnchor="margin" w:xAlign="right" w:y="1"/>
      <w:rPr>
        <w:rStyle w:val="PageNumber"/>
      </w:rPr>
    </w:pPr>
    <w:r>
      <w:rPr>
        <w:rStyle w:val="PageNumber"/>
      </w:rPr>
      <w:fldChar w:fldCharType="begin"/>
    </w:r>
    <w:r w:rsidR="00985FA8">
      <w:rPr>
        <w:rStyle w:val="PageNumber"/>
      </w:rPr>
      <w:instrText xml:space="preserve">PAGE  </w:instrText>
    </w:r>
    <w:r>
      <w:rPr>
        <w:rStyle w:val="PageNumber"/>
      </w:rPr>
      <w:fldChar w:fldCharType="separate"/>
    </w:r>
    <w:r w:rsidR="00985FA8">
      <w:rPr>
        <w:rStyle w:val="PageNumber"/>
        <w:noProof/>
      </w:rPr>
      <w:t>60</w:t>
    </w:r>
    <w:r>
      <w:rPr>
        <w:rStyle w:val="PageNumber"/>
      </w:rPr>
      <w:fldChar w:fldCharType="end"/>
    </w:r>
  </w:p>
  <w:p w:rsidR="00985FA8" w:rsidRDefault="00985FA8" w:rsidP="00E26CDD">
    <w:pPr>
      <w:pStyle w:val="Header"/>
      <w:ind w:right="360"/>
    </w:pPr>
    <w:r>
      <w:t>Results and Discussion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2BC"/>
    <w:multiLevelType w:val="hybridMultilevel"/>
    <w:tmpl w:val="46081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D929D0"/>
    <w:multiLevelType w:val="hybridMultilevel"/>
    <w:tmpl w:val="87CC3F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0271A3"/>
    <w:multiLevelType w:val="hybridMultilevel"/>
    <w:tmpl w:val="207EEDA2"/>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C22F9F"/>
    <w:multiLevelType w:val="hybridMultilevel"/>
    <w:tmpl w:val="CA70DF2C"/>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3D1A3D"/>
    <w:multiLevelType w:val="hybridMultilevel"/>
    <w:tmpl w:val="86C6D510"/>
    <w:lvl w:ilvl="0" w:tplc="8EF61A88">
      <w:start w:val="1"/>
      <w:numFmt w:val="decimal"/>
      <w:lvlText w:val="%1."/>
      <w:lvlJc w:val="left"/>
      <w:pPr>
        <w:ind w:left="36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1E36E4"/>
    <w:multiLevelType w:val="hybridMultilevel"/>
    <w:tmpl w:val="5CCC7AD8"/>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A8417C"/>
    <w:multiLevelType w:val="hybridMultilevel"/>
    <w:tmpl w:val="51B041E0"/>
    <w:lvl w:ilvl="0" w:tplc="8EF61A88">
      <w:start w:val="1"/>
      <w:numFmt w:val="decimal"/>
      <w:lvlText w:val="%1."/>
      <w:lvlJc w:val="left"/>
      <w:pPr>
        <w:ind w:left="36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9349E3"/>
    <w:multiLevelType w:val="hybridMultilevel"/>
    <w:tmpl w:val="A64C5E12"/>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A40696"/>
    <w:multiLevelType w:val="hybridMultilevel"/>
    <w:tmpl w:val="8F067D48"/>
    <w:lvl w:ilvl="0" w:tplc="CB38E13A">
      <w:start w:val="1"/>
      <w:numFmt w:val="decimal"/>
      <w:lvlText w:val="%1."/>
      <w:lvlJc w:val="left"/>
      <w:pPr>
        <w:tabs>
          <w:tab w:val="num" w:pos="720"/>
        </w:tabs>
        <w:ind w:left="720" w:hanging="360"/>
      </w:pPr>
    </w:lvl>
    <w:lvl w:ilvl="1" w:tplc="2E7E0D5E" w:tentative="1">
      <w:start w:val="1"/>
      <w:numFmt w:val="decimal"/>
      <w:lvlText w:val="%2."/>
      <w:lvlJc w:val="left"/>
      <w:pPr>
        <w:tabs>
          <w:tab w:val="num" w:pos="1440"/>
        </w:tabs>
        <w:ind w:left="1440" w:hanging="360"/>
      </w:pPr>
    </w:lvl>
    <w:lvl w:ilvl="2" w:tplc="3A02E276" w:tentative="1">
      <w:start w:val="1"/>
      <w:numFmt w:val="decimal"/>
      <w:lvlText w:val="%3."/>
      <w:lvlJc w:val="left"/>
      <w:pPr>
        <w:tabs>
          <w:tab w:val="num" w:pos="2160"/>
        </w:tabs>
        <w:ind w:left="2160" w:hanging="360"/>
      </w:pPr>
    </w:lvl>
    <w:lvl w:ilvl="3" w:tplc="79541972" w:tentative="1">
      <w:start w:val="1"/>
      <w:numFmt w:val="decimal"/>
      <w:lvlText w:val="%4."/>
      <w:lvlJc w:val="left"/>
      <w:pPr>
        <w:tabs>
          <w:tab w:val="num" w:pos="2880"/>
        </w:tabs>
        <w:ind w:left="2880" w:hanging="360"/>
      </w:pPr>
    </w:lvl>
    <w:lvl w:ilvl="4" w:tplc="71B46982" w:tentative="1">
      <w:start w:val="1"/>
      <w:numFmt w:val="decimal"/>
      <w:lvlText w:val="%5."/>
      <w:lvlJc w:val="left"/>
      <w:pPr>
        <w:tabs>
          <w:tab w:val="num" w:pos="3600"/>
        </w:tabs>
        <w:ind w:left="3600" w:hanging="360"/>
      </w:pPr>
    </w:lvl>
    <w:lvl w:ilvl="5" w:tplc="25C4244A" w:tentative="1">
      <w:start w:val="1"/>
      <w:numFmt w:val="decimal"/>
      <w:lvlText w:val="%6."/>
      <w:lvlJc w:val="left"/>
      <w:pPr>
        <w:tabs>
          <w:tab w:val="num" w:pos="4320"/>
        </w:tabs>
        <w:ind w:left="4320" w:hanging="360"/>
      </w:pPr>
    </w:lvl>
    <w:lvl w:ilvl="6" w:tplc="7F207668" w:tentative="1">
      <w:start w:val="1"/>
      <w:numFmt w:val="decimal"/>
      <w:lvlText w:val="%7."/>
      <w:lvlJc w:val="left"/>
      <w:pPr>
        <w:tabs>
          <w:tab w:val="num" w:pos="5040"/>
        </w:tabs>
        <w:ind w:left="5040" w:hanging="360"/>
      </w:pPr>
    </w:lvl>
    <w:lvl w:ilvl="7" w:tplc="F7647A72" w:tentative="1">
      <w:start w:val="1"/>
      <w:numFmt w:val="decimal"/>
      <w:lvlText w:val="%8."/>
      <w:lvlJc w:val="left"/>
      <w:pPr>
        <w:tabs>
          <w:tab w:val="num" w:pos="5760"/>
        </w:tabs>
        <w:ind w:left="5760" w:hanging="360"/>
      </w:pPr>
    </w:lvl>
    <w:lvl w:ilvl="8" w:tplc="D472A8A6" w:tentative="1">
      <w:start w:val="1"/>
      <w:numFmt w:val="decimal"/>
      <w:lvlText w:val="%9."/>
      <w:lvlJc w:val="left"/>
      <w:pPr>
        <w:tabs>
          <w:tab w:val="num" w:pos="6480"/>
        </w:tabs>
        <w:ind w:left="6480" w:hanging="360"/>
      </w:pPr>
    </w:lvl>
  </w:abstractNum>
  <w:abstractNum w:abstractNumId="9">
    <w:nsid w:val="1F7C1847"/>
    <w:multiLevelType w:val="hybridMultilevel"/>
    <w:tmpl w:val="51B041E0"/>
    <w:lvl w:ilvl="0" w:tplc="8EF61A88">
      <w:start w:val="1"/>
      <w:numFmt w:val="decimal"/>
      <w:lvlText w:val="%1."/>
      <w:lvlJc w:val="left"/>
      <w:pPr>
        <w:ind w:left="36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6F538B"/>
    <w:multiLevelType w:val="hybridMultilevel"/>
    <w:tmpl w:val="7A046B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A710B5"/>
    <w:multiLevelType w:val="hybridMultilevel"/>
    <w:tmpl w:val="59B29DAE"/>
    <w:lvl w:ilvl="0" w:tplc="40090001">
      <w:start w:val="1"/>
      <w:numFmt w:val="bullet"/>
      <w:lvlText w:val=""/>
      <w:lvlJc w:val="left"/>
      <w:pPr>
        <w:tabs>
          <w:tab w:val="num" w:pos="720"/>
        </w:tabs>
        <w:ind w:left="720" w:hanging="360"/>
      </w:pPr>
      <w:rPr>
        <w:rFonts w:ascii="Symbol" w:hAnsi="Symbol" w:hint="default"/>
      </w:rPr>
    </w:lvl>
    <w:lvl w:ilvl="1" w:tplc="126C2EB2" w:tentative="1">
      <w:start w:val="1"/>
      <w:numFmt w:val="bullet"/>
      <w:lvlText w:val="•"/>
      <w:lvlJc w:val="left"/>
      <w:pPr>
        <w:tabs>
          <w:tab w:val="num" w:pos="1440"/>
        </w:tabs>
        <w:ind w:left="1440" w:hanging="360"/>
      </w:pPr>
      <w:rPr>
        <w:rFonts w:ascii="Arial" w:hAnsi="Arial" w:hint="default"/>
      </w:rPr>
    </w:lvl>
    <w:lvl w:ilvl="2" w:tplc="C2CA6FE0" w:tentative="1">
      <w:start w:val="1"/>
      <w:numFmt w:val="bullet"/>
      <w:lvlText w:val="•"/>
      <w:lvlJc w:val="left"/>
      <w:pPr>
        <w:tabs>
          <w:tab w:val="num" w:pos="2160"/>
        </w:tabs>
        <w:ind w:left="2160" w:hanging="360"/>
      </w:pPr>
      <w:rPr>
        <w:rFonts w:ascii="Arial" w:hAnsi="Arial" w:hint="default"/>
      </w:rPr>
    </w:lvl>
    <w:lvl w:ilvl="3" w:tplc="6F4E73E4" w:tentative="1">
      <w:start w:val="1"/>
      <w:numFmt w:val="bullet"/>
      <w:lvlText w:val="•"/>
      <w:lvlJc w:val="left"/>
      <w:pPr>
        <w:tabs>
          <w:tab w:val="num" w:pos="2880"/>
        </w:tabs>
        <w:ind w:left="2880" w:hanging="360"/>
      </w:pPr>
      <w:rPr>
        <w:rFonts w:ascii="Arial" w:hAnsi="Arial" w:hint="default"/>
      </w:rPr>
    </w:lvl>
    <w:lvl w:ilvl="4" w:tplc="53543F88" w:tentative="1">
      <w:start w:val="1"/>
      <w:numFmt w:val="bullet"/>
      <w:lvlText w:val="•"/>
      <w:lvlJc w:val="left"/>
      <w:pPr>
        <w:tabs>
          <w:tab w:val="num" w:pos="3600"/>
        </w:tabs>
        <w:ind w:left="3600" w:hanging="360"/>
      </w:pPr>
      <w:rPr>
        <w:rFonts w:ascii="Arial" w:hAnsi="Arial" w:hint="default"/>
      </w:rPr>
    </w:lvl>
    <w:lvl w:ilvl="5" w:tplc="BDB6A04E" w:tentative="1">
      <w:start w:val="1"/>
      <w:numFmt w:val="bullet"/>
      <w:lvlText w:val="•"/>
      <w:lvlJc w:val="left"/>
      <w:pPr>
        <w:tabs>
          <w:tab w:val="num" w:pos="4320"/>
        </w:tabs>
        <w:ind w:left="4320" w:hanging="360"/>
      </w:pPr>
      <w:rPr>
        <w:rFonts w:ascii="Arial" w:hAnsi="Arial" w:hint="default"/>
      </w:rPr>
    </w:lvl>
    <w:lvl w:ilvl="6" w:tplc="763A01EC" w:tentative="1">
      <w:start w:val="1"/>
      <w:numFmt w:val="bullet"/>
      <w:lvlText w:val="•"/>
      <w:lvlJc w:val="left"/>
      <w:pPr>
        <w:tabs>
          <w:tab w:val="num" w:pos="5040"/>
        </w:tabs>
        <w:ind w:left="5040" w:hanging="360"/>
      </w:pPr>
      <w:rPr>
        <w:rFonts w:ascii="Arial" w:hAnsi="Arial" w:hint="default"/>
      </w:rPr>
    </w:lvl>
    <w:lvl w:ilvl="7" w:tplc="0C0437F8" w:tentative="1">
      <w:start w:val="1"/>
      <w:numFmt w:val="bullet"/>
      <w:lvlText w:val="•"/>
      <w:lvlJc w:val="left"/>
      <w:pPr>
        <w:tabs>
          <w:tab w:val="num" w:pos="5760"/>
        </w:tabs>
        <w:ind w:left="5760" w:hanging="360"/>
      </w:pPr>
      <w:rPr>
        <w:rFonts w:ascii="Arial" w:hAnsi="Arial" w:hint="default"/>
      </w:rPr>
    </w:lvl>
    <w:lvl w:ilvl="8" w:tplc="927E72FA" w:tentative="1">
      <w:start w:val="1"/>
      <w:numFmt w:val="bullet"/>
      <w:lvlText w:val="•"/>
      <w:lvlJc w:val="left"/>
      <w:pPr>
        <w:tabs>
          <w:tab w:val="num" w:pos="6480"/>
        </w:tabs>
        <w:ind w:left="6480" w:hanging="360"/>
      </w:pPr>
      <w:rPr>
        <w:rFonts w:ascii="Arial" w:hAnsi="Arial" w:hint="default"/>
      </w:rPr>
    </w:lvl>
  </w:abstractNum>
  <w:abstractNum w:abstractNumId="12">
    <w:nsid w:val="332C595C"/>
    <w:multiLevelType w:val="hybridMultilevel"/>
    <w:tmpl w:val="AB068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5AB0E20"/>
    <w:multiLevelType w:val="hybridMultilevel"/>
    <w:tmpl w:val="0D3CF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7E807D9"/>
    <w:multiLevelType w:val="hybridMultilevel"/>
    <w:tmpl w:val="816E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5B095D"/>
    <w:multiLevelType w:val="hybridMultilevel"/>
    <w:tmpl w:val="349A539A"/>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B8563E"/>
    <w:multiLevelType w:val="multilevel"/>
    <w:tmpl w:val="BD78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5E0811"/>
    <w:multiLevelType w:val="hybridMultilevel"/>
    <w:tmpl w:val="4D4E00C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DD52262"/>
    <w:multiLevelType w:val="hybridMultilevel"/>
    <w:tmpl w:val="25F6D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E37071"/>
    <w:multiLevelType w:val="hybridMultilevel"/>
    <w:tmpl w:val="9EDCE2E6"/>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4B745C2"/>
    <w:multiLevelType w:val="hybridMultilevel"/>
    <w:tmpl w:val="2DF43222"/>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9100031"/>
    <w:multiLevelType w:val="multilevel"/>
    <w:tmpl w:val="87D8F7D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B6169E"/>
    <w:multiLevelType w:val="hybridMultilevel"/>
    <w:tmpl w:val="A08C85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8A3159C"/>
    <w:multiLevelType w:val="hybridMultilevel"/>
    <w:tmpl w:val="8526A0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C46CA3"/>
    <w:multiLevelType w:val="hybridMultilevel"/>
    <w:tmpl w:val="2B06D2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D454420"/>
    <w:multiLevelType w:val="hybridMultilevel"/>
    <w:tmpl w:val="61F8EFDC"/>
    <w:lvl w:ilvl="0" w:tplc="FF46BA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E36635D"/>
    <w:multiLevelType w:val="hybridMultilevel"/>
    <w:tmpl w:val="763AE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319682E"/>
    <w:multiLevelType w:val="hybridMultilevel"/>
    <w:tmpl w:val="0ABC094E"/>
    <w:lvl w:ilvl="0" w:tplc="8EF61A88">
      <w:start w:val="1"/>
      <w:numFmt w:val="decimal"/>
      <w:lvlText w:val="%1."/>
      <w:lvlJc w:val="left"/>
      <w:pPr>
        <w:ind w:left="36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9FB53C2"/>
    <w:multiLevelType w:val="hybridMultilevel"/>
    <w:tmpl w:val="207EEDA2"/>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A6124C4"/>
    <w:multiLevelType w:val="hybridMultilevel"/>
    <w:tmpl w:val="349A539A"/>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AA85482"/>
    <w:multiLevelType w:val="hybridMultilevel"/>
    <w:tmpl w:val="EE54CD40"/>
    <w:lvl w:ilvl="0" w:tplc="96CA61A8">
      <w:start w:val="1"/>
      <w:numFmt w:val="decimal"/>
      <w:lvlText w:val="%1."/>
      <w:lvlJc w:val="left"/>
      <w:pPr>
        <w:ind w:left="36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DB7902"/>
    <w:multiLevelType w:val="hybridMultilevel"/>
    <w:tmpl w:val="2DF43222"/>
    <w:lvl w:ilvl="0" w:tplc="AF34EDEA">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DC0EAE"/>
    <w:multiLevelType w:val="hybridMultilevel"/>
    <w:tmpl w:val="88EE9752"/>
    <w:lvl w:ilvl="0" w:tplc="37CE63B4">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F6808CB"/>
    <w:multiLevelType w:val="hybridMultilevel"/>
    <w:tmpl w:val="277AD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11"/>
  </w:num>
  <w:num w:numId="5">
    <w:abstractNumId w:val="22"/>
  </w:num>
  <w:num w:numId="6">
    <w:abstractNumId w:val="21"/>
  </w:num>
  <w:num w:numId="7">
    <w:abstractNumId w:val="25"/>
  </w:num>
  <w:num w:numId="8">
    <w:abstractNumId w:val="17"/>
  </w:num>
  <w:num w:numId="9">
    <w:abstractNumId w:val="33"/>
  </w:num>
  <w:num w:numId="10">
    <w:abstractNumId w:val="16"/>
  </w:num>
  <w:num w:numId="11">
    <w:abstractNumId w:val="0"/>
  </w:num>
  <w:num w:numId="12">
    <w:abstractNumId w:val="24"/>
  </w:num>
  <w:num w:numId="13">
    <w:abstractNumId w:val="1"/>
  </w:num>
  <w:num w:numId="14">
    <w:abstractNumId w:val="23"/>
  </w:num>
  <w:num w:numId="15">
    <w:abstractNumId w:val="31"/>
  </w:num>
  <w:num w:numId="16">
    <w:abstractNumId w:val="12"/>
  </w:num>
  <w:num w:numId="17">
    <w:abstractNumId w:val="20"/>
  </w:num>
  <w:num w:numId="18">
    <w:abstractNumId w:val="28"/>
  </w:num>
  <w:num w:numId="19">
    <w:abstractNumId w:val="2"/>
  </w:num>
  <w:num w:numId="20">
    <w:abstractNumId w:val="5"/>
  </w:num>
  <w:num w:numId="21">
    <w:abstractNumId w:val="19"/>
  </w:num>
  <w:num w:numId="22">
    <w:abstractNumId w:val="6"/>
  </w:num>
  <w:num w:numId="23">
    <w:abstractNumId w:val="9"/>
  </w:num>
  <w:num w:numId="24">
    <w:abstractNumId w:val="27"/>
  </w:num>
  <w:num w:numId="25">
    <w:abstractNumId w:val="4"/>
  </w:num>
  <w:num w:numId="26">
    <w:abstractNumId w:val="26"/>
  </w:num>
  <w:num w:numId="27">
    <w:abstractNumId w:val="32"/>
  </w:num>
  <w:num w:numId="28">
    <w:abstractNumId w:val="30"/>
  </w:num>
  <w:num w:numId="29">
    <w:abstractNumId w:val="3"/>
  </w:num>
  <w:num w:numId="30">
    <w:abstractNumId w:val="7"/>
  </w:num>
  <w:num w:numId="31">
    <w:abstractNumId w:val="10"/>
  </w:num>
  <w:num w:numId="32">
    <w:abstractNumId w:val="13"/>
  </w:num>
  <w:num w:numId="33">
    <w:abstractNumId w:val="2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QxMTI2MjQzM7QwMrFQ0lEKTi0uzszPAykwrQUAMYiDFywAAAA="/>
  </w:docVars>
  <w:rsids>
    <w:rsidRoot w:val="00BD6AD9"/>
    <w:rsid w:val="00001BBE"/>
    <w:rsid w:val="00027211"/>
    <w:rsid w:val="00051996"/>
    <w:rsid w:val="000A31FC"/>
    <w:rsid w:val="00104C0D"/>
    <w:rsid w:val="001801C1"/>
    <w:rsid w:val="00181257"/>
    <w:rsid w:val="001B0B5F"/>
    <w:rsid w:val="001C6C6A"/>
    <w:rsid w:val="001E1848"/>
    <w:rsid w:val="002068A1"/>
    <w:rsid w:val="00207D0B"/>
    <w:rsid w:val="0021034D"/>
    <w:rsid w:val="002561C4"/>
    <w:rsid w:val="0028154B"/>
    <w:rsid w:val="002A5AD4"/>
    <w:rsid w:val="002B1CFD"/>
    <w:rsid w:val="002B2336"/>
    <w:rsid w:val="00327039"/>
    <w:rsid w:val="00344373"/>
    <w:rsid w:val="003A1284"/>
    <w:rsid w:val="003B3C30"/>
    <w:rsid w:val="004124CC"/>
    <w:rsid w:val="004174D8"/>
    <w:rsid w:val="004750BE"/>
    <w:rsid w:val="004877BD"/>
    <w:rsid w:val="00487C3C"/>
    <w:rsid w:val="00503B18"/>
    <w:rsid w:val="00554922"/>
    <w:rsid w:val="00583E54"/>
    <w:rsid w:val="00590B8C"/>
    <w:rsid w:val="005D16FC"/>
    <w:rsid w:val="005F37E9"/>
    <w:rsid w:val="00642E2D"/>
    <w:rsid w:val="00655C5B"/>
    <w:rsid w:val="006A0E5A"/>
    <w:rsid w:val="006A102D"/>
    <w:rsid w:val="006B1F3D"/>
    <w:rsid w:val="007068DD"/>
    <w:rsid w:val="00722CC8"/>
    <w:rsid w:val="00727FC0"/>
    <w:rsid w:val="00735D64"/>
    <w:rsid w:val="007568D8"/>
    <w:rsid w:val="007923E7"/>
    <w:rsid w:val="007B5BA7"/>
    <w:rsid w:val="007C157C"/>
    <w:rsid w:val="007C78A6"/>
    <w:rsid w:val="007D11D9"/>
    <w:rsid w:val="008144EC"/>
    <w:rsid w:val="00861810"/>
    <w:rsid w:val="00867C32"/>
    <w:rsid w:val="00893742"/>
    <w:rsid w:val="008C14A3"/>
    <w:rsid w:val="008E2EFC"/>
    <w:rsid w:val="00967268"/>
    <w:rsid w:val="00967FDC"/>
    <w:rsid w:val="00985FA8"/>
    <w:rsid w:val="009A0C58"/>
    <w:rsid w:val="009C1D84"/>
    <w:rsid w:val="009E7361"/>
    <w:rsid w:val="009F2DEA"/>
    <w:rsid w:val="009F5F39"/>
    <w:rsid w:val="00A15EC2"/>
    <w:rsid w:val="00A41636"/>
    <w:rsid w:val="00A447D8"/>
    <w:rsid w:val="00A54D05"/>
    <w:rsid w:val="00A73ED1"/>
    <w:rsid w:val="00AC714E"/>
    <w:rsid w:val="00AD74FC"/>
    <w:rsid w:val="00B05991"/>
    <w:rsid w:val="00B05DFD"/>
    <w:rsid w:val="00B1180A"/>
    <w:rsid w:val="00B5662F"/>
    <w:rsid w:val="00B822B1"/>
    <w:rsid w:val="00B852E5"/>
    <w:rsid w:val="00BD6AD9"/>
    <w:rsid w:val="00BF4C63"/>
    <w:rsid w:val="00BF7A9F"/>
    <w:rsid w:val="00C11E94"/>
    <w:rsid w:val="00C61C9A"/>
    <w:rsid w:val="00C812C0"/>
    <w:rsid w:val="00C82328"/>
    <w:rsid w:val="00CB3284"/>
    <w:rsid w:val="00CB7914"/>
    <w:rsid w:val="00D468D3"/>
    <w:rsid w:val="00D478E3"/>
    <w:rsid w:val="00D56667"/>
    <w:rsid w:val="00D669BE"/>
    <w:rsid w:val="00D83936"/>
    <w:rsid w:val="00D84131"/>
    <w:rsid w:val="00D95B11"/>
    <w:rsid w:val="00DB73FB"/>
    <w:rsid w:val="00E15D70"/>
    <w:rsid w:val="00E16553"/>
    <w:rsid w:val="00E26CDD"/>
    <w:rsid w:val="00EA5BB5"/>
    <w:rsid w:val="00EC3B81"/>
    <w:rsid w:val="00ED00EE"/>
    <w:rsid w:val="00ED5CFE"/>
    <w:rsid w:val="00EE3101"/>
    <w:rsid w:val="00EE54AB"/>
    <w:rsid w:val="00F23CA8"/>
    <w:rsid w:val="00F60276"/>
    <w:rsid w:val="00F9225E"/>
    <w:rsid w:val="00FA45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11"/>
    <w:pPr>
      <w:spacing w:after="0" w:line="240" w:lineRule="auto"/>
    </w:pPr>
    <w:rPr>
      <w:rFonts w:ascii="Times New Roman" w:eastAsia="Times New Roman" w:hAnsi="Times New Roman" w:cs="Times New Roman"/>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714E"/>
    <w:pPr>
      <w:widowControl w:val="0"/>
      <w:tabs>
        <w:tab w:val="left" w:pos="5670"/>
      </w:tabs>
      <w:adjustRightInd w:val="0"/>
      <w:spacing w:line="312" w:lineRule="atLeast"/>
      <w:jc w:val="center"/>
      <w:textAlignment w:val="baseline"/>
    </w:pPr>
    <w:rPr>
      <w:rFonts w:eastAsia="SimSun"/>
      <w:b/>
      <w:sz w:val="28"/>
      <w:szCs w:val="20"/>
      <w:lang w:val="en-US" w:eastAsia="zh-CN" w:bidi="ar-SA"/>
    </w:rPr>
  </w:style>
  <w:style w:type="character" w:customStyle="1" w:styleId="BodyTextChar">
    <w:name w:val="Body Text Char"/>
    <w:basedOn w:val="DefaultParagraphFont"/>
    <w:link w:val="BodyText"/>
    <w:rsid w:val="00AC714E"/>
    <w:rPr>
      <w:rFonts w:ascii="Times New Roman" w:eastAsia="SimSun" w:hAnsi="Times New Roman" w:cs="Times New Roman"/>
      <w:b/>
      <w:sz w:val="28"/>
      <w:szCs w:val="20"/>
      <w:lang w:val="en-US" w:eastAsia="zh-CN"/>
    </w:rPr>
  </w:style>
  <w:style w:type="paragraph" w:styleId="Header">
    <w:name w:val="header"/>
    <w:basedOn w:val="Normal"/>
    <w:link w:val="HeaderChar"/>
    <w:uiPriority w:val="99"/>
    <w:rsid w:val="00AC714E"/>
    <w:pPr>
      <w:widowControl w:val="0"/>
      <w:tabs>
        <w:tab w:val="center" w:pos="4252"/>
        <w:tab w:val="right" w:pos="8504"/>
      </w:tabs>
      <w:snapToGrid w:val="0"/>
      <w:jc w:val="both"/>
    </w:pPr>
    <w:rPr>
      <w:rFonts w:eastAsia="MS Mincho"/>
      <w:kern w:val="2"/>
      <w:lang w:val="en-US" w:eastAsia="ja-JP" w:bidi="ar-SA"/>
    </w:rPr>
  </w:style>
  <w:style w:type="character" w:customStyle="1" w:styleId="HeaderChar">
    <w:name w:val="Header Char"/>
    <w:basedOn w:val="DefaultParagraphFont"/>
    <w:link w:val="Header"/>
    <w:uiPriority w:val="99"/>
    <w:rsid w:val="00AC714E"/>
    <w:rPr>
      <w:rFonts w:ascii="Times New Roman" w:eastAsia="MS Mincho" w:hAnsi="Times New Roman" w:cs="Times New Roman"/>
      <w:kern w:val="2"/>
      <w:sz w:val="24"/>
      <w:szCs w:val="24"/>
      <w:lang w:val="en-US" w:eastAsia="ja-JP"/>
    </w:rPr>
  </w:style>
  <w:style w:type="paragraph" w:customStyle="1" w:styleId="p1">
    <w:name w:val="p1"/>
    <w:basedOn w:val="Normal"/>
    <w:rsid w:val="003B3C30"/>
    <w:rPr>
      <w:rFonts w:ascii="Helvetica Neue" w:hAnsi="Helvetica Neue" w:cs="Arial"/>
      <w:color w:val="454545"/>
      <w:sz w:val="18"/>
      <w:szCs w:val="18"/>
      <w:lang w:val="en-GB" w:eastAsia="en-GB"/>
    </w:rPr>
  </w:style>
  <w:style w:type="character" w:styleId="Hyperlink">
    <w:name w:val="Hyperlink"/>
    <w:basedOn w:val="DefaultParagraphFont"/>
    <w:rsid w:val="00C61C9A"/>
    <w:rPr>
      <w:color w:val="0000FF"/>
      <w:u w:val="single"/>
    </w:rPr>
  </w:style>
  <w:style w:type="paragraph" w:styleId="ListParagraph">
    <w:name w:val="List Paragraph"/>
    <w:basedOn w:val="Normal"/>
    <w:uiPriority w:val="34"/>
    <w:qFormat/>
    <w:rsid w:val="00181257"/>
    <w:pPr>
      <w:spacing w:after="200" w:line="252" w:lineRule="auto"/>
      <w:ind w:left="720"/>
      <w:contextualSpacing/>
    </w:pPr>
    <w:rPr>
      <w:rFonts w:asciiTheme="majorHAnsi" w:eastAsiaTheme="majorEastAsia" w:hAnsiTheme="majorHAnsi" w:cstheme="majorBidi"/>
      <w:sz w:val="22"/>
      <w:szCs w:val="22"/>
      <w:lang w:val="en-GB" w:eastAsia="en-US"/>
    </w:rPr>
  </w:style>
  <w:style w:type="paragraph" w:styleId="Footer">
    <w:name w:val="footer"/>
    <w:basedOn w:val="Normal"/>
    <w:link w:val="FooterChar"/>
    <w:uiPriority w:val="99"/>
    <w:unhideWhenUsed/>
    <w:rsid w:val="00181257"/>
    <w:pPr>
      <w:tabs>
        <w:tab w:val="center" w:pos="4513"/>
        <w:tab w:val="right" w:pos="9026"/>
      </w:tabs>
      <w:jc w:val="both"/>
    </w:pPr>
    <w:rPr>
      <w:rFonts w:asciiTheme="minorHAnsi" w:eastAsiaTheme="minorEastAsia" w:hAnsiTheme="minorHAnsi" w:cstheme="minorBidi"/>
      <w:sz w:val="20"/>
      <w:szCs w:val="20"/>
      <w:lang w:val="en-US" w:eastAsia="en-US" w:bidi="en-US"/>
    </w:rPr>
  </w:style>
  <w:style w:type="character" w:customStyle="1" w:styleId="FooterChar">
    <w:name w:val="Footer Char"/>
    <w:basedOn w:val="DefaultParagraphFont"/>
    <w:link w:val="Footer"/>
    <w:uiPriority w:val="99"/>
    <w:rsid w:val="00181257"/>
    <w:rPr>
      <w:rFonts w:eastAsiaTheme="minorEastAsia"/>
      <w:sz w:val="20"/>
      <w:szCs w:val="20"/>
      <w:lang w:val="en-US" w:bidi="en-US"/>
    </w:rPr>
  </w:style>
  <w:style w:type="character" w:styleId="PageNumber">
    <w:name w:val="page number"/>
    <w:basedOn w:val="DefaultParagraphFont"/>
    <w:uiPriority w:val="99"/>
    <w:semiHidden/>
    <w:unhideWhenUsed/>
    <w:rsid w:val="00181257"/>
  </w:style>
  <w:style w:type="paragraph" w:styleId="NormalWeb">
    <w:name w:val="Normal (Web)"/>
    <w:basedOn w:val="Normal"/>
    <w:uiPriority w:val="99"/>
    <w:semiHidden/>
    <w:unhideWhenUsed/>
    <w:rsid w:val="00DB73FB"/>
    <w:pPr>
      <w:spacing w:before="100" w:beforeAutospacing="1" w:after="100" w:afterAutospacing="1"/>
    </w:pPr>
  </w:style>
  <w:style w:type="character" w:customStyle="1" w:styleId="apple-converted-space">
    <w:name w:val="apple-converted-space"/>
    <w:basedOn w:val="DefaultParagraphFont"/>
    <w:rsid w:val="00104C0D"/>
  </w:style>
  <w:style w:type="table" w:styleId="TableGrid">
    <w:name w:val="Table Grid"/>
    <w:basedOn w:val="TableNormal"/>
    <w:uiPriority w:val="39"/>
    <w:rsid w:val="00001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101"/>
    <w:rPr>
      <w:rFonts w:ascii="Tahoma" w:hAnsi="Tahoma" w:cs="Mangal"/>
      <w:sz w:val="16"/>
      <w:szCs w:val="14"/>
    </w:rPr>
  </w:style>
  <w:style w:type="character" w:customStyle="1" w:styleId="BalloonTextChar">
    <w:name w:val="Balloon Text Char"/>
    <w:basedOn w:val="DefaultParagraphFont"/>
    <w:link w:val="BalloonText"/>
    <w:uiPriority w:val="99"/>
    <w:semiHidden/>
    <w:rsid w:val="00EE3101"/>
    <w:rPr>
      <w:rFonts w:ascii="Tahoma" w:eastAsia="Times New Roman" w:hAnsi="Tahoma" w:cs="Mangal"/>
      <w:sz w:val="16"/>
      <w:szCs w:val="14"/>
      <w:lang w:eastAsia="en-IN" w:bidi="hi-IN"/>
    </w:rPr>
  </w:style>
</w:styles>
</file>

<file path=word/webSettings.xml><?xml version="1.0" encoding="utf-8"?>
<w:webSettings xmlns:r="http://schemas.openxmlformats.org/officeDocument/2006/relationships" xmlns:w="http://schemas.openxmlformats.org/wordprocessingml/2006/main">
  <w:divs>
    <w:div w:id="323551636">
      <w:bodyDiv w:val="1"/>
      <w:marLeft w:val="0"/>
      <w:marRight w:val="0"/>
      <w:marTop w:val="0"/>
      <w:marBottom w:val="0"/>
      <w:divBdr>
        <w:top w:val="none" w:sz="0" w:space="0" w:color="auto"/>
        <w:left w:val="none" w:sz="0" w:space="0" w:color="auto"/>
        <w:bottom w:val="none" w:sz="0" w:space="0" w:color="auto"/>
        <w:right w:val="none" w:sz="0" w:space="0" w:color="auto"/>
      </w:divBdr>
    </w:div>
    <w:div w:id="641279336">
      <w:bodyDiv w:val="1"/>
      <w:marLeft w:val="0"/>
      <w:marRight w:val="0"/>
      <w:marTop w:val="0"/>
      <w:marBottom w:val="0"/>
      <w:divBdr>
        <w:top w:val="none" w:sz="0" w:space="0" w:color="auto"/>
        <w:left w:val="none" w:sz="0" w:space="0" w:color="auto"/>
        <w:bottom w:val="none" w:sz="0" w:space="0" w:color="auto"/>
        <w:right w:val="none" w:sz="0" w:space="0" w:color="auto"/>
      </w:divBdr>
    </w:div>
    <w:div w:id="1872909979">
      <w:bodyDiv w:val="1"/>
      <w:marLeft w:val="0"/>
      <w:marRight w:val="0"/>
      <w:marTop w:val="0"/>
      <w:marBottom w:val="0"/>
      <w:divBdr>
        <w:top w:val="none" w:sz="0" w:space="0" w:color="auto"/>
        <w:left w:val="none" w:sz="0" w:space="0" w:color="auto"/>
        <w:bottom w:val="none" w:sz="0" w:space="0" w:color="auto"/>
        <w:right w:val="none" w:sz="0" w:space="0" w:color="auto"/>
      </w:divBdr>
      <w:divsChild>
        <w:div w:id="1946574384">
          <w:marLeft w:val="0"/>
          <w:marRight w:val="0"/>
          <w:marTop w:val="0"/>
          <w:marBottom w:val="0"/>
          <w:divBdr>
            <w:top w:val="none" w:sz="0" w:space="0" w:color="auto"/>
            <w:left w:val="none" w:sz="0" w:space="0" w:color="auto"/>
            <w:bottom w:val="none" w:sz="0" w:space="0" w:color="auto"/>
            <w:right w:val="none" w:sz="0" w:space="0" w:color="auto"/>
          </w:divBdr>
          <w:divsChild>
            <w:div w:id="922372504">
              <w:marLeft w:val="0"/>
              <w:marRight w:val="0"/>
              <w:marTop w:val="0"/>
              <w:marBottom w:val="0"/>
              <w:divBdr>
                <w:top w:val="none" w:sz="0" w:space="0" w:color="auto"/>
                <w:left w:val="none" w:sz="0" w:space="0" w:color="auto"/>
                <w:bottom w:val="none" w:sz="0" w:space="0" w:color="auto"/>
                <w:right w:val="none" w:sz="0" w:space="0" w:color="auto"/>
              </w:divBdr>
              <w:divsChild>
                <w:div w:id="157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iqbal</dc:creator>
  <cp:lastModifiedBy>Dr. Shijith Kumar C</cp:lastModifiedBy>
  <cp:revision>2</cp:revision>
  <dcterms:created xsi:type="dcterms:W3CDTF">2018-03-08T09:13:00Z</dcterms:created>
  <dcterms:modified xsi:type="dcterms:W3CDTF">2018-03-08T09:13:00Z</dcterms:modified>
</cp:coreProperties>
</file>