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14" w:rsidRPr="00D91778" w:rsidRDefault="00D91778">
      <w:pPr>
        <w:rPr>
          <w:b/>
          <w:u w:val="single"/>
        </w:rPr>
      </w:pPr>
      <w:r w:rsidRPr="00D91778">
        <w:rPr>
          <w:b/>
          <w:u w:val="single"/>
        </w:rPr>
        <w:t>Library Web Portal Usage</w:t>
      </w:r>
    </w:p>
    <w:tbl>
      <w:tblPr>
        <w:tblW w:w="3400" w:type="dxa"/>
        <w:tblInd w:w="103" w:type="dxa"/>
        <w:tblLook w:val="04A0"/>
      </w:tblPr>
      <w:tblGrid>
        <w:gridCol w:w="1203"/>
        <w:gridCol w:w="2260"/>
      </w:tblGrid>
      <w:tr w:rsidR="000E4915" w:rsidRPr="000E4915" w:rsidTr="000E4915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E4915">
              <w:rPr>
                <w:rFonts w:ascii="Calibri" w:eastAsia="Times New Roman" w:hAnsi="Calibri" w:cs="Calibri"/>
                <w:b/>
                <w:color w:val="000000"/>
              </w:rPr>
              <w:t>Month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E4915">
              <w:rPr>
                <w:rFonts w:ascii="Calibri" w:eastAsia="Times New Roman" w:hAnsi="Calibri" w:cs="Calibri"/>
                <w:b/>
                <w:color w:val="000000"/>
              </w:rPr>
              <w:t>Library Web Portal Hits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6302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6761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6509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6744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6801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6573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6669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6732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6959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6377</w:t>
            </w:r>
          </w:p>
        </w:tc>
      </w:tr>
      <w:tr w:rsidR="000E4915" w:rsidRPr="000E4915" w:rsidTr="000E4915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915" w:rsidRPr="000E4915" w:rsidRDefault="000E4915" w:rsidP="000E4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4915">
              <w:rPr>
                <w:rFonts w:ascii="Calibri" w:eastAsia="Times New Roman" w:hAnsi="Calibri" w:cs="Calibri"/>
                <w:color w:val="000000"/>
              </w:rPr>
              <w:t>4397</w:t>
            </w:r>
          </w:p>
        </w:tc>
      </w:tr>
    </w:tbl>
    <w:p w:rsidR="000E4915" w:rsidRDefault="000E4915"/>
    <w:p w:rsidR="000E4915" w:rsidRDefault="000E4915">
      <w:pPr>
        <w:rPr>
          <w:noProof/>
        </w:rPr>
      </w:pPr>
    </w:p>
    <w:p w:rsidR="0063076C" w:rsidRDefault="0063076C">
      <w:r w:rsidRPr="0063076C">
        <w:rPr>
          <w:noProof/>
          <w:lang w:bidi="hi-IN"/>
        </w:rPr>
        <w:drawing>
          <wp:inline distT="0" distB="0" distL="0" distR="0">
            <wp:extent cx="4572000" cy="2743200"/>
            <wp:effectExtent l="19050" t="0" r="1905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93A10" w:rsidRDefault="00393A10"/>
    <w:p w:rsidR="00393A10" w:rsidRDefault="00393A10"/>
    <w:p w:rsidR="00393A10" w:rsidRDefault="00393A10"/>
    <w:p w:rsidR="00393A10" w:rsidRDefault="00393A10"/>
    <w:p w:rsidR="00393A10" w:rsidRDefault="00393A10"/>
    <w:p w:rsidR="00393A10" w:rsidRDefault="00393A10"/>
    <w:p w:rsidR="00393A10" w:rsidRDefault="00393A10"/>
    <w:p w:rsidR="00393A10" w:rsidRPr="00393A10" w:rsidRDefault="00393A10">
      <w:pPr>
        <w:rPr>
          <w:b/>
        </w:rPr>
      </w:pPr>
      <w:r w:rsidRPr="00393A10">
        <w:rPr>
          <w:b/>
        </w:rPr>
        <w:t>Permanence Measure</w:t>
      </w:r>
    </w:p>
    <w:tbl>
      <w:tblPr>
        <w:tblW w:w="3280" w:type="dxa"/>
        <w:tblInd w:w="93" w:type="dxa"/>
        <w:tblLook w:val="04A0"/>
      </w:tblPr>
      <w:tblGrid>
        <w:gridCol w:w="2895"/>
        <w:gridCol w:w="774"/>
      </w:tblGrid>
      <w:tr w:rsidR="00393A10" w:rsidRPr="00393A10" w:rsidTr="00393A10">
        <w:trPr>
          <w:trHeight w:val="30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Purchase of Print Books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648</w:t>
            </w:r>
          </w:p>
        </w:tc>
      </w:tr>
      <w:tr w:rsidR="00393A10" w:rsidRPr="00393A10" w:rsidTr="00393A1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Purchase of  e-books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393A10" w:rsidRPr="00393A10" w:rsidTr="00393A1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Purchase of Journals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109</w:t>
            </w:r>
          </w:p>
        </w:tc>
      </w:tr>
      <w:tr w:rsidR="00393A10" w:rsidRPr="00393A10" w:rsidTr="00393A1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Feedback Users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393A10" w:rsidRPr="00393A10" w:rsidTr="00393A1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Library Visits of Users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393A10">
              <w:rPr>
                <w:rFonts w:ascii="Calibri" w:eastAsia="Times New Roman" w:hAnsi="Calibri" w:cs="Calibri"/>
                <w:bCs/>
                <w:color w:val="000000"/>
              </w:rPr>
              <w:t>10270</w:t>
            </w:r>
          </w:p>
        </w:tc>
      </w:tr>
    </w:tbl>
    <w:p w:rsidR="00393A10" w:rsidRDefault="00393A10"/>
    <w:p w:rsidR="00393A10" w:rsidRPr="00393A10" w:rsidRDefault="00393A10">
      <w:pPr>
        <w:rPr>
          <w:b/>
        </w:rPr>
      </w:pPr>
      <w:r w:rsidRPr="00393A10">
        <w:rPr>
          <w:b/>
        </w:rPr>
        <w:t>Library Visits of Users</w:t>
      </w:r>
    </w:p>
    <w:tbl>
      <w:tblPr>
        <w:tblW w:w="3280" w:type="dxa"/>
        <w:tblLook w:val="04A0"/>
      </w:tblPr>
      <w:tblGrid>
        <w:gridCol w:w="2320"/>
        <w:gridCol w:w="960"/>
      </w:tblGrid>
      <w:tr w:rsidR="00393A10" w:rsidRPr="00393A10" w:rsidTr="00393A10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93A10">
              <w:rPr>
                <w:rFonts w:ascii="Calibri" w:eastAsia="Times New Roman" w:hAnsi="Calibri" w:cs="Calibri"/>
                <w:b/>
                <w:color w:val="000000"/>
              </w:rPr>
              <w:t>Month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93A10">
              <w:rPr>
                <w:rFonts w:ascii="Calibri" w:eastAsia="Times New Roman" w:hAnsi="Calibri" w:cs="Calibri"/>
                <w:b/>
                <w:color w:val="000000"/>
              </w:rPr>
              <w:t>User Visits</w:t>
            </w:r>
          </w:p>
        </w:tc>
      </w:tr>
      <w:tr w:rsidR="00393A10" w:rsidRPr="00393A10" w:rsidTr="00393A1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875</w:t>
            </w:r>
          </w:p>
        </w:tc>
      </w:tr>
      <w:tr w:rsidR="00393A10" w:rsidRPr="00393A10" w:rsidTr="00393A1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2477</w:t>
            </w:r>
          </w:p>
        </w:tc>
      </w:tr>
      <w:tr w:rsidR="00393A10" w:rsidRPr="00393A10" w:rsidTr="00393A1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2791</w:t>
            </w:r>
          </w:p>
        </w:tc>
      </w:tr>
      <w:tr w:rsidR="00393A10" w:rsidRPr="00393A10" w:rsidTr="00393A1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2412</w:t>
            </w:r>
          </w:p>
        </w:tc>
      </w:tr>
      <w:tr w:rsidR="00393A10" w:rsidRPr="00393A10" w:rsidTr="00393A1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3A10">
              <w:rPr>
                <w:rFonts w:ascii="Calibri" w:eastAsia="Times New Roman" w:hAnsi="Calibri" w:cs="Calibri"/>
                <w:color w:val="000000"/>
              </w:rPr>
              <w:t>1715</w:t>
            </w:r>
          </w:p>
        </w:tc>
      </w:tr>
      <w:tr w:rsidR="00393A10" w:rsidRPr="00393A10" w:rsidTr="00393A1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393A10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10" w:rsidRPr="00393A10" w:rsidRDefault="00393A10" w:rsidP="00393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393A10">
              <w:rPr>
                <w:rFonts w:ascii="Calibri" w:eastAsia="Times New Roman" w:hAnsi="Calibri" w:cs="Calibri"/>
                <w:b/>
                <w:color w:val="000000"/>
              </w:rPr>
              <w:t>10270</w:t>
            </w:r>
          </w:p>
        </w:tc>
      </w:tr>
    </w:tbl>
    <w:p w:rsidR="00393A10" w:rsidRDefault="00393A10"/>
    <w:sectPr w:rsidR="00393A10" w:rsidSect="0016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4915"/>
    <w:rsid w:val="000E4915"/>
    <w:rsid w:val="00157156"/>
    <w:rsid w:val="00163214"/>
    <w:rsid w:val="001808D7"/>
    <w:rsid w:val="00217914"/>
    <w:rsid w:val="00393A10"/>
    <w:rsid w:val="0063076C"/>
    <w:rsid w:val="00D91778"/>
    <w:rsid w:val="00FA3B28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irculation%20Desk\Desktop\Measures\Web%20Hi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7483333333333326"/>
          <c:y val="3.240740740740745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Library Web Portal Hits</c:v>
                </c:pt>
              </c:strCache>
            </c:strRef>
          </c:tx>
          <c:dLbls>
            <c:dLbl>
              <c:idx val="0"/>
              <c:layout>
                <c:manualLayout>
                  <c:x val="5.5555555555555558E-3"/>
                  <c:y val="1.8518518518518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6302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8.3333333333333731E-3"/>
                  <c:y val="1.85185185185185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6761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5.555555555555555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6509</a:t>
                    </a:r>
                  </a:p>
                </c:rich>
              </c:tx>
              <c:showVal val="1"/>
              <c:showCatName val="1"/>
            </c:dLbl>
            <c:dLbl>
              <c:idx val="3"/>
              <c:layout>
                <c:manualLayout>
                  <c:x val="5.5555555555555558E-3"/>
                  <c:y val="1.38888888888889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6744</a:t>
                    </a:r>
                  </a:p>
                </c:rich>
              </c:tx>
              <c:showVal val="1"/>
              <c:showCatName val="1"/>
            </c:dLbl>
            <c:dLbl>
              <c:idx val="4"/>
              <c:layout>
                <c:manualLayout>
                  <c:x val="2.7775590551181151E-3"/>
                  <c:y val="9.25925925925928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6801</a:t>
                    </a:r>
                  </a:p>
                </c:rich>
              </c:tx>
              <c:showVal val="1"/>
              <c:showCatName val="1"/>
            </c:dLbl>
            <c:dLbl>
              <c:idx val="5"/>
              <c:layout>
                <c:manualLayout>
                  <c:x val="-2.1872265966754246E-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6573</a:t>
                    </a:r>
                  </a:p>
                </c:rich>
              </c:tx>
              <c:showVal val="1"/>
              <c:showCatName val="1"/>
            </c:dLbl>
            <c:dLbl>
              <c:idx val="6"/>
              <c:layout>
                <c:manualLayout>
                  <c:x val="0"/>
                  <c:y val="9.259259259259281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6669</a:t>
                    </a:r>
                  </a:p>
                </c:rich>
              </c:tx>
              <c:showVal val="1"/>
              <c:showCatName val="1"/>
            </c:dLbl>
            <c:dLbl>
              <c:idx val="7"/>
              <c:layout>
                <c:manualLayout>
                  <c:x val="2.7777777777777861E-3"/>
                  <c:y val="9.25925925925923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6732</a:t>
                    </a:r>
                  </a:p>
                </c:rich>
              </c:tx>
              <c:showVal val="1"/>
              <c:showCatName val="1"/>
            </c:dLbl>
            <c:dLbl>
              <c:idx val="8"/>
              <c:layout>
                <c:manualLayout>
                  <c:x val="2.7775590551181151E-3"/>
                  <c:y val="2.31477836103820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6959</a:t>
                    </a:r>
                  </a:p>
                </c:rich>
              </c:tx>
              <c:showVal val="1"/>
              <c:showCatName val="1"/>
            </c:dLbl>
            <c:dLbl>
              <c:idx val="9"/>
              <c:layout>
                <c:manualLayout>
                  <c:x val="5.5555555555555558E-3"/>
                  <c:y val="-1.38888888888889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6377</a:t>
                    </a:r>
                  </a:p>
                </c:rich>
              </c:tx>
              <c:showVal val="1"/>
              <c:showCatName val="1"/>
            </c:dLbl>
            <c:dLbl>
              <c:idx val="10"/>
              <c:layout>
                <c:manualLayout>
                  <c:x val="5.5555555555555558E-3"/>
                  <c:y val="-1.38892534266550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4397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Sheet1!$A$4:$A$14</c:f>
              <c:strCache>
                <c:ptCount val="11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</c:strCache>
            </c:strRef>
          </c:cat>
          <c:val>
            <c:numRef>
              <c:f>Sheet1!$B$4:$B$14</c:f>
              <c:numCache>
                <c:formatCode>General</c:formatCode>
                <c:ptCount val="11"/>
                <c:pt idx="0">
                  <c:v>6302</c:v>
                </c:pt>
                <c:pt idx="1">
                  <c:v>6761</c:v>
                </c:pt>
                <c:pt idx="2">
                  <c:v>6509</c:v>
                </c:pt>
                <c:pt idx="3">
                  <c:v>6744</c:v>
                </c:pt>
                <c:pt idx="4">
                  <c:v>6801</c:v>
                </c:pt>
                <c:pt idx="5">
                  <c:v>6573</c:v>
                </c:pt>
                <c:pt idx="6">
                  <c:v>6669</c:v>
                </c:pt>
                <c:pt idx="7">
                  <c:v>6732</c:v>
                </c:pt>
                <c:pt idx="8">
                  <c:v>6959</c:v>
                </c:pt>
                <c:pt idx="9">
                  <c:v>6377</c:v>
                </c:pt>
                <c:pt idx="10">
                  <c:v>4397</c:v>
                </c:pt>
              </c:numCache>
            </c:numRef>
          </c:val>
        </c:ser>
        <c:axId val="136480640"/>
        <c:axId val="146922112"/>
      </c:barChart>
      <c:catAx>
        <c:axId val="136480640"/>
        <c:scaling>
          <c:orientation val="minMax"/>
        </c:scaling>
        <c:axPos val="b"/>
        <c:tickLblPos val="nextTo"/>
        <c:crossAx val="146922112"/>
        <c:crosses val="autoZero"/>
        <c:auto val="1"/>
        <c:lblAlgn val="ctr"/>
        <c:lblOffset val="100"/>
      </c:catAx>
      <c:valAx>
        <c:axId val="146922112"/>
        <c:scaling>
          <c:orientation val="minMax"/>
        </c:scaling>
        <c:axPos val="l"/>
        <c:majorGridlines/>
        <c:numFmt formatCode="General" sourceLinked="1"/>
        <c:tickLblPos val="nextTo"/>
        <c:crossAx val="1364806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cp:lastPrinted>2013-12-11T13:52:00Z</cp:lastPrinted>
  <dcterms:created xsi:type="dcterms:W3CDTF">2013-12-12T03:54:00Z</dcterms:created>
  <dcterms:modified xsi:type="dcterms:W3CDTF">2013-12-12T03:54:00Z</dcterms:modified>
</cp:coreProperties>
</file>