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44FB">
      <w:r>
        <w:t>American Speech and Hearing Association</w:t>
      </w:r>
    </w:p>
    <w:p w:rsidR="00B044FB" w:rsidRDefault="00B044FB">
      <w:r>
        <w:t>Science Direct</w:t>
      </w:r>
    </w:p>
    <w:p w:rsidR="00B044FB" w:rsidRDefault="00B044FB">
      <w:r>
        <w:t>Wiley Online</w:t>
      </w:r>
    </w:p>
    <w:p w:rsidR="00B044FB" w:rsidRDefault="00B044FB">
      <w:r>
        <w:t>Taylor &amp; Francis</w:t>
      </w:r>
    </w:p>
    <w:p w:rsidR="00B044FB" w:rsidRDefault="00B044FB">
      <w:r>
        <w:t>Sage</w:t>
      </w:r>
    </w:p>
    <w:p w:rsidR="00B044FB" w:rsidRDefault="00B044FB">
      <w:r>
        <w:t>Springer</w:t>
      </w:r>
    </w:p>
    <w:p w:rsidR="00B044FB" w:rsidRDefault="00B044FB">
      <w:r>
        <w:t>Cambridge</w:t>
      </w:r>
    </w:p>
    <w:p w:rsidR="00B044FB" w:rsidRDefault="00B044FB"/>
    <w:sectPr w:rsidR="00B044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yMzQxszCzNLUwNTC3tDBS0lEKTi0uzszPAykwrAUAloYEqCwAAAA="/>
  </w:docVars>
  <w:rsids>
    <w:rsidRoot w:val="00B044FB"/>
    <w:rsid w:val="00B0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2021-03-29T05:18:00Z</dcterms:created>
  <dcterms:modified xsi:type="dcterms:W3CDTF">2021-03-29T05:19:00Z</dcterms:modified>
</cp:coreProperties>
</file>