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64" w:rsidRPr="00BA4664" w:rsidRDefault="00BA4664" w:rsidP="00BA4664">
      <w:pPr>
        <w:jc w:val="center"/>
        <w:rPr>
          <w:rFonts w:ascii="Book Antiqua" w:hAnsi="Book Antiqua" w:cs="Times New Roman"/>
          <w:sz w:val="28"/>
          <w:szCs w:val="28"/>
        </w:rPr>
      </w:pPr>
      <w:r w:rsidRPr="00BA4664">
        <w:rPr>
          <w:rFonts w:ascii="Book Antiqua" w:hAnsi="Book Antiqua" w:cs="Times New Roman"/>
          <w:sz w:val="28"/>
          <w:szCs w:val="28"/>
        </w:rPr>
        <w:t>ALL INDIA INSTITUTE OF SPEECH AND HEARING</w:t>
      </w:r>
    </w:p>
    <w:p w:rsidR="00BA4664" w:rsidRPr="00BA4664" w:rsidRDefault="00BA4664" w:rsidP="00BA4664">
      <w:pPr>
        <w:jc w:val="center"/>
        <w:rPr>
          <w:rFonts w:ascii="Book Antiqua" w:hAnsi="Book Antiqua" w:cs="Times New Roman"/>
          <w:b/>
          <w:sz w:val="28"/>
          <w:szCs w:val="28"/>
        </w:rPr>
      </w:pPr>
      <w:r w:rsidRPr="00BA4664">
        <w:rPr>
          <w:rFonts w:ascii="Book Antiqua" w:hAnsi="Book Antiqua" w:cs="Times New Roman"/>
          <w:b/>
          <w:sz w:val="28"/>
          <w:szCs w:val="28"/>
        </w:rPr>
        <w:t>LIBRARY AND INFORMATION CENTRE</w:t>
      </w:r>
    </w:p>
    <w:p w:rsidR="00BA4664" w:rsidRPr="00BA4664" w:rsidRDefault="00BA4664" w:rsidP="00BA4664">
      <w:pPr>
        <w:rPr>
          <w:rFonts w:ascii="Book Antiqua" w:hAnsi="Book Antiqua" w:cs="Times New Roman"/>
          <w:sz w:val="28"/>
          <w:szCs w:val="28"/>
        </w:rPr>
      </w:pPr>
      <w:r w:rsidRPr="00BA4664">
        <w:rPr>
          <w:rFonts w:ascii="Book Antiqua" w:hAnsi="Book Antiqua" w:cs="Times New Roman"/>
          <w:sz w:val="28"/>
          <w:szCs w:val="28"/>
        </w:rPr>
        <w:t>SH/LIC/NTC/2012-13                                                                              22.04.13</w:t>
      </w:r>
    </w:p>
    <w:p w:rsidR="00BA4664" w:rsidRDefault="00BA4664" w:rsidP="00EB22F3">
      <w:pPr>
        <w:jc w:val="center"/>
        <w:rPr>
          <w:rFonts w:ascii="Book Antiqua" w:hAnsi="Book Antiqua"/>
          <w:b/>
          <w:bCs/>
          <w:sz w:val="32"/>
          <w:szCs w:val="32"/>
          <w:u w:val="single"/>
        </w:rPr>
      </w:pPr>
    </w:p>
    <w:p w:rsidR="00E233CD" w:rsidRPr="00EB22F3" w:rsidRDefault="00EB22F3" w:rsidP="00EB22F3">
      <w:pPr>
        <w:jc w:val="center"/>
        <w:rPr>
          <w:rFonts w:ascii="Book Antiqua" w:hAnsi="Book Antiqua"/>
          <w:b/>
          <w:bCs/>
          <w:sz w:val="32"/>
          <w:szCs w:val="32"/>
          <w:u w:val="single"/>
        </w:rPr>
      </w:pPr>
      <w:r w:rsidRPr="00EB22F3">
        <w:rPr>
          <w:rFonts w:ascii="Book Antiqua" w:hAnsi="Book Antiqua"/>
          <w:b/>
          <w:bCs/>
          <w:sz w:val="32"/>
          <w:szCs w:val="32"/>
          <w:u w:val="single"/>
        </w:rPr>
        <w:t>NOTICE</w:t>
      </w:r>
    </w:p>
    <w:p w:rsidR="00EB22F3" w:rsidRPr="00BA4664" w:rsidRDefault="00EB22F3" w:rsidP="00EB22F3">
      <w:pPr>
        <w:spacing w:line="360" w:lineRule="auto"/>
        <w:jc w:val="both"/>
        <w:rPr>
          <w:rFonts w:ascii="Book Antiqua" w:hAnsi="Book Antiqua"/>
          <w:b/>
          <w:bCs/>
          <w:sz w:val="32"/>
          <w:szCs w:val="32"/>
        </w:rPr>
      </w:pPr>
      <w:r w:rsidRPr="00BA4664">
        <w:rPr>
          <w:rFonts w:ascii="Book Antiqua" w:hAnsi="Book Antiqua"/>
          <w:b/>
          <w:bCs/>
          <w:sz w:val="32"/>
          <w:szCs w:val="32"/>
        </w:rPr>
        <w:t>The process of re-arranging books is going on in the library</w:t>
      </w:r>
      <w:r w:rsidR="00D238B7" w:rsidRPr="00BA4664">
        <w:rPr>
          <w:rFonts w:ascii="Book Antiqua" w:hAnsi="Book Antiqua"/>
          <w:b/>
          <w:bCs/>
          <w:sz w:val="32"/>
          <w:szCs w:val="32"/>
        </w:rPr>
        <w:t>,</w:t>
      </w:r>
      <w:r w:rsidRPr="00BA4664">
        <w:rPr>
          <w:rFonts w:ascii="Book Antiqua" w:hAnsi="Book Antiqua"/>
          <w:b/>
          <w:bCs/>
          <w:sz w:val="32"/>
          <w:szCs w:val="32"/>
        </w:rPr>
        <w:t xml:space="preserve"> which will be </w:t>
      </w:r>
      <w:r w:rsidR="003C3FC9">
        <w:rPr>
          <w:rFonts w:ascii="Book Antiqua" w:hAnsi="Book Antiqua"/>
          <w:b/>
          <w:bCs/>
          <w:sz w:val="32"/>
          <w:szCs w:val="32"/>
        </w:rPr>
        <w:t>completed</w:t>
      </w:r>
      <w:r w:rsidRPr="00BA4664">
        <w:rPr>
          <w:rFonts w:ascii="Book Antiqua" w:hAnsi="Book Antiqua"/>
          <w:b/>
          <w:bCs/>
          <w:sz w:val="32"/>
          <w:szCs w:val="32"/>
        </w:rPr>
        <w:t xml:space="preserve"> by the end of the week. The users may find it difficult to locate the required books during this period. All are requested to cooperate in this regard. The inconvenience caused is regretted. </w:t>
      </w:r>
    </w:p>
    <w:p w:rsidR="00EB22F3" w:rsidRPr="00BA4664" w:rsidRDefault="00EB22F3" w:rsidP="00EB22F3">
      <w:pPr>
        <w:spacing w:line="360" w:lineRule="auto"/>
        <w:jc w:val="both"/>
        <w:rPr>
          <w:rFonts w:ascii="Book Antiqua" w:hAnsi="Book Antiqua"/>
          <w:b/>
          <w:bCs/>
          <w:sz w:val="32"/>
          <w:szCs w:val="32"/>
        </w:rPr>
      </w:pPr>
    </w:p>
    <w:p w:rsidR="00EB22F3" w:rsidRPr="00BA4664" w:rsidRDefault="00EB22F3" w:rsidP="00EB22F3">
      <w:pPr>
        <w:spacing w:line="360" w:lineRule="auto"/>
        <w:jc w:val="both"/>
        <w:rPr>
          <w:rFonts w:ascii="Book Antiqua" w:hAnsi="Book Antiqua"/>
          <w:b/>
          <w:bCs/>
          <w:sz w:val="32"/>
          <w:szCs w:val="32"/>
        </w:rPr>
      </w:pPr>
    </w:p>
    <w:p w:rsidR="00EB22F3" w:rsidRPr="00BA4664" w:rsidRDefault="00EB22F3" w:rsidP="00EB22F3">
      <w:pPr>
        <w:spacing w:line="360" w:lineRule="auto"/>
        <w:jc w:val="both"/>
        <w:rPr>
          <w:rFonts w:ascii="Book Antiqua" w:hAnsi="Book Antiqua"/>
          <w:b/>
          <w:bCs/>
          <w:sz w:val="32"/>
          <w:szCs w:val="32"/>
        </w:rPr>
      </w:pPr>
      <w:r w:rsidRPr="00BA4664">
        <w:rPr>
          <w:rFonts w:ascii="Book Antiqua" w:hAnsi="Book Antiqua"/>
          <w:b/>
          <w:bCs/>
          <w:sz w:val="32"/>
          <w:szCs w:val="32"/>
        </w:rPr>
        <w:t xml:space="preserve">                                            </w:t>
      </w:r>
      <w:r w:rsidR="00BA4664">
        <w:rPr>
          <w:rFonts w:ascii="Book Antiqua" w:hAnsi="Book Antiqua"/>
          <w:b/>
          <w:bCs/>
          <w:sz w:val="32"/>
          <w:szCs w:val="32"/>
        </w:rPr>
        <w:t xml:space="preserve">      </w:t>
      </w:r>
      <w:r w:rsidRPr="00BA4664">
        <w:rPr>
          <w:rFonts w:ascii="Book Antiqua" w:hAnsi="Book Antiqua"/>
          <w:b/>
          <w:bCs/>
          <w:sz w:val="32"/>
          <w:szCs w:val="32"/>
        </w:rPr>
        <w:t xml:space="preserve"> </w:t>
      </w:r>
      <w:r w:rsidR="00BA4664">
        <w:rPr>
          <w:rFonts w:ascii="Book Antiqua" w:hAnsi="Book Antiqua"/>
          <w:b/>
          <w:bCs/>
          <w:sz w:val="32"/>
          <w:szCs w:val="32"/>
        </w:rPr>
        <w:t xml:space="preserve">   </w:t>
      </w:r>
      <w:r w:rsidRPr="00BA4664">
        <w:rPr>
          <w:rFonts w:ascii="Book Antiqua" w:hAnsi="Book Antiqua"/>
          <w:b/>
          <w:bCs/>
          <w:sz w:val="32"/>
          <w:szCs w:val="32"/>
        </w:rPr>
        <w:t xml:space="preserve">    Library and Information Officer</w:t>
      </w:r>
    </w:p>
    <w:sectPr w:rsidR="00EB22F3" w:rsidRPr="00BA4664" w:rsidSect="00E23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2F3"/>
    <w:rsid w:val="003C3FC9"/>
    <w:rsid w:val="00BA4664"/>
    <w:rsid w:val="00D238B7"/>
    <w:rsid w:val="00E233CD"/>
    <w:rsid w:val="00EB22F3"/>
    <w:rsid w:val="00EE27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Hewlett-Packard Company</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2013-04-20T23:47:00Z</dcterms:created>
  <dcterms:modified xsi:type="dcterms:W3CDTF">2013-04-20T23:47:00Z</dcterms:modified>
</cp:coreProperties>
</file>