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B2" w:rsidRDefault="00941DB2" w:rsidP="00673F6C">
      <w:pPr>
        <w:ind w:left="284" w:hanging="284"/>
        <w:jc w:val="both"/>
        <w:rPr>
          <w:rFonts w:ascii="Book Antiqua" w:hAnsi="Book Antiqua"/>
          <w:sz w:val="24"/>
          <w:szCs w:val="24"/>
        </w:rPr>
      </w:pPr>
      <w:r>
        <w:rPr>
          <w:rFonts w:ascii="Book Antiqua" w:hAnsi="Book Antiqua"/>
          <w:sz w:val="24"/>
          <w:szCs w:val="24"/>
        </w:rPr>
        <w:t>From</w:t>
      </w:r>
    </w:p>
    <w:p w:rsidR="00941DB2" w:rsidRDefault="00941DB2" w:rsidP="00673F6C">
      <w:pPr>
        <w:ind w:left="284" w:hanging="284"/>
        <w:jc w:val="both"/>
        <w:rPr>
          <w:rFonts w:ascii="Book Antiqua" w:hAnsi="Book Antiqua"/>
          <w:sz w:val="24"/>
          <w:szCs w:val="24"/>
        </w:rPr>
      </w:pPr>
      <w:proofErr w:type="spellStart"/>
      <w:r>
        <w:rPr>
          <w:rFonts w:ascii="Book Antiqua" w:hAnsi="Book Antiqua"/>
          <w:sz w:val="24"/>
          <w:szCs w:val="24"/>
        </w:rPr>
        <w:t>Beena</w:t>
      </w:r>
      <w:proofErr w:type="spellEnd"/>
      <w:r>
        <w:rPr>
          <w:rFonts w:ascii="Book Antiqua" w:hAnsi="Book Antiqua"/>
          <w:sz w:val="24"/>
          <w:szCs w:val="24"/>
        </w:rPr>
        <w:t xml:space="preserve"> C</w:t>
      </w:r>
    </w:p>
    <w:p w:rsidR="00941DB2" w:rsidRDefault="00941DB2" w:rsidP="00673F6C">
      <w:pPr>
        <w:ind w:left="284" w:hanging="284"/>
        <w:jc w:val="both"/>
        <w:rPr>
          <w:rFonts w:ascii="Book Antiqua" w:hAnsi="Book Antiqua"/>
          <w:sz w:val="24"/>
          <w:szCs w:val="24"/>
        </w:rPr>
      </w:pPr>
      <w:proofErr w:type="spellStart"/>
      <w:r>
        <w:rPr>
          <w:rFonts w:ascii="Book Antiqua" w:hAnsi="Book Antiqua"/>
          <w:sz w:val="24"/>
          <w:szCs w:val="24"/>
        </w:rPr>
        <w:t>Chengottil</w:t>
      </w:r>
      <w:proofErr w:type="spellEnd"/>
    </w:p>
    <w:p w:rsidR="00941DB2" w:rsidRDefault="00941DB2" w:rsidP="00673F6C">
      <w:pPr>
        <w:ind w:left="284" w:hanging="284"/>
        <w:jc w:val="both"/>
        <w:rPr>
          <w:rFonts w:ascii="Book Antiqua" w:hAnsi="Book Antiqua"/>
          <w:sz w:val="24"/>
          <w:szCs w:val="24"/>
        </w:rPr>
      </w:pPr>
      <w:proofErr w:type="spellStart"/>
      <w:r>
        <w:rPr>
          <w:rFonts w:ascii="Book Antiqua" w:hAnsi="Book Antiqua"/>
          <w:sz w:val="24"/>
          <w:szCs w:val="24"/>
        </w:rPr>
        <w:t>Oravil</w:t>
      </w:r>
      <w:proofErr w:type="spellEnd"/>
    </w:p>
    <w:p w:rsidR="00941DB2" w:rsidRDefault="00941DB2" w:rsidP="00673F6C">
      <w:pPr>
        <w:ind w:left="284" w:hanging="284"/>
        <w:jc w:val="both"/>
        <w:rPr>
          <w:rFonts w:ascii="Book Antiqua" w:hAnsi="Book Antiqua"/>
          <w:sz w:val="24"/>
          <w:szCs w:val="24"/>
        </w:rPr>
      </w:pPr>
      <w:proofErr w:type="spellStart"/>
      <w:r>
        <w:rPr>
          <w:rFonts w:ascii="Book Antiqua" w:hAnsi="Book Antiqua"/>
          <w:sz w:val="24"/>
          <w:szCs w:val="24"/>
        </w:rPr>
        <w:t>Naduvannur</w:t>
      </w:r>
      <w:proofErr w:type="spellEnd"/>
    </w:p>
    <w:p w:rsidR="00941DB2" w:rsidRDefault="00941DB2" w:rsidP="00673F6C">
      <w:pPr>
        <w:ind w:left="284" w:hanging="284"/>
        <w:jc w:val="both"/>
        <w:rPr>
          <w:rFonts w:ascii="Book Antiqua" w:hAnsi="Book Antiqua"/>
          <w:sz w:val="24"/>
          <w:szCs w:val="24"/>
        </w:rPr>
      </w:pPr>
      <w:r>
        <w:rPr>
          <w:rFonts w:ascii="Book Antiqua" w:hAnsi="Book Antiqua"/>
          <w:sz w:val="24"/>
          <w:szCs w:val="24"/>
        </w:rPr>
        <w:t>Kozhikode</w:t>
      </w:r>
    </w:p>
    <w:p w:rsidR="00941DB2" w:rsidRDefault="00941DB2" w:rsidP="00673F6C">
      <w:pPr>
        <w:ind w:left="284" w:hanging="284"/>
        <w:jc w:val="both"/>
        <w:rPr>
          <w:rFonts w:ascii="Book Antiqua" w:hAnsi="Book Antiqua"/>
          <w:sz w:val="24"/>
          <w:szCs w:val="24"/>
        </w:rPr>
      </w:pPr>
      <w:r>
        <w:rPr>
          <w:rFonts w:ascii="Book Antiqua" w:hAnsi="Book Antiqua"/>
          <w:sz w:val="24"/>
          <w:szCs w:val="24"/>
        </w:rPr>
        <w:t>Kerala</w:t>
      </w:r>
    </w:p>
    <w:p w:rsidR="00941DB2" w:rsidRDefault="00941DB2" w:rsidP="00673F6C">
      <w:pPr>
        <w:ind w:left="284" w:hanging="284"/>
        <w:jc w:val="both"/>
        <w:rPr>
          <w:rFonts w:ascii="Book Antiqua" w:hAnsi="Book Antiqua"/>
          <w:sz w:val="24"/>
          <w:szCs w:val="24"/>
        </w:rPr>
      </w:pPr>
      <w:r>
        <w:rPr>
          <w:rFonts w:ascii="Book Antiqua" w:hAnsi="Book Antiqua"/>
          <w:sz w:val="24"/>
          <w:szCs w:val="24"/>
        </w:rPr>
        <w:t>To</w:t>
      </w:r>
    </w:p>
    <w:p w:rsidR="00941DB2" w:rsidRDefault="00941DB2" w:rsidP="00673F6C">
      <w:pPr>
        <w:ind w:left="284" w:hanging="284"/>
        <w:jc w:val="both"/>
        <w:rPr>
          <w:rFonts w:ascii="Book Antiqua" w:hAnsi="Book Antiqua"/>
          <w:sz w:val="24"/>
          <w:szCs w:val="24"/>
        </w:rPr>
      </w:pPr>
      <w:r>
        <w:rPr>
          <w:rFonts w:ascii="Book Antiqua" w:hAnsi="Book Antiqua"/>
          <w:sz w:val="24"/>
          <w:szCs w:val="24"/>
        </w:rPr>
        <w:t>Respected Sir,</w:t>
      </w:r>
    </w:p>
    <w:p w:rsidR="00941DB2" w:rsidRDefault="00941DB2" w:rsidP="00673F6C">
      <w:pPr>
        <w:ind w:left="284" w:hanging="284"/>
        <w:jc w:val="both"/>
        <w:rPr>
          <w:rFonts w:ascii="Book Antiqua" w:hAnsi="Book Antiqua"/>
          <w:sz w:val="24"/>
          <w:szCs w:val="24"/>
        </w:rPr>
      </w:pPr>
    </w:p>
    <w:p w:rsidR="00941DB2" w:rsidRDefault="00CB2B77" w:rsidP="00941DB2">
      <w:pPr>
        <w:ind w:left="284"/>
        <w:jc w:val="both"/>
        <w:rPr>
          <w:rFonts w:ascii="Book Antiqua" w:hAnsi="Book Antiqua"/>
          <w:sz w:val="24"/>
          <w:szCs w:val="24"/>
        </w:rPr>
      </w:pPr>
      <w:proofErr w:type="gramStart"/>
      <w:r>
        <w:rPr>
          <w:rFonts w:ascii="Book Antiqua" w:hAnsi="Book Antiqua"/>
          <w:sz w:val="24"/>
          <w:szCs w:val="24"/>
        </w:rPr>
        <w:t>I  joined</w:t>
      </w:r>
      <w:proofErr w:type="gramEnd"/>
      <w:r>
        <w:rPr>
          <w:rFonts w:ascii="Book Antiqua" w:hAnsi="Book Antiqua"/>
          <w:sz w:val="24"/>
          <w:szCs w:val="24"/>
        </w:rPr>
        <w:t xml:space="preserve"> the </w:t>
      </w:r>
      <w:proofErr w:type="spellStart"/>
      <w:r>
        <w:rPr>
          <w:rFonts w:ascii="Book Antiqua" w:hAnsi="Book Antiqua"/>
          <w:sz w:val="24"/>
          <w:szCs w:val="24"/>
        </w:rPr>
        <w:t>Naduvannur</w:t>
      </w:r>
      <w:proofErr w:type="spellEnd"/>
      <w:r>
        <w:rPr>
          <w:rFonts w:ascii="Book Antiqua" w:hAnsi="Book Antiqua"/>
          <w:sz w:val="24"/>
          <w:szCs w:val="24"/>
        </w:rPr>
        <w:t xml:space="preserve"> South AMUP School, Kozhikode on 26</w:t>
      </w:r>
      <w:r w:rsidRPr="00CB2B77">
        <w:rPr>
          <w:rFonts w:ascii="Book Antiqua" w:hAnsi="Book Antiqua"/>
          <w:sz w:val="24"/>
          <w:szCs w:val="24"/>
          <w:vertAlign w:val="superscript"/>
        </w:rPr>
        <w:t>th</w:t>
      </w:r>
      <w:r w:rsidR="00941DB2">
        <w:rPr>
          <w:rFonts w:ascii="Book Antiqua" w:hAnsi="Book Antiqua"/>
          <w:sz w:val="24"/>
          <w:szCs w:val="24"/>
        </w:rPr>
        <w:t xml:space="preserve"> July 2010 as Hindi </w:t>
      </w:r>
      <w:r>
        <w:rPr>
          <w:rFonts w:ascii="Book Antiqua" w:hAnsi="Book Antiqua"/>
          <w:sz w:val="24"/>
          <w:szCs w:val="24"/>
        </w:rPr>
        <w:t xml:space="preserve">Teacher under dying-in harness scheme after a prolonged legal battle that extended for more than ten years. </w:t>
      </w:r>
      <w:r w:rsidR="00673F6C" w:rsidRPr="00673F6C">
        <w:rPr>
          <w:rFonts w:ascii="Book Antiqua" w:hAnsi="Book Antiqua"/>
          <w:sz w:val="24"/>
          <w:szCs w:val="24"/>
        </w:rPr>
        <w:t xml:space="preserve"> </w:t>
      </w:r>
    </w:p>
    <w:p w:rsidR="00CB2B77" w:rsidRDefault="00CB2B77" w:rsidP="00941DB2">
      <w:pPr>
        <w:ind w:left="284"/>
        <w:jc w:val="both"/>
        <w:rPr>
          <w:rFonts w:ascii="Book Antiqua" w:hAnsi="Book Antiqua"/>
          <w:sz w:val="24"/>
          <w:szCs w:val="24"/>
        </w:rPr>
      </w:pPr>
      <w:r>
        <w:rPr>
          <w:rFonts w:ascii="Book Antiqua" w:hAnsi="Book Antiqua"/>
          <w:sz w:val="24"/>
          <w:szCs w:val="24"/>
        </w:rPr>
        <w:t>A history of my case is summarized below.</w:t>
      </w:r>
    </w:p>
    <w:p w:rsidR="00CB2B77" w:rsidRDefault="00CB2B77" w:rsidP="00941DB2">
      <w:pPr>
        <w:pStyle w:val="ListParagraph"/>
        <w:numPr>
          <w:ilvl w:val="0"/>
          <w:numId w:val="1"/>
        </w:numPr>
        <w:jc w:val="both"/>
        <w:rPr>
          <w:rFonts w:ascii="Book Antiqua" w:hAnsi="Book Antiqua"/>
          <w:sz w:val="24"/>
          <w:szCs w:val="24"/>
        </w:rPr>
      </w:pPr>
      <w:r w:rsidRPr="00941DB2">
        <w:rPr>
          <w:rFonts w:ascii="Book Antiqua" w:hAnsi="Book Antiqua"/>
          <w:sz w:val="24"/>
          <w:szCs w:val="24"/>
        </w:rPr>
        <w:t xml:space="preserve">My father </w:t>
      </w:r>
      <w:proofErr w:type="spellStart"/>
      <w:r w:rsidRPr="00941DB2">
        <w:rPr>
          <w:rFonts w:ascii="Book Antiqua" w:hAnsi="Book Antiqua"/>
          <w:sz w:val="24"/>
          <w:szCs w:val="24"/>
        </w:rPr>
        <w:t>Shri.M</w:t>
      </w:r>
      <w:proofErr w:type="spellEnd"/>
      <w:r w:rsidRPr="00941DB2">
        <w:rPr>
          <w:rFonts w:ascii="Book Antiqua" w:hAnsi="Book Antiqua"/>
          <w:sz w:val="24"/>
          <w:szCs w:val="24"/>
        </w:rPr>
        <w:t xml:space="preserve"> </w:t>
      </w:r>
      <w:proofErr w:type="spellStart"/>
      <w:r w:rsidRPr="00941DB2">
        <w:rPr>
          <w:rFonts w:ascii="Book Antiqua" w:hAnsi="Book Antiqua"/>
          <w:sz w:val="24"/>
          <w:szCs w:val="24"/>
        </w:rPr>
        <w:t>Gopalan</w:t>
      </w:r>
      <w:proofErr w:type="spellEnd"/>
      <w:r w:rsidRPr="00941DB2">
        <w:rPr>
          <w:rFonts w:ascii="Book Antiqua" w:hAnsi="Book Antiqua"/>
          <w:sz w:val="24"/>
          <w:szCs w:val="24"/>
        </w:rPr>
        <w:t xml:space="preserve"> </w:t>
      </w:r>
      <w:proofErr w:type="spellStart"/>
      <w:r w:rsidRPr="00941DB2">
        <w:rPr>
          <w:rFonts w:ascii="Book Antiqua" w:hAnsi="Book Antiqua"/>
          <w:sz w:val="24"/>
          <w:szCs w:val="24"/>
        </w:rPr>
        <w:t>Nambiar</w:t>
      </w:r>
      <w:proofErr w:type="spellEnd"/>
      <w:r w:rsidRPr="00941DB2">
        <w:rPr>
          <w:rFonts w:ascii="Book Antiqua" w:hAnsi="Book Antiqua"/>
          <w:sz w:val="24"/>
          <w:szCs w:val="24"/>
        </w:rPr>
        <w:t xml:space="preserve"> died in 1977 while in service as a teacher in the </w:t>
      </w:r>
      <w:proofErr w:type="spellStart"/>
      <w:r w:rsidRPr="00941DB2">
        <w:rPr>
          <w:rFonts w:ascii="Book Antiqua" w:hAnsi="Book Antiqua"/>
          <w:sz w:val="24"/>
          <w:szCs w:val="24"/>
        </w:rPr>
        <w:t>Naduvannur</w:t>
      </w:r>
      <w:proofErr w:type="spellEnd"/>
      <w:r w:rsidRPr="00941DB2">
        <w:rPr>
          <w:rFonts w:ascii="Book Antiqua" w:hAnsi="Book Antiqua"/>
          <w:sz w:val="24"/>
          <w:szCs w:val="24"/>
        </w:rPr>
        <w:t xml:space="preserve"> South AMUP School, Kozhikode.</w:t>
      </w:r>
    </w:p>
    <w:p w:rsidR="00941DB2" w:rsidRPr="00941DB2" w:rsidRDefault="00941DB2" w:rsidP="00941DB2">
      <w:pPr>
        <w:pStyle w:val="ListParagraph"/>
        <w:numPr>
          <w:ilvl w:val="0"/>
          <w:numId w:val="1"/>
        </w:numPr>
        <w:jc w:val="both"/>
        <w:rPr>
          <w:rFonts w:ascii="Book Antiqua" w:hAnsi="Book Antiqua"/>
          <w:sz w:val="24"/>
          <w:szCs w:val="24"/>
        </w:rPr>
      </w:pPr>
      <w:r w:rsidRPr="00941DB2">
        <w:rPr>
          <w:rFonts w:ascii="Book Antiqua" w:hAnsi="Book Antiqua"/>
          <w:sz w:val="24"/>
          <w:szCs w:val="24"/>
        </w:rPr>
        <w:t>In 1997, the Govt. Of Kerala extended the dying-in harness scheme to the aided schools in the state</w:t>
      </w:r>
      <w:r>
        <w:rPr>
          <w:rFonts w:ascii="Book Antiqua" w:hAnsi="Book Antiqua"/>
          <w:sz w:val="24"/>
          <w:szCs w:val="24"/>
        </w:rPr>
        <w:t xml:space="preserve"> </w:t>
      </w:r>
      <w:r w:rsidRPr="00673F6C">
        <w:rPr>
          <w:rFonts w:ascii="Book Antiqua" w:hAnsi="Book Antiqua"/>
          <w:sz w:val="24"/>
          <w:szCs w:val="24"/>
        </w:rPr>
        <w:t>Through G.O (MS) No. 15/97/G EDN dated 16.1.97</w:t>
      </w:r>
      <w:r w:rsidRPr="00941DB2">
        <w:rPr>
          <w:rFonts w:ascii="Book Antiqua" w:hAnsi="Book Antiqua"/>
          <w:sz w:val="24"/>
          <w:szCs w:val="24"/>
        </w:rPr>
        <w:t xml:space="preserve">. </w:t>
      </w:r>
    </w:p>
    <w:p w:rsidR="00941DB2" w:rsidRDefault="00CB2B77" w:rsidP="00941DB2">
      <w:pPr>
        <w:pStyle w:val="ListParagraph"/>
        <w:numPr>
          <w:ilvl w:val="0"/>
          <w:numId w:val="1"/>
        </w:numPr>
        <w:jc w:val="both"/>
        <w:rPr>
          <w:rFonts w:ascii="Book Antiqua" w:hAnsi="Book Antiqua"/>
          <w:sz w:val="24"/>
          <w:szCs w:val="24"/>
        </w:rPr>
      </w:pPr>
      <w:r w:rsidRPr="00941DB2">
        <w:rPr>
          <w:rFonts w:ascii="Book Antiqua" w:hAnsi="Book Antiqua"/>
          <w:sz w:val="24"/>
          <w:szCs w:val="24"/>
        </w:rPr>
        <w:t xml:space="preserve">I qualified for appointment as a </w:t>
      </w:r>
      <w:r w:rsidR="00941DB2">
        <w:rPr>
          <w:rFonts w:ascii="Book Antiqua" w:hAnsi="Book Antiqua"/>
          <w:sz w:val="24"/>
          <w:szCs w:val="24"/>
        </w:rPr>
        <w:t>Hindi</w:t>
      </w:r>
      <w:r w:rsidRPr="00941DB2">
        <w:rPr>
          <w:rFonts w:ascii="Book Antiqua" w:hAnsi="Book Antiqua"/>
          <w:sz w:val="24"/>
          <w:szCs w:val="24"/>
        </w:rPr>
        <w:t xml:space="preserve"> teacher in UP schools by passing the Hindi </w:t>
      </w:r>
      <w:proofErr w:type="spellStart"/>
      <w:r w:rsidRPr="00941DB2">
        <w:rPr>
          <w:rFonts w:ascii="Book Antiqua" w:hAnsi="Book Antiqua"/>
          <w:sz w:val="24"/>
          <w:szCs w:val="24"/>
        </w:rPr>
        <w:t>Visharad</w:t>
      </w:r>
      <w:proofErr w:type="spellEnd"/>
      <w:r w:rsidRPr="00941DB2">
        <w:rPr>
          <w:rFonts w:ascii="Book Antiqua" w:hAnsi="Book Antiqua"/>
          <w:sz w:val="24"/>
          <w:szCs w:val="24"/>
        </w:rPr>
        <w:t xml:space="preserve"> Examination conducted by the </w:t>
      </w:r>
      <w:proofErr w:type="spellStart"/>
      <w:r w:rsidRPr="00941DB2">
        <w:rPr>
          <w:rFonts w:ascii="Book Antiqua" w:hAnsi="Book Antiqua"/>
          <w:sz w:val="24"/>
          <w:szCs w:val="24"/>
        </w:rPr>
        <w:t>Dakshin</w:t>
      </w:r>
      <w:proofErr w:type="spellEnd"/>
      <w:r w:rsidRPr="00941DB2">
        <w:rPr>
          <w:rFonts w:ascii="Book Antiqua" w:hAnsi="Book Antiqua"/>
          <w:sz w:val="24"/>
          <w:szCs w:val="24"/>
        </w:rPr>
        <w:t xml:space="preserve"> Bharat Hindi </w:t>
      </w:r>
      <w:proofErr w:type="spellStart"/>
      <w:r w:rsidRPr="00941DB2">
        <w:rPr>
          <w:rFonts w:ascii="Book Antiqua" w:hAnsi="Book Antiqua"/>
          <w:sz w:val="24"/>
          <w:szCs w:val="24"/>
        </w:rPr>
        <w:t>Prachar</w:t>
      </w:r>
      <w:proofErr w:type="spellEnd"/>
      <w:r w:rsidRPr="00941DB2">
        <w:rPr>
          <w:rFonts w:ascii="Book Antiqua" w:hAnsi="Book Antiqua"/>
          <w:sz w:val="24"/>
          <w:szCs w:val="24"/>
        </w:rPr>
        <w:t xml:space="preserve"> </w:t>
      </w:r>
      <w:proofErr w:type="spellStart"/>
      <w:r w:rsidRPr="00941DB2">
        <w:rPr>
          <w:rFonts w:ascii="Book Antiqua" w:hAnsi="Book Antiqua"/>
          <w:sz w:val="24"/>
          <w:szCs w:val="24"/>
        </w:rPr>
        <w:t>Sabha</w:t>
      </w:r>
      <w:proofErr w:type="spellEnd"/>
      <w:r w:rsidRPr="00941DB2">
        <w:rPr>
          <w:rFonts w:ascii="Book Antiqua" w:hAnsi="Book Antiqua"/>
          <w:sz w:val="24"/>
          <w:szCs w:val="24"/>
        </w:rPr>
        <w:t xml:space="preserve"> in 1998</w:t>
      </w:r>
      <w:r w:rsidR="00941DB2">
        <w:rPr>
          <w:rFonts w:ascii="Book Antiqua" w:hAnsi="Book Antiqua"/>
          <w:sz w:val="24"/>
          <w:szCs w:val="24"/>
        </w:rPr>
        <w:t xml:space="preserve">. </w:t>
      </w:r>
      <w:r w:rsidRPr="00941DB2">
        <w:rPr>
          <w:rFonts w:ascii="Book Antiqua" w:hAnsi="Book Antiqua"/>
          <w:sz w:val="24"/>
          <w:szCs w:val="24"/>
        </w:rPr>
        <w:t xml:space="preserve"> </w:t>
      </w:r>
    </w:p>
    <w:p w:rsidR="00941DB2" w:rsidRDefault="00CB2B77" w:rsidP="00941DB2">
      <w:pPr>
        <w:pStyle w:val="ListParagraph"/>
        <w:numPr>
          <w:ilvl w:val="0"/>
          <w:numId w:val="1"/>
        </w:numPr>
        <w:jc w:val="both"/>
        <w:rPr>
          <w:rFonts w:ascii="Book Antiqua" w:hAnsi="Book Antiqua"/>
          <w:sz w:val="24"/>
          <w:szCs w:val="24"/>
        </w:rPr>
      </w:pPr>
      <w:r w:rsidRPr="00941DB2">
        <w:rPr>
          <w:rFonts w:ascii="Book Antiqua" w:hAnsi="Book Antiqua"/>
          <w:sz w:val="24"/>
          <w:szCs w:val="24"/>
        </w:rPr>
        <w:t>Since I have a legitimate claim, I submitted an application to the Manager of the school  to consider me as and when a vacancy arose in the school for Hindi Teacher</w:t>
      </w:r>
    </w:p>
    <w:p w:rsidR="00941DB2" w:rsidRDefault="00CB2B77" w:rsidP="00941DB2">
      <w:pPr>
        <w:pStyle w:val="ListParagraph"/>
        <w:numPr>
          <w:ilvl w:val="0"/>
          <w:numId w:val="1"/>
        </w:numPr>
        <w:jc w:val="both"/>
        <w:rPr>
          <w:rFonts w:ascii="Book Antiqua" w:hAnsi="Book Antiqua"/>
          <w:sz w:val="24"/>
          <w:szCs w:val="24"/>
        </w:rPr>
      </w:pPr>
      <w:r w:rsidRPr="00941DB2">
        <w:rPr>
          <w:rFonts w:ascii="Book Antiqua" w:hAnsi="Book Antiqua"/>
          <w:sz w:val="24"/>
          <w:szCs w:val="24"/>
        </w:rPr>
        <w:t xml:space="preserve">However, </w:t>
      </w:r>
      <w:r w:rsidR="008F1E3F" w:rsidRPr="00941DB2">
        <w:rPr>
          <w:rFonts w:ascii="Book Antiqua" w:hAnsi="Book Antiqua"/>
          <w:sz w:val="24"/>
          <w:szCs w:val="24"/>
        </w:rPr>
        <w:t>denying my claim</w:t>
      </w:r>
      <w:r w:rsidR="00941DB2">
        <w:rPr>
          <w:rFonts w:ascii="Book Antiqua" w:hAnsi="Book Antiqua"/>
          <w:sz w:val="24"/>
          <w:szCs w:val="24"/>
        </w:rPr>
        <w:t>,</w:t>
      </w:r>
      <w:r w:rsidR="008F1E3F" w:rsidRPr="00941DB2">
        <w:rPr>
          <w:rFonts w:ascii="Book Antiqua" w:hAnsi="Book Antiqua"/>
          <w:sz w:val="24"/>
          <w:szCs w:val="24"/>
        </w:rPr>
        <w:t xml:space="preserve"> </w:t>
      </w:r>
      <w:r w:rsidRPr="00941DB2">
        <w:rPr>
          <w:rFonts w:ascii="Book Antiqua" w:hAnsi="Book Antiqua"/>
          <w:sz w:val="24"/>
          <w:szCs w:val="24"/>
        </w:rPr>
        <w:t xml:space="preserve">the Manager </w:t>
      </w:r>
      <w:r w:rsidR="008F1E3F" w:rsidRPr="00941DB2">
        <w:rPr>
          <w:rFonts w:ascii="Book Antiqua" w:hAnsi="Book Antiqua"/>
          <w:sz w:val="24"/>
          <w:szCs w:val="24"/>
        </w:rPr>
        <w:t xml:space="preserve">appointed one Mrs. O. </w:t>
      </w:r>
      <w:proofErr w:type="spellStart"/>
      <w:r w:rsidR="008F1E3F" w:rsidRPr="00941DB2">
        <w:rPr>
          <w:rFonts w:ascii="Book Antiqua" w:hAnsi="Book Antiqua"/>
          <w:sz w:val="24"/>
          <w:szCs w:val="24"/>
        </w:rPr>
        <w:t>Beena</w:t>
      </w:r>
      <w:proofErr w:type="spellEnd"/>
      <w:r w:rsidR="008F1E3F" w:rsidRPr="00941DB2">
        <w:rPr>
          <w:rFonts w:ascii="Book Antiqua" w:hAnsi="Book Antiqua"/>
          <w:sz w:val="24"/>
          <w:szCs w:val="24"/>
        </w:rPr>
        <w:t xml:space="preserve"> in a leave </w:t>
      </w:r>
      <w:r w:rsidRPr="00941DB2">
        <w:rPr>
          <w:rFonts w:ascii="Book Antiqua" w:hAnsi="Book Antiqua"/>
          <w:sz w:val="24"/>
          <w:szCs w:val="24"/>
        </w:rPr>
        <w:t xml:space="preserve">vacancy </w:t>
      </w:r>
      <w:r w:rsidR="008F1E3F" w:rsidRPr="00941DB2">
        <w:rPr>
          <w:rFonts w:ascii="Book Antiqua" w:hAnsi="Book Antiqua"/>
          <w:sz w:val="24"/>
          <w:szCs w:val="24"/>
        </w:rPr>
        <w:t xml:space="preserve">of Hindi Teacher </w:t>
      </w:r>
      <w:r w:rsidRPr="00941DB2">
        <w:rPr>
          <w:rFonts w:ascii="Book Antiqua" w:hAnsi="Book Antiqua"/>
          <w:sz w:val="24"/>
          <w:szCs w:val="24"/>
        </w:rPr>
        <w:t xml:space="preserve">arose in </w:t>
      </w:r>
      <w:r w:rsidR="008F1E3F" w:rsidRPr="00941DB2">
        <w:rPr>
          <w:rFonts w:ascii="Book Antiqua" w:hAnsi="Book Antiqua"/>
          <w:sz w:val="24"/>
          <w:szCs w:val="24"/>
        </w:rPr>
        <w:t xml:space="preserve">the school in </w:t>
      </w:r>
      <w:r w:rsidRPr="00941DB2">
        <w:rPr>
          <w:rFonts w:ascii="Book Antiqua" w:hAnsi="Book Antiqua"/>
          <w:sz w:val="24"/>
          <w:szCs w:val="24"/>
        </w:rPr>
        <w:t xml:space="preserve">1998 and </w:t>
      </w:r>
      <w:r w:rsidR="008F1E3F" w:rsidRPr="00941DB2">
        <w:rPr>
          <w:rFonts w:ascii="Book Antiqua" w:hAnsi="Book Antiqua"/>
          <w:sz w:val="24"/>
          <w:szCs w:val="24"/>
        </w:rPr>
        <w:t xml:space="preserve">one Mrs. </w:t>
      </w:r>
      <w:proofErr w:type="spellStart"/>
      <w:proofErr w:type="gramStart"/>
      <w:r w:rsidR="008F1E3F" w:rsidRPr="00941DB2">
        <w:rPr>
          <w:rFonts w:ascii="Book Antiqua" w:hAnsi="Book Antiqua"/>
          <w:sz w:val="24"/>
          <w:szCs w:val="24"/>
        </w:rPr>
        <w:t>Smitha</w:t>
      </w:r>
      <w:proofErr w:type="spellEnd"/>
      <w:r w:rsidR="008F1E3F" w:rsidRPr="00941DB2">
        <w:rPr>
          <w:rFonts w:ascii="Book Antiqua" w:hAnsi="Book Antiqua"/>
          <w:sz w:val="24"/>
          <w:szCs w:val="24"/>
        </w:rPr>
        <w:t>,</w:t>
      </w:r>
      <w:proofErr w:type="gramEnd"/>
      <w:r w:rsidR="008F1E3F" w:rsidRPr="00941DB2">
        <w:rPr>
          <w:rFonts w:ascii="Book Antiqua" w:hAnsi="Book Antiqua"/>
          <w:sz w:val="24"/>
          <w:szCs w:val="24"/>
        </w:rPr>
        <w:t xml:space="preserve"> M. in a </w:t>
      </w:r>
      <w:r w:rsidRPr="00941DB2">
        <w:rPr>
          <w:rFonts w:ascii="Book Antiqua" w:hAnsi="Book Antiqua"/>
          <w:sz w:val="24"/>
          <w:szCs w:val="24"/>
        </w:rPr>
        <w:t xml:space="preserve">permanent vacancy </w:t>
      </w:r>
      <w:r w:rsidR="008F1E3F" w:rsidRPr="00941DB2">
        <w:rPr>
          <w:rFonts w:ascii="Book Antiqua" w:hAnsi="Book Antiqua"/>
          <w:sz w:val="24"/>
          <w:szCs w:val="24"/>
        </w:rPr>
        <w:t xml:space="preserve">arose </w:t>
      </w:r>
      <w:r w:rsidRPr="00941DB2">
        <w:rPr>
          <w:rFonts w:ascii="Book Antiqua" w:hAnsi="Book Antiqua"/>
          <w:sz w:val="24"/>
          <w:szCs w:val="24"/>
        </w:rPr>
        <w:t>in 2004.</w:t>
      </w:r>
      <w:r w:rsidR="008F1E3F" w:rsidRPr="00941DB2">
        <w:rPr>
          <w:rFonts w:ascii="Book Antiqua" w:hAnsi="Book Antiqua"/>
          <w:sz w:val="24"/>
          <w:szCs w:val="24"/>
        </w:rPr>
        <w:t xml:space="preserve"> I challenged both the illegal appointments and the Hon. High Court of Kerala in its Division bench judgement No. dated admitted my preferential claim for the permanent post arose in 2004. ( Copy of the judgement enclosed) </w:t>
      </w:r>
    </w:p>
    <w:p w:rsidR="00941DB2" w:rsidRDefault="008F1E3F" w:rsidP="00941DB2">
      <w:pPr>
        <w:pStyle w:val="ListParagraph"/>
        <w:numPr>
          <w:ilvl w:val="0"/>
          <w:numId w:val="1"/>
        </w:numPr>
        <w:jc w:val="both"/>
        <w:rPr>
          <w:rFonts w:ascii="Book Antiqua" w:hAnsi="Book Antiqua"/>
          <w:sz w:val="24"/>
          <w:szCs w:val="24"/>
        </w:rPr>
      </w:pPr>
      <w:r w:rsidRPr="00941DB2">
        <w:rPr>
          <w:rFonts w:ascii="Book Antiqua" w:hAnsi="Book Antiqua"/>
          <w:sz w:val="24"/>
          <w:szCs w:val="24"/>
        </w:rPr>
        <w:lastRenderedPageBreak/>
        <w:t xml:space="preserve">Since the </w:t>
      </w:r>
      <w:r w:rsidR="00941DB2">
        <w:rPr>
          <w:rFonts w:ascii="Book Antiqua" w:hAnsi="Book Antiqua"/>
          <w:sz w:val="24"/>
          <w:szCs w:val="24"/>
        </w:rPr>
        <w:t xml:space="preserve">Manager of the school </w:t>
      </w:r>
      <w:r w:rsidRPr="00941DB2">
        <w:rPr>
          <w:rFonts w:ascii="Book Antiqua" w:hAnsi="Book Antiqua"/>
          <w:sz w:val="24"/>
          <w:szCs w:val="24"/>
        </w:rPr>
        <w:t xml:space="preserve">did not comply with the court </w:t>
      </w:r>
      <w:r w:rsidR="00941DB2" w:rsidRPr="00941DB2">
        <w:rPr>
          <w:rFonts w:ascii="Book Antiqua" w:hAnsi="Book Antiqua"/>
          <w:sz w:val="24"/>
          <w:szCs w:val="24"/>
        </w:rPr>
        <w:t>order</w:t>
      </w:r>
      <w:r w:rsidR="00941DB2">
        <w:rPr>
          <w:rFonts w:ascii="Book Antiqua" w:hAnsi="Book Antiqua"/>
          <w:sz w:val="24"/>
          <w:szCs w:val="24"/>
        </w:rPr>
        <w:t>,</w:t>
      </w:r>
      <w:r w:rsidR="00941DB2" w:rsidRPr="00941DB2">
        <w:rPr>
          <w:rFonts w:ascii="Book Antiqua" w:hAnsi="Book Antiqua"/>
          <w:sz w:val="24"/>
          <w:szCs w:val="24"/>
        </w:rPr>
        <w:t xml:space="preserve"> I</w:t>
      </w:r>
      <w:r w:rsidRPr="00941DB2">
        <w:rPr>
          <w:rFonts w:ascii="Book Antiqua" w:hAnsi="Book Antiqua"/>
          <w:sz w:val="24"/>
          <w:szCs w:val="24"/>
        </w:rPr>
        <w:t xml:space="preserve"> filed a writ appeal </w:t>
      </w:r>
      <w:proofErr w:type="gramStart"/>
      <w:r w:rsidRPr="00941DB2">
        <w:rPr>
          <w:rFonts w:ascii="Book Antiqua" w:hAnsi="Book Antiqua"/>
          <w:sz w:val="24"/>
          <w:szCs w:val="24"/>
        </w:rPr>
        <w:t>vide .....</w:t>
      </w:r>
      <w:proofErr w:type="gramEnd"/>
      <w:r w:rsidRPr="00941DB2">
        <w:rPr>
          <w:rFonts w:ascii="Book Antiqua" w:hAnsi="Book Antiqua"/>
          <w:sz w:val="24"/>
          <w:szCs w:val="24"/>
        </w:rPr>
        <w:t xml:space="preserve"> </w:t>
      </w:r>
      <w:proofErr w:type="gramStart"/>
      <w:r w:rsidRPr="00941DB2">
        <w:rPr>
          <w:rFonts w:ascii="Book Antiqua" w:hAnsi="Book Antiqua"/>
          <w:sz w:val="24"/>
          <w:szCs w:val="24"/>
        </w:rPr>
        <w:t>and</w:t>
      </w:r>
      <w:proofErr w:type="gramEnd"/>
      <w:r w:rsidRPr="00941DB2">
        <w:rPr>
          <w:rFonts w:ascii="Book Antiqua" w:hAnsi="Book Antiqua"/>
          <w:sz w:val="24"/>
          <w:szCs w:val="24"/>
        </w:rPr>
        <w:t xml:space="preserve"> the court directed the authorities to appoint me against the vacancy of Mrs. </w:t>
      </w:r>
      <w:proofErr w:type="spellStart"/>
      <w:r w:rsidRPr="00941DB2">
        <w:rPr>
          <w:rFonts w:ascii="Book Antiqua" w:hAnsi="Book Antiqua"/>
          <w:sz w:val="24"/>
          <w:szCs w:val="24"/>
        </w:rPr>
        <w:t>Soudamini</w:t>
      </w:r>
      <w:proofErr w:type="spellEnd"/>
      <w:r w:rsidRPr="00941DB2">
        <w:rPr>
          <w:rFonts w:ascii="Book Antiqua" w:hAnsi="Book Antiqua"/>
          <w:sz w:val="24"/>
          <w:szCs w:val="24"/>
        </w:rPr>
        <w:t>, in 2004-05</w:t>
      </w:r>
    </w:p>
    <w:p w:rsidR="00AD4502" w:rsidRDefault="00941DB2" w:rsidP="00941DB2">
      <w:pPr>
        <w:pStyle w:val="ListParagraph"/>
        <w:numPr>
          <w:ilvl w:val="0"/>
          <w:numId w:val="1"/>
        </w:numPr>
        <w:jc w:val="both"/>
        <w:rPr>
          <w:rFonts w:ascii="Book Antiqua" w:hAnsi="Book Antiqua"/>
          <w:sz w:val="24"/>
          <w:szCs w:val="24"/>
        </w:rPr>
      </w:pPr>
      <w:r>
        <w:rPr>
          <w:rFonts w:ascii="Book Antiqua" w:hAnsi="Book Antiqua"/>
          <w:sz w:val="24"/>
          <w:szCs w:val="24"/>
        </w:rPr>
        <w:t>Against the above judgement, t</w:t>
      </w:r>
      <w:r w:rsidR="00AD4502" w:rsidRPr="00941DB2">
        <w:rPr>
          <w:rFonts w:ascii="Book Antiqua" w:hAnsi="Book Antiqua"/>
          <w:sz w:val="24"/>
          <w:szCs w:val="24"/>
        </w:rPr>
        <w:t xml:space="preserve">he Manager filed an </w:t>
      </w:r>
      <w:r>
        <w:rPr>
          <w:rFonts w:ascii="Book Antiqua" w:hAnsi="Book Antiqua"/>
          <w:sz w:val="24"/>
          <w:szCs w:val="24"/>
        </w:rPr>
        <w:t>OP</w:t>
      </w:r>
      <w:r w:rsidR="00AD4502" w:rsidRPr="00941DB2">
        <w:rPr>
          <w:rFonts w:ascii="Book Antiqua" w:hAnsi="Book Antiqua"/>
          <w:sz w:val="24"/>
          <w:szCs w:val="24"/>
        </w:rPr>
        <w:t xml:space="preserve"> submitted that he </w:t>
      </w:r>
      <w:r>
        <w:rPr>
          <w:rFonts w:ascii="Book Antiqua" w:hAnsi="Book Antiqua"/>
          <w:sz w:val="24"/>
          <w:szCs w:val="24"/>
        </w:rPr>
        <w:t xml:space="preserve">had </w:t>
      </w:r>
      <w:r w:rsidR="00AD4502" w:rsidRPr="00941DB2">
        <w:rPr>
          <w:rFonts w:ascii="Book Antiqua" w:hAnsi="Book Antiqua"/>
          <w:sz w:val="24"/>
          <w:szCs w:val="24"/>
        </w:rPr>
        <w:t xml:space="preserve">already challenged </w:t>
      </w:r>
      <w:proofErr w:type="gramStart"/>
      <w:r w:rsidR="00AD4502" w:rsidRPr="00941DB2">
        <w:rPr>
          <w:rFonts w:ascii="Book Antiqua" w:hAnsi="Book Antiqua"/>
          <w:sz w:val="24"/>
          <w:szCs w:val="24"/>
        </w:rPr>
        <w:t>the  division</w:t>
      </w:r>
      <w:proofErr w:type="gramEnd"/>
      <w:r w:rsidR="00AD4502" w:rsidRPr="00941DB2">
        <w:rPr>
          <w:rFonts w:ascii="Book Antiqua" w:hAnsi="Book Antiqua"/>
          <w:sz w:val="24"/>
          <w:szCs w:val="24"/>
        </w:rPr>
        <w:t xml:space="preserve"> bench  in the Supreme Court and awaiting the result. However, the Hon. Division bench directed the authorities and decide on the retrospective benefits pending the case filed in (Copy of the judgement enclosed) approached against this and the </w:t>
      </w:r>
      <w:proofErr w:type="spellStart"/>
      <w:r w:rsidR="00AD4502" w:rsidRPr="00941DB2">
        <w:rPr>
          <w:rFonts w:ascii="Book Antiqua" w:hAnsi="Book Antiqua"/>
          <w:sz w:val="24"/>
          <w:szCs w:val="24"/>
        </w:rPr>
        <w:t>judgemen</w:t>
      </w:r>
      <w:proofErr w:type="spellEnd"/>
    </w:p>
    <w:p w:rsidR="00941DB2" w:rsidRDefault="00941DB2" w:rsidP="00941DB2">
      <w:pPr>
        <w:pStyle w:val="ListParagraph"/>
        <w:ind w:left="1440"/>
        <w:jc w:val="both"/>
        <w:rPr>
          <w:rFonts w:ascii="Book Antiqua" w:hAnsi="Book Antiqua"/>
          <w:sz w:val="24"/>
          <w:szCs w:val="24"/>
        </w:rPr>
      </w:pPr>
    </w:p>
    <w:p w:rsidR="00941DB2" w:rsidRDefault="00941DB2" w:rsidP="00941DB2">
      <w:pPr>
        <w:jc w:val="both"/>
        <w:rPr>
          <w:rFonts w:ascii="Book Antiqua" w:hAnsi="Book Antiqua"/>
          <w:sz w:val="24"/>
          <w:szCs w:val="24"/>
        </w:rPr>
      </w:pPr>
      <w:proofErr w:type="spellStart"/>
      <w:r w:rsidRPr="00941DB2">
        <w:rPr>
          <w:rFonts w:ascii="Book Antiqua" w:hAnsi="Book Antiqua"/>
          <w:sz w:val="24"/>
          <w:szCs w:val="24"/>
        </w:rPr>
        <w:t>Accordigly</w:t>
      </w:r>
      <w:proofErr w:type="spellEnd"/>
      <w:r w:rsidRPr="00941DB2">
        <w:rPr>
          <w:rFonts w:ascii="Book Antiqua" w:hAnsi="Book Antiqua"/>
          <w:sz w:val="24"/>
          <w:szCs w:val="24"/>
        </w:rPr>
        <w:t>, I joined the school on 26</w:t>
      </w:r>
      <w:r w:rsidRPr="00941DB2">
        <w:rPr>
          <w:rFonts w:ascii="Book Antiqua" w:hAnsi="Book Antiqua"/>
          <w:sz w:val="24"/>
          <w:szCs w:val="24"/>
          <w:vertAlign w:val="superscript"/>
        </w:rPr>
        <w:t>th</w:t>
      </w:r>
      <w:r w:rsidRPr="00941DB2">
        <w:rPr>
          <w:rFonts w:ascii="Book Antiqua" w:hAnsi="Book Antiqua"/>
          <w:sz w:val="24"/>
          <w:szCs w:val="24"/>
        </w:rPr>
        <w:t xml:space="preserve"> July 2010 </w:t>
      </w:r>
      <w:proofErr w:type="gramStart"/>
      <w:r w:rsidRPr="00941DB2">
        <w:rPr>
          <w:rFonts w:ascii="Book Antiqua" w:hAnsi="Book Antiqua"/>
          <w:sz w:val="24"/>
          <w:szCs w:val="24"/>
        </w:rPr>
        <w:t>school</w:t>
      </w:r>
      <w:proofErr w:type="gramEnd"/>
      <w:r>
        <w:rPr>
          <w:rFonts w:ascii="Book Antiqua" w:hAnsi="Book Antiqua"/>
          <w:sz w:val="24"/>
          <w:szCs w:val="24"/>
        </w:rPr>
        <w:t>.</w:t>
      </w:r>
    </w:p>
    <w:p w:rsidR="00941DB2" w:rsidRPr="00941DB2" w:rsidRDefault="00941DB2" w:rsidP="00941DB2">
      <w:pPr>
        <w:jc w:val="both"/>
        <w:rPr>
          <w:rFonts w:ascii="Book Antiqua" w:hAnsi="Book Antiqua"/>
          <w:sz w:val="24"/>
          <w:szCs w:val="24"/>
        </w:rPr>
      </w:pPr>
      <w:r>
        <w:rPr>
          <w:rFonts w:ascii="Book Antiqua" w:hAnsi="Book Antiqua"/>
          <w:sz w:val="24"/>
          <w:szCs w:val="24"/>
        </w:rPr>
        <w:t xml:space="preserve">So far, no communication has been received from the </w:t>
      </w:r>
      <w:r w:rsidRPr="00941DB2">
        <w:rPr>
          <w:rFonts w:ascii="Book Antiqua" w:hAnsi="Book Antiqua"/>
          <w:sz w:val="24"/>
          <w:szCs w:val="24"/>
        </w:rPr>
        <w:t>Hon. Supreme Court</w:t>
      </w:r>
      <w:r>
        <w:rPr>
          <w:rFonts w:ascii="Book Antiqua" w:hAnsi="Book Antiqua"/>
          <w:sz w:val="24"/>
          <w:szCs w:val="24"/>
        </w:rPr>
        <w:t>,</w:t>
      </w:r>
      <w:r w:rsidRPr="00941DB2">
        <w:rPr>
          <w:rFonts w:ascii="Book Antiqua" w:hAnsi="Book Antiqua"/>
          <w:sz w:val="24"/>
          <w:szCs w:val="24"/>
        </w:rPr>
        <w:t xml:space="preserve"> </w:t>
      </w:r>
      <w:r>
        <w:rPr>
          <w:rFonts w:ascii="Book Antiqua" w:hAnsi="Book Antiqua"/>
          <w:sz w:val="24"/>
          <w:szCs w:val="24"/>
        </w:rPr>
        <w:t>and I am superannuating in March 2023</w:t>
      </w:r>
      <w:r w:rsidRPr="00941DB2">
        <w:rPr>
          <w:rFonts w:ascii="Book Antiqua" w:hAnsi="Book Antiqua"/>
          <w:sz w:val="24"/>
          <w:szCs w:val="24"/>
        </w:rPr>
        <w:t xml:space="preserve">. </w:t>
      </w:r>
      <w:r>
        <w:rPr>
          <w:rFonts w:ascii="Book Antiqua" w:hAnsi="Book Antiqua"/>
          <w:sz w:val="24"/>
          <w:szCs w:val="24"/>
        </w:rPr>
        <w:t xml:space="preserve">Hence, this is to request you to issue necessary orders to the concerned authorities to issue orders.  </w:t>
      </w:r>
    </w:p>
    <w:p w:rsidR="00941DB2" w:rsidRPr="00941DB2" w:rsidRDefault="00941DB2" w:rsidP="00941DB2">
      <w:pPr>
        <w:pStyle w:val="ListParagraph"/>
        <w:rPr>
          <w:rFonts w:ascii="Book Antiqua" w:hAnsi="Book Antiqua"/>
          <w:sz w:val="24"/>
          <w:szCs w:val="24"/>
        </w:rPr>
      </w:pPr>
    </w:p>
    <w:sectPr w:rsidR="00941DB2" w:rsidRPr="00941DB2" w:rsidSect="001C4A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41F0"/>
    <w:multiLevelType w:val="hybridMultilevel"/>
    <w:tmpl w:val="AB06A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sLA0MjY3MDMyMLc0tTBQ0lEKTi0uzszPAykwqgUA7AgOaSwAAAA="/>
  </w:docVars>
  <w:rsids>
    <w:rsidRoot w:val="00673F6C"/>
    <w:rsid w:val="000221A3"/>
    <w:rsid w:val="001138FD"/>
    <w:rsid w:val="00122D4D"/>
    <w:rsid w:val="001C4A8C"/>
    <w:rsid w:val="00370902"/>
    <w:rsid w:val="00531012"/>
    <w:rsid w:val="005516ED"/>
    <w:rsid w:val="00673F6C"/>
    <w:rsid w:val="006C2FC7"/>
    <w:rsid w:val="00806D99"/>
    <w:rsid w:val="0088444D"/>
    <w:rsid w:val="008F1E3F"/>
    <w:rsid w:val="00941DB2"/>
    <w:rsid w:val="00A178EC"/>
    <w:rsid w:val="00A44907"/>
    <w:rsid w:val="00A87BED"/>
    <w:rsid w:val="00AD4502"/>
    <w:rsid w:val="00C17559"/>
    <w:rsid w:val="00C50BD2"/>
    <w:rsid w:val="00CB2B77"/>
    <w:rsid w:val="00CB3F56"/>
    <w:rsid w:val="00D01B2D"/>
    <w:rsid w:val="00DE5D5E"/>
    <w:rsid w:val="00DF4958"/>
    <w:rsid w:val="00F23F1E"/>
    <w:rsid w:val="00FC1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Bhanumathi SN.</dc:creator>
  <cp:lastModifiedBy>lic-1</cp:lastModifiedBy>
  <cp:revision>3</cp:revision>
  <dcterms:created xsi:type="dcterms:W3CDTF">2022-09-29T12:56:00Z</dcterms:created>
  <dcterms:modified xsi:type="dcterms:W3CDTF">2022-10-01T10:51:00Z</dcterms:modified>
</cp:coreProperties>
</file>